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B9D6" w14:textId="77777777" w:rsidR="00FC43D8" w:rsidRPr="00BE186D" w:rsidRDefault="00FC43D8" w:rsidP="000149F4">
      <w:pPr>
        <w:pStyle w:val="Tekstpodstawowy"/>
        <w:ind w:left="0"/>
        <w:rPr>
          <w:rFonts w:ascii="Arial" w:hAnsi="Arial" w:cs="Arial"/>
          <w:sz w:val="22"/>
          <w:szCs w:val="22"/>
        </w:rPr>
      </w:pPr>
    </w:p>
    <w:p w14:paraId="072E4021" w14:textId="77777777" w:rsidR="00FC43D8" w:rsidRPr="00BE186D" w:rsidRDefault="00FC43D8" w:rsidP="000149F4">
      <w:pPr>
        <w:pStyle w:val="Tekstpodstawowy"/>
        <w:ind w:left="0"/>
        <w:rPr>
          <w:rFonts w:ascii="Arial" w:hAnsi="Arial" w:cs="Arial"/>
          <w:sz w:val="22"/>
          <w:szCs w:val="22"/>
        </w:rPr>
      </w:pPr>
    </w:p>
    <w:p w14:paraId="145EEF5C" w14:textId="77777777" w:rsidR="00FC43D8" w:rsidRPr="00BE186D" w:rsidRDefault="00FC43D8" w:rsidP="000149F4">
      <w:pPr>
        <w:pStyle w:val="Tekstpodstawowy"/>
        <w:ind w:left="0"/>
        <w:rPr>
          <w:rFonts w:ascii="Arial" w:hAnsi="Arial" w:cs="Arial"/>
          <w:sz w:val="22"/>
          <w:szCs w:val="22"/>
        </w:rPr>
      </w:pPr>
    </w:p>
    <w:p w14:paraId="191146D6" w14:textId="77777777" w:rsidR="00FC43D8" w:rsidRPr="00BE186D" w:rsidRDefault="00FC43D8" w:rsidP="000149F4">
      <w:pPr>
        <w:pStyle w:val="Tekstpodstawowy"/>
        <w:ind w:left="0"/>
        <w:rPr>
          <w:rFonts w:ascii="Arial" w:hAnsi="Arial" w:cs="Arial"/>
          <w:sz w:val="22"/>
          <w:szCs w:val="22"/>
        </w:rPr>
      </w:pPr>
    </w:p>
    <w:p w14:paraId="46D72BE0" w14:textId="77777777" w:rsidR="00FC43D8" w:rsidRPr="00BE186D" w:rsidRDefault="00FC43D8" w:rsidP="000149F4">
      <w:pPr>
        <w:pStyle w:val="Tekstpodstawowy"/>
        <w:ind w:left="0"/>
        <w:rPr>
          <w:rFonts w:ascii="Arial" w:hAnsi="Arial" w:cs="Arial"/>
          <w:sz w:val="22"/>
          <w:szCs w:val="22"/>
        </w:rPr>
      </w:pPr>
    </w:p>
    <w:p w14:paraId="47BB09B0" w14:textId="77777777" w:rsidR="00FC43D8" w:rsidRPr="00BE186D" w:rsidRDefault="00FC43D8" w:rsidP="000149F4">
      <w:pPr>
        <w:pStyle w:val="Tekstpodstawowy"/>
        <w:spacing w:before="3"/>
        <w:ind w:left="0"/>
        <w:rPr>
          <w:rFonts w:ascii="Arial" w:hAnsi="Arial" w:cs="Arial"/>
          <w:sz w:val="22"/>
          <w:szCs w:val="22"/>
        </w:rPr>
      </w:pPr>
    </w:p>
    <w:p w14:paraId="149F2296" w14:textId="77777777" w:rsidR="002A5FF7" w:rsidRPr="00BE186D" w:rsidRDefault="002A5FF7" w:rsidP="009E1B33">
      <w:pPr>
        <w:pStyle w:val="Tytu"/>
        <w:spacing w:line="211" w:lineRule="auto"/>
        <w:ind w:left="0" w:right="0"/>
        <w:rPr>
          <w:rFonts w:ascii="Arial" w:hAnsi="Arial" w:cs="Arial"/>
          <w:b/>
          <w:bCs/>
          <w:spacing w:val="-1"/>
          <w:sz w:val="28"/>
          <w:szCs w:val="28"/>
        </w:rPr>
      </w:pPr>
      <w:r w:rsidRPr="00BE186D">
        <w:rPr>
          <w:rFonts w:ascii="Arial" w:hAnsi="Arial" w:cs="Arial"/>
          <w:b/>
          <w:bCs/>
          <w:spacing w:val="-1"/>
          <w:sz w:val="28"/>
          <w:szCs w:val="28"/>
        </w:rPr>
        <w:t xml:space="preserve">Oferta hurtowa </w:t>
      </w:r>
    </w:p>
    <w:p w14:paraId="37FE9562" w14:textId="77777777" w:rsidR="002A5FF7" w:rsidRPr="00BE186D" w:rsidRDefault="002A5FF7" w:rsidP="009E1B33">
      <w:pPr>
        <w:pStyle w:val="Tytu"/>
        <w:spacing w:line="211" w:lineRule="auto"/>
        <w:ind w:left="0" w:right="0"/>
        <w:rPr>
          <w:rFonts w:ascii="Arial" w:hAnsi="Arial" w:cs="Arial"/>
          <w:b/>
          <w:bCs/>
          <w:spacing w:val="-1"/>
          <w:sz w:val="28"/>
          <w:szCs w:val="28"/>
        </w:rPr>
      </w:pPr>
      <w:r w:rsidRPr="00BE186D">
        <w:rPr>
          <w:rFonts w:ascii="Arial" w:hAnsi="Arial" w:cs="Arial"/>
          <w:b/>
          <w:bCs/>
          <w:spacing w:val="-1"/>
          <w:sz w:val="28"/>
          <w:szCs w:val="28"/>
        </w:rPr>
        <w:t>IT Partners Telco sp. z o.o.</w:t>
      </w:r>
    </w:p>
    <w:p w14:paraId="3CB58F9E" w14:textId="77777777" w:rsidR="002A5FF7" w:rsidRPr="00BE186D" w:rsidRDefault="002A5FF7" w:rsidP="009E1B33">
      <w:pPr>
        <w:pStyle w:val="Tytu"/>
        <w:spacing w:line="211" w:lineRule="auto"/>
        <w:ind w:left="0" w:right="0"/>
        <w:rPr>
          <w:rFonts w:ascii="Arial" w:hAnsi="Arial" w:cs="Arial"/>
          <w:spacing w:val="-1"/>
          <w:sz w:val="22"/>
          <w:szCs w:val="22"/>
        </w:rPr>
      </w:pPr>
    </w:p>
    <w:p w14:paraId="1C537106" w14:textId="65F1E825" w:rsidR="002A5FF7" w:rsidRPr="00BE186D" w:rsidRDefault="002A5FF7" w:rsidP="009E1B33">
      <w:pPr>
        <w:pStyle w:val="Tytu"/>
        <w:spacing w:line="211" w:lineRule="auto"/>
        <w:ind w:left="0" w:right="0"/>
        <w:rPr>
          <w:rFonts w:ascii="Arial" w:hAnsi="Arial" w:cs="Arial"/>
          <w:sz w:val="72"/>
          <w:szCs w:val="72"/>
        </w:rPr>
      </w:pPr>
      <w:r w:rsidRPr="00BE186D">
        <w:rPr>
          <w:rFonts w:ascii="Arial" w:hAnsi="Arial" w:cs="Arial"/>
          <w:spacing w:val="-1"/>
          <w:sz w:val="72"/>
          <w:szCs w:val="72"/>
        </w:rPr>
        <w:t>FERC</w:t>
      </w:r>
    </w:p>
    <w:p w14:paraId="4823B7BD" w14:textId="77777777" w:rsidR="002A5FF7" w:rsidRPr="00BE186D" w:rsidRDefault="002A5FF7" w:rsidP="009E1B33">
      <w:pPr>
        <w:pStyle w:val="Tekstpodstawowy"/>
        <w:ind w:left="0"/>
        <w:rPr>
          <w:rFonts w:ascii="Arial" w:hAnsi="Arial" w:cs="Arial"/>
          <w:sz w:val="22"/>
          <w:szCs w:val="22"/>
        </w:rPr>
      </w:pPr>
    </w:p>
    <w:p w14:paraId="1D4CAF38" w14:textId="77777777" w:rsidR="002A5FF7" w:rsidRPr="00BE186D" w:rsidRDefault="002A5FF7" w:rsidP="009E1B33">
      <w:pPr>
        <w:pStyle w:val="Tekstpodstawowy"/>
        <w:ind w:left="0"/>
        <w:rPr>
          <w:rFonts w:ascii="Arial" w:hAnsi="Arial" w:cs="Arial"/>
          <w:sz w:val="22"/>
          <w:szCs w:val="22"/>
        </w:rPr>
      </w:pPr>
    </w:p>
    <w:p w14:paraId="21EABDDA" w14:textId="77777777" w:rsidR="002A5FF7" w:rsidRPr="00BE186D" w:rsidRDefault="002A5FF7" w:rsidP="009E1B33">
      <w:pPr>
        <w:pStyle w:val="Tekstpodstawowy"/>
        <w:ind w:left="0"/>
        <w:rPr>
          <w:rFonts w:ascii="Arial" w:hAnsi="Arial" w:cs="Arial"/>
          <w:sz w:val="22"/>
          <w:szCs w:val="22"/>
        </w:rPr>
      </w:pPr>
    </w:p>
    <w:p w14:paraId="3E043534" w14:textId="77777777" w:rsidR="002A5FF7" w:rsidRPr="00BE186D" w:rsidRDefault="002A5FF7" w:rsidP="009E1B33">
      <w:pPr>
        <w:pStyle w:val="Tekstpodstawowy"/>
        <w:ind w:left="0"/>
        <w:jc w:val="center"/>
        <w:rPr>
          <w:rFonts w:ascii="Arial" w:hAnsi="Arial" w:cs="Arial"/>
          <w:sz w:val="22"/>
          <w:szCs w:val="22"/>
        </w:rPr>
      </w:pPr>
      <w:r w:rsidRPr="00BE186D">
        <w:rPr>
          <w:rFonts w:ascii="Arial" w:hAnsi="Arial" w:cs="Arial"/>
          <w:sz w:val="22"/>
          <w:szCs w:val="22"/>
        </w:rPr>
        <w:t>FERC.01.01-IP.01-0199/23</w:t>
      </w:r>
    </w:p>
    <w:p w14:paraId="4279F1DE" w14:textId="41277586" w:rsidR="002A5FF7" w:rsidRPr="00BE186D" w:rsidRDefault="002A5FF7" w:rsidP="009E1B33">
      <w:pPr>
        <w:pStyle w:val="Tekstpodstawowy"/>
        <w:ind w:left="0"/>
        <w:jc w:val="center"/>
        <w:rPr>
          <w:rFonts w:ascii="Arial" w:hAnsi="Arial" w:cs="Arial"/>
          <w:i/>
          <w:iCs/>
          <w:sz w:val="22"/>
          <w:szCs w:val="22"/>
        </w:rPr>
      </w:pPr>
    </w:p>
    <w:p w14:paraId="7E4F8D7A" w14:textId="77777777" w:rsidR="00FC43D8" w:rsidRPr="00BE186D" w:rsidRDefault="00FC43D8" w:rsidP="009E1B33">
      <w:pPr>
        <w:pStyle w:val="Tekstpodstawowy"/>
        <w:ind w:left="0"/>
        <w:rPr>
          <w:rFonts w:ascii="Arial" w:hAnsi="Arial" w:cs="Arial"/>
          <w:sz w:val="22"/>
          <w:szCs w:val="22"/>
        </w:rPr>
      </w:pPr>
    </w:p>
    <w:p w14:paraId="4CF38F4F" w14:textId="77777777" w:rsidR="00FC43D8" w:rsidRPr="00BE186D" w:rsidRDefault="00FC43D8" w:rsidP="009E1B33">
      <w:pPr>
        <w:pStyle w:val="Tekstpodstawowy"/>
        <w:ind w:left="0"/>
        <w:rPr>
          <w:rFonts w:ascii="Arial" w:hAnsi="Arial" w:cs="Arial"/>
          <w:sz w:val="22"/>
          <w:szCs w:val="22"/>
        </w:rPr>
      </w:pPr>
    </w:p>
    <w:p w14:paraId="36CDABA2" w14:textId="77777777" w:rsidR="00FC43D8" w:rsidRPr="00BE186D" w:rsidRDefault="00FC43D8" w:rsidP="009E1B33">
      <w:pPr>
        <w:pStyle w:val="Tekstpodstawowy"/>
        <w:ind w:left="0"/>
        <w:rPr>
          <w:rFonts w:ascii="Arial" w:hAnsi="Arial" w:cs="Arial"/>
          <w:sz w:val="22"/>
          <w:szCs w:val="22"/>
        </w:rPr>
      </w:pPr>
    </w:p>
    <w:p w14:paraId="0B3E28D7" w14:textId="77777777" w:rsidR="00FC43D8" w:rsidRPr="00BE186D" w:rsidRDefault="00FC43D8" w:rsidP="009E1B33">
      <w:pPr>
        <w:pStyle w:val="Tekstpodstawowy"/>
        <w:ind w:left="0"/>
        <w:rPr>
          <w:rFonts w:ascii="Arial" w:hAnsi="Arial" w:cs="Arial"/>
          <w:sz w:val="22"/>
          <w:szCs w:val="22"/>
        </w:rPr>
      </w:pPr>
    </w:p>
    <w:p w14:paraId="73214E0F" w14:textId="4FFF76DF" w:rsidR="00DF542C" w:rsidRPr="00BE186D" w:rsidRDefault="00641678" w:rsidP="009E1B33">
      <w:pPr>
        <w:pStyle w:val="Bezodstpw"/>
        <w:spacing w:after="120" w:line="276" w:lineRule="auto"/>
        <w:jc w:val="center"/>
        <w:rPr>
          <w:rFonts w:ascii="Arial" w:hAnsi="Arial" w:cs="Arial"/>
          <w:b/>
          <w:i/>
          <w:iCs/>
          <w:sz w:val="22"/>
          <w:szCs w:val="22"/>
        </w:rPr>
      </w:pPr>
      <w:r w:rsidRPr="00BE186D">
        <w:rPr>
          <w:rFonts w:ascii="Arial" w:hAnsi="Arial" w:cs="Arial"/>
          <w:b/>
          <w:i/>
          <w:iCs/>
          <w:sz w:val="22"/>
          <w:szCs w:val="22"/>
        </w:rPr>
        <w:t>Umowa</w:t>
      </w:r>
    </w:p>
    <w:p w14:paraId="5FBC980C" w14:textId="77777777" w:rsidR="00DF542C" w:rsidRPr="00BE186D" w:rsidRDefault="00DF542C" w:rsidP="009E1B33">
      <w:pPr>
        <w:pStyle w:val="Bezodstpw"/>
        <w:spacing w:after="120" w:line="276" w:lineRule="auto"/>
        <w:jc w:val="center"/>
        <w:rPr>
          <w:rFonts w:ascii="Arial" w:hAnsi="Arial" w:cs="Arial"/>
          <w:b/>
          <w:i/>
          <w:iCs/>
          <w:sz w:val="22"/>
          <w:szCs w:val="22"/>
        </w:rPr>
      </w:pPr>
      <w:r w:rsidRPr="00BE186D">
        <w:rPr>
          <w:rFonts w:ascii="Arial" w:hAnsi="Arial" w:cs="Arial"/>
          <w:b/>
          <w:i/>
          <w:iCs/>
          <w:sz w:val="22"/>
          <w:szCs w:val="22"/>
        </w:rPr>
        <w:t>na</w:t>
      </w:r>
    </w:p>
    <w:p w14:paraId="6121F546" w14:textId="77777777" w:rsidR="00DF542C" w:rsidRPr="00BE186D" w:rsidRDefault="00DF542C" w:rsidP="009E1B33">
      <w:pPr>
        <w:pStyle w:val="Bezodstpw"/>
        <w:spacing w:after="120" w:line="276" w:lineRule="auto"/>
        <w:jc w:val="center"/>
        <w:rPr>
          <w:rFonts w:ascii="Arial" w:hAnsi="Arial" w:cs="Arial"/>
          <w:b/>
          <w:i/>
          <w:iCs/>
          <w:sz w:val="22"/>
          <w:szCs w:val="22"/>
        </w:rPr>
      </w:pPr>
      <w:r w:rsidRPr="00BE186D">
        <w:rPr>
          <w:rFonts w:ascii="Arial" w:hAnsi="Arial" w:cs="Arial"/>
          <w:b/>
          <w:i/>
          <w:iCs/>
          <w:sz w:val="22"/>
          <w:szCs w:val="22"/>
        </w:rPr>
        <w:t>dostęp telekomunikacyjny do sieci i infrastruktury telekomunikacyjnej</w:t>
      </w:r>
    </w:p>
    <w:p w14:paraId="6ECB745D" w14:textId="77777777" w:rsidR="00DF542C" w:rsidRPr="00BE186D" w:rsidRDefault="00DF542C" w:rsidP="000149F4">
      <w:pPr>
        <w:pStyle w:val="Bezodstpw"/>
        <w:spacing w:after="120" w:line="276" w:lineRule="auto"/>
        <w:jc w:val="both"/>
        <w:rPr>
          <w:rFonts w:ascii="Arial" w:hAnsi="Arial" w:cs="Arial"/>
          <w:sz w:val="22"/>
          <w:szCs w:val="22"/>
        </w:rPr>
      </w:pPr>
    </w:p>
    <w:p w14:paraId="0E3C103F" w14:textId="77777777" w:rsidR="00DF542C" w:rsidRPr="00BE186D" w:rsidRDefault="00DF542C" w:rsidP="000149F4">
      <w:pPr>
        <w:pStyle w:val="Bezodstpw"/>
        <w:spacing w:after="120" w:line="276" w:lineRule="auto"/>
        <w:jc w:val="both"/>
        <w:rPr>
          <w:rFonts w:ascii="Arial" w:hAnsi="Arial" w:cs="Arial"/>
          <w:sz w:val="22"/>
          <w:szCs w:val="22"/>
        </w:rPr>
      </w:pPr>
    </w:p>
    <w:p w14:paraId="3147E920" w14:textId="77777777" w:rsidR="00DF542C" w:rsidRPr="00BE186D" w:rsidRDefault="00DF542C" w:rsidP="000149F4">
      <w:pPr>
        <w:pStyle w:val="Bezodstpw"/>
        <w:spacing w:after="120" w:line="276" w:lineRule="auto"/>
        <w:jc w:val="both"/>
        <w:rPr>
          <w:rFonts w:ascii="Arial" w:hAnsi="Arial" w:cs="Arial"/>
          <w:sz w:val="22"/>
          <w:szCs w:val="22"/>
        </w:rPr>
      </w:pPr>
    </w:p>
    <w:p w14:paraId="0A937448" w14:textId="77777777" w:rsidR="004B4171" w:rsidRPr="00BE186D" w:rsidRDefault="004B4171">
      <w:pPr>
        <w:rPr>
          <w:rFonts w:ascii="Arial" w:eastAsia="Microsoft Sans Serif" w:hAnsi="Arial" w:cs="Arial"/>
          <w:b/>
          <w:color w:val="000000"/>
          <w:lang w:eastAsia="pl-PL" w:bidi="pl-PL"/>
        </w:rPr>
      </w:pPr>
      <w:r w:rsidRPr="00BE186D">
        <w:rPr>
          <w:rFonts w:ascii="Arial" w:hAnsi="Arial" w:cs="Arial"/>
          <w:b/>
        </w:rPr>
        <w:br w:type="page"/>
      </w:r>
    </w:p>
    <w:p w14:paraId="2EC738DB" w14:textId="795A5BC8" w:rsidR="00DF542C" w:rsidRPr="00BE186D" w:rsidRDefault="00DF542C" w:rsidP="000149F4">
      <w:pPr>
        <w:pStyle w:val="Bezodstpw"/>
        <w:spacing w:after="120" w:line="276" w:lineRule="auto"/>
        <w:jc w:val="center"/>
        <w:rPr>
          <w:rFonts w:ascii="Arial" w:hAnsi="Arial" w:cs="Arial"/>
          <w:b/>
          <w:sz w:val="22"/>
          <w:szCs w:val="22"/>
        </w:rPr>
      </w:pPr>
      <w:r w:rsidRPr="00BE186D">
        <w:rPr>
          <w:rFonts w:ascii="Arial" w:hAnsi="Arial" w:cs="Arial"/>
          <w:b/>
          <w:sz w:val="22"/>
          <w:szCs w:val="22"/>
        </w:rPr>
        <w:lastRenderedPageBreak/>
        <w:t>Umowa ramowa nr …./HURT/</w:t>
      </w:r>
      <w:r w:rsidR="00594EA2" w:rsidRPr="00BE186D">
        <w:rPr>
          <w:rFonts w:ascii="Arial" w:hAnsi="Arial" w:cs="Arial"/>
          <w:b/>
          <w:sz w:val="22"/>
          <w:szCs w:val="22"/>
        </w:rPr>
        <w:t>….</w:t>
      </w:r>
    </w:p>
    <w:p w14:paraId="2BDD074C" w14:textId="77777777" w:rsidR="00DF542C" w:rsidRPr="00BE186D" w:rsidRDefault="00DF542C" w:rsidP="000149F4">
      <w:pPr>
        <w:pStyle w:val="Bezodstpw"/>
        <w:spacing w:after="120" w:line="276" w:lineRule="auto"/>
        <w:jc w:val="center"/>
        <w:rPr>
          <w:rFonts w:ascii="Arial" w:hAnsi="Arial" w:cs="Arial"/>
          <w:sz w:val="22"/>
          <w:szCs w:val="22"/>
        </w:rPr>
      </w:pPr>
    </w:p>
    <w:p w14:paraId="596DAB00" w14:textId="77777777" w:rsidR="00DF542C" w:rsidRPr="00BE186D" w:rsidRDefault="00DF542C" w:rsidP="000149F4">
      <w:pPr>
        <w:pStyle w:val="Bezodstpw"/>
        <w:spacing w:after="120" w:line="276" w:lineRule="auto"/>
        <w:jc w:val="both"/>
        <w:rPr>
          <w:rFonts w:ascii="Arial" w:hAnsi="Arial" w:cs="Arial"/>
          <w:sz w:val="22"/>
          <w:szCs w:val="22"/>
        </w:rPr>
      </w:pPr>
      <w:r w:rsidRPr="00BE186D">
        <w:rPr>
          <w:rFonts w:ascii="Arial" w:hAnsi="Arial" w:cs="Arial"/>
          <w:sz w:val="22"/>
          <w:szCs w:val="22"/>
        </w:rPr>
        <w:t>zawarta dnia …………… w ………….</w:t>
      </w:r>
    </w:p>
    <w:p w14:paraId="5F460846" w14:textId="77777777" w:rsidR="00DF542C" w:rsidRPr="00BE186D" w:rsidRDefault="00DF542C" w:rsidP="000149F4">
      <w:pPr>
        <w:pStyle w:val="Bezodstpw"/>
        <w:spacing w:after="120" w:line="276" w:lineRule="auto"/>
        <w:jc w:val="both"/>
        <w:rPr>
          <w:rFonts w:ascii="Arial" w:hAnsi="Arial" w:cs="Arial"/>
          <w:sz w:val="22"/>
          <w:szCs w:val="22"/>
        </w:rPr>
      </w:pPr>
    </w:p>
    <w:p w14:paraId="1CB84723" w14:textId="77777777" w:rsidR="00DF542C" w:rsidRPr="00BE186D" w:rsidRDefault="00DF542C" w:rsidP="000149F4">
      <w:pPr>
        <w:pStyle w:val="Bezodstpw"/>
        <w:spacing w:after="120" w:line="276" w:lineRule="auto"/>
        <w:jc w:val="both"/>
        <w:rPr>
          <w:rFonts w:ascii="Arial" w:hAnsi="Arial" w:cs="Arial"/>
          <w:sz w:val="22"/>
          <w:szCs w:val="22"/>
        </w:rPr>
      </w:pPr>
      <w:r w:rsidRPr="00BE186D">
        <w:rPr>
          <w:rFonts w:ascii="Arial" w:hAnsi="Arial" w:cs="Arial"/>
          <w:sz w:val="22"/>
          <w:szCs w:val="22"/>
        </w:rPr>
        <w:t>pomiędzy</w:t>
      </w:r>
    </w:p>
    <w:p w14:paraId="648DDE28" w14:textId="77777777" w:rsidR="00DF542C" w:rsidRPr="00BE186D" w:rsidRDefault="00DF542C" w:rsidP="000149F4">
      <w:pPr>
        <w:pStyle w:val="Bezodstpw"/>
        <w:spacing w:after="120" w:line="276" w:lineRule="auto"/>
        <w:jc w:val="both"/>
        <w:rPr>
          <w:rFonts w:ascii="Arial" w:hAnsi="Arial" w:cs="Arial"/>
          <w:sz w:val="22"/>
          <w:szCs w:val="22"/>
        </w:rPr>
      </w:pPr>
    </w:p>
    <w:p w14:paraId="393F3748" w14:textId="77777777" w:rsidR="00F64B9A" w:rsidRPr="00BE186D" w:rsidRDefault="00F64B9A" w:rsidP="00F64B9A">
      <w:pPr>
        <w:pStyle w:val="Bezodstpw"/>
        <w:jc w:val="both"/>
        <w:rPr>
          <w:rFonts w:ascii="Arial" w:hAnsi="Arial" w:cs="Arial"/>
          <w:sz w:val="22"/>
          <w:szCs w:val="22"/>
        </w:rPr>
      </w:pPr>
      <w:r w:rsidRPr="00BE186D">
        <w:rPr>
          <w:rFonts w:ascii="Arial" w:hAnsi="Arial" w:cs="Arial"/>
          <w:b/>
          <w:bCs/>
          <w:sz w:val="22"/>
          <w:szCs w:val="22"/>
        </w:rPr>
        <w:t>IT Partners Telco sp. z o.o.</w:t>
      </w:r>
      <w:r w:rsidRPr="00BE186D">
        <w:rPr>
          <w:rFonts w:ascii="Arial" w:hAnsi="Arial" w:cs="Arial"/>
          <w:sz w:val="22"/>
          <w:szCs w:val="22"/>
        </w:rPr>
        <w:t xml:space="preserve"> </w:t>
      </w:r>
      <w:r w:rsidRPr="00BE186D">
        <w:rPr>
          <w:rFonts w:ascii="Arial" w:hAnsi="Arial" w:cs="Arial"/>
          <w:bCs/>
          <w:sz w:val="22"/>
          <w:szCs w:val="22"/>
        </w:rPr>
        <w:t xml:space="preserve">wpisana do rejestru przedsiębiorców Krajowego Rejestru Sądowego prowadzonego przez Sąd Rejonowy dla M. St. Warszawy w Warszawie Wydział XIV Gospodarczy Krajowego Rejestru Sądowego pod numerem 0000239000, </w:t>
      </w:r>
      <w:r w:rsidRPr="007901DE">
        <w:rPr>
          <w:rFonts w:ascii="Arial" w:hAnsi="Arial" w:cs="Arial"/>
          <w:bCs/>
          <w:sz w:val="22"/>
          <w:szCs w:val="22"/>
        </w:rPr>
        <w:t xml:space="preserve">NIP: </w:t>
      </w:r>
      <w:r w:rsidRPr="007A5F64">
        <w:rPr>
          <w:rFonts w:ascii="Arial" w:hAnsi="Arial" w:cs="Arial"/>
          <w:bCs/>
          <w:sz w:val="22"/>
          <w:szCs w:val="22"/>
        </w:rPr>
        <w:t>5262879935</w:t>
      </w:r>
      <w:r w:rsidRPr="00BE186D">
        <w:rPr>
          <w:rFonts w:ascii="Arial" w:hAnsi="Arial" w:cs="Arial"/>
          <w:bCs/>
          <w:sz w:val="22"/>
          <w:szCs w:val="22"/>
        </w:rPr>
        <w:t xml:space="preserve">, REGON: 140219684, z siedzibą w Markach przy ul. Fabrycznej 90 (05-270 Marki), wpisana do rejestru przedsiębiorców telekomunikacyjnych prowadzonego przez Prezesa Urzędu Komunikacji Elektronicznej pod numerem: 7702, reprezentowana przez: </w:t>
      </w:r>
    </w:p>
    <w:p w14:paraId="1360453E" w14:textId="77777777" w:rsidR="00DF542C" w:rsidRPr="00BE186D" w:rsidRDefault="00DF542C" w:rsidP="000149F4">
      <w:pPr>
        <w:pStyle w:val="western"/>
        <w:spacing w:line="276" w:lineRule="auto"/>
      </w:pPr>
      <w:r w:rsidRPr="00BE186D">
        <w:rPr>
          <w:bCs/>
        </w:rPr>
        <w:t>[</w:t>
      </w:r>
      <w:r w:rsidRPr="00BE186D">
        <w:rPr>
          <w:rFonts w:ascii="Cambria Math" w:hAnsi="Cambria Math" w:cs="Cambria Math"/>
          <w:bCs/>
          <w:highlight w:val="yellow"/>
        </w:rPr>
        <w:t>⦁</w:t>
      </w:r>
      <w:r w:rsidRPr="00BE186D">
        <w:rPr>
          <w:bCs/>
        </w:rPr>
        <w:t>] – [</w:t>
      </w:r>
      <w:r w:rsidRPr="00BE186D">
        <w:rPr>
          <w:rFonts w:ascii="Cambria Math" w:hAnsi="Cambria Math" w:cs="Cambria Math"/>
          <w:bCs/>
          <w:highlight w:val="yellow"/>
        </w:rPr>
        <w:t>⦁</w:t>
      </w:r>
      <w:r w:rsidRPr="00BE186D">
        <w:rPr>
          <w:bCs/>
        </w:rPr>
        <w:t>]</w:t>
      </w:r>
    </w:p>
    <w:p w14:paraId="6F4D0EC6" w14:textId="77777777" w:rsidR="00DF542C" w:rsidRPr="00BE186D" w:rsidRDefault="00DF542C" w:rsidP="000149F4">
      <w:pPr>
        <w:pStyle w:val="Bezodstpw"/>
        <w:spacing w:after="120" w:line="276" w:lineRule="auto"/>
        <w:jc w:val="both"/>
        <w:rPr>
          <w:rFonts w:ascii="Arial" w:hAnsi="Arial" w:cs="Arial"/>
          <w:sz w:val="22"/>
          <w:szCs w:val="22"/>
        </w:rPr>
      </w:pPr>
      <w:r w:rsidRPr="00BE186D">
        <w:rPr>
          <w:rFonts w:ascii="Arial" w:hAnsi="Arial" w:cs="Arial"/>
          <w:sz w:val="22"/>
          <w:szCs w:val="22"/>
        </w:rPr>
        <w:t>zwaną dalej „</w:t>
      </w:r>
      <w:r w:rsidRPr="00BE186D">
        <w:rPr>
          <w:rFonts w:ascii="Arial" w:hAnsi="Arial" w:cs="Arial"/>
          <w:b/>
          <w:sz w:val="22"/>
          <w:szCs w:val="22"/>
        </w:rPr>
        <w:t>OSD</w:t>
      </w:r>
      <w:r w:rsidRPr="00BE186D">
        <w:rPr>
          <w:rFonts w:ascii="Arial" w:hAnsi="Arial" w:cs="Arial"/>
          <w:sz w:val="22"/>
          <w:szCs w:val="22"/>
        </w:rPr>
        <w:t>”,</w:t>
      </w:r>
    </w:p>
    <w:p w14:paraId="7A3CA50E" w14:textId="77777777" w:rsidR="00DF542C" w:rsidRPr="00BE186D" w:rsidRDefault="00DF542C" w:rsidP="000149F4">
      <w:pPr>
        <w:pStyle w:val="Bezodstpw"/>
        <w:spacing w:after="120" w:line="276" w:lineRule="auto"/>
        <w:jc w:val="both"/>
        <w:rPr>
          <w:rFonts w:ascii="Arial" w:hAnsi="Arial" w:cs="Arial"/>
          <w:sz w:val="22"/>
          <w:szCs w:val="22"/>
        </w:rPr>
      </w:pPr>
    </w:p>
    <w:p w14:paraId="03951648" w14:textId="77777777" w:rsidR="00DF542C" w:rsidRPr="00BE186D" w:rsidRDefault="00DF542C" w:rsidP="000149F4">
      <w:pPr>
        <w:pStyle w:val="Bezodstpw"/>
        <w:spacing w:after="120" w:line="276" w:lineRule="auto"/>
        <w:jc w:val="both"/>
        <w:rPr>
          <w:rFonts w:ascii="Arial" w:hAnsi="Arial" w:cs="Arial"/>
          <w:sz w:val="22"/>
          <w:szCs w:val="22"/>
        </w:rPr>
      </w:pPr>
      <w:r w:rsidRPr="00BE186D">
        <w:rPr>
          <w:rFonts w:ascii="Arial" w:hAnsi="Arial" w:cs="Arial"/>
          <w:sz w:val="22"/>
          <w:szCs w:val="22"/>
        </w:rPr>
        <w:t>a</w:t>
      </w:r>
    </w:p>
    <w:p w14:paraId="098475F1" w14:textId="77777777" w:rsidR="00DF542C" w:rsidRPr="00BE186D" w:rsidRDefault="00DF542C" w:rsidP="000149F4">
      <w:pPr>
        <w:pStyle w:val="Bezodstpw"/>
        <w:spacing w:after="120" w:line="276" w:lineRule="auto"/>
        <w:jc w:val="both"/>
        <w:rPr>
          <w:rFonts w:ascii="Arial" w:hAnsi="Arial" w:cs="Arial"/>
          <w:sz w:val="22"/>
          <w:szCs w:val="22"/>
        </w:rPr>
      </w:pPr>
    </w:p>
    <w:p w14:paraId="39AD515A" w14:textId="77777777" w:rsidR="00DF542C" w:rsidRPr="00BE186D" w:rsidRDefault="00DF542C" w:rsidP="000149F4">
      <w:pPr>
        <w:pStyle w:val="Bezodstpw"/>
        <w:spacing w:after="120" w:line="276" w:lineRule="auto"/>
        <w:jc w:val="both"/>
        <w:rPr>
          <w:rFonts w:ascii="Arial" w:hAnsi="Arial" w:cs="Arial"/>
          <w:sz w:val="22"/>
          <w:szCs w:val="22"/>
        </w:rPr>
      </w:pPr>
      <w:r w:rsidRPr="00BE186D">
        <w:rPr>
          <w:rFonts w:ascii="Arial" w:hAnsi="Arial" w:cs="Arial"/>
          <w:sz w:val="22"/>
          <w:szCs w:val="22"/>
        </w:rPr>
        <w:t>[</w:t>
      </w:r>
      <w:r w:rsidRPr="00BE186D">
        <w:rPr>
          <w:rFonts w:ascii="Cambria Math" w:hAnsi="Cambria Math" w:cs="Cambria Math"/>
          <w:sz w:val="22"/>
          <w:szCs w:val="22"/>
          <w:highlight w:val="yellow"/>
        </w:rPr>
        <w:t>⦁</w:t>
      </w:r>
      <w:r w:rsidRPr="00BE186D">
        <w:rPr>
          <w:rFonts w:ascii="Arial" w:hAnsi="Arial" w:cs="Arial"/>
          <w:sz w:val="22"/>
          <w:szCs w:val="22"/>
        </w:rPr>
        <w:t>], wpisana do rejestru przedsiębiorców telekomunikacyjnych prowadzonego przez Prezesa Urzędu Komunikacji Elektronicznej pod numerem: [</w:t>
      </w:r>
      <w:r w:rsidRPr="00BE186D">
        <w:rPr>
          <w:rFonts w:ascii="Cambria Math" w:hAnsi="Cambria Math" w:cs="Cambria Math"/>
          <w:sz w:val="22"/>
          <w:szCs w:val="22"/>
          <w:highlight w:val="yellow"/>
        </w:rPr>
        <w:t>⦁</w:t>
      </w:r>
      <w:r w:rsidRPr="00BE186D">
        <w:rPr>
          <w:rFonts w:ascii="Arial" w:hAnsi="Arial" w:cs="Arial"/>
          <w:sz w:val="22"/>
          <w:szCs w:val="22"/>
        </w:rPr>
        <w:t>]</w:t>
      </w:r>
    </w:p>
    <w:p w14:paraId="4916C961" w14:textId="77777777" w:rsidR="00DF542C" w:rsidRPr="00BE186D" w:rsidRDefault="00DF542C" w:rsidP="000149F4">
      <w:pPr>
        <w:pStyle w:val="Bezodstpw"/>
        <w:spacing w:after="120" w:line="276" w:lineRule="auto"/>
        <w:jc w:val="both"/>
        <w:rPr>
          <w:rFonts w:ascii="Arial" w:hAnsi="Arial" w:cs="Arial"/>
          <w:sz w:val="22"/>
          <w:szCs w:val="22"/>
        </w:rPr>
      </w:pPr>
      <w:r w:rsidRPr="00BE186D">
        <w:rPr>
          <w:rFonts w:ascii="Arial" w:hAnsi="Arial" w:cs="Arial"/>
          <w:sz w:val="22"/>
          <w:szCs w:val="22"/>
        </w:rPr>
        <w:t>reprezentowaną przez:</w:t>
      </w:r>
    </w:p>
    <w:p w14:paraId="0A38665C" w14:textId="77777777" w:rsidR="00DF542C" w:rsidRPr="00BE186D" w:rsidRDefault="00DF542C" w:rsidP="000149F4">
      <w:pPr>
        <w:pStyle w:val="Bezodstpw"/>
        <w:spacing w:after="120" w:line="276" w:lineRule="auto"/>
        <w:jc w:val="both"/>
        <w:rPr>
          <w:rFonts w:ascii="Arial" w:hAnsi="Arial" w:cs="Arial"/>
          <w:sz w:val="22"/>
          <w:szCs w:val="22"/>
        </w:rPr>
      </w:pPr>
      <w:r w:rsidRPr="00BE186D">
        <w:rPr>
          <w:rFonts w:ascii="Arial" w:hAnsi="Arial" w:cs="Arial"/>
          <w:sz w:val="22"/>
          <w:szCs w:val="22"/>
        </w:rPr>
        <w:t>zwaną dalej „</w:t>
      </w:r>
      <w:r w:rsidRPr="00BE186D">
        <w:rPr>
          <w:rFonts w:ascii="Arial" w:hAnsi="Arial" w:cs="Arial"/>
          <w:b/>
          <w:sz w:val="22"/>
          <w:szCs w:val="22"/>
        </w:rPr>
        <w:t>OK</w:t>
      </w:r>
      <w:r w:rsidRPr="00BE186D">
        <w:rPr>
          <w:rFonts w:ascii="Arial" w:hAnsi="Arial" w:cs="Arial"/>
          <w:sz w:val="22"/>
          <w:szCs w:val="22"/>
        </w:rPr>
        <w:t xml:space="preserve">”, </w:t>
      </w:r>
    </w:p>
    <w:p w14:paraId="30BB7BEA" w14:textId="77777777" w:rsidR="00DF542C" w:rsidRPr="00BE186D" w:rsidRDefault="00DF542C" w:rsidP="000149F4">
      <w:pPr>
        <w:pStyle w:val="Bezodstpw"/>
        <w:spacing w:after="120" w:line="276" w:lineRule="auto"/>
        <w:jc w:val="both"/>
        <w:rPr>
          <w:rStyle w:val="PogrubienieTeksttreci4TimesNewRoman95pt"/>
          <w:rFonts w:ascii="Arial" w:eastAsia="Microsoft Sans Serif" w:hAnsi="Arial" w:cs="Arial"/>
          <w:sz w:val="22"/>
          <w:szCs w:val="22"/>
        </w:rPr>
      </w:pPr>
    </w:p>
    <w:p w14:paraId="238D8518" w14:textId="77777777" w:rsidR="00DF542C" w:rsidRPr="00BE186D" w:rsidRDefault="00DF542C" w:rsidP="000149F4">
      <w:pPr>
        <w:pStyle w:val="Bezodstpw"/>
        <w:spacing w:after="120" w:line="276" w:lineRule="auto"/>
        <w:jc w:val="both"/>
        <w:rPr>
          <w:rStyle w:val="PogrubienieTeksttreci4TimesNewRoman95pt"/>
          <w:rFonts w:ascii="Arial" w:eastAsia="Microsoft Sans Serif" w:hAnsi="Arial" w:cs="Arial"/>
          <w:sz w:val="22"/>
          <w:szCs w:val="22"/>
        </w:rPr>
      </w:pPr>
      <w:r w:rsidRPr="00BE186D">
        <w:rPr>
          <w:rStyle w:val="PogrubienieTeksttreci4TimesNewRoman95pt"/>
          <w:rFonts w:ascii="Arial" w:eastAsia="Microsoft Sans Serif" w:hAnsi="Arial" w:cs="Arial"/>
          <w:sz w:val="22"/>
          <w:szCs w:val="22"/>
        </w:rPr>
        <w:t>łącznie zwanymi również "Stronami” lub indywidualnie „Stroną”</w:t>
      </w:r>
    </w:p>
    <w:p w14:paraId="7E4DF989" w14:textId="77777777" w:rsidR="00DF542C" w:rsidRPr="00BE186D" w:rsidRDefault="00DF542C" w:rsidP="000149F4">
      <w:pPr>
        <w:pStyle w:val="Bezodstpw"/>
        <w:spacing w:after="120" w:line="276" w:lineRule="auto"/>
        <w:jc w:val="both"/>
        <w:rPr>
          <w:rStyle w:val="PogrubienieTeksttreci4TimesNewRoman95pt"/>
          <w:rFonts w:ascii="Arial" w:eastAsia="Microsoft Sans Serif" w:hAnsi="Arial" w:cs="Arial"/>
          <w:sz w:val="22"/>
          <w:szCs w:val="22"/>
        </w:rPr>
      </w:pPr>
    </w:p>
    <w:p w14:paraId="106AFCAD" w14:textId="77777777" w:rsidR="00DF542C" w:rsidRPr="00BE186D" w:rsidRDefault="00DF542C" w:rsidP="000149F4">
      <w:pPr>
        <w:pStyle w:val="Bezodstpw"/>
        <w:spacing w:after="120" w:line="276" w:lineRule="auto"/>
        <w:jc w:val="both"/>
        <w:rPr>
          <w:rFonts w:ascii="Arial" w:hAnsi="Arial" w:cs="Arial"/>
          <w:sz w:val="22"/>
          <w:szCs w:val="22"/>
        </w:rPr>
      </w:pPr>
      <w:r w:rsidRPr="00BE186D">
        <w:rPr>
          <w:rFonts w:ascii="Arial" w:hAnsi="Arial" w:cs="Arial"/>
          <w:sz w:val="22"/>
          <w:szCs w:val="22"/>
        </w:rPr>
        <w:t>Strony zgodnie postanawiają zawrzeć umowę o następującej treści, zwaną dalej „</w:t>
      </w:r>
      <w:r w:rsidRPr="00BE186D">
        <w:rPr>
          <w:rFonts w:ascii="Arial" w:hAnsi="Arial" w:cs="Arial"/>
          <w:b/>
          <w:sz w:val="22"/>
          <w:szCs w:val="22"/>
        </w:rPr>
        <w:t>Umową</w:t>
      </w:r>
      <w:r w:rsidRPr="00BE186D">
        <w:rPr>
          <w:rFonts w:ascii="Arial" w:hAnsi="Arial" w:cs="Arial"/>
          <w:sz w:val="22"/>
          <w:szCs w:val="22"/>
        </w:rPr>
        <w:t>”:</w:t>
      </w:r>
    </w:p>
    <w:p w14:paraId="6B552323" w14:textId="77777777" w:rsidR="00E85B13" w:rsidRPr="00BE186D" w:rsidRDefault="00E85B13" w:rsidP="000149F4">
      <w:pPr>
        <w:pStyle w:val="Bezodstpw"/>
        <w:spacing w:after="120" w:line="276" w:lineRule="auto"/>
        <w:jc w:val="both"/>
        <w:rPr>
          <w:rStyle w:val="PogrubienieTeksttreci4TimesNewRoman95pt"/>
          <w:rFonts w:ascii="Arial" w:eastAsia="Microsoft Sans Serif" w:hAnsi="Arial" w:cs="Arial"/>
          <w:b w:val="0"/>
          <w:bCs w:val="0"/>
          <w:sz w:val="22"/>
          <w:szCs w:val="22"/>
        </w:rPr>
      </w:pPr>
      <w:r w:rsidRPr="00BE186D">
        <w:rPr>
          <w:rStyle w:val="PogrubienieTeksttreci4TimesNewRoman95pt"/>
          <w:rFonts w:ascii="Arial" w:eastAsia="Microsoft Sans Serif" w:hAnsi="Arial" w:cs="Arial"/>
          <w:b w:val="0"/>
          <w:bCs w:val="0"/>
          <w:sz w:val="22"/>
          <w:szCs w:val="22"/>
        </w:rPr>
        <w:t xml:space="preserve">zważywszy że, </w:t>
      </w:r>
    </w:p>
    <w:p w14:paraId="3C31D433" w14:textId="77777777" w:rsidR="00E85B13" w:rsidRPr="00BE186D" w:rsidRDefault="00E85B13" w:rsidP="000149F4">
      <w:pPr>
        <w:pStyle w:val="Bezodstpw"/>
        <w:spacing w:after="120" w:line="276" w:lineRule="auto"/>
        <w:jc w:val="both"/>
        <w:rPr>
          <w:rStyle w:val="PogrubienieTeksttreci4TimesNewRoman95pt"/>
          <w:rFonts w:ascii="Arial" w:eastAsia="Microsoft Sans Serif" w:hAnsi="Arial" w:cs="Arial"/>
          <w:sz w:val="22"/>
          <w:szCs w:val="22"/>
        </w:rPr>
      </w:pPr>
    </w:p>
    <w:p w14:paraId="352EDE75" w14:textId="395A7AA9" w:rsidR="00E85B13" w:rsidRPr="00BE186D" w:rsidRDefault="00E85B13" w:rsidP="00BC311B">
      <w:pPr>
        <w:pStyle w:val="Bezodstpw"/>
        <w:numPr>
          <w:ilvl w:val="0"/>
          <w:numId w:val="38"/>
        </w:numPr>
        <w:spacing w:after="120" w:line="276" w:lineRule="auto"/>
        <w:jc w:val="both"/>
        <w:rPr>
          <w:rStyle w:val="PogrubienieTeksttreci4TimesNewRoman95pt"/>
          <w:rFonts w:ascii="Arial" w:eastAsia="Microsoft Sans Serif" w:hAnsi="Arial" w:cs="Arial"/>
          <w:b w:val="0"/>
          <w:bCs w:val="0"/>
          <w:sz w:val="22"/>
          <w:szCs w:val="22"/>
        </w:rPr>
      </w:pPr>
      <w:r w:rsidRPr="00BE186D">
        <w:rPr>
          <w:rStyle w:val="PogrubienieTeksttreci4TimesNewRoman95pt"/>
          <w:rFonts w:ascii="Arial" w:eastAsia="Microsoft Sans Serif" w:hAnsi="Arial" w:cs="Arial"/>
          <w:b w:val="0"/>
          <w:bCs w:val="0"/>
          <w:sz w:val="22"/>
          <w:szCs w:val="22"/>
        </w:rPr>
        <w:t xml:space="preserve">OSD jest przedsiębiorcą telekomunikacyjnym oferującym dostęp telekomunikacyjny do infrastruktury telekomunikacyjnej i sieci telekomunikacyjnych, a w szczególności do sieci powstałej w wyniku realizacji </w:t>
      </w:r>
      <w:r w:rsidR="00981731" w:rsidRPr="00BE186D">
        <w:rPr>
          <w:rStyle w:val="PogrubienieTeksttreci4TimesNewRoman95pt"/>
          <w:rFonts w:ascii="Arial" w:eastAsia="Microsoft Sans Serif" w:hAnsi="Arial" w:cs="Arial"/>
          <w:b w:val="0"/>
          <w:bCs w:val="0"/>
          <w:sz w:val="22"/>
          <w:szCs w:val="22"/>
        </w:rPr>
        <w:t>P</w:t>
      </w:r>
      <w:r w:rsidRPr="00BE186D">
        <w:rPr>
          <w:rStyle w:val="PogrubienieTeksttreci4TimesNewRoman95pt"/>
          <w:rFonts w:ascii="Arial" w:eastAsia="Microsoft Sans Serif" w:hAnsi="Arial" w:cs="Arial"/>
          <w:b w:val="0"/>
          <w:bCs w:val="0"/>
          <w:sz w:val="22"/>
          <w:szCs w:val="22"/>
        </w:rPr>
        <w:t>rojektu</w:t>
      </w:r>
      <w:r w:rsidR="00981731" w:rsidRPr="00BE186D">
        <w:rPr>
          <w:rStyle w:val="PogrubienieTeksttreci4TimesNewRoman95pt"/>
          <w:rFonts w:ascii="Arial" w:eastAsia="Microsoft Sans Serif" w:hAnsi="Arial" w:cs="Arial"/>
          <w:b w:val="0"/>
          <w:bCs w:val="0"/>
          <w:sz w:val="22"/>
          <w:szCs w:val="22"/>
        </w:rPr>
        <w:t xml:space="preserve">, na który </w:t>
      </w:r>
      <w:r w:rsidRPr="00BE186D">
        <w:rPr>
          <w:rStyle w:val="PogrubienieTeksttreci4TimesNewRoman95pt"/>
          <w:rFonts w:ascii="Arial" w:eastAsia="Microsoft Sans Serif" w:hAnsi="Arial" w:cs="Arial"/>
          <w:b w:val="0"/>
          <w:bCs w:val="0"/>
          <w:sz w:val="22"/>
          <w:szCs w:val="22"/>
        </w:rPr>
        <w:t>OSD otrzymał dofinansowanie ze środków europejskich. OSD kieruje się postanowieniami rozdziału 2</w:t>
      </w:r>
      <w:r w:rsidR="005E5568" w:rsidRPr="00BE186D">
        <w:rPr>
          <w:rStyle w:val="PogrubienieTeksttreci4TimesNewRoman95pt"/>
          <w:rFonts w:ascii="Arial" w:eastAsia="Microsoft Sans Serif" w:hAnsi="Arial" w:cs="Arial"/>
          <w:b w:val="0"/>
          <w:bCs w:val="0"/>
          <w:sz w:val="22"/>
          <w:szCs w:val="22"/>
        </w:rPr>
        <w:t xml:space="preserve"> </w:t>
      </w:r>
      <w:r w:rsidRPr="00BE186D">
        <w:rPr>
          <w:rStyle w:val="PogrubienieTeksttreci4TimesNewRoman95pt"/>
          <w:rFonts w:ascii="Arial" w:eastAsia="Microsoft Sans Serif" w:hAnsi="Arial" w:cs="Arial"/>
          <w:b w:val="0"/>
          <w:bCs w:val="0"/>
          <w:sz w:val="22"/>
          <w:szCs w:val="22"/>
        </w:rPr>
        <w:t xml:space="preserve">„Wymagań dla </w:t>
      </w:r>
      <w:r w:rsidR="005E5568" w:rsidRPr="00BE186D">
        <w:rPr>
          <w:rStyle w:val="PogrubienieTeksttreci4TimesNewRoman95pt"/>
          <w:rFonts w:ascii="Arial" w:eastAsia="Microsoft Sans Serif" w:hAnsi="Arial" w:cs="Arial"/>
          <w:b w:val="0"/>
          <w:bCs w:val="0"/>
          <w:sz w:val="22"/>
          <w:szCs w:val="22"/>
        </w:rPr>
        <w:t xml:space="preserve">Sieci KPO/FERC” </w:t>
      </w:r>
      <w:r w:rsidRPr="00BE186D">
        <w:rPr>
          <w:rStyle w:val="PogrubienieTeksttreci4TimesNewRoman95pt"/>
          <w:rFonts w:ascii="Arial" w:eastAsia="Microsoft Sans Serif" w:hAnsi="Arial" w:cs="Arial"/>
          <w:b w:val="0"/>
          <w:bCs w:val="0"/>
          <w:sz w:val="22"/>
          <w:szCs w:val="22"/>
        </w:rPr>
        <w:t xml:space="preserve">i </w:t>
      </w:r>
      <w:r w:rsidRPr="00BE186D">
        <w:rPr>
          <w:rFonts w:ascii="Arial" w:hAnsi="Arial" w:cs="Arial"/>
          <w:sz w:val="22"/>
          <w:szCs w:val="22"/>
        </w:rPr>
        <w:t xml:space="preserve">zapewnia otwarty i efektywny dostęp hurtowy do sieci zrealizowanej w ramach tego projektu, na równych i niedyskryminujących warunkach, zgodnie z postanowieniami rozporządzenia Komisji (UE) nr 651/2014 z dnia 17 czerwca 2014 r. uznającego niektóre rodzaje pomocy za zgodne z rynkiem wewnętrznym w zastosowaniu art. 107 i 108 Traktatu, </w:t>
      </w:r>
      <w:r w:rsidR="005E4E85" w:rsidRPr="00BE186D">
        <w:rPr>
          <w:rFonts w:ascii="Arial" w:hAnsi="Arial" w:cs="Arial"/>
          <w:sz w:val="22"/>
          <w:szCs w:val="22"/>
        </w:rPr>
        <w:t xml:space="preserve">oraz </w:t>
      </w:r>
      <w:r w:rsidRPr="00BE186D">
        <w:rPr>
          <w:rFonts w:ascii="Arial" w:hAnsi="Arial" w:cs="Arial"/>
          <w:sz w:val="22"/>
          <w:szCs w:val="22"/>
        </w:rPr>
        <w:t xml:space="preserve">art. 27 </w:t>
      </w:r>
      <w:r w:rsidR="005E4E85" w:rsidRPr="00BE186D">
        <w:rPr>
          <w:rFonts w:ascii="Arial" w:hAnsi="Arial" w:cs="Arial"/>
          <w:sz w:val="22"/>
          <w:szCs w:val="22"/>
        </w:rPr>
        <w:t>U</w:t>
      </w:r>
      <w:r w:rsidRPr="00BE186D">
        <w:rPr>
          <w:rFonts w:ascii="Arial" w:hAnsi="Arial" w:cs="Arial"/>
          <w:sz w:val="22"/>
          <w:szCs w:val="22"/>
        </w:rPr>
        <w:t>stawy</w:t>
      </w:r>
      <w:r w:rsidR="0016079C" w:rsidRPr="00BE186D">
        <w:rPr>
          <w:rFonts w:ascii="Arial" w:hAnsi="Arial" w:cs="Arial"/>
          <w:sz w:val="22"/>
          <w:szCs w:val="22"/>
        </w:rPr>
        <w:t>.</w:t>
      </w:r>
    </w:p>
    <w:p w14:paraId="62190FD6" w14:textId="3894C553" w:rsidR="00E85B13" w:rsidRPr="00BE186D" w:rsidRDefault="00E85B13" w:rsidP="00BC311B">
      <w:pPr>
        <w:pStyle w:val="Bezodstpw"/>
        <w:numPr>
          <w:ilvl w:val="0"/>
          <w:numId w:val="38"/>
        </w:numPr>
        <w:spacing w:after="120" w:line="276" w:lineRule="auto"/>
        <w:jc w:val="both"/>
        <w:rPr>
          <w:rStyle w:val="PogrubienieTeksttreci4TimesNewRoman95pt"/>
          <w:rFonts w:ascii="Arial" w:eastAsia="Microsoft Sans Serif" w:hAnsi="Arial" w:cs="Arial"/>
          <w:b w:val="0"/>
          <w:bCs w:val="0"/>
          <w:sz w:val="22"/>
          <w:szCs w:val="22"/>
        </w:rPr>
      </w:pPr>
      <w:r w:rsidRPr="00BE186D">
        <w:rPr>
          <w:rStyle w:val="PogrubienieTeksttreci4TimesNewRoman95pt"/>
          <w:rFonts w:ascii="Arial" w:eastAsia="Microsoft Sans Serif" w:hAnsi="Arial" w:cs="Arial"/>
          <w:b w:val="0"/>
          <w:bCs w:val="0"/>
          <w:sz w:val="22"/>
          <w:szCs w:val="22"/>
        </w:rPr>
        <w:t xml:space="preserve">Przedmiotem oferty hurtowej jest szczegółowe określenie zasad dostępu hurtowego do sieci i infrastruktury telekomunikacyjnej ze środków europejskich w ramach </w:t>
      </w:r>
      <w:r w:rsidR="0016079C" w:rsidRPr="00BE186D">
        <w:rPr>
          <w:rStyle w:val="PogrubienieTeksttreci4TimesNewRoman95pt"/>
          <w:rFonts w:ascii="Arial" w:eastAsia="Microsoft Sans Serif" w:hAnsi="Arial" w:cs="Arial"/>
          <w:b w:val="0"/>
          <w:bCs w:val="0"/>
          <w:sz w:val="22"/>
          <w:szCs w:val="22"/>
        </w:rPr>
        <w:t>P</w:t>
      </w:r>
      <w:r w:rsidRPr="00BE186D">
        <w:rPr>
          <w:rStyle w:val="PogrubienieTeksttreci4TimesNewRoman95pt"/>
          <w:rFonts w:ascii="Arial" w:eastAsia="Microsoft Sans Serif" w:hAnsi="Arial" w:cs="Arial"/>
          <w:b w:val="0"/>
          <w:bCs w:val="0"/>
          <w:sz w:val="22"/>
          <w:szCs w:val="22"/>
        </w:rPr>
        <w:t>rojektu</w:t>
      </w:r>
      <w:r w:rsidRPr="00BE186D">
        <w:rPr>
          <w:rFonts w:ascii="Arial" w:hAnsi="Arial" w:cs="Arial"/>
          <w:sz w:val="22"/>
          <w:szCs w:val="22"/>
        </w:rPr>
        <w:t xml:space="preserve">, które </w:t>
      </w:r>
      <w:r w:rsidRPr="00BE186D">
        <w:rPr>
          <w:rStyle w:val="PogrubienieTeksttreci4TimesNewRoman95pt"/>
          <w:rFonts w:ascii="Arial" w:eastAsia="Microsoft Sans Serif" w:hAnsi="Arial" w:cs="Arial"/>
          <w:b w:val="0"/>
          <w:bCs w:val="0"/>
          <w:sz w:val="22"/>
          <w:szCs w:val="22"/>
        </w:rPr>
        <w:t xml:space="preserve">podlegają szczególnym regulacjom prawa krajowego i unijnego, co wiąże się ze szczególną, </w:t>
      </w:r>
      <w:r w:rsidRPr="00BE186D">
        <w:rPr>
          <w:rStyle w:val="PogrubienieTeksttreci4TimesNewRoman95pt"/>
          <w:rFonts w:ascii="Arial" w:eastAsia="Microsoft Sans Serif" w:hAnsi="Arial" w:cs="Arial"/>
          <w:b w:val="0"/>
          <w:bCs w:val="0"/>
          <w:sz w:val="22"/>
          <w:szCs w:val="22"/>
        </w:rPr>
        <w:lastRenderedPageBreak/>
        <w:t xml:space="preserve">ponadprzeciętną starannością i dbałością o jakość świadczonych na niej usług na rzecz użytkowników końcowych oraz ciągłość świadczenia tych usług, zarówno przez OSD jak i OK, a także dbałością o sieć i infrastrukturę powstałą z wykorzystaniem środków publicznych. </w:t>
      </w:r>
    </w:p>
    <w:p w14:paraId="76815CB4" w14:textId="3E62C7CF" w:rsidR="00E85B13" w:rsidRPr="00BE186D" w:rsidRDefault="00E85B13" w:rsidP="00BC311B">
      <w:pPr>
        <w:pStyle w:val="Bezodstpw"/>
        <w:numPr>
          <w:ilvl w:val="0"/>
          <w:numId w:val="38"/>
        </w:numPr>
        <w:spacing w:after="120" w:line="276" w:lineRule="auto"/>
        <w:jc w:val="both"/>
        <w:rPr>
          <w:rStyle w:val="PogrubienieTeksttreci4TimesNewRoman95pt"/>
          <w:rFonts w:ascii="Arial" w:eastAsia="Microsoft Sans Serif" w:hAnsi="Arial" w:cs="Arial"/>
          <w:b w:val="0"/>
          <w:bCs w:val="0"/>
          <w:sz w:val="22"/>
          <w:szCs w:val="22"/>
        </w:rPr>
      </w:pPr>
      <w:r w:rsidRPr="00BE186D">
        <w:rPr>
          <w:rFonts w:ascii="Arial" w:hAnsi="Arial" w:cs="Arial"/>
          <w:sz w:val="22"/>
          <w:szCs w:val="22"/>
        </w:rPr>
        <w:t>Zasady oferty hurtowej obejmują warunki współpracy międzyoperatorskiej w zakresie świadczenia usług hurtowego dostępu do Sieci, w tym warunki udostępniania elementów infrastruktury pasywnej oraz usługi szerokopasmowego dostępu do lokalnej pętli abonenckiej poprzez dostęp do węzłów sieci telekomunikacyjnej.</w:t>
      </w:r>
    </w:p>
    <w:p w14:paraId="5BCE6F08" w14:textId="3E6B81DF" w:rsidR="00E85B13" w:rsidRPr="00BE186D" w:rsidRDefault="00E85B13" w:rsidP="00BC311B">
      <w:pPr>
        <w:pStyle w:val="Bezodstpw"/>
        <w:widowControl/>
        <w:numPr>
          <w:ilvl w:val="0"/>
          <w:numId w:val="38"/>
        </w:numPr>
        <w:spacing w:after="160" w:line="259" w:lineRule="auto"/>
        <w:jc w:val="both"/>
        <w:rPr>
          <w:rStyle w:val="PogrubienieTeksttreci4TimesNewRoman95pt"/>
          <w:rFonts w:ascii="Arial" w:eastAsia="Microsoft Sans Serif" w:hAnsi="Arial" w:cs="Arial"/>
          <w:b w:val="0"/>
          <w:bCs w:val="0"/>
          <w:sz w:val="22"/>
          <w:szCs w:val="22"/>
        </w:rPr>
      </w:pPr>
      <w:r w:rsidRPr="00BE186D">
        <w:rPr>
          <w:rStyle w:val="PogrubienieTeksttreci4TimesNewRoman95pt"/>
          <w:rFonts w:ascii="Arial" w:eastAsia="Microsoft Sans Serif" w:hAnsi="Arial" w:cs="Arial"/>
          <w:b w:val="0"/>
          <w:bCs w:val="0"/>
          <w:sz w:val="22"/>
          <w:szCs w:val="22"/>
        </w:rPr>
        <w:t xml:space="preserve">OK szczegółowo zapoznał się z zasadami świadczenia usług na sieci telekomunikacyjnej i infrastrukturze telekomunikacyjnej OSD, w szczególności doskonale znane są mu wymagania związane z zapewnieniem wysokiej jakości usług na rzecz abonentów podłączanych w ramach Sieci, o których mowa w </w:t>
      </w:r>
      <w:r w:rsidR="00687556" w:rsidRPr="00BE186D">
        <w:rPr>
          <w:rStyle w:val="PogrubienieTeksttreci4TimesNewRoman95pt"/>
          <w:rFonts w:ascii="Arial" w:eastAsia="Microsoft Sans Serif" w:hAnsi="Arial" w:cs="Arial"/>
          <w:b w:val="0"/>
          <w:bCs w:val="0"/>
          <w:sz w:val="22"/>
          <w:szCs w:val="22"/>
        </w:rPr>
        <w:t>Wymaganiach dla Sieci KPO/FERC.</w:t>
      </w:r>
    </w:p>
    <w:p w14:paraId="198679AC" w14:textId="42D9EF9F" w:rsidR="00E85B13" w:rsidRPr="00BE186D" w:rsidRDefault="00E85B13" w:rsidP="00BC311B">
      <w:pPr>
        <w:pStyle w:val="Bezodstpw"/>
        <w:numPr>
          <w:ilvl w:val="0"/>
          <w:numId w:val="38"/>
        </w:numPr>
        <w:spacing w:after="120" w:line="276" w:lineRule="auto"/>
        <w:jc w:val="both"/>
        <w:rPr>
          <w:rFonts w:ascii="Arial" w:hAnsi="Arial" w:cs="Arial"/>
          <w:sz w:val="22"/>
          <w:szCs w:val="22"/>
        </w:rPr>
      </w:pPr>
      <w:r w:rsidRPr="00BE186D">
        <w:rPr>
          <w:rFonts w:ascii="Arial" w:hAnsi="Arial" w:cs="Arial"/>
          <w:sz w:val="22"/>
          <w:szCs w:val="22"/>
        </w:rPr>
        <w:t xml:space="preserve">Strony oświadczają, że posiadają wszelkie uprawnienia do świadczenia usług telekomunikacyjnych wymagane przez </w:t>
      </w:r>
      <w:r w:rsidR="005E4E85" w:rsidRPr="00BE186D">
        <w:rPr>
          <w:rFonts w:ascii="Arial" w:hAnsi="Arial" w:cs="Arial"/>
          <w:sz w:val="22"/>
          <w:szCs w:val="22"/>
        </w:rPr>
        <w:t>Pt.</w:t>
      </w:r>
    </w:p>
    <w:p w14:paraId="538C36C2" w14:textId="239295B0" w:rsidR="00641678" w:rsidRPr="00BE186D" w:rsidRDefault="00641678" w:rsidP="000149F4">
      <w:pPr>
        <w:rPr>
          <w:rFonts w:ascii="Arial" w:hAnsi="Arial" w:cs="Arial"/>
        </w:rPr>
      </w:pPr>
      <w:r w:rsidRPr="00BE186D">
        <w:rPr>
          <w:rFonts w:ascii="Arial" w:hAnsi="Arial" w:cs="Arial"/>
        </w:rPr>
        <w:br w:type="page"/>
      </w:r>
    </w:p>
    <w:sdt>
      <w:sdtPr>
        <w:rPr>
          <w:rFonts w:ascii="Arial" w:eastAsia="Calibri Light" w:hAnsi="Arial" w:cs="Arial"/>
          <w:color w:val="auto"/>
          <w:sz w:val="22"/>
          <w:szCs w:val="22"/>
          <w:lang w:eastAsia="en-US"/>
        </w:rPr>
        <w:id w:val="-1424407150"/>
        <w:docPartObj>
          <w:docPartGallery w:val="Table of Contents"/>
          <w:docPartUnique/>
        </w:docPartObj>
      </w:sdtPr>
      <w:sdtEndPr/>
      <w:sdtContent>
        <w:p w14:paraId="36DA1811" w14:textId="38DB710F" w:rsidR="00BC311B" w:rsidRPr="007A5F64" w:rsidRDefault="00BC311B">
          <w:pPr>
            <w:pStyle w:val="Nagwekspisutreci"/>
            <w:rPr>
              <w:rFonts w:ascii="Arial" w:hAnsi="Arial" w:cs="Arial"/>
              <w:sz w:val="18"/>
              <w:szCs w:val="18"/>
            </w:rPr>
          </w:pPr>
          <w:r w:rsidRPr="007A5F64">
            <w:rPr>
              <w:rFonts w:ascii="Arial" w:hAnsi="Arial" w:cs="Arial"/>
              <w:sz w:val="18"/>
              <w:szCs w:val="18"/>
            </w:rPr>
            <w:t>Spis treści</w:t>
          </w:r>
        </w:p>
        <w:p w14:paraId="26C5BA10" w14:textId="37D57DEA" w:rsidR="004B76D0" w:rsidRPr="004B76D0" w:rsidRDefault="00BC311B">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r w:rsidRPr="004B76D0">
            <w:rPr>
              <w:rFonts w:ascii="Arial" w:hAnsi="Arial" w:cs="Arial"/>
              <w:sz w:val="18"/>
              <w:szCs w:val="18"/>
            </w:rPr>
            <w:fldChar w:fldCharType="begin"/>
          </w:r>
          <w:r w:rsidRPr="004B76D0">
            <w:rPr>
              <w:rFonts w:ascii="Arial" w:hAnsi="Arial" w:cs="Arial"/>
              <w:sz w:val="18"/>
              <w:szCs w:val="18"/>
            </w:rPr>
            <w:instrText xml:space="preserve"> TOC \o "1-3" \h \z \u </w:instrText>
          </w:r>
          <w:r w:rsidRPr="004B76D0">
            <w:rPr>
              <w:rFonts w:ascii="Arial" w:hAnsi="Arial" w:cs="Arial"/>
              <w:sz w:val="18"/>
              <w:szCs w:val="18"/>
            </w:rPr>
            <w:fldChar w:fldCharType="separate"/>
          </w:r>
          <w:hyperlink w:anchor="_Toc193786074" w:history="1">
            <w:r w:rsidR="004B76D0" w:rsidRPr="004B76D0">
              <w:rPr>
                <w:rStyle w:val="Hipercze"/>
                <w:rFonts w:ascii="Arial" w:hAnsi="Arial" w:cs="Arial"/>
                <w:noProof/>
              </w:rPr>
              <w:t>1.</w:t>
            </w:r>
            <w:r w:rsidR="004B76D0" w:rsidRPr="004B76D0">
              <w:rPr>
                <w:rFonts w:asciiTheme="minorHAnsi" w:eastAsiaTheme="minorEastAsia" w:hAnsiTheme="minorHAnsi" w:cstheme="minorBidi"/>
                <w:noProof/>
                <w:kern w:val="2"/>
                <w:sz w:val="24"/>
                <w:szCs w:val="24"/>
                <w:lang w:eastAsia="pl-PL"/>
                <w14:ligatures w14:val="standardContextual"/>
              </w:rPr>
              <w:tab/>
            </w:r>
            <w:r w:rsidR="004B76D0" w:rsidRPr="004B76D0">
              <w:rPr>
                <w:rStyle w:val="Hipercze"/>
                <w:rFonts w:ascii="Arial" w:hAnsi="Arial" w:cs="Arial"/>
                <w:noProof/>
              </w:rPr>
              <w:t>D</w:t>
            </w:r>
            <w:r w:rsidR="004B76D0" w:rsidRPr="004B76D0">
              <w:rPr>
                <w:rStyle w:val="Hipercze"/>
                <w:rFonts w:ascii="Arial" w:hAnsi="Arial" w:cs="Arial"/>
                <w:noProof/>
                <w:spacing w:val="-1"/>
              </w:rPr>
              <w:t>efinicje</w:t>
            </w:r>
            <w:r w:rsidR="004B76D0" w:rsidRPr="004B76D0">
              <w:rPr>
                <w:rStyle w:val="Hipercze"/>
                <w:rFonts w:ascii="Arial" w:hAnsi="Arial" w:cs="Arial"/>
                <w:noProof/>
                <w:spacing w:val="-14"/>
              </w:rPr>
              <w:t xml:space="preserve"> </w:t>
            </w:r>
            <w:r w:rsidR="004B76D0" w:rsidRPr="004B76D0">
              <w:rPr>
                <w:rStyle w:val="Hipercze"/>
                <w:rFonts w:ascii="Arial" w:hAnsi="Arial" w:cs="Arial"/>
                <w:noProof/>
                <w:spacing w:val="-1"/>
              </w:rPr>
              <w:t>i</w:t>
            </w:r>
            <w:r w:rsidR="004B76D0" w:rsidRPr="004B76D0">
              <w:rPr>
                <w:rStyle w:val="Hipercze"/>
                <w:rFonts w:ascii="Arial" w:hAnsi="Arial" w:cs="Arial"/>
                <w:noProof/>
                <w:spacing w:val="-13"/>
              </w:rPr>
              <w:t xml:space="preserve"> </w:t>
            </w:r>
            <w:r w:rsidR="004B76D0" w:rsidRPr="004B76D0">
              <w:rPr>
                <w:rStyle w:val="Hipercze"/>
                <w:rFonts w:ascii="Arial" w:hAnsi="Arial" w:cs="Arial"/>
                <w:noProof/>
                <w:spacing w:val="-1"/>
              </w:rPr>
              <w:t>skróty</w:t>
            </w:r>
            <w:r w:rsidR="004B76D0" w:rsidRPr="004B76D0">
              <w:rPr>
                <w:noProof/>
                <w:webHidden/>
              </w:rPr>
              <w:tab/>
            </w:r>
            <w:r w:rsidR="004B76D0" w:rsidRPr="004B76D0">
              <w:rPr>
                <w:noProof/>
                <w:webHidden/>
              </w:rPr>
              <w:fldChar w:fldCharType="begin"/>
            </w:r>
            <w:r w:rsidR="004B76D0" w:rsidRPr="004B76D0">
              <w:rPr>
                <w:noProof/>
                <w:webHidden/>
              </w:rPr>
              <w:instrText xml:space="preserve"> PAGEREF _Toc193786074 \h </w:instrText>
            </w:r>
            <w:r w:rsidR="004B76D0" w:rsidRPr="004B76D0">
              <w:rPr>
                <w:noProof/>
                <w:webHidden/>
              </w:rPr>
            </w:r>
            <w:r w:rsidR="004B76D0" w:rsidRPr="004B76D0">
              <w:rPr>
                <w:noProof/>
                <w:webHidden/>
              </w:rPr>
              <w:fldChar w:fldCharType="separate"/>
            </w:r>
            <w:r w:rsidR="00E1300D">
              <w:rPr>
                <w:noProof/>
                <w:webHidden/>
              </w:rPr>
              <w:t>6</w:t>
            </w:r>
            <w:r w:rsidR="004B76D0" w:rsidRPr="004B76D0">
              <w:rPr>
                <w:noProof/>
                <w:webHidden/>
              </w:rPr>
              <w:fldChar w:fldCharType="end"/>
            </w:r>
          </w:hyperlink>
        </w:p>
        <w:p w14:paraId="0A7FD1A8" w14:textId="2679BC8B"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75" w:history="1">
            <w:r w:rsidRPr="004B76D0">
              <w:rPr>
                <w:rStyle w:val="Hipercze"/>
                <w:rFonts w:ascii="Arial" w:hAnsi="Arial" w:cs="Arial"/>
                <w:noProof/>
              </w:rPr>
              <w:t>2.</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Zasady Ogólne</w:t>
            </w:r>
            <w:r w:rsidRPr="004B76D0">
              <w:rPr>
                <w:noProof/>
                <w:webHidden/>
              </w:rPr>
              <w:tab/>
            </w:r>
            <w:r w:rsidRPr="004B76D0">
              <w:rPr>
                <w:noProof/>
                <w:webHidden/>
              </w:rPr>
              <w:fldChar w:fldCharType="begin"/>
            </w:r>
            <w:r w:rsidRPr="004B76D0">
              <w:rPr>
                <w:noProof/>
                <w:webHidden/>
              </w:rPr>
              <w:instrText xml:space="preserve"> PAGEREF _Toc193786075 \h </w:instrText>
            </w:r>
            <w:r w:rsidRPr="004B76D0">
              <w:rPr>
                <w:noProof/>
                <w:webHidden/>
              </w:rPr>
            </w:r>
            <w:r w:rsidRPr="004B76D0">
              <w:rPr>
                <w:noProof/>
                <w:webHidden/>
              </w:rPr>
              <w:fldChar w:fldCharType="separate"/>
            </w:r>
            <w:r w:rsidR="00E1300D">
              <w:rPr>
                <w:noProof/>
                <w:webHidden/>
              </w:rPr>
              <w:t>14</w:t>
            </w:r>
            <w:r w:rsidRPr="004B76D0">
              <w:rPr>
                <w:noProof/>
                <w:webHidden/>
              </w:rPr>
              <w:fldChar w:fldCharType="end"/>
            </w:r>
          </w:hyperlink>
        </w:p>
        <w:p w14:paraId="649AC557" w14:textId="4D70FF19"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76" w:history="1">
            <w:r w:rsidRPr="004B76D0">
              <w:rPr>
                <w:rStyle w:val="Hipercze"/>
                <w:rFonts w:ascii="Arial" w:hAnsi="Arial" w:cs="Arial"/>
                <w:noProof/>
              </w:rPr>
              <w:t>2.1.</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Zakres dostępu hurtowego</w:t>
            </w:r>
            <w:r w:rsidRPr="004B76D0">
              <w:rPr>
                <w:noProof/>
                <w:webHidden/>
              </w:rPr>
              <w:tab/>
            </w:r>
            <w:r w:rsidRPr="004B76D0">
              <w:rPr>
                <w:noProof/>
                <w:webHidden/>
              </w:rPr>
              <w:fldChar w:fldCharType="begin"/>
            </w:r>
            <w:r w:rsidRPr="004B76D0">
              <w:rPr>
                <w:noProof/>
                <w:webHidden/>
              </w:rPr>
              <w:instrText xml:space="preserve"> PAGEREF _Toc193786076 \h </w:instrText>
            </w:r>
            <w:r w:rsidRPr="004B76D0">
              <w:rPr>
                <w:noProof/>
                <w:webHidden/>
              </w:rPr>
            </w:r>
            <w:r w:rsidRPr="004B76D0">
              <w:rPr>
                <w:noProof/>
                <w:webHidden/>
              </w:rPr>
              <w:fldChar w:fldCharType="separate"/>
            </w:r>
            <w:r w:rsidR="00E1300D">
              <w:rPr>
                <w:noProof/>
                <w:webHidden/>
              </w:rPr>
              <w:t>14</w:t>
            </w:r>
            <w:r w:rsidRPr="004B76D0">
              <w:rPr>
                <w:noProof/>
                <w:webHidden/>
              </w:rPr>
              <w:fldChar w:fldCharType="end"/>
            </w:r>
          </w:hyperlink>
        </w:p>
        <w:p w14:paraId="209173FF" w14:textId="6232B95C" w:rsidR="004B76D0" w:rsidRPr="004B76D0" w:rsidRDefault="004B76D0">
          <w:pPr>
            <w:pStyle w:val="Spistreci2"/>
            <w:tabs>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77" w:history="1">
            <w:r w:rsidRPr="004B76D0">
              <w:rPr>
                <w:rStyle w:val="Hipercze"/>
                <w:rFonts w:ascii="Arial" w:hAnsi="Arial" w:cs="Arial"/>
                <w:noProof/>
              </w:rPr>
              <w:t>2.2.</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Zobowiązania Stron</w:t>
            </w:r>
            <w:r w:rsidRPr="004B76D0">
              <w:rPr>
                <w:noProof/>
                <w:webHidden/>
              </w:rPr>
              <w:tab/>
            </w:r>
            <w:r w:rsidRPr="004B76D0">
              <w:rPr>
                <w:noProof/>
                <w:webHidden/>
              </w:rPr>
              <w:fldChar w:fldCharType="begin"/>
            </w:r>
            <w:r w:rsidRPr="004B76D0">
              <w:rPr>
                <w:noProof/>
                <w:webHidden/>
              </w:rPr>
              <w:instrText xml:space="preserve"> PAGEREF _Toc193786077 \h </w:instrText>
            </w:r>
            <w:r w:rsidRPr="004B76D0">
              <w:rPr>
                <w:noProof/>
                <w:webHidden/>
              </w:rPr>
            </w:r>
            <w:r w:rsidRPr="004B76D0">
              <w:rPr>
                <w:noProof/>
                <w:webHidden/>
              </w:rPr>
              <w:fldChar w:fldCharType="separate"/>
            </w:r>
            <w:r w:rsidR="00E1300D">
              <w:rPr>
                <w:noProof/>
                <w:webHidden/>
              </w:rPr>
              <w:t>15</w:t>
            </w:r>
            <w:r w:rsidRPr="004B76D0">
              <w:rPr>
                <w:noProof/>
                <w:webHidden/>
              </w:rPr>
              <w:fldChar w:fldCharType="end"/>
            </w:r>
          </w:hyperlink>
        </w:p>
        <w:p w14:paraId="071BCBDE" w14:textId="7FF6161E"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78" w:history="1">
            <w:r w:rsidRPr="004B76D0">
              <w:rPr>
                <w:rStyle w:val="Hipercze"/>
                <w:rFonts w:ascii="Arial" w:hAnsi="Arial" w:cs="Arial"/>
                <w:noProof/>
              </w:rPr>
              <w:t>2.3.</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Czas trwania Umowy i świadczenia Usług</w:t>
            </w:r>
            <w:r w:rsidRPr="004B76D0">
              <w:rPr>
                <w:noProof/>
                <w:webHidden/>
              </w:rPr>
              <w:tab/>
            </w:r>
            <w:r w:rsidRPr="004B76D0">
              <w:rPr>
                <w:noProof/>
                <w:webHidden/>
              </w:rPr>
              <w:fldChar w:fldCharType="begin"/>
            </w:r>
            <w:r w:rsidRPr="004B76D0">
              <w:rPr>
                <w:noProof/>
                <w:webHidden/>
              </w:rPr>
              <w:instrText xml:space="preserve"> PAGEREF _Toc193786078 \h </w:instrText>
            </w:r>
            <w:r w:rsidRPr="004B76D0">
              <w:rPr>
                <w:noProof/>
                <w:webHidden/>
              </w:rPr>
            </w:r>
            <w:r w:rsidRPr="004B76D0">
              <w:rPr>
                <w:noProof/>
                <w:webHidden/>
              </w:rPr>
              <w:fldChar w:fldCharType="separate"/>
            </w:r>
            <w:r w:rsidR="00E1300D">
              <w:rPr>
                <w:noProof/>
                <w:webHidden/>
              </w:rPr>
              <w:t>16</w:t>
            </w:r>
            <w:r w:rsidRPr="004B76D0">
              <w:rPr>
                <w:noProof/>
                <w:webHidden/>
              </w:rPr>
              <w:fldChar w:fldCharType="end"/>
            </w:r>
          </w:hyperlink>
        </w:p>
        <w:p w14:paraId="5068A909" w14:textId="18ACEC5A"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79" w:history="1">
            <w:r w:rsidRPr="004B76D0">
              <w:rPr>
                <w:rStyle w:val="Hipercze"/>
                <w:rFonts w:ascii="Arial" w:hAnsi="Arial" w:cs="Arial"/>
                <w:noProof/>
              </w:rPr>
              <w:t>2.4.</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Odpowiedzialność Stron</w:t>
            </w:r>
            <w:r w:rsidRPr="004B76D0">
              <w:rPr>
                <w:noProof/>
                <w:webHidden/>
              </w:rPr>
              <w:tab/>
            </w:r>
            <w:r w:rsidRPr="004B76D0">
              <w:rPr>
                <w:noProof/>
                <w:webHidden/>
              </w:rPr>
              <w:fldChar w:fldCharType="begin"/>
            </w:r>
            <w:r w:rsidRPr="004B76D0">
              <w:rPr>
                <w:noProof/>
                <w:webHidden/>
              </w:rPr>
              <w:instrText xml:space="preserve"> PAGEREF _Toc193786079 \h </w:instrText>
            </w:r>
            <w:r w:rsidRPr="004B76D0">
              <w:rPr>
                <w:noProof/>
                <w:webHidden/>
              </w:rPr>
            </w:r>
            <w:r w:rsidRPr="004B76D0">
              <w:rPr>
                <w:noProof/>
                <w:webHidden/>
              </w:rPr>
              <w:fldChar w:fldCharType="separate"/>
            </w:r>
            <w:r w:rsidR="00E1300D">
              <w:rPr>
                <w:noProof/>
                <w:webHidden/>
              </w:rPr>
              <w:t>16</w:t>
            </w:r>
            <w:r w:rsidRPr="004B76D0">
              <w:rPr>
                <w:noProof/>
                <w:webHidden/>
              </w:rPr>
              <w:fldChar w:fldCharType="end"/>
            </w:r>
          </w:hyperlink>
        </w:p>
        <w:p w14:paraId="5A29B09C" w14:textId="7641F3F0"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80" w:history="1">
            <w:r w:rsidRPr="004B76D0">
              <w:rPr>
                <w:rStyle w:val="Hipercze"/>
                <w:rFonts w:ascii="Arial" w:hAnsi="Arial" w:cs="Arial"/>
                <w:noProof/>
              </w:rPr>
              <w:t>3.</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Dostępność infrastruktury i publikacja Oferty</w:t>
            </w:r>
            <w:r w:rsidRPr="004B76D0">
              <w:rPr>
                <w:noProof/>
                <w:webHidden/>
              </w:rPr>
              <w:tab/>
            </w:r>
            <w:r w:rsidRPr="004B76D0">
              <w:rPr>
                <w:noProof/>
                <w:webHidden/>
              </w:rPr>
              <w:fldChar w:fldCharType="begin"/>
            </w:r>
            <w:r w:rsidRPr="004B76D0">
              <w:rPr>
                <w:noProof/>
                <w:webHidden/>
              </w:rPr>
              <w:instrText xml:space="preserve"> PAGEREF _Toc193786080 \h </w:instrText>
            </w:r>
            <w:r w:rsidRPr="004B76D0">
              <w:rPr>
                <w:noProof/>
                <w:webHidden/>
              </w:rPr>
            </w:r>
            <w:r w:rsidRPr="004B76D0">
              <w:rPr>
                <w:noProof/>
                <w:webHidden/>
              </w:rPr>
              <w:fldChar w:fldCharType="separate"/>
            </w:r>
            <w:r w:rsidR="00E1300D">
              <w:rPr>
                <w:noProof/>
                <w:webHidden/>
              </w:rPr>
              <w:t>16</w:t>
            </w:r>
            <w:r w:rsidRPr="004B76D0">
              <w:rPr>
                <w:noProof/>
                <w:webHidden/>
              </w:rPr>
              <w:fldChar w:fldCharType="end"/>
            </w:r>
          </w:hyperlink>
        </w:p>
        <w:p w14:paraId="0C69318F" w14:textId="138E2464"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81" w:history="1">
            <w:r w:rsidRPr="004B76D0">
              <w:rPr>
                <w:rStyle w:val="Hipercze"/>
                <w:rFonts w:ascii="Arial" w:hAnsi="Arial" w:cs="Arial"/>
                <w:noProof/>
              </w:rPr>
              <w:t>3.1.</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Informacje Ogólne</w:t>
            </w:r>
            <w:r w:rsidRPr="004B76D0">
              <w:rPr>
                <w:noProof/>
                <w:webHidden/>
              </w:rPr>
              <w:tab/>
            </w:r>
            <w:r w:rsidRPr="004B76D0">
              <w:rPr>
                <w:noProof/>
                <w:webHidden/>
              </w:rPr>
              <w:fldChar w:fldCharType="begin"/>
            </w:r>
            <w:r w:rsidRPr="004B76D0">
              <w:rPr>
                <w:noProof/>
                <w:webHidden/>
              </w:rPr>
              <w:instrText xml:space="preserve"> PAGEREF _Toc193786081 \h </w:instrText>
            </w:r>
            <w:r w:rsidRPr="004B76D0">
              <w:rPr>
                <w:noProof/>
                <w:webHidden/>
              </w:rPr>
            </w:r>
            <w:r w:rsidRPr="004B76D0">
              <w:rPr>
                <w:noProof/>
                <w:webHidden/>
              </w:rPr>
              <w:fldChar w:fldCharType="separate"/>
            </w:r>
            <w:r w:rsidR="00E1300D">
              <w:rPr>
                <w:noProof/>
                <w:webHidden/>
              </w:rPr>
              <w:t>16</w:t>
            </w:r>
            <w:r w:rsidRPr="004B76D0">
              <w:rPr>
                <w:noProof/>
                <w:webHidden/>
              </w:rPr>
              <w:fldChar w:fldCharType="end"/>
            </w:r>
          </w:hyperlink>
        </w:p>
        <w:p w14:paraId="3A9EE91B" w14:textId="39CC8BB4"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82" w:history="1">
            <w:r w:rsidRPr="004B76D0">
              <w:rPr>
                <w:rStyle w:val="Hipercze"/>
                <w:rFonts w:ascii="Arial" w:hAnsi="Arial" w:cs="Arial"/>
                <w:noProof/>
              </w:rPr>
              <w:t>3.2.</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Publikacja wskaźników związanych z dostępem hurtowym</w:t>
            </w:r>
            <w:r w:rsidRPr="004B76D0">
              <w:rPr>
                <w:noProof/>
                <w:webHidden/>
              </w:rPr>
              <w:tab/>
            </w:r>
            <w:r w:rsidRPr="004B76D0">
              <w:rPr>
                <w:noProof/>
                <w:webHidden/>
              </w:rPr>
              <w:fldChar w:fldCharType="begin"/>
            </w:r>
            <w:r w:rsidRPr="004B76D0">
              <w:rPr>
                <w:noProof/>
                <w:webHidden/>
              </w:rPr>
              <w:instrText xml:space="preserve"> PAGEREF _Toc193786082 \h </w:instrText>
            </w:r>
            <w:r w:rsidRPr="004B76D0">
              <w:rPr>
                <w:noProof/>
                <w:webHidden/>
              </w:rPr>
            </w:r>
            <w:r w:rsidRPr="004B76D0">
              <w:rPr>
                <w:noProof/>
                <w:webHidden/>
              </w:rPr>
              <w:fldChar w:fldCharType="separate"/>
            </w:r>
            <w:r w:rsidR="00E1300D">
              <w:rPr>
                <w:noProof/>
                <w:webHidden/>
              </w:rPr>
              <w:t>19</w:t>
            </w:r>
            <w:r w:rsidRPr="004B76D0">
              <w:rPr>
                <w:noProof/>
                <w:webHidden/>
              </w:rPr>
              <w:fldChar w:fldCharType="end"/>
            </w:r>
          </w:hyperlink>
        </w:p>
        <w:p w14:paraId="7D618673" w14:textId="7A795A37"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83" w:history="1">
            <w:r w:rsidRPr="004B76D0">
              <w:rPr>
                <w:rStyle w:val="Hipercze"/>
                <w:rFonts w:ascii="Arial" w:hAnsi="Arial" w:cs="Arial"/>
                <w:noProof/>
              </w:rPr>
              <w:t>3.3.</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Dane przekazywane do Prezesa UKE</w:t>
            </w:r>
            <w:r w:rsidRPr="004B76D0">
              <w:rPr>
                <w:noProof/>
                <w:webHidden/>
              </w:rPr>
              <w:tab/>
            </w:r>
            <w:r w:rsidRPr="004B76D0">
              <w:rPr>
                <w:noProof/>
                <w:webHidden/>
              </w:rPr>
              <w:fldChar w:fldCharType="begin"/>
            </w:r>
            <w:r w:rsidRPr="004B76D0">
              <w:rPr>
                <w:noProof/>
                <w:webHidden/>
              </w:rPr>
              <w:instrText xml:space="preserve"> PAGEREF _Toc193786083 \h </w:instrText>
            </w:r>
            <w:r w:rsidRPr="004B76D0">
              <w:rPr>
                <w:noProof/>
                <w:webHidden/>
              </w:rPr>
            </w:r>
            <w:r w:rsidRPr="004B76D0">
              <w:rPr>
                <w:noProof/>
                <w:webHidden/>
              </w:rPr>
              <w:fldChar w:fldCharType="separate"/>
            </w:r>
            <w:r w:rsidR="00E1300D">
              <w:rPr>
                <w:noProof/>
                <w:webHidden/>
              </w:rPr>
              <w:t>22</w:t>
            </w:r>
            <w:r w:rsidRPr="004B76D0">
              <w:rPr>
                <w:noProof/>
                <w:webHidden/>
              </w:rPr>
              <w:fldChar w:fldCharType="end"/>
            </w:r>
          </w:hyperlink>
        </w:p>
        <w:p w14:paraId="216FDB39" w14:textId="7F23938B"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84" w:history="1">
            <w:r w:rsidRPr="004B76D0">
              <w:rPr>
                <w:rStyle w:val="Hipercze"/>
                <w:rFonts w:ascii="Arial" w:hAnsi="Arial" w:cs="Arial"/>
                <w:noProof/>
              </w:rPr>
              <w:t>4.</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Obowiązywanie Umowy i Zamówień</w:t>
            </w:r>
            <w:r w:rsidRPr="004B76D0">
              <w:rPr>
                <w:noProof/>
                <w:webHidden/>
              </w:rPr>
              <w:tab/>
            </w:r>
            <w:r w:rsidRPr="004B76D0">
              <w:rPr>
                <w:noProof/>
                <w:webHidden/>
              </w:rPr>
              <w:fldChar w:fldCharType="begin"/>
            </w:r>
            <w:r w:rsidRPr="004B76D0">
              <w:rPr>
                <w:noProof/>
                <w:webHidden/>
              </w:rPr>
              <w:instrText xml:space="preserve"> PAGEREF _Toc193786084 \h </w:instrText>
            </w:r>
            <w:r w:rsidRPr="004B76D0">
              <w:rPr>
                <w:noProof/>
                <w:webHidden/>
              </w:rPr>
            </w:r>
            <w:r w:rsidRPr="004B76D0">
              <w:rPr>
                <w:noProof/>
                <w:webHidden/>
              </w:rPr>
              <w:fldChar w:fldCharType="separate"/>
            </w:r>
            <w:r w:rsidR="00E1300D">
              <w:rPr>
                <w:noProof/>
                <w:webHidden/>
              </w:rPr>
              <w:t>23</w:t>
            </w:r>
            <w:r w:rsidRPr="004B76D0">
              <w:rPr>
                <w:noProof/>
                <w:webHidden/>
              </w:rPr>
              <w:fldChar w:fldCharType="end"/>
            </w:r>
          </w:hyperlink>
        </w:p>
        <w:p w14:paraId="5B39CD7B" w14:textId="3DF7C404"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85" w:history="1">
            <w:r w:rsidRPr="004B76D0">
              <w:rPr>
                <w:rStyle w:val="Hipercze"/>
                <w:rFonts w:ascii="Arial" w:hAnsi="Arial" w:cs="Arial"/>
                <w:noProof/>
              </w:rPr>
              <w:t>4.1.</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Ogólne zasady dotyczące obowiązywania Umowy</w:t>
            </w:r>
            <w:r w:rsidRPr="004B76D0">
              <w:rPr>
                <w:noProof/>
                <w:webHidden/>
              </w:rPr>
              <w:tab/>
            </w:r>
            <w:r w:rsidRPr="004B76D0">
              <w:rPr>
                <w:noProof/>
                <w:webHidden/>
              </w:rPr>
              <w:fldChar w:fldCharType="begin"/>
            </w:r>
            <w:r w:rsidRPr="004B76D0">
              <w:rPr>
                <w:noProof/>
                <w:webHidden/>
              </w:rPr>
              <w:instrText xml:space="preserve"> PAGEREF _Toc193786085 \h </w:instrText>
            </w:r>
            <w:r w:rsidRPr="004B76D0">
              <w:rPr>
                <w:noProof/>
                <w:webHidden/>
              </w:rPr>
            </w:r>
            <w:r w:rsidRPr="004B76D0">
              <w:rPr>
                <w:noProof/>
                <w:webHidden/>
              </w:rPr>
              <w:fldChar w:fldCharType="separate"/>
            </w:r>
            <w:r w:rsidR="00E1300D">
              <w:rPr>
                <w:noProof/>
                <w:webHidden/>
              </w:rPr>
              <w:t>23</w:t>
            </w:r>
            <w:r w:rsidRPr="004B76D0">
              <w:rPr>
                <w:noProof/>
                <w:webHidden/>
              </w:rPr>
              <w:fldChar w:fldCharType="end"/>
            </w:r>
          </w:hyperlink>
        </w:p>
        <w:p w14:paraId="538CD53A" w14:textId="3C04E888"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86" w:history="1">
            <w:r w:rsidRPr="004B76D0">
              <w:rPr>
                <w:rStyle w:val="Hipercze"/>
                <w:rFonts w:ascii="Arial" w:hAnsi="Arial" w:cs="Arial"/>
                <w:noProof/>
              </w:rPr>
              <w:t>4.2.</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Tryb zawarcia Umowy</w:t>
            </w:r>
            <w:r w:rsidRPr="004B76D0">
              <w:rPr>
                <w:noProof/>
                <w:webHidden/>
              </w:rPr>
              <w:tab/>
            </w:r>
            <w:r w:rsidRPr="004B76D0">
              <w:rPr>
                <w:noProof/>
                <w:webHidden/>
              </w:rPr>
              <w:fldChar w:fldCharType="begin"/>
            </w:r>
            <w:r w:rsidRPr="004B76D0">
              <w:rPr>
                <w:noProof/>
                <w:webHidden/>
              </w:rPr>
              <w:instrText xml:space="preserve"> PAGEREF _Toc193786086 \h </w:instrText>
            </w:r>
            <w:r w:rsidRPr="004B76D0">
              <w:rPr>
                <w:noProof/>
                <w:webHidden/>
              </w:rPr>
            </w:r>
            <w:r w:rsidRPr="004B76D0">
              <w:rPr>
                <w:noProof/>
                <w:webHidden/>
              </w:rPr>
              <w:fldChar w:fldCharType="separate"/>
            </w:r>
            <w:r w:rsidR="00E1300D">
              <w:rPr>
                <w:noProof/>
                <w:webHidden/>
              </w:rPr>
              <w:t>24</w:t>
            </w:r>
            <w:r w:rsidRPr="004B76D0">
              <w:rPr>
                <w:noProof/>
                <w:webHidden/>
              </w:rPr>
              <w:fldChar w:fldCharType="end"/>
            </w:r>
          </w:hyperlink>
        </w:p>
        <w:p w14:paraId="5CDD0156" w14:textId="3CC7B127"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87" w:history="1">
            <w:r w:rsidRPr="004B76D0">
              <w:rPr>
                <w:rStyle w:val="Hipercze"/>
                <w:rFonts w:ascii="Arial" w:hAnsi="Arial" w:cs="Arial"/>
                <w:noProof/>
              </w:rPr>
              <w:t>4.3.</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Ogólne zasady dotyczące obowiązywania Zamówienia</w:t>
            </w:r>
            <w:r w:rsidRPr="004B76D0">
              <w:rPr>
                <w:noProof/>
                <w:webHidden/>
              </w:rPr>
              <w:tab/>
            </w:r>
            <w:r w:rsidRPr="004B76D0">
              <w:rPr>
                <w:noProof/>
                <w:webHidden/>
              </w:rPr>
              <w:fldChar w:fldCharType="begin"/>
            </w:r>
            <w:r w:rsidRPr="004B76D0">
              <w:rPr>
                <w:noProof/>
                <w:webHidden/>
              </w:rPr>
              <w:instrText xml:space="preserve"> PAGEREF _Toc193786087 \h </w:instrText>
            </w:r>
            <w:r w:rsidRPr="004B76D0">
              <w:rPr>
                <w:noProof/>
                <w:webHidden/>
              </w:rPr>
            </w:r>
            <w:r w:rsidRPr="004B76D0">
              <w:rPr>
                <w:noProof/>
                <w:webHidden/>
              </w:rPr>
              <w:fldChar w:fldCharType="separate"/>
            </w:r>
            <w:r w:rsidR="00E1300D">
              <w:rPr>
                <w:noProof/>
                <w:webHidden/>
              </w:rPr>
              <w:t>25</w:t>
            </w:r>
            <w:r w:rsidRPr="004B76D0">
              <w:rPr>
                <w:noProof/>
                <w:webHidden/>
              </w:rPr>
              <w:fldChar w:fldCharType="end"/>
            </w:r>
          </w:hyperlink>
        </w:p>
        <w:p w14:paraId="25893655" w14:textId="6CC36102"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88" w:history="1">
            <w:r w:rsidRPr="004B76D0">
              <w:rPr>
                <w:rStyle w:val="Hipercze"/>
                <w:rFonts w:ascii="Arial" w:hAnsi="Arial" w:cs="Arial"/>
                <w:noProof/>
              </w:rPr>
              <w:t>5.</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System komunikacyjny</w:t>
            </w:r>
            <w:r w:rsidRPr="004B76D0">
              <w:rPr>
                <w:noProof/>
                <w:webHidden/>
              </w:rPr>
              <w:tab/>
            </w:r>
            <w:r w:rsidRPr="004B76D0">
              <w:rPr>
                <w:noProof/>
                <w:webHidden/>
              </w:rPr>
              <w:fldChar w:fldCharType="begin"/>
            </w:r>
            <w:r w:rsidRPr="004B76D0">
              <w:rPr>
                <w:noProof/>
                <w:webHidden/>
              </w:rPr>
              <w:instrText xml:space="preserve"> PAGEREF _Toc193786088 \h </w:instrText>
            </w:r>
            <w:r w:rsidRPr="004B76D0">
              <w:rPr>
                <w:noProof/>
                <w:webHidden/>
              </w:rPr>
            </w:r>
            <w:r w:rsidRPr="004B76D0">
              <w:rPr>
                <w:noProof/>
                <w:webHidden/>
              </w:rPr>
              <w:fldChar w:fldCharType="separate"/>
            </w:r>
            <w:r w:rsidR="00E1300D">
              <w:rPr>
                <w:noProof/>
                <w:webHidden/>
              </w:rPr>
              <w:t>26</w:t>
            </w:r>
            <w:r w:rsidRPr="004B76D0">
              <w:rPr>
                <w:noProof/>
                <w:webHidden/>
              </w:rPr>
              <w:fldChar w:fldCharType="end"/>
            </w:r>
          </w:hyperlink>
        </w:p>
        <w:p w14:paraId="1BF6188C" w14:textId="6965B73F"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89" w:history="1">
            <w:r w:rsidRPr="004B76D0">
              <w:rPr>
                <w:rStyle w:val="Hipercze"/>
                <w:rFonts w:ascii="Arial" w:hAnsi="Arial" w:cs="Arial"/>
                <w:noProof/>
              </w:rPr>
              <w:t>6.</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Zamówienie na Usługi Dosyłowe</w:t>
            </w:r>
            <w:r w:rsidRPr="004B76D0">
              <w:rPr>
                <w:noProof/>
                <w:webHidden/>
              </w:rPr>
              <w:tab/>
            </w:r>
            <w:r w:rsidRPr="004B76D0">
              <w:rPr>
                <w:noProof/>
                <w:webHidden/>
              </w:rPr>
              <w:fldChar w:fldCharType="begin"/>
            </w:r>
            <w:r w:rsidRPr="004B76D0">
              <w:rPr>
                <w:noProof/>
                <w:webHidden/>
              </w:rPr>
              <w:instrText xml:space="preserve"> PAGEREF _Toc193786089 \h </w:instrText>
            </w:r>
            <w:r w:rsidRPr="004B76D0">
              <w:rPr>
                <w:noProof/>
                <w:webHidden/>
              </w:rPr>
            </w:r>
            <w:r w:rsidRPr="004B76D0">
              <w:rPr>
                <w:noProof/>
                <w:webHidden/>
              </w:rPr>
              <w:fldChar w:fldCharType="separate"/>
            </w:r>
            <w:r w:rsidR="00E1300D">
              <w:rPr>
                <w:noProof/>
                <w:webHidden/>
              </w:rPr>
              <w:t>26</w:t>
            </w:r>
            <w:r w:rsidRPr="004B76D0">
              <w:rPr>
                <w:noProof/>
                <w:webHidden/>
              </w:rPr>
              <w:fldChar w:fldCharType="end"/>
            </w:r>
          </w:hyperlink>
        </w:p>
        <w:p w14:paraId="4B187924" w14:textId="25434A94"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90" w:history="1">
            <w:r w:rsidRPr="004B76D0">
              <w:rPr>
                <w:rStyle w:val="Hipercze"/>
                <w:rFonts w:ascii="Arial" w:hAnsi="Arial" w:cs="Arial"/>
                <w:noProof/>
              </w:rPr>
              <w:t>7.</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Warunki techniczne i projekt techniczny</w:t>
            </w:r>
            <w:r w:rsidRPr="004B76D0">
              <w:rPr>
                <w:noProof/>
                <w:webHidden/>
              </w:rPr>
              <w:tab/>
            </w:r>
            <w:r w:rsidRPr="004B76D0">
              <w:rPr>
                <w:noProof/>
                <w:webHidden/>
              </w:rPr>
              <w:fldChar w:fldCharType="begin"/>
            </w:r>
            <w:r w:rsidRPr="004B76D0">
              <w:rPr>
                <w:noProof/>
                <w:webHidden/>
              </w:rPr>
              <w:instrText xml:space="preserve"> PAGEREF _Toc193786090 \h </w:instrText>
            </w:r>
            <w:r w:rsidRPr="004B76D0">
              <w:rPr>
                <w:noProof/>
                <w:webHidden/>
              </w:rPr>
            </w:r>
            <w:r w:rsidRPr="004B76D0">
              <w:rPr>
                <w:noProof/>
                <w:webHidden/>
              </w:rPr>
              <w:fldChar w:fldCharType="separate"/>
            </w:r>
            <w:r w:rsidR="00E1300D">
              <w:rPr>
                <w:noProof/>
                <w:webHidden/>
              </w:rPr>
              <w:t>28</w:t>
            </w:r>
            <w:r w:rsidRPr="004B76D0">
              <w:rPr>
                <w:noProof/>
                <w:webHidden/>
              </w:rPr>
              <w:fldChar w:fldCharType="end"/>
            </w:r>
          </w:hyperlink>
        </w:p>
        <w:p w14:paraId="04EC4275" w14:textId="4B879D36"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91" w:history="1">
            <w:r w:rsidRPr="004B76D0">
              <w:rPr>
                <w:rStyle w:val="Hipercze"/>
                <w:rFonts w:ascii="Arial" w:hAnsi="Arial" w:cs="Arial"/>
                <w:noProof/>
              </w:rPr>
              <w:t>8.</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Przekazanie, zwrot oraz instalacja Infrastruktury telekomunikacyjnej</w:t>
            </w:r>
            <w:r w:rsidRPr="004B76D0">
              <w:rPr>
                <w:noProof/>
                <w:webHidden/>
              </w:rPr>
              <w:tab/>
            </w:r>
            <w:r w:rsidRPr="004B76D0">
              <w:rPr>
                <w:noProof/>
                <w:webHidden/>
              </w:rPr>
              <w:fldChar w:fldCharType="begin"/>
            </w:r>
            <w:r w:rsidRPr="004B76D0">
              <w:rPr>
                <w:noProof/>
                <w:webHidden/>
              </w:rPr>
              <w:instrText xml:space="preserve"> PAGEREF _Toc193786091 \h </w:instrText>
            </w:r>
            <w:r w:rsidRPr="004B76D0">
              <w:rPr>
                <w:noProof/>
                <w:webHidden/>
              </w:rPr>
            </w:r>
            <w:r w:rsidRPr="004B76D0">
              <w:rPr>
                <w:noProof/>
                <w:webHidden/>
              </w:rPr>
              <w:fldChar w:fldCharType="separate"/>
            </w:r>
            <w:r w:rsidR="00E1300D">
              <w:rPr>
                <w:noProof/>
                <w:webHidden/>
              </w:rPr>
              <w:t>29</w:t>
            </w:r>
            <w:r w:rsidRPr="004B76D0">
              <w:rPr>
                <w:noProof/>
                <w:webHidden/>
              </w:rPr>
              <w:fldChar w:fldCharType="end"/>
            </w:r>
          </w:hyperlink>
        </w:p>
        <w:p w14:paraId="76BE36F3" w14:textId="1B50BE49"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92" w:history="1">
            <w:r w:rsidRPr="004B76D0">
              <w:rPr>
                <w:rStyle w:val="Hipercze"/>
                <w:rFonts w:ascii="Arial" w:hAnsi="Arial" w:cs="Arial"/>
                <w:noProof/>
              </w:rPr>
              <w:t>9.</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Zasady budowy PPDU</w:t>
            </w:r>
            <w:r w:rsidRPr="004B76D0">
              <w:rPr>
                <w:noProof/>
                <w:webHidden/>
              </w:rPr>
              <w:tab/>
            </w:r>
            <w:r w:rsidRPr="004B76D0">
              <w:rPr>
                <w:noProof/>
                <w:webHidden/>
              </w:rPr>
              <w:fldChar w:fldCharType="begin"/>
            </w:r>
            <w:r w:rsidRPr="004B76D0">
              <w:rPr>
                <w:noProof/>
                <w:webHidden/>
              </w:rPr>
              <w:instrText xml:space="preserve"> PAGEREF _Toc193786092 \h </w:instrText>
            </w:r>
            <w:r w:rsidRPr="004B76D0">
              <w:rPr>
                <w:noProof/>
                <w:webHidden/>
              </w:rPr>
            </w:r>
            <w:r w:rsidRPr="004B76D0">
              <w:rPr>
                <w:noProof/>
                <w:webHidden/>
              </w:rPr>
              <w:fldChar w:fldCharType="separate"/>
            </w:r>
            <w:r w:rsidR="00E1300D">
              <w:rPr>
                <w:noProof/>
                <w:webHidden/>
              </w:rPr>
              <w:t>30</w:t>
            </w:r>
            <w:r w:rsidRPr="004B76D0">
              <w:rPr>
                <w:noProof/>
                <w:webHidden/>
              </w:rPr>
              <w:fldChar w:fldCharType="end"/>
            </w:r>
          </w:hyperlink>
        </w:p>
        <w:p w14:paraId="7A4F0E2C" w14:textId="45CEAB7F"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93" w:history="1">
            <w:r w:rsidRPr="004B76D0">
              <w:rPr>
                <w:rStyle w:val="Hipercze"/>
                <w:rFonts w:ascii="Arial" w:hAnsi="Arial" w:cs="Arial"/>
                <w:noProof/>
              </w:rPr>
              <w:t>10.</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Zamówienie na Usługę Dostępową</w:t>
            </w:r>
            <w:r w:rsidRPr="004B76D0">
              <w:rPr>
                <w:noProof/>
                <w:webHidden/>
              </w:rPr>
              <w:tab/>
            </w:r>
            <w:r w:rsidRPr="004B76D0">
              <w:rPr>
                <w:noProof/>
                <w:webHidden/>
              </w:rPr>
              <w:fldChar w:fldCharType="begin"/>
            </w:r>
            <w:r w:rsidRPr="004B76D0">
              <w:rPr>
                <w:noProof/>
                <w:webHidden/>
              </w:rPr>
              <w:instrText xml:space="preserve"> PAGEREF _Toc193786093 \h </w:instrText>
            </w:r>
            <w:r w:rsidRPr="004B76D0">
              <w:rPr>
                <w:noProof/>
                <w:webHidden/>
              </w:rPr>
            </w:r>
            <w:r w:rsidRPr="004B76D0">
              <w:rPr>
                <w:noProof/>
                <w:webHidden/>
              </w:rPr>
              <w:fldChar w:fldCharType="separate"/>
            </w:r>
            <w:r w:rsidR="00E1300D">
              <w:rPr>
                <w:noProof/>
                <w:webHidden/>
              </w:rPr>
              <w:t>32</w:t>
            </w:r>
            <w:r w:rsidRPr="004B76D0">
              <w:rPr>
                <w:noProof/>
                <w:webHidden/>
              </w:rPr>
              <w:fldChar w:fldCharType="end"/>
            </w:r>
          </w:hyperlink>
        </w:p>
        <w:p w14:paraId="45DF9E9A" w14:textId="2C79286C"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94" w:history="1">
            <w:r w:rsidRPr="004B76D0">
              <w:rPr>
                <w:rStyle w:val="Hipercze"/>
                <w:rFonts w:ascii="Arial" w:hAnsi="Arial" w:cs="Arial"/>
                <w:noProof/>
              </w:rPr>
              <w:t>10.1.</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Zamówienie na Usługę Dostępową</w:t>
            </w:r>
            <w:r w:rsidRPr="004B76D0">
              <w:rPr>
                <w:noProof/>
                <w:webHidden/>
              </w:rPr>
              <w:tab/>
            </w:r>
            <w:r w:rsidRPr="004B76D0">
              <w:rPr>
                <w:noProof/>
                <w:webHidden/>
              </w:rPr>
              <w:fldChar w:fldCharType="begin"/>
            </w:r>
            <w:r w:rsidRPr="004B76D0">
              <w:rPr>
                <w:noProof/>
                <w:webHidden/>
              </w:rPr>
              <w:instrText xml:space="preserve"> PAGEREF _Toc193786094 \h </w:instrText>
            </w:r>
            <w:r w:rsidRPr="004B76D0">
              <w:rPr>
                <w:noProof/>
                <w:webHidden/>
              </w:rPr>
            </w:r>
            <w:r w:rsidRPr="004B76D0">
              <w:rPr>
                <w:noProof/>
                <w:webHidden/>
              </w:rPr>
              <w:fldChar w:fldCharType="separate"/>
            </w:r>
            <w:r w:rsidR="00E1300D">
              <w:rPr>
                <w:noProof/>
                <w:webHidden/>
              </w:rPr>
              <w:t>32</w:t>
            </w:r>
            <w:r w:rsidRPr="004B76D0">
              <w:rPr>
                <w:noProof/>
                <w:webHidden/>
              </w:rPr>
              <w:fldChar w:fldCharType="end"/>
            </w:r>
          </w:hyperlink>
        </w:p>
        <w:p w14:paraId="2ED45416" w14:textId="75DA42C4"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95" w:history="1">
            <w:r w:rsidRPr="004B76D0">
              <w:rPr>
                <w:rStyle w:val="Hipercze"/>
                <w:rFonts w:ascii="Arial" w:hAnsi="Arial" w:cs="Arial"/>
                <w:noProof/>
              </w:rPr>
              <w:t>10.2.</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Zamówienie na uruchomienie/modyfikację Usługi Dostępowej</w:t>
            </w:r>
            <w:r w:rsidRPr="004B76D0">
              <w:rPr>
                <w:noProof/>
                <w:webHidden/>
              </w:rPr>
              <w:tab/>
            </w:r>
            <w:r w:rsidRPr="004B76D0">
              <w:rPr>
                <w:noProof/>
                <w:webHidden/>
              </w:rPr>
              <w:fldChar w:fldCharType="begin"/>
            </w:r>
            <w:r w:rsidRPr="004B76D0">
              <w:rPr>
                <w:noProof/>
                <w:webHidden/>
              </w:rPr>
              <w:instrText xml:space="preserve"> PAGEREF _Toc193786095 \h </w:instrText>
            </w:r>
            <w:r w:rsidRPr="004B76D0">
              <w:rPr>
                <w:noProof/>
                <w:webHidden/>
              </w:rPr>
            </w:r>
            <w:r w:rsidRPr="004B76D0">
              <w:rPr>
                <w:noProof/>
                <w:webHidden/>
              </w:rPr>
              <w:fldChar w:fldCharType="separate"/>
            </w:r>
            <w:r w:rsidR="00E1300D">
              <w:rPr>
                <w:noProof/>
                <w:webHidden/>
              </w:rPr>
              <w:t>32</w:t>
            </w:r>
            <w:r w:rsidRPr="004B76D0">
              <w:rPr>
                <w:noProof/>
                <w:webHidden/>
              </w:rPr>
              <w:fldChar w:fldCharType="end"/>
            </w:r>
          </w:hyperlink>
        </w:p>
        <w:p w14:paraId="22AA972D" w14:textId="2BEF4553"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96" w:history="1">
            <w:r w:rsidRPr="004B76D0">
              <w:rPr>
                <w:rStyle w:val="Hipercze"/>
                <w:rFonts w:ascii="Arial" w:hAnsi="Arial" w:cs="Arial"/>
                <w:noProof/>
              </w:rPr>
              <w:t>10.3.</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Zamówienie na rezygnację z Usługi Dostępowej</w:t>
            </w:r>
            <w:r w:rsidRPr="004B76D0">
              <w:rPr>
                <w:noProof/>
                <w:webHidden/>
              </w:rPr>
              <w:tab/>
            </w:r>
            <w:r w:rsidRPr="004B76D0">
              <w:rPr>
                <w:noProof/>
                <w:webHidden/>
              </w:rPr>
              <w:fldChar w:fldCharType="begin"/>
            </w:r>
            <w:r w:rsidRPr="004B76D0">
              <w:rPr>
                <w:noProof/>
                <w:webHidden/>
              </w:rPr>
              <w:instrText xml:space="preserve"> PAGEREF _Toc193786096 \h </w:instrText>
            </w:r>
            <w:r w:rsidRPr="004B76D0">
              <w:rPr>
                <w:noProof/>
                <w:webHidden/>
              </w:rPr>
            </w:r>
            <w:r w:rsidRPr="004B76D0">
              <w:rPr>
                <w:noProof/>
                <w:webHidden/>
              </w:rPr>
              <w:fldChar w:fldCharType="separate"/>
            </w:r>
            <w:r w:rsidR="00E1300D">
              <w:rPr>
                <w:noProof/>
                <w:webHidden/>
              </w:rPr>
              <w:t>33</w:t>
            </w:r>
            <w:r w:rsidRPr="004B76D0">
              <w:rPr>
                <w:noProof/>
                <w:webHidden/>
              </w:rPr>
              <w:fldChar w:fldCharType="end"/>
            </w:r>
          </w:hyperlink>
        </w:p>
        <w:p w14:paraId="05766242" w14:textId="510156BC"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97" w:history="1">
            <w:r w:rsidRPr="004B76D0">
              <w:rPr>
                <w:rStyle w:val="Hipercze"/>
                <w:rFonts w:ascii="Arial" w:hAnsi="Arial" w:cs="Arial"/>
                <w:noProof/>
              </w:rPr>
              <w:t>11.</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Zmiana dostawcy</w:t>
            </w:r>
            <w:r w:rsidRPr="004B76D0">
              <w:rPr>
                <w:noProof/>
                <w:webHidden/>
              </w:rPr>
              <w:tab/>
            </w:r>
            <w:r w:rsidRPr="004B76D0">
              <w:rPr>
                <w:noProof/>
                <w:webHidden/>
              </w:rPr>
              <w:fldChar w:fldCharType="begin"/>
            </w:r>
            <w:r w:rsidRPr="004B76D0">
              <w:rPr>
                <w:noProof/>
                <w:webHidden/>
              </w:rPr>
              <w:instrText xml:space="preserve"> PAGEREF _Toc193786097 \h </w:instrText>
            </w:r>
            <w:r w:rsidRPr="004B76D0">
              <w:rPr>
                <w:noProof/>
                <w:webHidden/>
              </w:rPr>
            </w:r>
            <w:r w:rsidRPr="004B76D0">
              <w:rPr>
                <w:noProof/>
                <w:webHidden/>
              </w:rPr>
              <w:fldChar w:fldCharType="separate"/>
            </w:r>
            <w:r w:rsidR="00E1300D">
              <w:rPr>
                <w:noProof/>
                <w:webHidden/>
              </w:rPr>
              <w:t>34</w:t>
            </w:r>
            <w:r w:rsidRPr="004B76D0">
              <w:rPr>
                <w:noProof/>
                <w:webHidden/>
              </w:rPr>
              <w:fldChar w:fldCharType="end"/>
            </w:r>
          </w:hyperlink>
        </w:p>
        <w:p w14:paraId="29A42757" w14:textId="4FBE2C04"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98" w:history="1">
            <w:r w:rsidRPr="004B76D0">
              <w:rPr>
                <w:rStyle w:val="Hipercze"/>
                <w:rFonts w:ascii="Arial" w:hAnsi="Arial" w:cs="Arial"/>
                <w:noProof/>
              </w:rPr>
              <w:t>11.1.</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Zmiana dostawcy</w:t>
            </w:r>
            <w:r w:rsidRPr="004B76D0">
              <w:rPr>
                <w:noProof/>
                <w:webHidden/>
              </w:rPr>
              <w:tab/>
            </w:r>
            <w:r w:rsidRPr="004B76D0">
              <w:rPr>
                <w:noProof/>
                <w:webHidden/>
              </w:rPr>
              <w:fldChar w:fldCharType="begin"/>
            </w:r>
            <w:r w:rsidRPr="004B76D0">
              <w:rPr>
                <w:noProof/>
                <w:webHidden/>
              </w:rPr>
              <w:instrText xml:space="preserve"> PAGEREF _Toc193786098 \h </w:instrText>
            </w:r>
            <w:r w:rsidRPr="004B76D0">
              <w:rPr>
                <w:noProof/>
                <w:webHidden/>
              </w:rPr>
            </w:r>
            <w:r w:rsidRPr="004B76D0">
              <w:rPr>
                <w:noProof/>
                <w:webHidden/>
              </w:rPr>
              <w:fldChar w:fldCharType="separate"/>
            </w:r>
            <w:r w:rsidR="00E1300D">
              <w:rPr>
                <w:noProof/>
                <w:webHidden/>
              </w:rPr>
              <w:t>34</w:t>
            </w:r>
            <w:r w:rsidRPr="004B76D0">
              <w:rPr>
                <w:noProof/>
                <w:webHidden/>
              </w:rPr>
              <w:fldChar w:fldCharType="end"/>
            </w:r>
          </w:hyperlink>
        </w:p>
        <w:p w14:paraId="1985F246" w14:textId="46B96C52"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99" w:history="1">
            <w:r w:rsidRPr="004B76D0">
              <w:rPr>
                <w:rStyle w:val="Hipercze"/>
                <w:rFonts w:ascii="Arial" w:hAnsi="Arial" w:cs="Arial"/>
                <w:noProof/>
              </w:rPr>
              <w:t>11.2.</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Cesja</w:t>
            </w:r>
            <w:r w:rsidRPr="004B76D0">
              <w:rPr>
                <w:noProof/>
                <w:webHidden/>
              </w:rPr>
              <w:tab/>
            </w:r>
            <w:r w:rsidRPr="004B76D0">
              <w:rPr>
                <w:noProof/>
                <w:webHidden/>
              </w:rPr>
              <w:fldChar w:fldCharType="begin"/>
            </w:r>
            <w:r w:rsidRPr="004B76D0">
              <w:rPr>
                <w:noProof/>
                <w:webHidden/>
              </w:rPr>
              <w:instrText xml:space="preserve"> PAGEREF _Toc193786099 \h </w:instrText>
            </w:r>
            <w:r w:rsidRPr="004B76D0">
              <w:rPr>
                <w:noProof/>
                <w:webHidden/>
              </w:rPr>
            </w:r>
            <w:r w:rsidRPr="004B76D0">
              <w:rPr>
                <w:noProof/>
                <w:webHidden/>
              </w:rPr>
              <w:fldChar w:fldCharType="separate"/>
            </w:r>
            <w:r w:rsidR="00E1300D">
              <w:rPr>
                <w:noProof/>
                <w:webHidden/>
              </w:rPr>
              <w:t>35</w:t>
            </w:r>
            <w:r w:rsidRPr="004B76D0">
              <w:rPr>
                <w:noProof/>
                <w:webHidden/>
              </w:rPr>
              <w:fldChar w:fldCharType="end"/>
            </w:r>
          </w:hyperlink>
        </w:p>
        <w:p w14:paraId="42AC2DB6" w14:textId="2F1251EE"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00" w:history="1">
            <w:r w:rsidRPr="004B76D0">
              <w:rPr>
                <w:rStyle w:val="Hipercze"/>
                <w:rFonts w:ascii="Arial" w:hAnsi="Arial" w:cs="Arial"/>
                <w:noProof/>
              </w:rPr>
              <w:t>11.3.</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Alternatywna procedura Zmiany dostawcy</w:t>
            </w:r>
            <w:r w:rsidRPr="004B76D0">
              <w:rPr>
                <w:noProof/>
                <w:webHidden/>
              </w:rPr>
              <w:tab/>
            </w:r>
            <w:r w:rsidRPr="004B76D0">
              <w:rPr>
                <w:noProof/>
                <w:webHidden/>
              </w:rPr>
              <w:fldChar w:fldCharType="begin"/>
            </w:r>
            <w:r w:rsidRPr="004B76D0">
              <w:rPr>
                <w:noProof/>
                <w:webHidden/>
              </w:rPr>
              <w:instrText xml:space="preserve"> PAGEREF _Toc193786100 \h </w:instrText>
            </w:r>
            <w:r w:rsidRPr="004B76D0">
              <w:rPr>
                <w:noProof/>
                <w:webHidden/>
              </w:rPr>
            </w:r>
            <w:r w:rsidRPr="004B76D0">
              <w:rPr>
                <w:noProof/>
                <w:webHidden/>
              </w:rPr>
              <w:fldChar w:fldCharType="separate"/>
            </w:r>
            <w:r w:rsidR="00E1300D">
              <w:rPr>
                <w:noProof/>
                <w:webHidden/>
              </w:rPr>
              <w:t>35</w:t>
            </w:r>
            <w:r w:rsidRPr="004B76D0">
              <w:rPr>
                <w:noProof/>
                <w:webHidden/>
              </w:rPr>
              <w:fldChar w:fldCharType="end"/>
            </w:r>
          </w:hyperlink>
        </w:p>
        <w:p w14:paraId="6262877E" w14:textId="157CB6D1"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01" w:history="1">
            <w:r w:rsidRPr="004B76D0">
              <w:rPr>
                <w:rStyle w:val="Hipercze"/>
                <w:rFonts w:ascii="Arial" w:hAnsi="Arial" w:cs="Arial"/>
                <w:noProof/>
              </w:rPr>
              <w:t>12.</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Zarządzanie ONT</w:t>
            </w:r>
            <w:r w:rsidRPr="004B76D0">
              <w:rPr>
                <w:noProof/>
                <w:webHidden/>
              </w:rPr>
              <w:tab/>
            </w:r>
            <w:r w:rsidRPr="004B76D0">
              <w:rPr>
                <w:noProof/>
                <w:webHidden/>
              </w:rPr>
              <w:fldChar w:fldCharType="begin"/>
            </w:r>
            <w:r w:rsidRPr="004B76D0">
              <w:rPr>
                <w:noProof/>
                <w:webHidden/>
              </w:rPr>
              <w:instrText xml:space="preserve"> PAGEREF _Toc193786101 \h </w:instrText>
            </w:r>
            <w:r w:rsidRPr="004B76D0">
              <w:rPr>
                <w:noProof/>
                <w:webHidden/>
              </w:rPr>
            </w:r>
            <w:r w:rsidRPr="004B76D0">
              <w:rPr>
                <w:noProof/>
                <w:webHidden/>
              </w:rPr>
              <w:fldChar w:fldCharType="separate"/>
            </w:r>
            <w:r w:rsidR="00E1300D">
              <w:rPr>
                <w:noProof/>
                <w:webHidden/>
              </w:rPr>
              <w:t>36</w:t>
            </w:r>
            <w:r w:rsidRPr="004B76D0">
              <w:rPr>
                <w:noProof/>
                <w:webHidden/>
              </w:rPr>
              <w:fldChar w:fldCharType="end"/>
            </w:r>
          </w:hyperlink>
        </w:p>
        <w:p w14:paraId="78F4C795" w14:textId="40152196"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02" w:history="1">
            <w:r w:rsidRPr="004B76D0">
              <w:rPr>
                <w:rStyle w:val="Hipercze"/>
                <w:rFonts w:ascii="Arial" w:hAnsi="Arial" w:cs="Arial"/>
                <w:noProof/>
              </w:rPr>
              <w:t>13.</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Prognozy dla Usług BSA i LLU</w:t>
            </w:r>
            <w:r w:rsidRPr="004B76D0">
              <w:rPr>
                <w:noProof/>
                <w:webHidden/>
              </w:rPr>
              <w:tab/>
            </w:r>
            <w:r w:rsidRPr="004B76D0">
              <w:rPr>
                <w:noProof/>
                <w:webHidden/>
              </w:rPr>
              <w:fldChar w:fldCharType="begin"/>
            </w:r>
            <w:r w:rsidRPr="004B76D0">
              <w:rPr>
                <w:noProof/>
                <w:webHidden/>
              </w:rPr>
              <w:instrText xml:space="preserve"> PAGEREF _Toc193786102 \h </w:instrText>
            </w:r>
            <w:r w:rsidRPr="004B76D0">
              <w:rPr>
                <w:noProof/>
                <w:webHidden/>
              </w:rPr>
            </w:r>
            <w:r w:rsidRPr="004B76D0">
              <w:rPr>
                <w:noProof/>
                <w:webHidden/>
              </w:rPr>
              <w:fldChar w:fldCharType="separate"/>
            </w:r>
            <w:r w:rsidR="00E1300D">
              <w:rPr>
                <w:noProof/>
                <w:webHidden/>
              </w:rPr>
              <w:t>37</w:t>
            </w:r>
            <w:r w:rsidRPr="004B76D0">
              <w:rPr>
                <w:noProof/>
                <w:webHidden/>
              </w:rPr>
              <w:fldChar w:fldCharType="end"/>
            </w:r>
          </w:hyperlink>
        </w:p>
        <w:p w14:paraId="6199A506" w14:textId="400FE7E5"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03" w:history="1">
            <w:r w:rsidRPr="004B76D0">
              <w:rPr>
                <w:rStyle w:val="Hipercze"/>
                <w:rFonts w:ascii="Arial" w:hAnsi="Arial" w:cs="Arial"/>
                <w:noProof/>
              </w:rPr>
              <w:t>13.1.</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Prognozy dla usługi BSA</w:t>
            </w:r>
            <w:r w:rsidRPr="004B76D0">
              <w:rPr>
                <w:noProof/>
                <w:webHidden/>
              </w:rPr>
              <w:tab/>
            </w:r>
            <w:r w:rsidRPr="004B76D0">
              <w:rPr>
                <w:noProof/>
                <w:webHidden/>
              </w:rPr>
              <w:fldChar w:fldCharType="begin"/>
            </w:r>
            <w:r w:rsidRPr="004B76D0">
              <w:rPr>
                <w:noProof/>
                <w:webHidden/>
              </w:rPr>
              <w:instrText xml:space="preserve"> PAGEREF _Toc193786103 \h </w:instrText>
            </w:r>
            <w:r w:rsidRPr="004B76D0">
              <w:rPr>
                <w:noProof/>
                <w:webHidden/>
              </w:rPr>
            </w:r>
            <w:r w:rsidRPr="004B76D0">
              <w:rPr>
                <w:noProof/>
                <w:webHidden/>
              </w:rPr>
              <w:fldChar w:fldCharType="separate"/>
            </w:r>
            <w:r w:rsidR="00E1300D">
              <w:rPr>
                <w:noProof/>
                <w:webHidden/>
              </w:rPr>
              <w:t>37</w:t>
            </w:r>
            <w:r w:rsidRPr="004B76D0">
              <w:rPr>
                <w:noProof/>
                <w:webHidden/>
              </w:rPr>
              <w:fldChar w:fldCharType="end"/>
            </w:r>
          </w:hyperlink>
        </w:p>
        <w:p w14:paraId="5E5CC7CC" w14:textId="5CA5D914"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04" w:history="1">
            <w:r w:rsidRPr="004B76D0">
              <w:rPr>
                <w:rStyle w:val="Hipercze"/>
                <w:rFonts w:ascii="Arial" w:hAnsi="Arial" w:cs="Arial"/>
                <w:noProof/>
              </w:rPr>
              <w:t>13.2.</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Prognozy dla usługi LLU</w:t>
            </w:r>
            <w:r w:rsidRPr="004B76D0">
              <w:rPr>
                <w:noProof/>
                <w:webHidden/>
              </w:rPr>
              <w:tab/>
            </w:r>
            <w:r w:rsidRPr="004B76D0">
              <w:rPr>
                <w:noProof/>
                <w:webHidden/>
              </w:rPr>
              <w:fldChar w:fldCharType="begin"/>
            </w:r>
            <w:r w:rsidRPr="004B76D0">
              <w:rPr>
                <w:noProof/>
                <w:webHidden/>
              </w:rPr>
              <w:instrText xml:space="preserve"> PAGEREF _Toc193786104 \h </w:instrText>
            </w:r>
            <w:r w:rsidRPr="004B76D0">
              <w:rPr>
                <w:noProof/>
                <w:webHidden/>
              </w:rPr>
            </w:r>
            <w:r w:rsidRPr="004B76D0">
              <w:rPr>
                <w:noProof/>
                <w:webHidden/>
              </w:rPr>
              <w:fldChar w:fldCharType="separate"/>
            </w:r>
            <w:r w:rsidR="00E1300D">
              <w:rPr>
                <w:noProof/>
                <w:webHidden/>
              </w:rPr>
              <w:t>39</w:t>
            </w:r>
            <w:r w:rsidRPr="004B76D0">
              <w:rPr>
                <w:noProof/>
                <w:webHidden/>
              </w:rPr>
              <w:fldChar w:fldCharType="end"/>
            </w:r>
          </w:hyperlink>
        </w:p>
        <w:p w14:paraId="2869B72D" w14:textId="645D6679"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05" w:history="1">
            <w:r w:rsidRPr="004B76D0">
              <w:rPr>
                <w:rStyle w:val="Hipercze"/>
                <w:rFonts w:ascii="Arial" w:hAnsi="Arial" w:cs="Arial"/>
                <w:noProof/>
              </w:rPr>
              <w:t>14.</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Kary umowne</w:t>
            </w:r>
            <w:r w:rsidRPr="004B76D0">
              <w:rPr>
                <w:noProof/>
                <w:webHidden/>
              </w:rPr>
              <w:tab/>
            </w:r>
            <w:r w:rsidRPr="004B76D0">
              <w:rPr>
                <w:noProof/>
                <w:webHidden/>
              </w:rPr>
              <w:fldChar w:fldCharType="begin"/>
            </w:r>
            <w:r w:rsidRPr="004B76D0">
              <w:rPr>
                <w:noProof/>
                <w:webHidden/>
              </w:rPr>
              <w:instrText xml:space="preserve"> PAGEREF _Toc193786105 \h </w:instrText>
            </w:r>
            <w:r w:rsidRPr="004B76D0">
              <w:rPr>
                <w:noProof/>
                <w:webHidden/>
              </w:rPr>
            </w:r>
            <w:r w:rsidRPr="004B76D0">
              <w:rPr>
                <w:noProof/>
                <w:webHidden/>
              </w:rPr>
              <w:fldChar w:fldCharType="separate"/>
            </w:r>
            <w:r w:rsidR="00E1300D">
              <w:rPr>
                <w:noProof/>
                <w:webHidden/>
              </w:rPr>
              <w:t>40</w:t>
            </w:r>
            <w:r w:rsidRPr="004B76D0">
              <w:rPr>
                <w:noProof/>
                <w:webHidden/>
              </w:rPr>
              <w:fldChar w:fldCharType="end"/>
            </w:r>
          </w:hyperlink>
        </w:p>
        <w:p w14:paraId="7AA4F98F" w14:textId="6DCCC0B0"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06" w:history="1">
            <w:r w:rsidRPr="004B76D0">
              <w:rPr>
                <w:rStyle w:val="Hipercze"/>
                <w:rFonts w:ascii="Arial" w:hAnsi="Arial" w:cs="Arial"/>
                <w:noProof/>
              </w:rPr>
              <w:t>15.</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Bonifikaty</w:t>
            </w:r>
            <w:r w:rsidRPr="004B76D0">
              <w:rPr>
                <w:noProof/>
                <w:webHidden/>
              </w:rPr>
              <w:tab/>
            </w:r>
            <w:r w:rsidRPr="004B76D0">
              <w:rPr>
                <w:noProof/>
                <w:webHidden/>
              </w:rPr>
              <w:fldChar w:fldCharType="begin"/>
            </w:r>
            <w:r w:rsidRPr="004B76D0">
              <w:rPr>
                <w:noProof/>
                <w:webHidden/>
              </w:rPr>
              <w:instrText xml:space="preserve"> PAGEREF _Toc193786106 \h </w:instrText>
            </w:r>
            <w:r w:rsidRPr="004B76D0">
              <w:rPr>
                <w:noProof/>
                <w:webHidden/>
              </w:rPr>
            </w:r>
            <w:r w:rsidRPr="004B76D0">
              <w:rPr>
                <w:noProof/>
                <w:webHidden/>
              </w:rPr>
              <w:fldChar w:fldCharType="separate"/>
            </w:r>
            <w:r w:rsidR="00E1300D">
              <w:rPr>
                <w:noProof/>
                <w:webHidden/>
              </w:rPr>
              <w:t>41</w:t>
            </w:r>
            <w:r w:rsidRPr="004B76D0">
              <w:rPr>
                <w:noProof/>
                <w:webHidden/>
              </w:rPr>
              <w:fldChar w:fldCharType="end"/>
            </w:r>
          </w:hyperlink>
        </w:p>
        <w:p w14:paraId="2606D657" w14:textId="6E56EB84"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07" w:history="1">
            <w:r w:rsidRPr="004B76D0">
              <w:rPr>
                <w:rStyle w:val="Hipercze"/>
                <w:rFonts w:ascii="Arial" w:hAnsi="Arial" w:cs="Arial"/>
                <w:noProof/>
              </w:rPr>
              <w:t>16.</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Reklamacje</w:t>
            </w:r>
            <w:r w:rsidRPr="004B76D0">
              <w:rPr>
                <w:noProof/>
                <w:webHidden/>
              </w:rPr>
              <w:tab/>
            </w:r>
            <w:r w:rsidRPr="004B76D0">
              <w:rPr>
                <w:noProof/>
                <w:webHidden/>
              </w:rPr>
              <w:fldChar w:fldCharType="begin"/>
            </w:r>
            <w:r w:rsidRPr="004B76D0">
              <w:rPr>
                <w:noProof/>
                <w:webHidden/>
              </w:rPr>
              <w:instrText xml:space="preserve"> PAGEREF _Toc193786107 \h </w:instrText>
            </w:r>
            <w:r w:rsidRPr="004B76D0">
              <w:rPr>
                <w:noProof/>
                <w:webHidden/>
              </w:rPr>
            </w:r>
            <w:r w:rsidRPr="004B76D0">
              <w:rPr>
                <w:noProof/>
                <w:webHidden/>
              </w:rPr>
              <w:fldChar w:fldCharType="separate"/>
            </w:r>
            <w:r w:rsidR="00E1300D">
              <w:rPr>
                <w:noProof/>
                <w:webHidden/>
              </w:rPr>
              <w:t>42</w:t>
            </w:r>
            <w:r w:rsidRPr="004B76D0">
              <w:rPr>
                <w:noProof/>
                <w:webHidden/>
              </w:rPr>
              <w:fldChar w:fldCharType="end"/>
            </w:r>
          </w:hyperlink>
        </w:p>
        <w:p w14:paraId="6F5996F4" w14:textId="72B745E6"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08" w:history="1">
            <w:r w:rsidRPr="004B76D0">
              <w:rPr>
                <w:rStyle w:val="Hipercze"/>
                <w:rFonts w:ascii="Arial" w:hAnsi="Arial" w:cs="Arial"/>
                <w:noProof/>
              </w:rPr>
              <w:t>17.</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Awarie</w:t>
            </w:r>
            <w:r w:rsidRPr="004B76D0">
              <w:rPr>
                <w:noProof/>
                <w:webHidden/>
              </w:rPr>
              <w:tab/>
            </w:r>
            <w:r w:rsidRPr="004B76D0">
              <w:rPr>
                <w:noProof/>
                <w:webHidden/>
              </w:rPr>
              <w:fldChar w:fldCharType="begin"/>
            </w:r>
            <w:r w:rsidRPr="004B76D0">
              <w:rPr>
                <w:noProof/>
                <w:webHidden/>
              </w:rPr>
              <w:instrText xml:space="preserve"> PAGEREF _Toc193786108 \h </w:instrText>
            </w:r>
            <w:r w:rsidRPr="004B76D0">
              <w:rPr>
                <w:noProof/>
                <w:webHidden/>
              </w:rPr>
            </w:r>
            <w:r w:rsidRPr="004B76D0">
              <w:rPr>
                <w:noProof/>
                <w:webHidden/>
              </w:rPr>
              <w:fldChar w:fldCharType="separate"/>
            </w:r>
            <w:r w:rsidR="00E1300D">
              <w:rPr>
                <w:noProof/>
                <w:webHidden/>
              </w:rPr>
              <w:t>43</w:t>
            </w:r>
            <w:r w:rsidRPr="004B76D0">
              <w:rPr>
                <w:noProof/>
                <w:webHidden/>
              </w:rPr>
              <w:fldChar w:fldCharType="end"/>
            </w:r>
          </w:hyperlink>
        </w:p>
        <w:p w14:paraId="5B00F631" w14:textId="6025009A"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09" w:history="1">
            <w:r w:rsidRPr="004B76D0">
              <w:rPr>
                <w:rStyle w:val="Hipercze"/>
                <w:rFonts w:ascii="Arial" w:hAnsi="Arial" w:cs="Arial"/>
                <w:noProof/>
              </w:rPr>
              <w:t>17.1.</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Postępowanie w przypadku Awarii</w:t>
            </w:r>
            <w:r w:rsidRPr="004B76D0">
              <w:rPr>
                <w:noProof/>
                <w:webHidden/>
              </w:rPr>
              <w:tab/>
            </w:r>
            <w:r w:rsidRPr="004B76D0">
              <w:rPr>
                <w:noProof/>
                <w:webHidden/>
              </w:rPr>
              <w:fldChar w:fldCharType="begin"/>
            </w:r>
            <w:r w:rsidRPr="004B76D0">
              <w:rPr>
                <w:noProof/>
                <w:webHidden/>
              </w:rPr>
              <w:instrText xml:space="preserve"> PAGEREF _Toc193786109 \h </w:instrText>
            </w:r>
            <w:r w:rsidRPr="004B76D0">
              <w:rPr>
                <w:noProof/>
                <w:webHidden/>
              </w:rPr>
            </w:r>
            <w:r w:rsidRPr="004B76D0">
              <w:rPr>
                <w:noProof/>
                <w:webHidden/>
              </w:rPr>
              <w:fldChar w:fldCharType="separate"/>
            </w:r>
            <w:r w:rsidR="00E1300D">
              <w:rPr>
                <w:noProof/>
                <w:webHidden/>
              </w:rPr>
              <w:t>43</w:t>
            </w:r>
            <w:r w:rsidRPr="004B76D0">
              <w:rPr>
                <w:noProof/>
                <w:webHidden/>
              </w:rPr>
              <w:fldChar w:fldCharType="end"/>
            </w:r>
          </w:hyperlink>
        </w:p>
        <w:p w14:paraId="4EF190D7" w14:textId="1BB4FB36"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10" w:history="1">
            <w:r w:rsidRPr="004B76D0">
              <w:rPr>
                <w:rStyle w:val="Hipercze"/>
                <w:rFonts w:ascii="Arial" w:hAnsi="Arial" w:cs="Arial"/>
                <w:noProof/>
              </w:rPr>
              <w:t>17.2.</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Postępowanie w przypadku Awarii Masowej</w:t>
            </w:r>
            <w:r w:rsidRPr="004B76D0">
              <w:rPr>
                <w:noProof/>
                <w:webHidden/>
              </w:rPr>
              <w:tab/>
            </w:r>
            <w:r w:rsidRPr="004B76D0">
              <w:rPr>
                <w:noProof/>
                <w:webHidden/>
              </w:rPr>
              <w:fldChar w:fldCharType="begin"/>
            </w:r>
            <w:r w:rsidRPr="004B76D0">
              <w:rPr>
                <w:noProof/>
                <w:webHidden/>
              </w:rPr>
              <w:instrText xml:space="preserve"> PAGEREF _Toc193786110 \h </w:instrText>
            </w:r>
            <w:r w:rsidRPr="004B76D0">
              <w:rPr>
                <w:noProof/>
                <w:webHidden/>
              </w:rPr>
            </w:r>
            <w:r w:rsidRPr="004B76D0">
              <w:rPr>
                <w:noProof/>
                <w:webHidden/>
              </w:rPr>
              <w:fldChar w:fldCharType="separate"/>
            </w:r>
            <w:r w:rsidR="00E1300D">
              <w:rPr>
                <w:noProof/>
                <w:webHidden/>
              </w:rPr>
              <w:t>44</w:t>
            </w:r>
            <w:r w:rsidRPr="004B76D0">
              <w:rPr>
                <w:noProof/>
                <w:webHidden/>
              </w:rPr>
              <w:fldChar w:fldCharType="end"/>
            </w:r>
          </w:hyperlink>
        </w:p>
        <w:p w14:paraId="244E562F" w14:textId="2AE8FF3D"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11" w:history="1">
            <w:r w:rsidRPr="004B76D0">
              <w:rPr>
                <w:rStyle w:val="Hipercze"/>
                <w:rFonts w:ascii="Arial" w:hAnsi="Arial" w:cs="Arial"/>
                <w:noProof/>
              </w:rPr>
              <w:t>17.3.</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Postępowanie w przypadku Awarii o statusie priorytetowym</w:t>
            </w:r>
            <w:r w:rsidRPr="004B76D0">
              <w:rPr>
                <w:noProof/>
                <w:webHidden/>
              </w:rPr>
              <w:tab/>
            </w:r>
            <w:r w:rsidRPr="004B76D0">
              <w:rPr>
                <w:noProof/>
                <w:webHidden/>
              </w:rPr>
              <w:fldChar w:fldCharType="begin"/>
            </w:r>
            <w:r w:rsidRPr="004B76D0">
              <w:rPr>
                <w:noProof/>
                <w:webHidden/>
              </w:rPr>
              <w:instrText xml:space="preserve"> PAGEREF _Toc193786111 \h </w:instrText>
            </w:r>
            <w:r w:rsidRPr="004B76D0">
              <w:rPr>
                <w:noProof/>
                <w:webHidden/>
              </w:rPr>
            </w:r>
            <w:r w:rsidRPr="004B76D0">
              <w:rPr>
                <w:noProof/>
                <w:webHidden/>
              </w:rPr>
              <w:fldChar w:fldCharType="separate"/>
            </w:r>
            <w:r w:rsidR="00E1300D">
              <w:rPr>
                <w:noProof/>
                <w:webHidden/>
              </w:rPr>
              <w:t>45</w:t>
            </w:r>
            <w:r w:rsidRPr="004B76D0">
              <w:rPr>
                <w:noProof/>
                <w:webHidden/>
              </w:rPr>
              <w:fldChar w:fldCharType="end"/>
            </w:r>
          </w:hyperlink>
        </w:p>
        <w:p w14:paraId="6C4D06E3" w14:textId="2836F99C"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12" w:history="1">
            <w:r w:rsidRPr="004B76D0">
              <w:rPr>
                <w:rStyle w:val="Hipercze"/>
                <w:rFonts w:ascii="Arial" w:hAnsi="Arial" w:cs="Arial"/>
                <w:noProof/>
              </w:rPr>
              <w:t>18.</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Prace planowe</w:t>
            </w:r>
            <w:r w:rsidRPr="004B76D0">
              <w:rPr>
                <w:noProof/>
                <w:webHidden/>
              </w:rPr>
              <w:tab/>
            </w:r>
            <w:r w:rsidRPr="004B76D0">
              <w:rPr>
                <w:noProof/>
                <w:webHidden/>
              </w:rPr>
              <w:fldChar w:fldCharType="begin"/>
            </w:r>
            <w:r w:rsidRPr="004B76D0">
              <w:rPr>
                <w:noProof/>
                <w:webHidden/>
              </w:rPr>
              <w:instrText xml:space="preserve"> PAGEREF _Toc193786112 \h </w:instrText>
            </w:r>
            <w:r w:rsidRPr="004B76D0">
              <w:rPr>
                <w:noProof/>
                <w:webHidden/>
              </w:rPr>
            </w:r>
            <w:r w:rsidRPr="004B76D0">
              <w:rPr>
                <w:noProof/>
                <w:webHidden/>
              </w:rPr>
              <w:fldChar w:fldCharType="separate"/>
            </w:r>
            <w:r w:rsidR="00E1300D">
              <w:rPr>
                <w:noProof/>
                <w:webHidden/>
              </w:rPr>
              <w:t>45</w:t>
            </w:r>
            <w:r w:rsidRPr="004B76D0">
              <w:rPr>
                <w:noProof/>
                <w:webHidden/>
              </w:rPr>
              <w:fldChar w:fldCharType="end"/>
            </w:r>
          </w:hyperlink>
        </w:p>
        <w:p w14:paraId="620E2D0C" w14:textId="45E45D48"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13" w:history="1">
            <w:r w:rsidRPr="004B76D0">
              <w:rPr>
                <w:rStyle w:val="Hipercze"/>
                <w:rFonts w:ascii="Arial" w:hAnsi="Arial" w:cs="Arial"/>
                <w:noProof/>
              </w:rPr>
              <w:t>18.1.</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Prace planowe na Infrastrukturze szerokopasmowej</w:t>
            </w:r>
            <w:r w:rsidRPr="004B76D0">
              <w:rPr>
                <w:noProof/>
                <w:webHidden/>
              </w:rPr>
              <w:tab/>
            </w:r>
            <w:r w:rsidRPr="004B76D0">
              <w:rPr>
                <w:noProof/>
                <w:webHidden/>
              </w:rPr>
              <w:fldChar w:fldCharType="begin"/>
            </w:r>
            <w:r w:rsidRPr="004B76D0">
              <w:rPr>
                <w:noProof/>
                <w:webHidden/>
              </w:rPr>
              <w:instrText xml:space="preserve"> PAGEREF _Toc193786113 \h </w:instrText>
            </w:r>
            <w:r w:rsidRPr="004B76D0">
              <w:rPr>
                <w:noProof/>
                <w:webHidden/>
              </w:rPr>
            </w:r>
            <w:r w:rsidRPr="004B76D0">
              <w:rPr>
                <w:noProof/>
                <w:webHidden/>
              </w:rPr>
              <w:fldChar w:fldCharType="separate"/>
            </w:r>
            <w:r w:rsidR="00E1300D">
              <w:rPr>
                <w:noProof/>
                <w:webHidden/>
              </w:rPr>
              <w:t>45</w:t>
            </w:r>
            <w:r w:rsidRPr="004B76D0">
              <w:rPr>
                <w:noProof/>
                <w:webHidden/>
              </w:rPr>
              <w:fldChar w:fldCharType="end"/>
            </w:r>
          </w:hyperlink>
        </w:p>
        <w:p w14:paraId="54E3057E" w14:textId="51923D11"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14" w:history="1">
            <w:r w:rsidRPr="004B76D0">
              <w:rPr>
                <w:rStyle w:val="Hipercze"/>
                <w:rFonts w:ascii="Arial" w:hAnsi="Arial" w:cs="Arial"/>
                <w:noProof/>
              </w:rPr>
              <w:t>18.2.</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Działania utrzymaniowe</w:t>
            </w:r>
            <w:r w:rsidRPr="004B76D0">
              <w:rPr>
                <w:noProof/>
                <w:webHidden/>
              </w:rPr>
              <w:tab/>
            </w:r>
            <w:r w:rsidRPr="004B76D0">
              <w:rPr>
                <w:noProof/>
                <w:webHidden/>
              </w:rPr>
              <w:fldChar w:fldCharType="begin"/>
            </w:r>
            <w:r w:rsidRPr="004B76D0">
              <w:rPr>
                <w:noProof/>
                <w:webHidden/>
              </w:rPr>
              <w:instrText xml:space="preserve"> PAGEREF _Toc193786114 \h </w:instrText>
            </w:r>
            <w:r w:rsidRPr="004B76D0">
              <w:rPr>
                <w:noProof/>
                <w:webHidden/>
              </w:rPr>
            </w:r>
            <w:r w:rsidRPr="004B76D0">
              <w:rPr>
                <w:noProof/>
                <w:webHidden/>
              </w:rPr>
              <w:fldChar w:fldCharType="separate"/>
            </w:r>
            <w:r w:rsidR="00E1300D">
              <w:rPr>
                <w:noProof/>
                <w:webHidden/>
              </w:rPr>
              <w:t>46</w:t>
            </w:r>
            <w:r w:rsidRPr="004B76D0">
              <w:rPr>
                <w:noProof/>
                <w:webHidden/>
              </w:rPr>
              <w:fldChar w:fldCharType="end"/>
            </w:r>
          </w:hyperlink>
        </w:p>
        <w:p w14:paraId="24568E56" w14:textId="3E7C1FF0"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15" w:history="1">
            <w:r w:rsidRPr="004B76D0">
              <w:rPr>
                <w:rStyle w:val="Hipercze"/>
                <w:rFonts w:ascii="Arial" w:hAnsi="Arial" w:cs="Arial"/>
                <w:noProof/>
              </w:rPr>
              <w:t>18.3.</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Postanowienia wspólne dla Prac planowych na Infrastrukturze szerokopasmowej oraz Działań utrzymaniowych</w:t>
            </w:r>
            <w:r w:rsidRPr="004B76D0">
              <w:rPr>
                <w:noProof/>
                <w:webHidden/>
              </w:rPr>
              <w:tab/>
            </w:r>
            <w:r w:rsidRPr="004B76D0">
              <w:rPr>
                <w:noProof/>
                <w:webHidden/>
              </w:rPr>
              <w:fldChar w:fldCharType="begin"/>
            </w:r>
            <w:r w:rsidRPr="004B76D0">
              <w:rPr>
                <w:noProof/>
                <w:webHidden/>
              </w:rPr>
              <w:instrText xml:space="preserve"> PAGEREF _Toc193786115 \h </w:instrText>
            </w:r>
            <w:r w:rsidRPr="004B76D0">
              <w:rPr>
                <w:noProof/>
                <w:webHidden/>
              </w:rPr>
            </w:r>
            <w:r w:rsidRPr="004B76D0">
              <w:rPr>
                <w:noProof/>
                <w:webHidden/>
              </w:rPr>
              <w:fldChar w:fldCharType="separate"/>
            </w:r>
            <w:r w:rsidR="00E1300D">
              <w:rPr>
                <w:noProof/>
                <w:webHidden/>
              </w:rPr>
              <w:t>46</w:t>
            </w:r>
            <w:r w:rsidRPr="004B76D0">
              <w:rPr>
                <w:noProof/>
                <w:webHidden/>
              </w:rPr>
              <w:fldChar w:fldCharType="end"/>
            </w:r>
          </w:hyperlink>
        </w:p>
        <w:p w14:paraId="279F51BC" w14:textId="0B3BC3D8"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16" w:history="1">
            <w:r w:rsidRPr="004B76D0">
              <w:rPr>
                <w:rStyle w:val="Hipercze"/>
                <w:rFonts w:ascii="Arial" w:hAnsi="Arial" w:cs="Arial"/>
                <w:noProof/>
              </w:rPr>
              <w:t>18.4.</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Prace planowe na SK</w:t>
            </w:r>
            <w:r w:rsidRPr="004B76D0">
              <w:rPr>
                <w:noProof/>
                <w:webHidden/>
              </w:rPr>
              <w:tab/>
            </w:r>
            <w:r w:rsidRPr="004B76D0">
              <w:rPr>
                <w:noProof/>
                <w:webHidden/>
              </w:rPr>
              <w:fldChar w:fldCharType="begin"/>
            </w:r>
            <w:r w:rsidRPr="004B76D0">
              <w:rPr>
                <w:noProof/>
                <w:webHidden/>
              </w:rPr>
              <w:instrText xml:space="preserve"> PAGEREF _Toc193786116 \h </w:instrText>
            </w:r>
            <w:r w:rsidRPr="004B76D0">
              <w:rPr>
                <w:noProof/>
                <w:webHidden/>
              </w:rPr>
            </w:r>
            <w:r w:rsidRPr="004B76D0">
              <w:rPr>
                <w:noProof/>
                <w:webHidden/>
              </w:rPr>
              <w:fldChar w:fldCharType="separate"/>
            </w:r>
            <w:r w:rsidR="00E1300D">
              <w:rPr>
                <w:noProof/>
                <w:webHidden/>
              </w:rPr>
              <w:t>47</w:t>
            </w:r>
            <w:r w:rsidRPr="004B76D0">
              <w:rPr>
                <w:noProof/>
                <w:webHidden/>
              </w:rPr>
              <w:fldChar w:fldCharType="end"/>
            </w:r>
          </w:hyperlink>
        </w:p>
        <w:p w14:paraId="260F60A1" w14:textId="1880A305"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17" w:history="1">
            <w:r w:rsidRPr="004B76D0">
              <w:rPr>
                <w:rStyle w:val="Hipercze"/>
                <w:rFonts w:ascii="Arial" w:hAnsi="Arial" w:cs="Arial"/>
                <w:noProof/>
              </w:rPr>
              <w:t>19.</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Nadzór OSD</w:t>
            </w:r>
            <w:r w:rsidRPr="004B76D0">
              <w:rPr>
                <w:noProof/>
                <w:webHidden/>
              </w:rPr>
              <w:tab/>
            </w:r>
            <w:r w:rsidRPr="004B76D0">
              <w:rPr>
                <w:noProof/>
                <w:webHidden/>
              </w:rPr>
              <w:fldChar w:fldCharType="begin"/>
            </w:r>
            <w:r w:rsidRPr="004B76D0">
              <w:rPr>
                <w:noProof/>
                <w:webHidden/>
              </w:rPr>
              <w:instrText xml:space="preserve"> PAGEREF _Toc193786117 \h </w:instrText>
            </w:r>
            <w:r w:rsidRPr="004B76D0">
              <w:rPr>
                <w:noProof/>
                <w:webHidden/>
              </w:rPr>
            </w:r>
            <w:r w:rsidRPr="004B76D0">
              <w:rPr>
                <w:noProof/>
                <w:webHidden/>
              </w:rPr>
              <w:fldChar w:fldCharType="separate"/>
            </w:r>
            <w:r w:rsidR="00E1300D">
              <w:rPr>
                <w:noProof/>
                <w:webHidden/>
              </w:rPr>
              <w:t>47</w:t>
            </w:r>
            <w:r w:rsidRPr="004B76D0">
              <w:rPr>
                <w:noProof/>
                <w:webHidden/>
              </w:rPr>
              <w:fldChar w:fldCharType="end"/>
            </w:r>
          </w:hyperlink>
        </w:p>
        <w:p w14:paraId="36FAD755" w14:textId="4343AFD0"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18" w:history="1">
            <w:r w:rsidRPr="004B76D0">
              <w:rPr>
                <w:rStyle w:val="Hipercze"/>
                <w:rFonts w:ascii="Arial" w:hAnsi="Arial" w:cs="Arial"/>
                <w:noProof/>
              </w:rPr>
              <w:t>20.</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Parametry jakościowe Usług</w:t>
            </w:r>
            <w:r w:rsidRPr="004B76D0">
              <w:rPr>
                <w:noProof/>
                <w:webHidden/>
              </w:rPr>
              <w:tab/>
            </w:r>
            <w:r w:rsidRPr="004B76D0">
              <w:rPr>
                <w:noProof/>
                <w:webHidden/>
              </w:rPr>
              <w:fldChar w:fldCharType="begin"/>
            </w:r>
            <w:r w:rsidRPr="004B76D0">
              <w:rPr>
                <w:noProof/>
                <w:webHidden/>
              </w:rPr>
              <w:instrText xml:space="preserve"> PAGEREF _Toc193786118 \h </w:instrText>
            </w:r>
            <w:r w:rsidRPr="004B76D0">
              <w:rPr>
                <w:noProof/>
                <w:webHidden/>
              </w:rPr>
            </w:r>
            <w:r w:rsidRPr="004B76D0">
              <w:rPr>
                <w:noProof/>
                <w:webHidden/>
              </w:rPr>
              <w:fldChar w:fldCharType="separate"/>
            </w:r>
            <w:r w:rsidR="00E1300D">
              <w:rPr>
                <w:noProof/>
                <w:webHidden/>
              </w:rPr>
              <w:t>48</w:t>
            </w:r>
            <w:r w:rsidRPr="004B76D0">
              <w:rPr>
                <w:noProof/>
                <w:webHidden/>
              </w:rPr>
              <w:fldChar w:fldCharType="end"/>
            </w:r>
          </w:hyperlink>
        </w:p>
        <w:p w14:paraId="50239F5C" w14:textId="593E5AF9"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19" w:history="1">
            <w:r w:rsidRPr="004B76D0">
              <w:rPr>
                <w:rStyle w:val="Hipercze"/>
                <w:rFonts w:ascii="Arial" w:hAnsi="Arial" w:cs="Arial"/>
                <w:noProof/>
              </w:rPr>
              <w:t>21.</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Warunki rozliczeń</w:t>
            </w:r>
            <w:r w:rsidRPr="004B76D0">
              <w:rPr>
                <w:noProof/>
                <w:webHidden/>
              </w:rPr>
              <w:tab/>
            </w:r>
            <w:r w:rsidRPr="004B76D0">
              <w:rPr>
                <w:noProof/>
                <w:webHidden/>
              </w:rPr>
              <w:fldChar w:fldCharType="begin"/>
            </w:r>
            <w:r w:rsidRPr="004B76D0">
              <w:rPr>
                <w:noProof/>
                <w:webHidden/>
              </w:rPr>
              <w:instrText xml:space="preserve"> PAGEREF _Toc193786119 \h </w:instrText>
            </w:r>
            <w:r w:rsidRPr="004B76D0">
              <w:rPr>
                <w:noProof/>
                <w:webHidden/>
              </w:rPr>
            </w:r>
            <w:r w:rsidRPr="004B76D0">
              <w:rPr>
                <w:noProof/>
                <w:webHidden/>
              </w:rPr>
              <w:fldChar w:fldCharType="separate"/>
            </w:r>
            <w:r w:rsidR="00E1300D">
              <w:rPr>
                <w:noProof/>
                <w:webHidden/>
              </w:rPr>
              <w:t>50</w:t>
            </w:r>
            <w:r w:rsidRPr="004B76D0">
              <w:rPr>
                <w:noProof/>
                <w:webHidden/>
              </w:rPr>
              <w:fldChar w:fldCharType="end"/>
            </w:r>
          </w:hyperlink>
        </w:p>
        <w:p w14:paraId="01A57134" w14:textId="2FB7987D"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20" w:history="1">
            <w:r w:rsidRPr="004B76D0">
              <w:rPr>
                <w:rStyle w:val="Hipercze"/>
                <w:rFonts w:ascii="Arial" w:hAnsi="Arial" w:cs="Arial"/>
                <w:noProof/>
              </w:rPr>
              <w:t>22.</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Zabezpieczenia</w:t>
            </w:r>
            <w:r w:rsidRPr="004B76D0">
              <w:rPr>
                <w:noProof/>
                <w:webHidden/>
              </w:rPr>
              <w:tab/>
            </w:r>
            <w:r w:rsidRPr="004B76D0">
              <w:rPr>
                <w:noProof/>
                <w:webHidden/>
              </w:rPr>
              <w:fldChar w:fldCharType="begin"/>
            </w:r>
            <w:r w:rsidRPr="004B76D0">
              <w:rPr>
                <w:noProof/>
                <w:webHidden/>
              </w:rPr>
              <w:instrText xml:space="preserve"> PAGEREF _Toc193786120 \h </w:instrText>
            </w:r>
            <w:r w:rsidRPr="004B76D0">
              <w:rPr>
                <w:noProof/>
                <w:webHidden/>
              </w:rPr>
            </w:r>
            <w:r w:rsidRPr="004B76D0">
              <w:rPr>
                <w:noProof/>
                <w:webHidden/>
              </w:rPr>
              <w:fldChar w:fldCharType="separate"/>
            </w:r>
            <w:r w:rsidR="00E1300D">
              <w:rPr>
                <w:noProof/>
                <w:webHidden/>
              </w:rPr>
              <w:t>50</w:t>
            </w:r>
            <w:r w:rsidRPr="004B76D0">
              <w:rPr>
                <w:noProof/>
                <w:webHidden/>
              </w:rPr>
              <w:fldChar w:fldCharType="end"/>
            </w:r>
          </w:hyperlink>
        </w:p>
        <w:p w14:paraId="42F49721" w14:textId="0E3A36E0"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21" w:history="1">
            <w:r w:rsidRPr="004B76D0">
              <w:rPr>
                <w:rStyle w:val="Hipercze"/>
                <w:rFonts w:ascii="Arial" w:hAnsi="Arial" w:cs="Arial"/>
                <w:noProof/>
              </w:rPr>
              <w:t>23.</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Opłaty</w:t>
            </w:r>
            <w:r w:rsidRPr="004B76D0">
              <w:rPr>
                <w:noProof/>
                <w:webHidden/>
              </w:rPr>
              <w:tab/>
            </w:r>
            <w:r w:rsidRPr="004B76D0">
              <w:rPr>
                <w:noProof/>
                <w:webHidden/>
              </w:rPr>
              <w:fldChar w:fldCharType="begin"/>
            </w:r>
            <w:r w:rsidRPr="004B76D0">
              <w:rPr>
                <w:noProof/>
                <w:webHidden/>
              </w:rPr>
              <w:instrText xml:space="preserve"> PAGEREF _Toc193786121 \h </w:instrText>
            </w:r>
            <w:r w:rsidRPr="004B76D0">
              <w:rPr>
                <w:noProof/>
                <w:webHidden/>
              </w:rPr>
            </w:r>
            <w:r w:rsidRPr="004B76D0">
              <w:rPr>
                <w:noProof/>
                <w:webHidden/>
              </w:rPr>
              <w:fldChar w:fldCharType="separate"/>
            </w:r>
            <w:r w:rsidR="00E1300D">
              <w:rPr>
                <w:noProof/>
                <w:webHidden/>
              </w:rPr>
              <w:t>51</w:t>
            </w:r>
            <w:r w:rsidRPr="004B76D0">
              <w:rPr>
                <w:noProof/>
                <w:webHidden/>
              </w:rPr>
              <w:fldChar w:fldCharType="end"/>
            </w:r>
          </w:hyperlink>
        </w:p>
        <w:p w14:paraId="3C56B285" w14:textId="4AE57D00"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22" w:history="1">
            <w:r w:rsidRPr="004B76D0">
              <w:rPr>
                <w:rStyle w:val="Hipercze"/>
                <w:rFonts w:ascii="Arial" w:hAnsi="Arial" w:cs="Arial"/>
                <w:noProof/>
              </w:rPr>
              <w:t>23.1.</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Opłaty za Usługi</w:t>
            </w:r>
            <w:r w:rsidRPr="004B76D0">
              <w:rPr>
                <w:noProof/>
                <w:webHidden/>
              </w:rPr>
              <w:tab/>
            </w:r>
            <w:r w:rsidRPr="004B76D0">
              <w:rPr>
                <w:noProof/>
                <w:webHidden/>
              </w:rPr>
              <w:fldChar w:fldCharType="begin"/>
            </w:r>
            <w:r w:rsidRPr="004B76D0">
              <w:rPr>
                <w:noProof/>
                <w:webHidden/>
              </w:rPr>
              <w:instrText xml:space="preserve"> PAGEREF _Toc193786122 \h </w:instrText>
            </w:r>
            <w:r w:rsidRPr="004B76D0">
              <w:rPr>
                <w:noProof/>
                <w:webHidden/>
              </w:rPr>
            </w:r>
            <w:r w:rsidRPr="004B76D0">
              <w:rPr>
                <w:noProof/>
                <w:webHidden/>
              </w:rPr>
              <w:fldChar w:fldCharType="separate"/>
            </w:r>
            <w:r w:rsidR="00E1300D">
              <w:rPr>
                <w:noProof/>
                <w:webHidden/>
              </w:rPr>
              <w:t>52</w:t>
            </w:r>
            <w:r w:rsidRPr="004B76D0">
              <w:rPr>
                <w:noProof/>
                <w:webHidden/>
              </w:rPr>
              <w:fldChar w:fldCharType="end"/>
            </w:r>
          </w:hyperlink>
        </w:p>
        <w:p w14:paraId="650B5BFA" w14:textId="586BA269"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23" w:history="1">
            <w:r w:rsidRPr="004B76D0">
              <w:rPr>
                <w:rStyle w:val="Hipercze"/>
                <w:rFonts w:ascii="Arial" w:hAnsi="Arial" w:cs="Arial"/>
                <w:noProof/>
              </w:rPr>
              <w:t>23.2.</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Opłaty za Nadzór OSD</w:t>
            </w:r>
            <w:r w:rsidRPr="004B76D0">
              <w:rPr>
                <w:noProof/>
                <w:webHidden/>
              </w:rPr>
              <w:tab/>
            </w:r>
            <w:r w:rsidRPr="004B76D0">
              <w:rPr>
                <w:noProof/>
                <w:webHidden/>
              </w:rPr>
              <w:fldChar w:fldCharType="begin"/>
            </w:r>
            <w:r w:rsidRPr="004B76D0">
              <w:rPr>
                <w:noProof/>
                <w:webHidden/>
              </w:rPr>
              <w:instrText xml:space="preserve"> PAGEREF _Toc193786123 \h </w:instrText>
            </w:r>
            <w:r w:rsidRPr="004B76D0">
              <w:rPr>
                <w:noProof/>
                <w:webHidden/>
              </w:rPr>
            </w:r>
            <w:r w:rsidRPr="004B76D0">
              <w:rPr>
                <w:noProof/>
                <w:webHidden/>
              </w:rPr>
              <w:fldChar w:fldCharType="separate"/>
            </w:r>
            <w:r w:rsidR="00E1300D">
              <w:rPr>
                <w:noProof/>
                <w:webHidden/>
              </w:rPr>
              <w:t>57</w:t>
            </w:r>
            <w:r w:rsidRPr="004B76D0">
              <w:rPr>
                <w:noProof/>
                <w:webHidden/>
              </w:rPr>
              <w:fldChar w:fldCharType="end"/>
            </w:r>
          </w:hyperlink>
        </w:p>
        <w:p w14:paraId="7FD4607B" w14:textId="7561561C"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24" w:history="1">
            <w:r w:rsidRPr="004B76D0">
              <w:rPr>
                <w:rStyle w:val="Hipercze"/>
                <w:rFonts w:ascii="Arial" w:hAnsi="Arial" w:cs="Arial"/>
                <w:noProof/>
              </w:rPr>
              <w:t>23.3.</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Opłaty za Przyłącze</w:t>
            </w:r>
            <w:r w:rsidRPr="004B76D0">
              <w:rPr>
                <w:noProof/>
                <w:webHidden/>
              </w:rPr>
              <w:tab/>
            </w:r>
            <w:r w:rsidRPr="004B76D0">
              <w:rPr>
                <w:noProof/>
                <w:webHidden/>
              </w:rPr>
              <w:fldChar w:fldCharType="begin"/>
            </w:r>
            <w:r w:rsidRPr="004B76D0">
              <w:rPr>
                <w:noProof/>
                <w:webHidden/>
              </w:rPr>
              <w:instrText xml:space="preserve"> PAGEREF _Toc193786124 \h </w:instrText>
            </w:r>
            <w:r w:rsidRPr="004B76D0">
              <w:rPr>
                <w:noProof/>
                <w:webHidden/>
              </w:rPr>
            </w:r>
            <w:r w:rsidRPr="004B76D0">
              <w:rPr>
                <w:noProof/>
                <w:webHidden/>
              </w:rPr>
              <w:fldChar w:fldCharType="separate"/>
            </w:r>
            <w:r w:rsidR="00E1300D">
              <w:rPr>
                <w:noProof/>
                <w:webHidden/>
              </w:rPr>
              <w:t>57</w:t>
            </w:r>
            <w:r w:rsidRPr="004B76D0">
              <w:rPr>
                <w:noProof/>
                <w:webHidden/>
              </w:rPr>
              <w:fldChar w:fldCharType="end"/>
            </w:r>
          </w:hyperlink>
        </w:p>
        <w:p w14:paraId="118646A6" w14:textId="2D6627FC"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25" w:history="1">
            <w:r w:rsidRPr="004B76D0">
              <w:rPr>
                <w:rStyle w:val="Hipercze"/>
                <w:rFonts w:ascii="Arial" w:hAnsi="Arial" w:cs="Arial"/>
                <w:noProof/>
              </w:rPr>
              <w:t>23.4.</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Asysta</w:t>
            </w:r>
            <w:r w:rsidRPr="004B76D0">
              <w:rPr>
                <w:noProof/>
                <w:webHidden/>
              </w:rPr>
              <w:tab/>
            </w:r>
            <w:r w:rsidRPr="004B76D0">
              <w:rPr>
                <w:noProof/>
                <w:webHidden/>
              </w:rPr>
              <w:fldChar w:fldCharType="begin"/>
            </w:r>
            <w:r w:rsidRPr="004B76D0">
              <w:rPr>
                <w:noProof/>
                <w:webHidden/>
              </w:rPr>
              <w:instrText xml:space="preserve"> PAGEREF _Toc193786125 \h </w:instrText>
            </w:r>
            <w:r w:rsidRPr="004B76D0">
              <w:rPr>
                <w:noProof/>
                <w:webHidden/>
              </w:rPr>
            </w:r>
            <w:r w:rsidRPr="004B76D0">
              <w:rPr>
                <w:noProof/>
                <w:webHidden/>
              </w:rPr>
              <w:fldChar w:fldCharType="separate"/>
            </w:r>
            <w:r w:rsidR="00E1300D">
              <w:rPr>
                <w:noProof/>
                <w:webHidden/>
              </w:rPr>
              <w:t>57</w:t>
            </w:r>
            <w:r w:rsidRPr="004B76D0">
              <w:rPr>
                <w:noProof/>
                <w:webHidden/>
              </w:rPr>
              <w:fldChar w:fldCharType="end"/>
            </w:r>
          </w:hyperlink>
        </w:p>
        <w:p w14:paraId="6750FA6F" w14:textId="2895B218"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26" w:history="1">
            <w:r w:rsidRPr="004B76D0">
              <w:rPr>
                <w:rStyle w:val="Hipercze"/>
                <w:rFonts w:ascii="Arial" w:hAnsi="Arial" w:cs="Arial"/>
                <w:noProof/>
              </w:rPr>
              <w:t>23.5.</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Zasady warunków promocyjnych</w:t>
            </w:r>
            <w:r w:rsidRPr="004B76D0">
              <w:rPr>
                <w:noProof/>
                <w:webHidden/>
              </w:rPr>
              <w:tab/>
            </w:r>
            <w:r w:rsidRPr="004B76D0">
              <w:rPr>
                <w:noProof/>
                <w:webHidden/>
              </w:rPr>
              <w:fldChar w:fldCharType="begin"/>
            </w:r>
            <w:r w:rsidRPr="004B76D0">
              <w:rPr>
                <w:noProof/>
                <w:webHidden/>
              </w:rPr>
              <w:instrText xml:space="preserve"> PAGEREF _Toc193786126 \h </w:instrText>
            </w:r>
            <w:r w:rsidRPr="004B76D0">
              <w:rPr>
                <w:noProof/>
                <w:webHidden/>
              </w:rPr>
            </w:r>
            <w:r w:rsidRPr="004B76D0">
              <w:rPr>
                <w:noProof/>
                <w:webHidden/>
              </w:rPr>
              <w:fldChar w:fldCharType="separate"/>
            </w:r>
            <w:r w:rsidR="00E1300D">
              <w:rPr>
                <w:noProof/>
                <w:webHidden/>
              </w:rPr>
              <w:t>58</w:t>
            </w:r>
            <w:r w:rsidRPr="004B76D0">
              <w:rPr>
                <w:noProof/>
                <w:webHidden/>
              </w:rPr>
              <w:fldChar w:fldCharType="end"/>
            </w:r>
          </w:hyperlink>
        </w:p>
        <w:p w14:paraId="28A47401" w14:textId="112589AF"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27" w:history="1">
            <w:r w:rsidRPr="004B76D0">
              <w:rPr>
                <w:rStyle w:val="Hipercze"/>
                <w:rFonts w:ascii="Arial" w:hAnsi="Arial" w:cs="Arial"/>
                <w:noProof/>
              </w:rPr>
              <w:t>24.</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Usługi</w:t>
            </w:r>
            <w:r w:rsidRPr="004B76D0">
              <w:rPr>
                <w:noProof/>
                <w:webHidden/>
              </w:rPr>
              <w:tab/>
            </w:r>
            <w:r w:rsidRPr="004B76D0">
              <w:rPr>
                <w:noProof/>
                <w:webHidden/>
              </w:rPr>
              <w:fldChar w:fldCharType="begin"/>
            </w:r>
            <w:r w:rsidRPr="004B76D0">
              <w:rPr>
                <w:noProof/>
                <w:webHidden/>
              </w:rPr>
              <w:instrText xml:space="preserve"> PAGEREF _Toc193786127 \h </w:instrText>
            </w:r>
            <w:r w:rsidRPr="004B76D0">
              <w:rPr>
                <w:noProof/>
                <w:webHidden/>
              </w:rPr>
            </w:r>
            <w:r w:rsidRPr="004B76D0">
              <w:rPr>
                <w:noProof/>
                <w:webHidden/>
              </w:rPr>
              <w:fldChar w:fldCharType="separate"/>
            </w:r>
            <w:r w:rsidR="00E1300D">
              <w:rPr>
                <w:noProof/>
                <w:webHidden/>
              </w:rPr>
              <w:t>58</w:t>
            </w:r>
            <w:r w:rsidRPr="004B76D0">
              <w:rPr>
                <w:noProof/>
                <w:webHidden/>
              </w:rPr>
              <w:fldChar w:fldCharType="end"/>
            </w:r>
          </w:hyperlink>
        </w:p>
        <w:p w14:paraId="4803119F" w14:textId="25293570"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28" w:history="1">
            <w:r w:rsidRPr="004B76D0">
              <w:rPr>
                <w:rStyle w:val="Hipercze"/>
                <w:rFonts w:ascii="Arial" w:hAnsi="Arial" w:cs="Arial"/>
                <w:noProof/>
              </w:rPr>
              <w:t>24.1.</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Usługa BSA</w:t>
            </w:r>
            <w:r w:rsidRPr="004B76D0">
              <w:rPr>
                <w:noProof/>
                <w:webHidden/>
              </w:rPr>
              <w:tab/>
            </w:r>
            <w:r w:rsidRPr="004B76D0">
              <w:rPr>
                <w:noProof/>
                <w:webHidden/>
              </w:rPr>
              <w:fldChar w:fldCharType="begin"/>
            </w:r>
            <w:r w:rsidRPr="004B76D0">
              <w:rPr>
                <w:noProof/>
                <w:webHidden/>
              </w:rPr>
              <w:instrText xml:space="preserve"> PAGEREF _Toc193786128 \h </w:instrText>
            </w:r>
            <w:r w:rsidRPr="004B76D0">
              <w:rPr>
                <w:noProof/>
                <w:webHidden/>
              </w:rPr>
            </w:r>
            <w:r w:rsidRPr="004B76D0">
              <w:rPr>
                <w:noProof/>
                <w:webHidden/>
              </w:rPr>
              <w:fldChar w:fldCharType="separate"/>
            </w:r>
            <w:r w:rsidR="00E1300D">
              <w:rPr>
                <w:noProof/>
                <w:webHidden/>
              </w:rPr>
              <w:t>58</w:t>
            </w:r>
            <w:r w:rsidRPr="004B76D0">
              <w:rPr>
                <w:noProof/>
                <w:webHidden/>
              </w:rPr>
              <w:fldChar w:fldCharType="end"/>
            </w:r>
          </w:hyperlink>
        </w:p>
        <w:p w14:paraId="38C7D0A3" w14:textId="7B2554FC"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29" w:history="1">
            <w:r w:rsidRPr="004B76D0">
              <w:rPr>
                <w:rStyle w:val="Hipercze"/>
                <w:rFonts w:ascii="Arial" w:hAnsi="Arial" w:cs="Arial"/>
                <w:noProof/>
              </w:rPr>
              <w:t>24.2.</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Dostęp do Kanalizacji kablowej</w:t>
            </w:r>
            <w:r w:rsidRPr="004B76D0">
              <w:rPr>
                <w:noProof/>
                <w:webHidden/>
              </w:rPr>
              <w:tab/>
            </w:r>
            <w:r w:rsidRPr="004B76D0">
              <w:rPr>
                <w:noProof/>
                <w:webHidden/>
              </w:rPr>
              <w:fldChar w:fldCharType="begin"/>
            </w:r>
            <w:r w:rsidRPr="004B76D0">
              <w:rPr>
                <w:noProof/>
                <w:webHidden/>
              </w:rPr>
              <w:instrText xml:space="preserve"> PAGEREF _Toc193786129 \h </w:instrText>
            </w:r>
            <w:r w:rsidRPr="004B76D0">
              <w:rPr>
                <w:noProof/>
                <w:webHidden/>
              </w:rPr>
            </w:r>
            <w:r w:rsidRPr="004B76D0">
              <w:rPr>
                <w:noProof/>
                <w:webHidden/>
              </w:rPr>
              <w:fldChar w:fldCharType="separate"/>
            </w:r>
            <w:r w:rsidR="00E1300D">
              <w:rPr>
                <w:noProof/>
                <w:webHidden/>
              </w:rPr>
              <w:t>60</w:t>
            </w:r>
            <w:r w:rsidRPr="004B76D0">
              <w:rPr>
                <w:noProof/>
                <w:webHidden/>
              </w:rPr>
              <w:fldChar w:fldCharType="end"/>
            </w:r>
          </w:hyperlink>
        </w:p>
        <w:p w14:paraId="649BC8D1" w14:textId="7063C7FB"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30" w:history="1">
            <w:r w:rsidRPr="004B76D0">
              <w:rPr>
                <w:rStyle w:val="Hipercze"/>
                <w:rFonts w:ascii="Arial" w:hAnsi="Arial" w:cs="Arial"/>
                <w:noProof/>
              </w:rPr>
              <w:t>24.3.</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Dostęp do Ciemnych włókien</w:t>
            </w:r>
            <w:r w:rsidRPr="004B76D0">
              <w:rPr>
                <w:noProof/>
                <w:webHidden/>
              </w:rPr>
              <w:tab/>
            </w:r>
            <w:r w:rsidRPr="004B76D0">
              <w:rPr>
                <w:noProof/>
                <w:webHidden/>
              </w:rPr>
              <w:fldChar w:fldCharType="begin"/>
            </w:r>
            <w:r w:rsidRPr="004B76D0">
              <w:rPr>
                <w:noProof/>
                <w:webHidden/>
              </w:rPr>
              <w:instrText xml:space="preserve"> PAGEREF _Toc193786130 \h </w:instrText>
            </w:r>
            <w:r w:rsidRPr="004B76D0">
              <w:rPr>
                <w:noProof/>
                <w:webHidden/>
              </w:rPr>
            </w:r>
            <w:r w:rsidRPr="004B76D0">
              <w:rPr>
                <w:noProof/>
                <w:webHidden/>
              </w:rPr>
              <w:fldChar w:fldCharType="separate"/>
            </w:r>
            <w:r w:rsidR="00E1300D">
              <w:rPr>
                <w:noProof/>
                <w:webHidden/>
              </w:rPr>
              <w:t>61</w:t>
            </w:r>
            <w:r w:rsidRPr="004B76D0">
              <w:rPr>
                <w:noProof/>
                <w:webHidden/>
              </w:rPr>
              <w:fldChar w:fldCharType="end"/>
            </w:r>
          </w:hyperlink>
        </w:p>
        <w:p w14:paraId="4773DE54" w14:textId="5ECD29C8"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31" w:history="1">
            <w:r w:rsidRPr="004B76D0">
              <w:rPr>
                <w:rStyle w:val="Hipercze"/>
                <w:rFonts w:ascii="Arial" w:hAnsi="Arial" w:cs="Arial"/>
                <w:noProof/>
              </w:rPr>
              <w:t>24.4.</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Usługa LLU</w:t>
            </w:r>
            <w:r w:rsidRPr="004B76D0">
              <w:rPr>
                <w:noProof/>
                <w:webHidden/>
              </w:rPr>
              <w:tab/>
            </w:r>
            <w:r w:rsidRPr="004B76D0">
              <w:rPr>
                <w:noProof/>
                <w:webHidden/>
              </w:rPr>
              <w:fldChar w:fldCharType="begin"/>
            </w:r>
            <w:r w:rsidRPr="004B76D0">
              <w:rPr>
                <w:noProof/>
                <w:webHidden/>
              </w:rPr>
              <w:instrText xml:space="preserve"> PAGEREF _Toc193786131 \h </w:instrText>
            </w:r>
            <w:r w:rsidRPr="004B76D0">
              <w:rPr>
                <w:noProof/>
                <w:webHidden/>
              </w:rPr>
            </w:r>
            <w:r w:rsidRPr="004B76D0">
              <w:rPr>
                <w:noProof/>
                <w:webHidden/>
              </w:rPr>
              <w:fldChar w:fldCharType="separate"/>
            </w:r>
            <w:r w:rsidR="00E1300D">
              <w:rPr>
                <w:noProof/>
                <w:webHidden/>
              </w:rPr>
              <w:t>62</w:t>
            </w:r>
            <w:r w:rsidRPr="004B76D0">
              <w:rPr>
                <w:noProof/>
                <w:webHidden/>
              </w:rPr>
              <w:fldChar w:fldCharType="end"/>
            </w:r>
          </w:hyperlink>
        </w:p>
        <w:p w14:paraId="432525A4" w14:textId="51E0F88F"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32" w:history="1">
            <w:r w:rsidRPr="004B76D0">
              <w:rPr>
                <w:rStyle w:val="Hipercze"/>
                <w:rFonts w:ascii="Arial" w:hAnsi="Arial" w:cs="Arial"/>
                <w:noProof/>
              </w:rPr>
              <w:t>24.5.</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Usługa dostępu do Podbudowy słupowej</w:t>
            </w:r>
            <w:r w:rsidRPr="004B76D0">
              <w:rPr>
                <w:noProof/>
                <w:webHidden/>
              </w:rPr>
              <w:tab/>
            </w:r>
            <w:r w:rsidRPr="004B76D0">
              <w:rPr>
                <w:noProof/>
                <w:webHidden/>
              </w:rPr>
              <w:fldChar w:fldCharType="begin"/>
            </w:r>
            <w:r w:rsidRPr="004B76D0">
              <w:rPr>
                <w:noProof/>
                <w:webHidden/>
              </w:rPr>
              <w:instrText xml:space="preserve"> PAGEREF _Toc193786132 \h </w:instrText>
            </w:r>
            <w:r w:rsidRPr="004B76D0">
              <w:rPr>
                <w:noProof/>
                <w:webHidden/>
              </w:rPr>
            </w:r>
            <w:r w:rsidRPr="004B76D0">
              <w:rPr>
                <w:noProof/>
                <w:webHidden/>
              </w:rPr>
              <w:fldChar w:fldCharType="separate"/>
            </w:r>
            <w:r w:rsidR="00E1300D">
              <w:rPr>
                <w:noProof/>
                <w:webHidden/>
              </w:rPr>
              <w:t>62</w:t>
            </w:r>
            <w:r w:rsidRPr="004B76D0">
              <w:rPr>
                <w:noProof/>
                <w:webHidden/>
              </w:rPr>
              <w:fldChar w:fldCharType="end"/>
            </w:r>
          </w:hyperlink>
        </w:p>
        <w:p w14:paraId="0321D85A" w14:textId="767ED311"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33" w:history="1">
            <w:r w:rsidRPr="004B76D0">
              <w:rPr>
                <w:rStyle w:val="Hipercze"/>
                <w:rFonts w:ascii="Arial" w:hAnsi="Arial" w:cs="Arial"/>
                <w:noProof/>
              </w:rPr>
              <w:t>24.6.</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Kolokacja</w:t>
            </w:r>
            <w:r w:rsidRPr="004B76D0">
              <w:rPr>
                <w:noProof/>
                <w:webHidden/>
              </w:rPr>
              <w:tab/>
            </w:r>
            <w:r w:rsidRPr="004B76D0">
              <w:rPr>
                <w:noProof/>
                <w:webHidden/>
              </w:rPr>
              <w:fldChar w:fldCharType="begin"/>
            </w:r>
            <w:r w:rsidRPr="004B76D0">
              <w:rPr>
                <w:noProof/>
                <w:webHidden/>
              </w:rPr>
              <w:instrText xml:space="preserve"> PAGEREF _Toc193786133 \h </w:instrText>
            </w:r>
            <w:r w:rsidRPr="004B76D0">
              <w:rPr>
                <w:noProof/>
                <w:webHidden/>
              </w:rPr>
            </w:r>
            <w:r w:rsidRPr="004B76D0">
              <w:rPr>
                <w:noProof/>
                <w:webHidden/>
              </w:rPr>
              <w:fldChar w:fldCharType="separate"/>
            </w:r>
            <w:r w:rsidR="00E1300D">
              <w:rPr>
                <w:noProof/>
                <w:webHidden/>
              </w:rPr>
              <w:t>63</w:t>
            </w:r>
            <w:r w:rsidRPr="004B76D0">
              <w:rPr>
                <w:noProof/>
                <w:webHidden/>
              </w:rPr>
              <w:fldChar w:fldCharType="end"/>
            </w:r>
          </w:hyperlink>
        </w:p>
        <w:p w14:paraId="4475AB05" w14:textId="57F7D592"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34" w:history="1">
            <w:r w:rsidRPr="004B76D0">
              <w:rPr>
                <w:rStyle w:val="Hipercze"/>
                <w:rFonts w:ascii="Arial" w:hAnsi="Arial" w:cs="Arial"/>
                <w:noProof/>
              </w:rPr>
              <w:t>24.7.</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Połączenie sieci w trybie kolokacji</w:t>
            </w:r>
            <w:r w:rsidRPr="004B76D0">
              <w:rPr>
                <w:noProof/>
                <w:webHidden/>
              </w:rPr>
              <w:tab/>
            </w:r>
            <w:r w:rsidRPr="004B76D0">
              <w:rPr>
                <w:noProof/>
                <w:webHidden/>
              </w:rPr>
              <w:fldChar w:fldCharType="begin"/>
            </w:r>
            <w:r w:rsidRPr="004B76D0">
              <w:rPr>
                <w:noProof/>
                <w:webHidden/>
              </w:rPr>
              <w:instrText xml:space="preserve"> PAGEREF _Toc193786134 \h </w:instrText>
            </w:r>
            <w:r w:rsidRPr="004B76D0">
              <w:rPr>
                <w:noProof/>
                <w:webHidden/>
              </w:rPr>
            </w:r>
            <w:r w:rsidRPr="004B76D0">
              <w:rPr>
                <w:noProof/>
                <w:webHidden/>
              </w:rPr>
              <w:fldChar w:fldCharType="separate"/>
            </w:r>
            <w:r w:rsidR="00E1300D">
              <w:rPr>
                <w:noProof/>
                <w:webHidden/>
              </w:rPr>
              <w:t>64</w:t>
            </w:r>
            <w:r w:rsidRPr="004B76D0">
              <w:rPr>
                <w:noProof/>
                <w:webHidden/>
              </w:rPr>
              <w:fldChar w:fldCharType="end"/>
            </w:r>
          </w:hyperlink>
        </w:p>
        <w:p w14:paraId="712EACBE" w14:textId="127061BA"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35" w:history="1">
            <w:r w:rsidRPr="004B76D0">
              <w:rPr>
                <w:rStyle w:val="Hipercze"/>
                <w:rFonts w:ascii="Arial" w:hAnsi="Arial" w:cs="Arial"/>
                <w:noProof/>
              </w:rPr>
              <w:t>24.8.</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Połączenie sieci w trybie liniowym</w:t>
            </w:r>
            <w:r w:rsidRPr="004B76D0">
              <w:rPr>
                <w:noProof/>
                <w:webHidden/>
              </w:rPr>
              <w:tab/>
            </w:r>
            <w:r w:rsidRPr="004B76D0">
              <w:rPr>
                <w:noProof/>
                <w:webHidden/>
              </w:rPr>
              <w:fldChar w:fldCharType="begin"/>
            </w:r>
            <w:r w:rsidRPr="004B76D0">
              <w:rPr>
                <w:noProof/>
                <w:webHidden/>
              </w:rPr>
              <w:instrText xml:space="preserve"> PAGEREF _Toc193786135 \h </w:instrText>
            </w:r>
            <w:r w:rsidRPr="004B76D0">
              <w:rPr>
                <w:noProof/>
                <w:webHidden/>
              </w:rPr>
            </w:r>
            <w:r w:rsidRPr="004B76D0">
              <w:rPr>
                <w:noProof/>
                <w:webHidden/>
              </w:rPr>
              <w:fldChar w:fldCharType="separate"/>
            </w:r>
            <w:r w:rsidR="00E1300D">
              <w:rPr>
                <w:noProof/>
                <w:webHidden/>
              </w:rPr>
              <w:t>65</w:t>
            </w:r>
            <w:r w:rsidRPr="004B76D0">
              <w:rPr>
                <w:noProof/>
                <w:webHidden/>
              </w:rPr>
              <w:fldChar w:fldCharType="end"/>
            </w:r>
          </w:hyperlink>
        </w:p>
        <w:p w14:paraId="26A5E245" w14:textId="4DDF0065"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36" w:history="1">
            <w:r w:rsidRPr="004B76D0">
              <w:rPr>
                <w:rStyle w:val="Hipercze"/>
                <w:rFonts w:ascii="Arial" w:hAnsi="Arial" w:cs="Arial"/>
                <w:noProof/>
              </w:rPr>
              <w:t>24.9.</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Przyłącze</w:t>
            </w:r>
            <w:r w:rsidRPr="004B76D0">
              <w:rPr>
                <w:noProof/>
                <w:webHidden/>
              </w:rPr>
              <w:tab/>
            </w:r>
            <w:r w:rsidRPr="004B76D0">
              <w:rPr>
                <w:noProof/>
                <w:webHidden/>
              </w:rPr>
              <w:fldChar w:fldCharType="begin"/>
            </w:r>
            <w:r w:rsidRPr="004B76D0">
              <w:rPr>
                <w:noProof/>
                <w:webHidden/>
              </w:rPr>
              <w:instrText xml:space="preserve"> PAGEREF _Toc193786136 \h </w:instrText>
            </w:r>
            <w:r w:rsidRPr="004B76D0">
              <w:rPr>
                <w:noProof/>
                <w:webHidden/>
              </w:rPr>
            </w:r>
            <w:r w:rsidRPr="004B76D0">
              <w:rPr>
                <w:noProof/>
                <w:webHidden/>
              </w:rPr>
              <w:fldChar w:fldCharType="separate"/>
            </w:r>
            <w:r w:rsidR="00E1300D">
              <w:rPr>
                <w:noProof/>
                <w:webHidden/>
              </w:rPr>
              <w:t>65</w:t>
            </w:r>
            <w:r w:rsidRPr="004B76D0">
              <w:rPr>
                <w:noProof/>
                <w:webHidden/>
              </w:rPr>
              <w:fldChar w:fldCharType="end"/>
            </w:r>
          </w:hyperlink>
        </w:p>
        <w:p w14:paraId="44E6449D" w14:textId="642F2F0A"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37" w:history="1">
            <w:r w:rsidRPr="004B76D0">
              <w:rPr>
                <w:rStyle w:val="Hipercze"/>
                <w:rFonts w:ascii="Arial" w:hAnsi="Arial" w:cs="Arial"/>
                <w:noProof/>
              </w:rPr>
              <w:t>24.10.</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Asysta</w:t>
            </w:r>
            <w:r w:rsidRPr="004B76D0">
              <w:rPr>
                <w:noProof/>
                <w:webHidden/>
              </w:rPr>
              <w:tab/>
            </w:r>
            <w:r w:rsidRPr="004B76D0">
              <w:rPr>
                <w:noProof/>
                <w:webHidden/>
              </w:rPr>
              <w:fldChar w:fldCharType="begin"/>
            </w:r>
            <w:r w:rsidRPr="004B76D0">
              <w:rPr>
                <w:noProof/>
                <w:webHidden/>
              </w:rPr>
              <w:instrText xml:space="preserve"> PAGEREF _Toc193786137 \h </w:instrText>
            </w:r>
            <w:r w:rsidRPr="004B76D0">
              <w:rPr>
                <w:noProof/>
                <w:webHidden/>
              </w:rPr>
            </w:r>
            <w:r w:rsidRPr="004B76D0">
              <w:rPr>
                <w:noProof/>
                <w:webHidden/>
              </w:rPr>
              <w:fldChar w:fldCharType="separate"/>
            </w:r>
            <w:r w:rsidR="00E1300D">
              <w:rPr>
                <w:noProof/>
                <w:webHidden/>
              </w:rPr>
              <w:t>67</w:t>
            </w:r>
            <w:r w:rsidRPr="004B76D0">
              <w:rPr>
                <w:noProof/>
                <w:webHidden/>
              </w:rPr>
              <w:fldChar w:fldCharType="end"/>
            </w:r>
          </w:hyperlink>
        </w:p>
        <w:p w14:paraId="50E302D1" w14:textId="24270325"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38" w:history="1">
            <w:r w:rsidRPr="004B76D0">
              <w:rPr>
                <w:rStyle w:val="Hipercze"/>
                <w:rFonts w:ascii="Arial" w:hAnsi="Arial" w:cs="Arial"/>
                <w:noProof/>
              </w:rPr>
              <w:t>25.</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Siła Wyższa</w:t>
            </w:r>
            <w:r w:rsidRPr="004B76D0">
              <w:rPr>
                <w:noProof/>
                <w:webHidden/>
              </w:rPr>
              <w:tab/>
            </w:r>
            <w:r w:rsidRPr="004B76D0">
              <w:rPr>
                <w:noProof/>
                <w:webHidden/>
              </w:rPr>
              <w:fldChar w:fldCharType="begin"/>
            </w:r>
            <w:r w:rsidRPr="004B76D0">
              <w:rPr>
                <w:noProof/>
                <w:webHidden/>
              </w:rPr>
              <w:instrText xml:space="preserve"> PAGEREF _Toc193786138 \h </w:instrText>
            </w:r>
            <w:r w:rsidRPr="004B76D0">
              <w:rPr>
                <w:noProof/>
                <w:webHidden/>
              </w:rPr>
            </w:r>
            <w:r w:rsidRPr="004B76D0">
              <w:rPr>
                <w:noProof/>
                <w:webHidden/>
              </w:rPr>
              <w:fldChar w:fldCharType="separate"/>
            </w:r>
            <w:r w:rsidR="00E1300D">
              <w:rPr>
                <w:noProof/>
                <w:webHidden/>
              </w:rPr>
              <w:t>69</w:t>
            </w:r>
            <w:r w:rsidRPr="004B76D0">
              <w:rPr>
                <w:noProof/>
                <w:webHidden/>
              </w:rPr>
              <w:fldChar w:fldCharType="end"/>
            </w:r>
          </w:hyperlink>
        </w:p>
        <w:p w14:paraId="2FEFE637" w14:textId="1310B338"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39" w:history="1">
            <w:r w:rsidRPr="004B76D0">
              <w:rPr>
                <w:rStyle w:val="Hipercze"/>
                <w:rFonts w:ascii="Arial" w:hAnsi="Arial" w:cs="Arial"/>
                <w:noProof/>
              </w:rPr>
              <w:t>26.</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Informacje poufne</w:t>
            </w:r>
            <w:r w:rsidRPr="004B76D0">
              <w:rPr>
                <w:noProof/>
                <w:webHidden/>
              </w:rPr>
              <w:tab/>
            </w:r>
            <w:r w:rsidRPr="004B76D0">
              <w:rPr>
                <w:noProof/>
                <w:webHidden/>
              </w:rPr>
              <w:fldChar w:fldCharType="begin"/>
            </w:r>
            <w:r w:rsidRPr="004B76D0">
              <w:rPr>
                <w:noProof/>
                <w:webHidden/>
              </w:rPr>
              <w:instrText xml:space="preserve"> PAGEREF _Toc193786139 \h </w:instrText>
            </w:r>
            <w:r w:rsidRPr="004B76D0">
              <w:rPr>
                <w:noProof/>
                <w:webHidden/>
              </w:rPr>
            </w:r>
            <w:r w:rsidRPr="004B76D0">
              <w:rPr>
                <w:noProof/>
                <w:webHidden/>
              </w:rPr>
              <w:fldChar w:fldCharType="separate"/>
            </w:r>
            <w:r w:rsidR="00E1300D">
              <w:rPr>
                <w:noProof/>
                <w:webHidden/>
              </w:rPr>
              <w:t>69</w:t>
            </w:r>
            <w:r w:rsidRPr="004B76D0">
              <w:rPr>
                <w:noProof/>
                <w:webHidden/>
              </w:rPr>
              <w:fldChar w:fldCharType="end"/>
            </w:r>
          </w:hyperlink>
        </w:p>
        <w:p w14:paraId="215FA11A" w14:textId="6F05A30E"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40" w:history="1">
            <w:r w:rsidRPr="004B76D0">
              <w:rPr>
                <w:rStyle w:val="Hipercze"/>
                <w:rFonts w:ascii="Arial" w:hAnsi="Arial" w:cs="Arial"/>
                <w:noProof/>
              </w:rPr>
              <w:t>27.</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Dane osobowe</w:t>
            </w:r>
            <w:r w:rsidRPr="004B76D0">
              <w:rPr>
                <w:noProof/>
                <w:webHidden/>
              </w:rPr>
              <w:tab/>
            </w:r>
            <w:r w:rsidRPr="004B76D0">
              <w:rPr>
                <w:noProof/>
                <w:webHidden/>
              </w:rPr>
              <w:fldChar w:fldCharType="begin"/>
            </w:r>
            <w:r w:rsidRPr="004B76D0">
              <w:rPr>
                <w:noProof/>
                <w:webHidden/>
              </w:rPr>
              <w:instrText xml:space="preserve"> PAGEREF _Toc193786140 \h </w:instrText>
            </w:r>
            <w:r w:rsidRPr="004B76D0">
              <w:rPr>
                <w:noProof/>
                <w:webHidden/>
              </w:rPr>
            </w:r>
            <w:r w:rsidRPr="004B76D0">
              <w:rPr>
                <w:noProof/>
                <w:webHidden/>
              </w:rPr>
              <w:fldChar w:fldCharType="separate"/>
            </w:r>
            <w:r w:rsidR="00E1300D">
              <w:rPr>
                <w:noProof/>
                <w:webHidden/>
              </w:rPr>
              <w:t>70</w:t>
            </w:r>
            <w:r w:rsidRPr="004B76D0">
              <w:rPr>
                <w:noProof/>
                <w:webHidden/>
              </w:rPr>
              <w:fldChar w:fldCharType="end"/>
            </w:r>
          </w:hyperlink>
        </w:p>
        <w:p w14:paraId="6CB4231B" w14:textId="1C100210" w:rsidR="004B76D0" w:rsidRPr="004B76D0" w:rsidRDefault="004B76D0">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141" w:history="1">
            <w:r w:rsidRPr="004B76D0">
              <w:rPr>
                <w:rStyle w:val="Hipercze"/>
                <w:rFonts w:ascii="Arial" w:hAnsi="Arial" w:cs="Arial"/>
                <w:noProof/>
              </w:rPr>
              <w:t>28.</w:t>
            </w:r>
            <w:r w:rsidRPr="004B76D0">
              <w:rPr>
                <w:rFonts w:asciiTheme="minorHAnsi" w:eastAsiaTheme="minorEastAsia" w:hAnsiTheme="minorHAnsi" w:cstheme="minorBidi"/>
                <w:noProof/>
                <w:kern w:val="2"/>
                <w:sz w:val="24"/>
                <w:szCs w:val="24"/>
                <w:lang w:eastAsia="pl-PL"/>
                <w14:ligatures w14:val="standardContextual"/>
              </w:rPr>
              <w:tab/>
            </w:r>
            <w:r w:rsidRPr="004B76D0">
              <w:rPr>
                <w:rStyle w:val="Hipercze"/>
                <w:rFonts w:ascii="Arial" w:hAnsi="Arial" w:cs="Arial"/>
                <w:noProof/>
              </w:rPr>
              <w:t>Postanowienia końcowe</w:t>
            </w:r>
            <w:r w:rsidRPr="004B76D0">
              <w:rPr>
                <w:noProof/>
                <w:webHidden/>
              </w:rPr>
              <w:tab/>
            </w:r>
            <w:r w:rsidRPr="004B76D0">
              <w:rPr>
                <w:noProof/>
                <w:webHidden/>
              </w:rPr>
              <w:fldChar w:fldCharType="begin"/>
            </w:r>
            <w:r w:rsidRPr="004B76D0">
              <w:rPr>
                <w:noProof/>
                <w:webHidden/>
              </w:rPr>
              <w:instrText xml:space="preserve"> PAGEREF _Toc193786141 \h </w:instrText>
            </w:r>
            <w:r w:rsidRPr="004B76D0">
              <w:rPr>
                <w:noProof/>
                <w:webHidden/>
              </w:rPr>
            </w:r>
            <w:r w:rsidRPr="004B76D0">
              <w:rPr>
                <w:noProof/>
                <w:webHidden/>
              </w:rPr>
              <w:fldChar w:fldCharType="separate"/>
            </w:r>
            <w:r w:rsidR="00E1300D">
              <w:rPr>
                <w:noProof/>
                <w:webHidden/>
              </w:rPr>
              <w:t>71</w:t>
            </w:r>
            <w:r w:rsidRPr="004B76D0">
              <w:rPr>
                <w:noProof/>
                <w:webHidden/>
              </w:rPr>
              <w:fldChar w:fldCharType="end"/>
            </w:r>
          </w:hyperlink>
        </w:p>
        <w:p w14:paraId="67DA22F5" w14:textId="55B3B9A5" w:rsidR="00BC311B" w:rsidRPr="007A5F64" w:rsidRDefault="00BC311B">
          <w:pPr>
            <w:rPr>
              <w:rFonts w:ascii="Arial" w:hAnsi="Arial" w:cs="Arial"/>
            </w:rPr>
          </w:pPr>
          <w:r w:rsidRPr="004B76D0">
            <w:rPr>
              <w:rFonts w:ascii="Arial" w:hAnsi="Arial" w:cs="Arial"/>
              <w:sz w:val="18"/>
              <w:szCs w:val="18"/>
            </w:rPr>
            <w:fldChar w:fldCharType="end"/>
          </w:r>
        </w:p>
      </w:sdtContent>
    </w:sdt>
    <w:p w14:paraId="6BD31E86" w14:textId="77777777" w:rsidR="0047646C" w:rsidRPr="00BE186D" w:rsidRDefault="0047646C">
      <w:pPr>
        <w:rPr>
          <w:rFonts w:ascii="Arial" w:hAnsi="Arial" w:cs="Arial"/>
        </w:rPr>
      </w:pPr>
      <w:r w:rsidRPr="00BE186D">
        <w:rPr>
          <w:rFonts w:ascii="Arial" w:hAnsi="Arial" w:cs="Arial"/>
        </w:rPr>
        <w:br w:type="page"/>
      </w:r>
    </w:p>
    <w:p w14:paraId="5AEF75CA" w14:textId="758E36A4" w:rsidR="00D54DEF" w:rsidRPr="00BE186D" w:rsidRDefault="00F8017C" w:rsidP="000149F4">
      <w:pPr>
        <w:tabs>
          <w:tab w:val="left" w:pos="4005"/>
        </w:tabs>
        <w:rPr>
          <w:rFonts w:ascii="Arial" w:hAnsi="Arial" w:cs="Arial"/>
        </w:rPr>
      </w:pPr>
      <w:r w:rsidRPr="00BE186D">
        <w:rPr>
          <w:rFonts w:ascii="Arial" w:hAnsi="Arial" w:cs="Arial"/>
        </w:rPr>
        <w:lastRenderedPageBreak/>
        <w:tab/>
      </w:r>
      <w:bookmarkStart w:id="0" w:name="_bookmark0"/>
      <w:bookmarkStart w:id="1" w:name="_bookmark1"/>
      <w:bookmarkEnd w:id="0"/>
      <w:bookmarkEnd w:id="1"/>
    </w:p>
    <w:p w14:paraId="177820D7" w14:textId="53C99820" w:rsidR="00FC43D8" w:rsidRPr="00BE186D" w:rsidRDefault="00D54DEF" w:rsidP="00BC311B">
      <w:pPr>
        <w:pStyle w:val="Akapitzlist"/>
        <w:numPr>
          <w:ilvl w:val="0"/>
          <w:numId w:val="32"/>
        </w:numPr>
        <w:tabs>
          <w:tab w:val="left" w:pos="4005"/>
        </w:tabs>
        <w:spacing w:before="120" w:after="120"/>
        <w:ind w:left="357" w:hanging="357"/>
        <w:outlineLvl w:val="0"/>
        <w:rPr>
          <w:rFonts w:ascii="Arial" w:hAnsi="Arial" w:cs="Arial"/>
          <w:b/>
          <w:bCs/>
          <w:sz w:val="28"/>
          <w:szCs w:val="28"/>
        </w:rPr>
      </w:pPr>
      <w:bookmarkStart w:id="2" w:name="_Toc193786074"/>
      <w:r w:rsidRPr="00BE186D">
        <w:rPr>
          <w:rFonts w:ascii="Arial" w:hAnsi="Arial" w:cs="Arial"/>
          <w:b/>
          <w:bCs/>
          <w:sz w:val="28"/>
          <w:szCs w:val="28"/>
        </w:rPr>
        <w:t>D</w:t>
      </w:r>
      <w:r w:rsidRPr="00BE186D">
        <w:rPr>
          <w:rFonts w:ascii="Arial" w:hAnsi="Arial" w:cs="Arial"/>
          <w:b/>
          <w:bCs/>
          <w:spacing w:val="-1"/>
          <w:sz w:val="28"/>
          <w:szCs w:val="28"/>
        </w:rPr>
        <w:t>efinicje</w:t>
      </w:r>
      <w:r w:rsidRPr="00BE186D">
        <w:rPr>
          <w:rFonts w:ascii="Arial" w:hAnsi="Arial" w:cs="Arial"/>
          <w:b/>
          <w:bCs/>
          <w:spacing w:val="-14"/>
          <w:sz w:val="28"/>
          <w:szCs w:val="28"/>
        </w:rPr>
        <w:t xml:space="preserve"> </w:t>
      </w:r>
      <w:r w:rsidRPr="00BE186D">
        <w:rPr>
          <w:rFonts w:ascii="Arial" w:hAnsi="Arial" w:cs="Arial"/>
          <w:b/>
          <w:bCs/>
          <w:spacing w:val="-1"/>
          <w:sz w:val="28"/>
          <w:szCs w:val="28"/>
        </w:rPr>
        <w:t>i</w:t>
      </w:r>
      <w:r w:rsidRPr="00BE186D">
        <w:rPr>
          <w:rFonts w:ascii="Arial" w:hAnsi="Arial" w:cs="Arial"/>
          <w:b/>
          <w:bCs/>
          <w:spacing w:val="-13"/>
          <w:sz w:val="28"/>
          <w:szCs w:val="28"/>
        </w:rPr>
        <w:t xml:space="preserve"> </w:t>
      </w:r>
      <w:r w:rsidRPr="00BE186D">
        <w:rPr>
          <w:rFonts w:ascii="Arial" w:hAnsi="Arial" w:cs="Arial"/>
          <w:b/>
          <w:bCs/>
          <w:spacing w:val="-1"/>
          <w:sz w:val="28"/>
          <w:szCs w:val="28"/>
        </w:rPr>
        <w:t>skróty</w:t>
      </w:r>
      <w:bookmarkEnd w:id="2"/>
    </w:p>
    <w:tbl>
      <w:tblPr>
        <w:tblStyle w:val="Zwykatabela1"/>
        <w:tblW w:w="5000" w:type="pct"/>
        <w:tblLook w:val="01E0" w:firstRow="1" w:lastRow="1" w:firstColumn="1" w:lastColumn="1" w:noHBand="0" w:noVBand="0"/>
      </w:tblPr>
      <w:tblGrid>
        <w:gridCol w:w="2185"/>
        <w:gridCol w:w="7135"/>
      </w:tblGrid>
      <w:tr w:rsidR="00AB29D9" w:rsidRPr="00BE186D" w14:paraId="79D0D26C" w14:textId="77777777" w:rsidTr="001B7552">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shd w:val="clear" w:color="auto" w:fill="4F81BD" w:themeFill="accent1"/>
          </w:tcPr>
          <w:p w14:paraId="3D0270D9" w14:textId="571A9BA5" w:rsidR="00AB29D9" w:rsidRPr="00BE186D" w:rsidRDefault="0050224A" w:rsidP="000149F4">
            <w:pPr>
              <w:pStyle w:val="TableParagraph"/>
              <w:spacing w:before="8"/>
              <w:ind w:left="0"/>
              <w:rPr>
                <w:rFonts w:ascii="Arial" w:hAnsi="Arial" w:cs="Arial"/>
              </w:rPr>
            </w:pPr>
            <w:r w:rsidRPr="00BE186D">
              <w:rPr>
                <w:rFonts w:ascii="Arial" w:hAnsi="Arial" w:cs="Arial"/>
              </w:rPr>
              <w:t>T</w:t>
            </w:r>
            <w:r w:rsidR="00D54DEF" w:rsidRPr="00BE186D">
              <w:rPr>
                <w:rFonts w:ascii="Arial" w:hAnsi="Arial" w:cs="Arial"/>
              </w:rPr>
              <w:t>ERMIN</w:t>
            </w:r>
          </w:p>
        </w:tc>
        <w:tc>
          <w:tcPr>
            <w:cnfStyle w:val="000100000000" w:firstRow="0" w:lastRow="0" w:firstColumn="0" w:lastColumn="1" w:oddVBand="0" w:evenVBand="0" w:oddHBand="0" w:evenHBand="0" w:firstRowFirstColumn="0" w:firstRowLastColumn="0" w:lastRowFirstColumn="0" w:lastRowLastColumn="0"/>
            <w:tcW w:w="3828" w:type="pct"/>
            <w:shd w:val="clear" w:color="auto" w:fill="4F81BD" w:themeFill="accent1"/>
          </w:tcPr>
          <w:p w14:paraId="21B00C33" w14:textId="1DEDCDD4" w:rsidR="00AB29D9" w:rsidRPr="00BE186D" w:rsidRDefault="00D54DEF" w:rsidP="000149F4">
            <w:pPr>
              <w:pStyle w:val="TableParagraph"/>
              <w:spacing w:before="57"/>
              <w:ind w:left="0"/>
              <w:rPr>
                <w:rFonts w:ascii="Arial" w:hAnsi="Arial" w:cs="Arial"/>
              </w:rPr>
            </w:pPr>
            <w:r w:rsidRPr="00BE186D">
              <w:rPr>
                <w:rFonts w:ascii="Arial" w:hAnsi="Arial" w:cs="Arial"/>
              </w:rPr>
              <w:t>DEFINICJA</w:t>
            </w:r>
          </w:p>
        </w:tc>
      </w:tr>
      <w:tr w:rsidR="00AB29D9" w:rsidRPr="00BE186D" w14:paraId="3089A0BB"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D53270D" w14:textId="194B9D9D" w:rsidR="00AB29D9" w:rsidRPr="00BE186D" w:rsidRDefault="00AB29D9" w:rsidP="000149F4">
            <w:pPr>
              <w:pStyle w:val="TableParagraph"/>
              <w:ind w:left="0"/>
              <w:rPr>
                <w:rFonts w:ascii="Arial" w:hAnsi="Arial" w:cs="Arial"/>
              </w:rPr>
            </w:pPr>
            <w:r w:rsidRPr="00BE186D">
              <w:rPr>
                <w:rFonts w:ascii="Arial" w:hAnsi="Arial" w:cs="Arial"/>
              </w:rPr>
              <w:t>Abonent</w:t>
            </w:r>
          </w:p>
        </w:tc>
        <w:tc>
          <w:tcPr>
            <w:cnfStyle w:val="000100000000" w:firstRow="0" w:lastRow="0" w:firstColumn="0" w:lastColumn="1" w:oddVBand="0" w:evenVBand="0" w:oddHBand="0" w:evenHBand="0" w:firstRowFirstColumn="0" w:firstRowLastColumn="0" w:lastRowFirstColumn="0" w:lastRowLastColumn="0"/>
            <w:tcW w:w="3828" w:type="pct"/>
          </w:tcPr>
          <w:p w14:paraId="6A0DDAA3" w14:textId="04EA51E7" w:rsidR="00AB29D9" w:rsidRPr="00BE186D" w:rsidRDefault="00AB29D9" w:rsidP="000149F4">
            <w:pPr>
              <w:pStyle w:val="TableParagraph"/>
              <w:spacing w:before="57"/>
              <w:ind w:left="0"/>
              <w:jc w:val="both"/>
              <w:rPr>
                <w:rFonts w:ascii="Arial" w:hAnsi="Arial" w:cs="Arial"/>
                <w:b w:val="0"/>
                <w:bCs w:val="0"/>
              </w:rPr>
            </w:pPr>
            <w:r w:rsidRPr="00BE186D">
              <w:rPr>
                <w:rFonts w:ascii="Arial" w:hAnsi="Arial" w:cs="Arial"/>
                <w:b w:val="0"/>
                <w:bCs w:val="0"/>
              </w:rPr>
              <w:t>Podmiot, który jest stroną umowy o świadczenie</w:t>
            </w:r>
            <w:r w:rsidRPr="00BE186D">
              <w:rPr>
                <w:rFonts w:ascii="Arial" w:hAnsi="Arial" w:cs="Arial"/>
                <w:b w:val="0"/>
                <w:bCs w:val="0"/>
                <w:spacing w:val="1"/>
              </w:rPr>
              <w:t xml:space="preserve"> </w:t>
            </w:r>
            <w:r w:rsidRPr="00BE186D">
              <w:rPr>
                <w:rFonts w:ascii="Arial" w:hAnsi="Arial" w:cs="Arial"/>
                <w:b w:val="0"/>
                <w:bCs w:val="0"/>
              </w:rPr>
              <w:t>Usług Detalicznych, zawartej z dostawcą publicznie</w:t>
            </w:r>
            <w:r w:rsidRPr="00BE186D">
              <w:rPr>
                <w:rFonts w:ascii="Arial" w:hAnsi="Arial" w:cs="Arial"/>
                <w:b w:val="0"/>
                <w:bCs w:val="0"/>
                <w:spacing w:val="-45"/>
              </w:rPr>
              <w:t xml:space="preserve"> </w:t>
            </w:r>
            <w:r w:rsidRPr="00BE186D">
              <w:rPr>
                <w:rFonts w:ascii="Arial" w:hAnsi="Arial" w:cs="Arial"/>
                <w:b w:val="0"/>
                <w:bCs w:val="0"/>
              </w:rPr>
              <w:t>dostępnych</w:t>
            </w:r>
            <w:r w:rsidRPr="00BE186D">
              <w:rPr>
                <w:rFonts w:ascii="Arial" w:hAnsi="Arial" w:cs="Arial"/>
                <w:b w:val="0"/>
                <w:bCs w:val="0"/>
                <w:spacing w:val="-3"/>
              </w:rPr>
              <w:t xml:space="preserve"> </w:t>
            </w:r>
            <w:r w:rsidRPr="00BE186D">
              <w:rPr>
                <w:rFonts w:ascii="Arial" w:hAnsi="Arial" w:cs="Arial"/>
                <w:b w:val="0"/>
                <w:bCs w:val="0"/>
              </w:rPr>
              <w:t>usług</w:t>
            </w:r>
            <w:r w:rsidRPr="00BE186D">
              <w:rPr>
                <w:rFonts w:ascii="Arial" w:hAnsi="Arial" w:cs="Arial"/>
                <w:b w:val="0"/>
                <w:bCs w:val="0"/>
                <w:spacing w:val="-3"/>
              </w:rPr>
              <w:t xml:space="preserve"> </w:t>
            </w:r>
            <w:r w:rsidRPr="00BE186D">
              <w:rPr>
                <w:rFonts w:ascii="Arial" w:hAnsi="Arial" w:cs="Arial"/>
                <w:b w:val="0"/>
                <w:bCs w:val="0"/>
              </w:rPr>
              <w:t>telekomunikacyjnych.</w:t>
            </w:r>
          </w:p>
        </w:tc>
      </w:tr>
      <w:tr w:rsidR="00FC43D8" w:rsidRPr="00BE186D" w14:paraId="11520D0A"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7BDB80F" w14:textId="77777777" w:rsidR="00FC43D8" w:rsidRPr="00BE186D" w:rsidRDefault="0027454E" w:rsidP="000149F4">
            <w:pPr>
              <w:pStyle w:val="TableParagraph"/>
              <w:ind w:left="0"/>
              <w:rPr>
                <w:rFonts w:ascii="Arial" w:hAnsi="Arial" w:cs="Arial"/>
              </w:rPr>
            </w:pPr>
            <w:r w:rsidRPr="00BE186D">
              <w:rPr>
                <w:rFonts w:ascii="Arial" w:hAnsi="Arial" w:cs="Arial"/>
              </w:rPr>
              <w:t>API</w:t>
            </w:r>
          </w:p>
        </w:tc>
        <w:tc>
          <w:tcPr>
            <w:cnfStyle w:val="000100000000" w:firstRow="0" w:lastRow="0" w:firstColumn="0" w:lastColumn="1" w:oddVBand="0" w:evenVBand="0" w:oddHBand="0" w:evenHBand="0" w:firstRowFirstColumn="0" w:firstRowLastColumn="0" w:lastRowFirstColumn="0" w:lastRowLastColumn="0"/>
            <w:tcW w:w="3828" w:type="pct"/>
          </w:tcPr>
          <w:p w14:paraId="69C6F92C" w14:textId="572BEC36" w:rsidR="00FC43D8" w:rsidRPr="00BE186D" w:rsidRDefault="0027454E" w:rsidP="000149F4">
            <w:pPr>
              <w:pStyle w:val="TableParagraph"/>
              <w:spacing w:before="57"/>
              <w:ind w:left="0"/>
              <w:jc w:val="both"/>
              <w:rPr>
                <w:rFonts w:ascii="Arial" w:hAnsi="Arial" w:cs="Arial"/>
                <w:b w:val="0"/>
                <w:bCs w:val="0"/>
              </w:rPr>
            </w:pPr>
            <w:r w:rsidRPr="00BE186D">
              <w:rPr>
                <w:rFonts w:ascii="Arial" w:hAnsi="Arial" w:cs="Arial"/>
                <w:b w:val="0"/>
                <w:bCs w:val="0"/>
              </w:rPr>
              <w:t xml:space="preserve">Ang. </w:t>
            </w:r>
            <w:r w:rsidRPr="00BE186D">
              <w:rPr>
                <w:rFonts w:ascii="Arial" w:hAnsi="Arial" w:cs="Arial"/>
                <w:b w:val="0"/>
                <w:bCs w:val="0"/>
                <w:i/>
              </w:rPr>
              <w:t xml:space="preserve">Application Programming Interface </w:t>
            </w:r>
            <w:r w:rsidRPr="00BE186D">
              <w:rPr>
                <w:rFonts w:ascii="Arial" w:hAnsi="Arial" w:cs="Arial"/>
                <w:b w:val="0"/>
                <w:bCs w:val="0"/>
              </w:rPr>
              <w:t>– ściśle</w:t>
            </w:r>
            <w:r w:rsidRPr="00BE186D">
              <w:rPr>
                <w:rFonts w:ascii="Arial" w:hAnsi="Arial" w:cs="Arial"/>
                <w:b w:val="0"/>
                <w:bCs w:val="0"/>
                <w:spacing w:val="-45"/>
              </w:rPr>
              <w:t xml:space="preserve"> </w:t>
            </w:r>
            <w:r w:rsidRPr="00BE186D">
              <w:rPr>
                <w:rFonts w:ascii="Arial" w:hAnsi="Arial" w:cs="Arial"/>
                <w:b w:val="0"/>
                <w:bCs w:val="0"/>
              </w:rPr>
              <w:t>określony</w:t>
            </w:r>
            <w:r w:rsidRPr="00BE186D">
              <w:rPr>
                <w:rFonts w:ascii="Arial" w:hAnsi="Arial" w:cs="Arial"/>
                <w:b w:val="0"/>
                <w:bCs w:val="0"/>
                <w:spacing w:val="-1"/>
              </w:rPr>
              <w:t xml:space="preserve"> </w:t>
            </w:r>
            <w:r w:rsidRPr="00BE186D">
              <w:rPr>
                <w:rFonts w:ascii="Arial" w:hAnsi="Arial" w:cs="Arial"/>
                <w:b w:val="0"/>
                <w:bCs w:val="0"/>
              </w:rPr>
              <w:t>zestaw</w:t>
            </w:r>
            <w:r w:rsidRPr="00BE186D">
              <w:rPr>
                <w:rFonts w:ascii="Arial" w:hAnsi="Arial" w:cs="Arial"/>
                <w:b w:val="0"/>
                <w:bCs w:val="0"/>
                <w:spacing w:val="-2"/>
              </w:rPr>
              <w:t xml:space="preserve"> </w:t>
            </w:r>
            <w:r w:rsidRPr="00BE186D">
              <w:rPr>
                <w:rFonts w:ascii="Arial" w:hAnsi="Arial" w:cs="Arial"/>
                <w:b w:val="0"/>
                <w:bCs w:val="0"/>
              </w:rPr>
              <w:t>reguł i</w:t>
            </w:r>
            <w:r w:rsidRPr="00BE186D">
              <w:rPr>
                <w:rFonts w:ascii="Arial" w:hAnsi="Arial" w:cs="Arial"/>
                <w:b w:val="0"/>
                <w:bCs w:val="0"/>
                <w:spacing w:val="-2"/>
              </w:rPr>
              <w:t xml:space="preserve"> </w:t>
            </w:r>
            <w:r w:rsidRPr="00BE186D">
              <w:rPr>
                <w:rFonts w:ascii="Arial" w:hAnsi="Arial" w:cs="Arial"/>
                <w:b w:val="0"/>
                <w:bCs w:val="0"/>
              </w:rPr>
              <w:t>ich</w:t>
            </w:r>
            <w:r w:rsidRPr="00BE186D">
              <w:rPr>
                <w:rFonts w:ascii="Arial" w:hAnsi="Arial" w:cs="Arial"/>
                <w:b w:val="0"/>
                <w:bCs w:val="0"/>
                <w:spacing w:val="-2"/>
              </w:rPr>
              <w:t xml:space="preserve"> </w:t>
            </w:r>
            <w:r w:rsidRPr="00BE186D">
              <w:rPr>
                <w:rFonts w:ascii="Arial" w:hAnsi="Arial" w:cs="Arial"/>
                <w:b w:val="0"/>
                <w:bCs w:val="0"/>
              </w:rPr>
              <w:t>opisów, w</w:t>
            </w:r>
            <w:r w:rsidRPr="00BE186D">
              <w:rPr>
                <w:rFonts w:ascii="Arial" w:hAnsi="Arial" w:cs="Arial"/>
                <w:b w:val="0"/>
                <w:bCs w:val="0"/>
                <w:spacing w:val="-1"/>
              </w:rPr>
              <w:t xml:space="preserve"> </w:t>
            </w:r>
            <w:r w:rsidRPr="00BE186D">
              <w:rPr>
                <w:rFonts w:ascii="Arial" w:hAnsi="Arial" w:cs="Arial"/>
                <w:b w:val="0"/>
                <w:bCs w:val="0"/>
              </w:rPr>
              <w:t>jaki</w:t>
            </w:r>
            <w:r w:rsidR="00AB29D9" w:rsidRPr="00BE186D">
              <w:rPr>
                <w:rFonts w:ascii="Arial" w:hAnsi="Arial" w:cs="Arial"/>
                <w:b w:val="0"/>
                <w:bCs w:val="0"/>
              </w:rPr>
              <w:t xml:space="preserve"> </w:t>
            </w:r>
            <w:r w:rsidRPr="00BE186D">
              <w:rPr>
                <w:rFonts w:ascii="Arial" w:hAnsi="Arial" w:cs="Arial"/>
                <w:b w:val="0"/>
                <w:bCs w:val="0"/>
              </w:rPr>
              <w:t>programy komputerowe komunikują się między</w:t>
            </w:r>
            <w:r w:rsidRPr="00BE186D">
              <w:rPr>
                <w:rFonts w:ascii="Arial" w:hAnsi="Arial" w:cs="Arial"/>
                <w:b w:val="0"/>
                <w:bCs w:val="0"/>
                <w:spacing w:val="-45"/>
              </w:rPr>
              <w:t xml:space="preserve"> </w:t>
            </w:r>
            <w:r w:rsidRPr="00BE186D">
              <w:rPr>
                <w:rFonts w:ascii="Arial" w:hAnsi="Arial" w:cs="Arial"/>
                <w:b w:val="0"/>
                <w:bCs w:val="0"/>
              </w:rPr>
              <w:t>sobą.</w:t>
            </w:r>
          </w:p>
        </w:tc>
      </w:tr>
      <w:tr w:rsidR="00FC43D8" w:rsidRPr="00BE186D" w14:paraId="503C18A5"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F0C5D21" w14:textId="77777777" w:rsidR="00FC43D8" w:rsidRPr="00BE186D" w:rsidRDefault="0027454E" w:rsidP="000149F4">
            <w:pPr>
              <w:pStyle w:val="TableParagraph"/>
              <w:ind w:left="0"/>
              <w:rPr>
                <w:rFonts w:ascii="Arial" w:hAnsi="Arial" w:cs="Arial"/>
              </w:rPr>
            </w:pPr>
            <w:r w:rsidRPr="00BE186D">
              <w:rPr>
                <w:rFonts w:ascii="Arial" w:hAnsi="Arial" w:cs="Arial"/>
              </w:rPr>
              <w:t>Asysta</w:t>
            </w:r>
          </w:p>
        </w:tc>
        <w:tc>
          <w:tcPr>
            <w:cnfStyle w:val="000100000000" w:firstRow="0" w:lastRow="0" w:firstColumn="0" w:lastColumn="1" w:oddVBand="0" w:evenVBand="0" w:oddHBand="0" w:evenHBand="0" w:firstRowFirstColumn="0" w:firstRowLastColumn="0" w:lastRowFirstColumn="0" w:lastRowLastColumn="0"/>
            <w:tcW w:w="3828" w:type="pct"/>
          </w:tcPr>
          <w:p w14:paraId="07E0A58F" w14:textId="273AFC03" w:rsidR="00FC43D8" w:rsidRPr="00BE186D" w:rsidRDefault="00175835" w:rsidP="000149F4">
            <w:pPr>
              <w:pStyle w:val="TableParagraph"/>
              <w:spacing w:before="56"/>
              <w:ind w:left="0"/>
              <w:jc w:val="both"/>
              <w:rPr>
                <w:rFonts w:ascii="Arial" w:hAnsi="Arial" w:cs="Arial"/>
                <w:b w:val="0"/>
                <w:bCs w:val="0"/>
              </w:rPr>
            </w:pPr>
            <w:r w:rsidRPr="00BE186D">
              <w:rPr>
                <w:rFonts w:ascii="Arial" w:hAnsi="Arial" w:cs="Arial"/>
                <w:b w:val="0"/>
                <w:bCs w:val="0"/>
              </w:rPr>
              <w:t>Usługa komplementarna związana z dostarczeniem i instalacją CPE oraz wykonaniem innych czynności techniczno-konfiguracyjnych w lokalu Abonenta.</w:t>
            </w:r>
          </w:p>
        </w:tc>
      </w:tr>
      <w:tr w:rsidR="00FC43D8" w:rsidRPr="00BE186D" w14:paraId="1461D433"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F0F0850" w14:textId="77777777" w:rsidR="00FC43D8" w:rsidRPr="00BE186D" w:rsidRDefault="0027454E" w:rsidP="000149F4">
            <w:pPr>
              <w:pStyle w:val="TableParagraph"/>
              <w:spacing w:before="1"/>
              <w:ind w:left="0"/>
              <w:rPr>
                <w:rFonts w:ascii="Arial" w:hAnsi="Arial" w:cs="Arial"/>
              </w:rPr>
            </w:pPr>
            <w:r w:rsidRPr="00BE186D">
              <w:rPr>
                <w:rFonts w:ascii="Arial" w:hAnsi="Arial" w:cs="Arial"/>
              </w:rPr>
              <w:t>Automatyczny</w:t>
            </w:r>
            <w:r w:rsidRPr="00BE186D">
              <w:rPr>
                <w:rFonts w:ascii="Arial" w:hAnsi="Arial" w:cs="Arial"/>
                <w:spacing w:val="-1"/>
              </w:rPr>
              <w:t xml:space="preserve"> </w:t>
            </w:r>
            <w:r w:rsidRPr="00BE186D">
              <w:rPr>
                <w:rFonts w:ascii="Arial" w:hAnsi="Arial" w:cs="Arial"/>
              </w:rPr>
              <w:t>SK</w:t>
            </w:r>
          </w:p>
        </w:tc>
        <w:tc>
          <w:tcPr>
            <w:cnfStyle w:val="000100000000" w:firstRow="0" w:lastRow="0" w:firstColumn="0" w:lastColumn="1" w:oddVBand="0" w:evenVBand="0" w:oddHBand="0" w:evenHBand="0" w:firstRowFirstColumn="0" w:firstRowLastColumn="0" w:lastRowFirstColumn="0" w:lastRowLastColumn="0"/>
            <w:tcW w:w="3828" w:type="pct"/>
          </w:tcPr>
          <w:p w14:paraId="7A2263F6" w14:textId="525778C3" w:rsidR="00427B37" w:rsidRPr="00BE186D" w:rsidRDefault="0027454E" w:rsidP="000149F4">
            <w:pPr>
              <w:pStyle w:val="TableParagraph"/>
              <w:spacing w:before="59"/>
              <w:ind w:left="0"/>
              <w:jc w:val="both"/>
              <w:rPr>
                <w:rFonts w:ascii="Arial" w:hAnsi="Arial" w:cs="Arial"/>
              </w:rPr>
            </w:pPr>
            <w:r w:rsidRPr="00BE186D">
              <w:rPr>
                <w:rFonts w:ascii="Arial" w:hAnsi="Arial" w:cs="Arial"/>
                <w:b w:val="0"/>
                <w:bCs w:val="0"/>
              </w:rPr>
              <w:t>System, w ramach którego możliwa jest</w:t>
            </w:r>
            <w:r w:rsidRPr="00BE186D">
              <w:rPr>
                <w:rFonts w:ascii="Arial" w:hAnsi="Arial" w:cs="Arial"/>
                <w:b w:val="0"/>
                <w:bCs w:val="0"/>
                <w:spacing w:val="1"/>
              </w:rPr>
              <w:t xml:space="preserve"> </w:t>
            </w:r>
            <w:r w:rsidRPr="00BE186D">
              <w:rPr>
                <w:rFonts w:ascii="Arial" w:hAnsi="Arial" w:cs="Arial"/>
                <w:b w:val="0"/>
                <w:bCs w:val="0"/>
              </w:rPr>
              <w:t>komunikacja</w:t>
            </w:r>
            <w:r w:rsidRPr="00BE186D">
              <w:rPr>
                <w:rFonts w:ascii="Arial" w:hAnsi="Arial" w:cs="Arial"/>
                <w:b w:val="0"/>
                <w:bCs w:val="0"/>
                <w:spacing w:val="-5"/>
              </w:rPr>
              <w:t xml:space="preserve"> </w:t>
            </w:r>
            <w:r w:rsidRPr="00BE186D">
              <w:rPr>
                <w:rFonts w:ascii="Arial" w:hAnsi="Arial" w:cs="Arial"/>
                <w:b w:val="0"/>
                <w:bCs w:val="0"/>
              </w:rPr>
              <w:t>pomiędzy</w:t>
            </w:r>
            <w:r w:rsidRPr="00BE186D">
              <w:rPr>
                <w:rFonts w:ascii="Arial" w:hAnsi="Arial" w:cs="Arial"/>
                <w:b w:val="0"/>
                <w:bCs w:val="0"/>
                <w:spacing w:val="-3"/>
              </w:rPr>
              <w:t xml:space="preserve"> </w:t>
            </w:r>
            <w:r w:rsidRPr="00BE186D">
              <w:rPr>
                <w:rFonts w:ascii="Arial" w:hAnsi="Arial" w:cs="Arial"/>
                <w:b w:val="0"/>
                <w:bCs w:val="0"/>
              </w:rPr>
              <w:t>Stronami,</w:t>
            </w:r>
            <w:r w:rsidRPr="00BE186D">
              <w:rPr>
                <w:rFonts w:ascii="Arial" w:hAnsi="Arial" w:cs="Arial"/>
                <w:b w:val="0"/>
                <w:bCs w:val="0"/>
                <w:spacing w:val="-2"/>
              </w:rPr>
              <w:t xml:space="preserve"> </w:t>
            </w:r>
            <w:r w:rsidRPr="00BE186D">
              <w:rPr>
                <w:rFonts w:ascii="Arial" w:hAnsi="Arial" w:cs="Arial"/>
                <w:b w:val="0"/>
                <w:bCs w:val="0"/>
              </w:rPr>
              <w:t>służący</w:t>
            </w:r>
            <w:r w:rsidR="00AB29D9" w:rsidRPr="00BE186D">
              <w:rPr>
                <w:rFonts w:ascii="Arial" w:hAnsi="Arial" w:cs="Arial"/>
                <w:b w:val="0"/>
                <w:bCs w:val="0"/>
              </w:rPr>
              <w:t xml:space="preserve"> </w:t>
            </w:r>
            <w:r w:rsidRPr="00BE186D">
              <w:rPr>
                <w:rFonts w:ascii="Arial" w:hAnsi="Arial" w:cs="Arial"/>
                <w:b w:val="0"/>
                <w:bCs w:val="0"/>
              </w:rPr>
              <w:t>wymianie</w:t>
            </w:r>
            <w:r w:rsidRPr="00BE186D">
              <w:rPr>
                <w:rFonts w:ascii="Arial" w:hAnsi="Arial" w:cs="Arial"/>
                <w:b w:val="0"/>
                <w:bCs w:val="0"/>
                <w:spacing w:val="-4"/>
              </w:rPr>
              <w:t xml:space="preserve"> </w:t>
            </w:r>
            <w:r w:rsidRPr="00BE186D">
              <w:rPr>
                <w:rFonts w:ascii="Arial" w:hAnsi="Arial" w:cs="Arial"/>
                <w:b w:val="0"/>
                <w:bCs w:val="0"/>
              </w:rPr>
              <w:t>niezbędnych</w:t>
            </w:r>
            <w:r w:rsidRPr="00BE186D">
              <w:rPr>
                <w:rFonts w:ascii="Arial" w:hAnsi="Arial" w:cs="Arial"/>
                <w:b w:val="0"/>
                <w:bCs w:val="0"/>
                <w:spacing w:val="-3"/>
              </w:rPr>
              <w:t xml:space="preserve"> </w:t>
            </w:r>
            <w:r w:rsidRPr="00BE186D">
              <w:rPr>
                <w:rFonts w:ascii="Arial" w:hAnsi="Arial" w:cs="Arial"/>
                <w:b w:val="0"/>
                <w:bCs w:val="0"/>
              </w:rPr>
              <w:t>informacji</w:t>
            </w:r>
            <w:r w:rsidRPr="00BE186D">
              <w:rPr>
                <w:rFonts w:ascii="Arial" w:hAnsi="Arial" w:cs="Arial"/>
                <w:b w:val="0"/>
                <w:bCs w:val="0"/>
                <w:spacing w:val="-3"/>
              </w:rPr>
              <w:t xml:space="preserve"> </w:t>
            </w:r>
            <w:r w:rsidRPr="00BE186D">
              <w:rPr>
                <w:rFonts w:ascii="Arial" w:hAnsi="Arial" w:cs="Arial"/>
                <w:b w:val="0"/>
                <w:bCs w:val="0"/>
              </w:rPr>
              <w:t>w</w:t>
            </w:r>
            <w:r w:rsidRPr="00BE186D">
              <w:rPr>
                <w:rFonts w:ascii="Arial" w:hAnsi="Arial" w:cs="Arial"/>
                <w:b w:val="0"/>
                <w:bCs w:val="0"/>
                <w:spacing w:val="-2"/>
              </w:rPr>
              <w:t xml:space="preserve"> </w:t>
            </w:r>
            <w:r w:rsidRPr="00BE186D">
              <w:rPr>
                <w:rFonts w:ascii="Arial" w:hAnsi="Arial" w:cs="Arial"/>
                <w:b w:val="0"/>
                <w:bCs w:val="0"/>
              </w:rPr>
              <w:t>zakresie</w:t>
            </w:r>
            <w:r w:rsidR="00AB29D9" w:rsidRPr="00BE186D">
              <w:rPr>
                <w:rFonts w:ascii="Arial" w:hAnsi="Arial" w:cs="Arial"/>
                <w:b w:val="0"/>
                <w:bCs w:val="0"/>
              </w:rPr>
              <w:t xml:space="preserve"> </w:t>
            </w:r>
            <w:r w:rsidRPr="00BE186D">
              <w:rPr>
                <w:rFonts w:ascii="Arial" w:hAnsi="Arial" w:cs="Arial"/>
                <w:b w:val="0"/>
                <w:bCs w:val="0"/>
              </w:rPr>
              <w:t>świadczenia Usług, gdzie komunikacja odbywa się</w:t>
            </w:r>
            <w:r w:rsidRPr="00BE186D">
              <w:rPr>
                <w:rFonts w:ascii="Arial" w:hAnsi="Arial" w:cs="Arial"/>
                <w:b w:val="0"/>
                <w:bCs w:val="0"/>
                <w:spacing w:val="-45"/>
              </w:rPr>
              <w:t xml:space="preserve"> </w:t>
            </w:r>
            <w:r w:rsidRPr="00BE186D">
              <w:rPr>
                <w:rFonts w:ascii="Arial" w:hAnsi="Arial" w:cs="Arial"/>
                <w:b w:val="0"/>
                <w:bCs w:val="0"/>
              </w:rPr>
              <w:t>w czasie rzeczywistym, a maksymalny czas</w:t>
            </w:r>
            <w:r w:rsidRPr="00BE186D">
              <w:rPr>
                <w:rFonts w:ascii="Arial" w:hAnsi="Arial" w:cs="Arial"/>
                <w:b w:val="0"/>
                <w:bCs w:val="0"/>
                <w:spacing w:val="1"/>
              </w:rPr>
              <w:t xml:space="preserve"> </w:t>
            </w:r>
            <w:r w:rsidRPr="00BE186D">
              <w:rPr>
                <w:rFonts w:ascii="Arial" w:hAnsi="Arial" w:cs="Arial"/>
                <w:b w:val="0"/>
                <w:bCs w:val="0"/>
              </w:rPr>
              <w:t>oczekiwania</w:t>
            </w:r>
            <w:r w:rsidRPr="00BE186D">
              <w:rPr>
                <w:rFonts w:ascii="Arial" w:hAnsi="Arial" w:cs="Arial"/>
                <w:b w:val="0"/>
                <w:bCs w:val="0"/>
                <w:spacing w:val="-2"/>
              </w:rPr>
              <w:t xml:space="preserve"> </w:t>
            </w:r>
            <w:r w:rsidRPr="00BE186D">
              <w:rPr>
                <w:rFonts w:ascii="Arial" w:hAnsi="Arial" w:cs="Arial"/>
                <w:b w:val="0"/>
                <w:bCs w:val="0"/>
              </w:rPr>
              <w:t>na</w:t>
            </w:r>
            <w:r w:rsidRPr="00BE186D">
              <w:rPr>
                <w:rFonts w:ascii="Arial" w:hAnsi="Arial" w:cs="Arial"/>
                <w:b w:val="0"/>
                <w:bCs w:val="0"/>
                <w:spacing w:val="-1"/>
              </w:rPr>
              <w:t xml:space="preserve"> </w:t>
            </w:r>
            <w:r w:rsidRPr="00BE186D">
              <w:rPr>
                <w:rFonts w:ascii="Arial" w:hAnsi="Arial" w:cs="Arial"/>
                <w:b w:val="0"/>
                <w:bCs w:val="0"/>
              </w:rPr>
              <w:t>odpowiedź</w:t>
            </w:r>
            <w:r w:rsidRPr="00BE186D">
              <w:rPr>
                <w:rFonts w:ascii="Arial" w:hAnsi="Arial" w:cs="Arial"/>
                <w:b w:val="0"/>
                <w:bCs w:val="0"/>
                <w:spacing w:val="1"/>
              </w:rPr>
              <w:t xml:space="preserve"> </w:t>
            </w:r>
            <w:r w:rsidRPr="00BE186D">
              <w:rPr>
                <w:rFonts w:ascii="Arial" w:hAnsi="Arial" w:cs="Arial"/>
                <w:b w:val="0"/>
                <w:bCs w:val="0"/>
              </w:rPr>
              <w:t>wynosi</w:t>
            </w:r>
            <w:r w:rsidRPr="00BE186D">
              <w:rPr>
                <w:rFonts w:ascii="Arial" w:hAnsi="Arial" w:cs="Arial"/>
                <w:b w:val="0"/>
                <w:bCs w:val="0"/>
                <w:spacing w:val="-3"/>
              </w:rPr>
              <w:t xml:space="preserve"> </w:t>
            </w:r>
            <w:r w:rsidRPr="00BE186D">
              <w:rPr>
                <w:rFonts w:ascii="Arial" w:hAnsi="Arial" w:cs="Arial"/>
                <w:b w:val="0"/>
                <w:bCs w:val="0"/>
              </w:rPr>
              <w:t>15</w:t>
            </w:r>
            <w:r w:rsidRPr="00BE186D">
              <w:rPr>
                <w:rFonts w:ascii="Arial" w:hAnsi="Arial" w:cs="Arial"/>
                <w:b w:val="0"/>
                <w:bCs w:val="0"/>
                <w:spacing w:val="-2"/>
              </w:rPr>
              <w:t xml:space="preserve"> </w:t>
            </w:r>
            <w:r w:rsidRPr="00BE186D">
              <w:rPr>
                <w:rFonts w:ascii="Arial" w:hAnsi="Arial" w:cs="Arial"/>
                <w:b w:val="0"/>
                <w:bCs w:val="0"/>
              </w:rPr>
              <w:t>minut</w:t>
            </w:r>
            <w:r w:rsidR="00D54DEF" w:rsidRPr="00BE186D">
              <w:rPr>
                <w:rStyle w:val="Odwoanieprzypisudolnego"/>
                <w:rFonts w:ascii="Arial" w:hAnsi="Arial" w:cs="Arial"/>
                <w:b w:val="0"/>
                <w:bCs w:val="0"/>
              </w:rPr>
              <w:footnoteReference w:id="1"/>
            </w:r>
            <w:r w:rsidRPr="00BE186D">
              <w:rPr>
                <w:rFonts w:ascii="Arial" w:hAnsi="Arial" w:cs="Arial"/>
                <w:b w:val="0"/>
                <w:bCs w:val="0"/>
              </w:rPr>
              <w:t>.</w:t>
            </w:r>
            <w:r w:rsidR="00250D34" w:rsidRPr="00BE186D">
              <w:rPr>
                <w:rFonts w:ascii="Arial" w:hAnsi="Arial" w:cs="Arial"/>
                <w:b w:val="0"/>
                <w:bCs w:val="0"/>
              </w:rPr>
              <w:t xml:space="preserve">O uruchomieniu Automatycznego SK informuje </w:t>
            </w:r>
            <w:r w:rsidR="00E427A8" w:rsidRPr="00BE186D">
              <w:rPr>
                <w:rFonts w:ascii="Arial" w:hAnsi="Arial" w:cs="Arial"/>
                <w:b w:val="0"/>
                <w:bCs w:val="0"/>
              </w:rPr>
              <w:t>się odrębnie.</w:t>
            </w:r>
          </w:p>
        </w:tc>
      </w:tr>
      <w:tr w:rsidR="00FC43D8" w:rsidRPr="00BE186D" w14:paraId="44875860"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028DB539" w14:textId="77777777" w:rsidR="00FC43D8" w:rsidRPr="00BE186D" w:rsidRDefault="0027454E" w:rsidP="000149F4">
            <w:pPr>
              <w:pStyle w:val="TableParagraph"/>
              <w:ind w:left="0"/>
              <w:rPr>
                <w:rFonts w:ascii="Arial" w:hAnsi="Arial" w:cs="Arial"/>
              </w:rPr>
            </w:pPr>
            <w:r w:rsidRPr="00BE186D">
              <w:rPr>
                <w:rFonts w:ascii="Arial" w:hAnsi="Arial" w:cs="Arial"/>
              </w:rPr>
              <w:t>Awaria</w:t>
            </w:r>
          </w:p>
        </w:tc>
        <w:tc>
          <w:tcPr>
            <w:cnfStyle w:val="000100000000" w:firstRow="0" w:lastRow="0" w:firstColumn="0" w:lastColumn="1" w:oddVBand="0" w:evenVBand="0" w:oddHBand="0" w:evenHBand="0" w:firstRowFirstColumn="0" w:firstRowLastColumn="0" w:lastRowFirstColumn="0" w:lastRowLastColumn="0"/>
            <w:tcW w:w="3828" w:type="pct"/>
          </w:tcPr>
          <w:p w14:paraId="116E0375" w14:textId="4B725C0F" w:rsidR="00FC43D8" w:rsidRPr="00BE186D" w:rsidRDefault="00E1462C" w:rsidP="000149F4">
            <w:pPr>
              <w:pStyle w:val="TableParagraph"/>
              <w:spacing w:before="56"/>
              <w:ind w:left="0"/>
              <w:jc w:val="both"/>
              <w:rPr>
                <w:rFonts w:ascii="Arial" w:hAnsi="Arial" w:cs="Arial"/>
                <w:b w:val="0"/>
                <w:bCs w:val="0"/>
              </w:rPr>
            </w:pPr>
            <w:r w:rsidRPr="00BE186D">
              <w:rPr>
                <w:rFonts w:ascii="Arial" w:hAnsi="Arial" w:cs="Arial"/>
                <w:b w:val="0"/>
                <w:bCs w:val="0"/>
              </w:rPr>
              <w:t>Stan techniczny Sieci telekomunikacyjnej lub jej elementów uniemożliwiający lub poważnie ograniczający świadczenie Usługi lub Usługi Detalicznej.</w:t>
            </w:r>
          </w:p>
        </w:tc>
      </w:tr>
      <w:tr w:rsidR="00FC43D8" w:rsidRPr="00BE186D" w14:paraId="7AB8F765"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0D332EC" w14:textId="77777777" w:rsidR="00FC43D8" w:rsidRPr="00BE186D" w:rsidRDefault="0027454E" w:rsidP="000149F4">
            <w:pPr>
              <w:pStyle w:val="TableParagraph"/>
              <w:ind w:left="0"/>
              <w:rPr>
                <w:rFonts w:ascii="Arial" w:hAnsi="Arial" w:cs="Arial"/>
              </w:rPr>
            </w:pPr>
            <w:r w:rsidRPr="00BE186D">
              <w:rPr>
                <w:rFonts w:ascii="Arial" w:hAnsi="Arial" w:cs="Arial"/>
              </w:rPr>
              <w:t>Awaria</w:t>
            </w:r>
            <w:r w:rsidRPr="00BE186D">
              <w:rPr>
                <w:rFonts w:ascii="Arial" w:hAnsi="Arial" w:cs="Arial"/>
                <w:spacing w:val="-2"/>
              </w:rPr>
              <w:t xml:space="preserve"> </w:t>
            </w:r>
            <w:r w:rsidRPr="00BE186D">
              <w:rPr>
                <w:rFonts w:ascii="Arial" w:hAnsi="Arial" w:cs="Arial"/>
              </w:rPr>
              <w:t>Masowa</w:t>
            </w:r>
          </w:p>
        </w:tc>
        <w:tc>
          <w:tcPr>
            <w:cnfStyle w:val="000100000000" w:firstRow="0" w:lastRow="0" w:firstColumn="0" w:lastColumn="1" w:oddVBand="0" w:evenVBand="0" w:oddHBand="0" w:evenHBand="0" w:firstRowFirstColumn="0" w:firstRowLastColumn="0" w:lastRowFirstColumn="0" w:lastRowLastColumn="0"/>
            <w:tcW w:w="3828" w:type="pct"/>
          </w:tcPr>
          <w:p w14:paraId="5159BD1E" w14:textId="12C2910D" w:rsidR="00FC43D8" w:rsidRPr="00BE186D" w:rsidRDefault="00E1462C" w:rsidP="000149F4">
            <w:pPr>
              <w:pStyle w:val="TableParagraph"/>
              <w:spacing w:before="56"/>
              <w:ind w:left="0"/>
              <w:jc w:val="both"/>
              <w:rPr>
                <w:rFonts w:ascii="Arial" w:hAnsi="Arial" w:cs="Arial"/>
                <w:b w:val="0"/>
                <w:bCs w:val="0"/>
              </w:rPr>
            </w:pPr>
            <w:r w:rsidRPr="00BE186D">
              <w:rPr>
                <w:rFonts w:ascii="Arial" w:hAnsi="Arial" w:cs="Arial"/>
                <w:b w:val="0"/>
                <w:bCs w:val="0"/>
              </w:rPr>
              <w:t xml:space="preserve">Awaria uniemożliwiająca lub poważnie ograniczająca świadczenie Usług Detalicznych dla Abonentów OSD lub OK znajdujących się w zasięgu działania przynajmniej jednego węzła sieci telekomunikacyjnej, wynikająca z tego samego zdarzenia; nie dotyczy sytuacji spowodowanej Pracami planowymi na Infrastrukturze </w:t>
            </w:r>
            <w:r w:rsidR="00A3029E" w:rsidRPr="00BE186D">
              <w:rPr>
                <w:rFonts w:ascii="Arial" w:hAnsi="Arial" w:cs="Arial"/>
                <w:b w:val="0"/>
                <w:bCs w:val="0"/>
              </w:rPr>
              <w:t xml:space="preserve">szerokopasmowej </w:t>
            </w:r>
            <w:r w:rsidRPr="00BE186D">
              <w:rPr>
                <w:rFonts w:ascii="Arial" w:hAnsi="Arial" w:cs="Arial"/>
                <w:b w:val="0"/>
                <w:bCs w:val="0"/>
              </w:rPr>
              <w:t>czy Działaniami utrzymaniowymi.</w:t>
            </w:r>
          </w:p>
        </w:tc>
      </w:tr>
      <w:tr w:rsidR="00FC43D8" w:rsidRPr="00BE186D" w14:paraId="61D7CC41"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FB36D99" w14:textId="77777777" w:rsidR="00FC43D8" w:rsidRPr="00BE186D" w:rsidRDefault="0027454E" w:rsidP="000149F4">
            <w:pPr>
              <w:pStyle w:val="TableParagraph"/>
              <w:spacing w:before="130"/>
              <w:ind w:left="0"/>
              <w:rPr>
                <w:rFonts w:ascii="Arial" w:hAnsi="Arial" w:cs="Arial"/>
              </w:rPr>
            </w:pPr>
            <w:r w:rsidRPr="00BE186D">
              <w:rPr>
                <w:rFonts w:ascii="Arial" w:hAnsi="Arial" w:cs="Arial"/>
              </w:rPr>
              <w:t>Beneficjent</w:t>
            </w:r>
          </w:p>
        </w:tc>
        <w:tc>
          <w:tcPr>
            <w:cnfStyle w:val="000100000000" w:firstRow="0" w:lastRow="0" w:firstColumn="0" w:lastColumn="1" w:oddVBand="0" w:evenVBand="0" w:oddHBand="0" w:evenHBand="0" w:firstRowFirstColumn="0" w:firstRowLastColumn="0" w:lastRowFirstColumn="0" w:lastRowLastColumn="0"/>
            <w:tcW w:w="3828" w:type="pct"/>
          </w:tcPr>
          <w:p w14:paraId="5401BDB6" w14:textId="7E4DF889" w:rsidR="00FC43D8" w:rsidRPr="00BE186D" w:rsidRDefault="0049306A" w:rsidP="000149F4">
            <w:pPr>
              <w:pStyle w:val="TableParagraph"/>
              <w:ind w:left="0"/>
              <w:jc w:val="both"/>
              <w:rPr>
                <w:rFonts w:ascii="Arial" w:hAnsi="Arial" w:cs="Arial"/>
                <w:b w:val="0"/>
                <w:bCs w:val="0"/>
              </w:rPr>
            </w:pPr>
            <w:r w:rsidRPr="00BE186D">
              <w:rPr>
                <w:rFonts w:ascii="Arial" w:hAnsi="Arial" w:cs="Arial"/>
                <w:b w:val="0"/>
                <w:bCs w:val="0"/>
              </w:rPr>
              <w:t>Beneficjent w rozumieniu art. 2 pkt 1 ustawy z dnia 28 kwietnia 2022 r. o zasadach realizacji zadań finansowanych ze środków europejskich w perspektywie finansowej 2021-2027 (Dz. U. z 2022 r. poz. 1079, z późn. zm.) oraz ostateczny odbiorca wsparcia w rozumieniu art. 14la pkt 6 ustawy z dnia 6 grudnia 2006 r. o zasadach prowadzenia polityki rozwoju (t.j. Dz. U. z 2023 r. poz. 1259, z późn. zm.), będący PT, który pozyskał środki publiczne do budowy, przebudowy lub rozbudowy Infrastruktury telekomunikacyjnej w ramach KPO/FERC. Beneficjent pełni funkcję OSD, chyba że przekaże ją innemu podmiotowi.</w:t>
            </w:r>
          </w:p>
        </w:tc>
      </w:tr>
      <w:tr w:rsidR="00FC43D8" w:rsidRPr="00BE186D" w14:paraId="7CA32433" w14:textId="77777777" w:rsidTr="001B7552">
        <w:trPr>
          <w:trHeight w:val="588"/>
        </w:trPr>
        <w:tc>
          <w:tcPr>
            <w:cnfStyle w:val="001000000000" w:firstRow="0" w:lastRow="0" w:firstColumn="1" w:lastColumn="0" w:oddVBand="0" w:evenVBand="0" w:oddHBand="0" w:evenHBand="0" w:firstRowFirstColumn="0" w:firstRowLastColumn="0" w:lastRowFirstColumn="0" w:lastRowLastColumn="0"/>
            <w:tcW w:w="1172" w:type="pct"/>
          </w:tcPr>
          <w:p w14:paraId="26F5E1BA" w14:textId="77777777" w:rsidR="00FC43D8" w:rsidRPr="00BE186D" w:rsidRDefault="0027454E" w:rsidP="000149F4">
            <w:pPr>
              <w:pStyle w:val="TableParagraph"/>
              <w:ind w:left="0"/>
              <w:rPr>
                <w:rFonts w:ascii="Arial" w:hAnsi="Arial" w:cs="Arial"/>
              </w:rPr>
            </w:pPr>
            <w:r w:rsidRPr="00BE186D">
              <w:rPr>
                <w:rFonts w:ascii="Arial" w:hAnsi="Arial" w:cs="Arial"/>
              </w:rPr>
              <w:t>Biorca</w:t>
            </w:r>
          </w:p>
        </w:tc>
        <w:tc>
          <w:tcPr>
            <w:cnfStyle w:val="000100000000" w:firstRow="0" w:lastRow="0" w:firstColumn="0" w:lastColumn="1" w:oddVBand="0" w:evenVBand="0" w:oddHBand="0" w:evenHBand="0" w:firstRowFirstColumn="0" w:firstRowLastColumn="0" w:lastRowFirstColumn="0" w:lastRowLastColumn="0"/>
            <w:tcW w:w="3828" w:type="pct"/>
          </w:tcPr>
          <w:p w14:paraId="41E155BE" w14:textId="77777777" w:rsidR="00FC43D8" w:rsidRPr="00BE186D" w:rsidRDefault="0027454E" w:rsidP="000149F4">
            <w:pPr>
              <w:pStyle w:val="TableParagraph"/>
              <w:spacing w:before="56"/>
              <w:ind w:left="0"/>
              <w:jc w:val="both"/>
              <w:rPr>
                <w:rFonts w:ascii="Arial" w:hAnsi="Arial" w:cs="Arial"/>
                <w:b w:val="0"/>
                <w:bCs w:val="0"/>
              </w:rPr>
            </w:pPr>
            <w:r w:rsidRPr="00BE186D">
              <w:rPr>
                <w:rFonts w:ascii="Arial" w:hAnsi="Arial" w:cs="Arial"/>
                <w:b w:val="0"/>
                <w:bCs w:val="0"/>
              </w:rPr>
              <w:t>PT, z którym Abonent zawiera nową umowę na</w:t>
            </w:r>
            <w:r w:rsidRPr="00BE186D">
              <w:rPr>
                <w:rFonts w:ascii="Arial" w:hAnsi="Arial" w:cs="Arial"/>
                <w:b w:val="0"/>
                <w:bCs w:val="0"/>
                <w:spacing w:val="-45"/>
              </w:rPr>
              <w:t xml:space="preserve"> </w:t>
            </w:r>
            <w:r w:rsidRPr="00BE186D">
              <w:rPr>
                <w:rFonts w:ascii="Arial" w:hAnsi="Arial" w:cs="Arial"/>
                <w:b w:val="0"/>
                <w:bCs w:val="0"/>
              </w:rPr>
              <w:t>świadczenie</w:t>
            </w:r>
            <w:r w:rsidRPr="00BE186D">
              <w:rPr>
                <w:rFonts w:ascii="Arial" w:hAnsi="Arial" w:cs="Arial"/>
                <w:b w:val="0"/>
                <w:bCs w:val="0"/>
                <w:spacing w:val="-3"/>
              </w:rPr>
              <w:t xml:space="preserve"> </w:t>
            </w:r>
            <w:r w:rsidRPr="00BE186D">
              <w:rPr>
                <w:rFonts w:ascii="Arial" w:hAnsi="Arial" w:cs="Arial"/>
                <w:b w:val="0"/>
                <w:bCs w:val="0"/>
              </w:rPr>
              <w:t>Usług Detalicznych.</w:t>
            </w:r>
          </w:p>
        </w:tc>
      </w:tr>
      <w:tr w:rsidR="0049306A" w:rsidRPr="00BE186D" w14:paraId="7FA421D4"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909CFEA" w14:textId="3E8D61AE" w:rsidR="0049306A" w:rsidRPr="00BE186D" w:rsidRDefault="0049306A" w:rsidP="000149F4">
            <w:pPr>
              <w:pStyle w:val="TableParagraph"/>
              <w:ind w:left="0"/>
              <w:rPr>
                <w:rFonts w:ascii="Arial" w:hAnsi="Arial" w:cs="Arial"/>
              </w:rPr>
            </w:pPr>
            <w:r w:rsidRPr="00BE186D">
              <w:rPr>
                <w:rFonts w:ascii="Arial" w:hAnsi="Arial" w:cs="Arial"/>
              </w:rPr>
              <w:t>BSA</w:t>
            </w:r>
          </w:p>
        </w:tc>
        <w:tc>
          <w:tcPr>
            <w:cnfStyle w:val="000100000000" w:firstRow="0" w:lastRow="0" w:firstColumn="0" w:lastColumn="1" w:oddVBand="0" w:evenVBand="0" w:oddHBand="0" w:evenHBand="0" w:firstRowFirstColumn="0" w:firstRowLastColumn="0" w:lastRowFirstColumn="0" w:lastRowLastColumn="0"/>
            <w:tcW w:w="3828" w:type="pct"/>
          </w:tcPr>
          <w:p w14:paraId="787A1C7F" w14:textId="56D75367"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Ang. Bitstream Access – usługa dostępu telekomunikacyjnego w zakresie szerokopasmowego dostępu do Lokalnej pętli abonenckiej, poprzez dostęp do węzłów sieci telekomunikacyjnej, na potrzeby sprzedaży usług szerokopasmowej transmisji danych.</w:t>
            </w:r>
          </w:p>
        </w:tc>
      </w:tr>
      <w:tr w:rsidR="0049306A" w:rsidRPr="00BE186D" w14:paraId="6FDE3988"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084CCBB" w14:textId="0D8DA9BD" w:rsidR="0049306A" w:rsidRPr="00BE186D" w:rsidRDefault="0049306A" w:rsidP="000149F4">
            <w:pPr>
              <w:pStyle w:val="TableParagraph"/>
              <w:ind w:left="0"/>
              <w:rPr>
                <w:rFonts w:ascii="Arial" w:hAnsi="Arial" w:cs="Arial"/>
              </w:rPr>
            </w:pPr>
            <w:r w:rsidRPr="00BE186D">
              <w:rPr>
                <w:rFonts w:ascii="Arial" w:hAnsi="Arial" w:cs="Arial"/>
              </w:rPr>
              <w:t>Ciemne</w:t>
            </w:r>
            <w:r w:rsidRPr="00BE186D">
              <w:rPr>
                <w:rFonts w:ascii="Arial" w:hAnsi="Arial" w:cs="Arial"/>
                <w:spacing w:val="-2"/>
              </w:rPr>
              <w:t xml:space="preserve"> </w:t>
            </w:r>
            <w:r w:rsidRPr="00BE186D">
              <w:rPr>
                <w:rFonts w:ascii="Arial" w:hAnsi="Arial" w:cs="Arial"/>
              </w:rPr>
              <w:t>włókno</w:t>
            </w:r>
          </w:p>
        </w:tc>
        <w:tc>
          <w:tcPr>
            <w:cnfStyle w:val="000100000000" w:firstRow="0" w:lastRow="0" w:firstColumn="0" w:lastColumn="1" w:oddVBand="0" w:evenVBand="0" w:oddHBand="0" w:evenHBand="0" w:firstRowFirstColumn="0" w:firstRowLastColumn="0" w:lastRowFirstColumn="0" w:lastRowLastColumn="0"/>
            <w:tcW w:w="3828" w:type="pct"/>
          </w:tcPr>
          <w:p w14:paraId="41AEF448" w14:textId="453B85CE" w:rsidR="0049306A" w:rsidRPr="00BE186D" w:rsidRDefault="00CE631E" w:rsidP="000149F4">
            <w:pPr>
              <w:pStyle w:val="TableParagraph"/>
              <w:spacing w:before="56"/>
              <w:ind w:left="0"/>
              <w:jc w:val="both"/>
              <w:rPr>
                <w:rFonts w:ascii="Arial" w:hAnsi="Arial" w:cs="Arial"/>
                <w:b w:val="0"/>
                <w:bCs w:val="0"/>
              </w:rPr>
            </w:pPr>
            <w:r w:rsidRPr="00BE186D">
              <w:rPr>
                <w:rFonts w:ascii="Arial" w:hAnsi="Arial" w:cs="Arial"/>
                <w:b w:val="0"/>
                <w:bCs w:val="0"/>
              </w:rPr>
              <w:t>Nieużywane i przygotowane do zestawienia drogi optycznej włókno światłowodowe w zainstalowanym kablu światłowodowym, do którego tytuł prawny posiada OSD.</w:t>
            </w:r>
          </w:p>
        </w:tc>
      </w:tr>
      <w:tr w:rsidR="0049306A" w:rsidRPr="00BE186D" w14:paraId="3278C940"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D42E22C" w14:textId="78554CD2" w:rsidR="0049306A" w:rsidRPr="00BE186D" w:rsidRDefault="0049306A" w:rsidP="000149F4">
            <w:pPr>
              <w:pStyle w:val="TableParagraph"/>
              <w:ind w:left="0"/>
              <w:rPr>
                <w:rFonts w:ascii="Arial" w:hAnsi="Arial" w:cs="Arial"/>
              </w:rPr>
            </w:pPr>
            <w:r w:rsidRPr="00BE186D">
              <w:rPr>
                <w:rFonts w:ascii="Arial" w:hAnsi="Arial" w:cs="Arial"/>
              </w:rPr>
              <w:lastRenderedPageBreak/>
              <w:t>CPE</w:t>
            </w:r>
          </w:p>
        </w:tc>
        <w:tc>
          <w:tcPr>
            <w:cnfStyle w:val="000100000000" w:firstRow="0" w:lastRow="0" w:firstColumn="0" w:lastColumn="1" w:oddVBand="0" w:evenVBand="0" w:oddHBand="0" w:evenHBand="0" w:firstRowFirstColumn="0" w:firstRowLastColumn="0" w:lastRowFirstColumn="0" w:lastRowLastColumn="0"/>
            <w:tcW w:w="3828" w:type="pct"/>
          </w:tcPr>
          <w:p w14:paraId="09EBB483" w14:textId="7B710E1F"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 xml:space="preserve">Ang. </w:t>
            </w:r>
            <w:r w:rsidRPr="00BE186D">
              <w:rPr>
                <w:rFonts w:ascii="Arial" w:hAnsi="Arial" w:cs="Arial"/>
                <w:b w:val="0"/>
                <w:bCs w:val="0"/>
                <w:i/>
              </w:rPr>
              <w:t xml:space="preserve">Customer Premises Equipment </w:t>
            </w:r>
            <w:r w:rsidRPr="00BE186D">
              <w:rPr>
                <w:rFonts w:ascii="Arial" w:hAnsi="Arial" w:cs="Arial"/>
                <w:b w:val="0"/>
                <w:bCs w:val="0"/>
              </w:rPr>
              <w:t>– Urządzenie</w:t>
            </w:r>
            <w:r w:rsidRPr="00BE186D">
              <w:rPr>
                <w:rFonts w:ascii="Arial" w:hAnsi="Arial" w:cs="Arial"/>
                <w:b w:val="0"/>
                <w:bCs w:val="0"/>
                <w:spacing w:val="-45"/>
              </w:rPr>
              <w:t xml:space="preserve"> </w:t>
            </w:r>
            <w:r w:rsidRPr="00BE186D">
              <w:rPr>
                <w:rFonts w:ascii="Arial" w:hAnsi="Arial" w:cs="Arial"/>
                <w:b w:val="0"/>
                <w:bCs w:val="0"/>
              </w:rPr>
              <w:t>telekomunikacyjne przeznaczone do podłączenia</w:t>
            </w:r>
            <w:r w:rsidRPr="00BE186D">
              <w:rPr>
                <w:rFonts w:ascii="Arial" w:hAnsi="Arial" w:cs="Arial"/>
                <w:b w:val="0"/>
                <w:bCs w:val="0"/>
                <w:spacing w:val="-45"/>
              </w:rPr>
              <w:t xml:space="preserve"> </w:t>
            </w:r>
            <w:r w:rsidRPr="00BE186D">
              <w:rPr>
                <w:rFonts w:ascii="Arial" w:hAnsi="Arial" w:cs="Arial"/>
                <w:b w:val="0"/>
                <w:bCs w:val="0"/>
              </w:rPr>
              <w:t>bezpośrednio</w:t>
            </w:r>
            <w:r w:rsidRPr="00BE186D">
              <w:rPr>
                <w:rFonts w:ascii="Arial" w:hAnsi="Arial" w:cs="Arial"/>
                <w:b w:val="0"/>
                <w:bCs w:val="0"/>
                <w:spacing w:val="-2"/>
              </w:rPr>
              <w:t xml:space="preserve"> </w:t>
            </w:r>
            <w:r w:rsidRPr="00BE186D">
              <w:rPr>
                <w:rFonts w:ascii="Arial" w:hAnsi="Arial" w:cs="Arial"/>
                <w:b w:val="0"/>
                <w:bCs w:val="0"/>
              </w:rPr>
              <w:t>lub</w:t>
            </w:r>
            <w:r w:rsidRPr="00BE186D">
              <w:rPr>
                <w:rFonts w:ascii="Arial" w:hAnsi="Arial" w:cs="Arial"/>
                <w:b w:val="0"/>
                <w:bCs w:val="0"/>
                <w:spacing w:val="-1"/>
              </w:rPr>
              <w:t xml:space="preserve"> </w:t>
            </w:r>
            <w:r w:rsidRPr="00BE186D">
              <w:rPr>
                <w:rFonts w:ascii="Arial" w:hAnsi="Arial" w:cs="Arial"/>
                <w:b w:val="0"/>
                <w:bCs w:val="0"/>
              </w:rPr>
              <w:t>pośrednio</w:t>
            </w:r>
            <w:r w:rsidRPr="00BE186D">
              <w:rPr>
                <w:rFonts w:ascii="Arial" w:hAnsi="Arial" w:cs="Arial"/>
                <w:b w:val="0"/>
                <w:bCs w:val="0"/>
                <w:spacing w:val="-3"/>
              </w:rPr>
              <w:t xml:space="preserve"> </w:t>
            </w:r>
            <w:r w:rsidRPr="00BE186D">
              <w:rPr>
                <w:rFonts w:ascii="Arial" w:hAnsi="Arial" w:cs="Arial"/>
                <w:b w:val="0"/>
                <w:bCs w:val="0"/>
              </w:rPr>
              <w:t>do</w:t>
            </w:r>
            <w:r w:rsidRPr="00BE186D">
              <w:rPr>
                <w:rFonts w:ascii="Arial" w:hAnsi="Arial" w:cs="Arial"/>
                <w:b w:val="0"/>
                <w:bCs w:val="0"/>
                <w:spacing w:val="-3"/>
              </w:rPr>
              <w:t xml:space="preserve"> </w:t>
            </w:r>
            <w:r w:rsidRPr="00BE186D">
              <w:rPr>
                <w:rFonts w:ascii="Arial" w:hAnsi="Arial" w:cs="Arial"/>
                <w:b w:val="0"/>
                <w:bCs w:val="0"/>
              </w:rPr>
              <w:t>Zakończeń</w:t>
            </w:r>
            <w:r w:rsidRPr="00BE186D">
              <w:rPr>
                <w:rFonts w:ascii="Arial" w:hAnsi="Arial" w:cs="Arial"/>
                <w:b w:val="0"/>
                <w:bCs w:val="0"/>
                <w:spacing w:val="-4"/>
              </w:rPr>
              <w:t xml:space="preserve"> </w:t>
            </w:r>
            <w:r w:rsidRPr="00BE186D">
              <w:rPr>
                <w:rFonts w:ascii="Arial" w:hAnsi="Arial" w:cs="Arial"/>
                <w:b w:val="0"/>
                <w:bCs w:val="0"/>
              </w:rPr>
              <w:t>sieci.</w:t>
            </w:r>
          </w:p>
        </w:tc>
      </w:tr>
      <w:tr w:rsidR="0049306A" w:rsidRPr="00BE186D" w14:paraId="218483EF"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034A8C4D" w14:textId="3B37A297" w:rsidR="0049306A" w:rsidRPr="00BE186D" w:rsidRDefault="0049306A" w:rsidP="000149F4">
            <w:pPr>
              <w:pStyle w:val="TableParagraph"/>
              <w:ind w:left="0"/>
              <w:rPr>
                <w:rFonts w:ascii="Arial" w:hAnsi="Arial" w:cs="Arial"/>
              </w:rPr>
            </w:pPr>
            <w:r w:rsidRPr="00BE186D">
              <w:rPr>
                <w:rFonts w:ascii="Arial" w:hAnsi="Arial" w:cs="Arial"/>
              </w:rPr>
              <w:t>CPPC</w:t>
            </w:r>
          </w:p>
        </w:tc>
        <w:tc>
          <w:tcPr>
            <w:cnfStyle w:val="000100000000" w:firstRow="0" w:lastRow="0" w:firstColumn="0" w:lastColumn="1" w:oddVBand="0" w:evenVBand="0" w:oddHBand="0" w:evenHBand="0" w:firstRowFirstColumn="0" w:firstRowLastColumn="0" w:lastRowFirstColumn="0" w:lastRowLastColumn="0"/>
            <w:tcW w:w="3828" w:type="pct"/>
          </w:tcPr>
          <w:p w14:paraId="5DF52B21" w14:textId="606540E9"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Centrum</w:t>
            </w:r>
            <w:r w:rsidRPr="00BE186D">
              <w:rPr>
                <w:rFonts w:ascii="Arial" w:hAnsi="Arial" w:cs="Arial"/>
                <w:b w:val="0"/>
                <w:bCs w:val="0"/>
                <w:spacing w:val="-4"/>
              </w:rPr>
              <w:t xml:space="preserve"> </w:t>
            </w:r>
            <w:r w:rsidRPr="00BE186D">
              <w:rPr>
                <w:rFonts w:ascii="Arial" w:hAnsi="Arial" w:cs="Arial"/>
                <w:b w:val="0"/>
                <w:bCs w:val="0"/>
              </w:rPr>
              <w:t>Projektów</w:t>
            </w:r>
            <w:r w:rsidRPr="00BE186D">
              <w:rPr>
                <w:rFonts w:ascii="Arial" w:hAnsi="Arial" w:cs="Arial"/>
                <w:b w:val="0"/>
                <w:bCs w:val="0"/>
                <w:spacing w:val="-3"/>
              </w:rPr>
              <w:t xml:space="preserve"> </w:t>
            </w:r>
            <w:r w:rsidRPr="00BE186D">
              <w:rPr>
                <w:rFonts w:ascii="Arial" w:hAnsi="Arial" w:cs="Arial"/>
                <w:b w:val="0"/>
                <w:bCs w:val="0"/>
              </w:rPr>
              <w:t>Polska</w:t>
            </w:r>
            <w:r w:rsidRPr="00BE186D">
              <w:rPr>
                <w:rFonts w:ascii="Arial" w:hAnsi="Arial" w:cs="Arial"/>
                <w:b w:val="0"/>
                <w:bCs w:val="0"/>
                <w:spacing w:val="-2"/>
              </w:rPr>
              <w:t xml:space="preserve"> </w:t>
            </w:r>
            <w:r w:rsidRPr="00BE186D">
              <w:rPr>
                <w:rFonts w:ascii="Arial" w:hAnsi="Arial" w:cs="Arial"/>
                <w:b w:val="0"/>
                <w:bCs w:val="0"/>
              </w:rPr>
              <w:t>Cyfrowa.</w:t>
            </w:r>
          </w:p>
        </w:tc>
      </w:tr>
      <w:tr w:rsidR="0049306A" w:rsidRPr="00BE186D" w14:paraId="76B06C94"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509C874" w14:textId="049707AB" w:rsidR="0049306A" w:rsidRPr="00BE186D" w:rsidRDefault="0049306A" w:rsidP="000149F4">
            <w:pPr>
              <w:pStyle w:val="TableParagraph"/>
              <w:ind w:left="0"/>
              <w:rPr>
                <w:rFonts w:ascii="Arial" w:hAnsi="Arial" w:cs="Arial"/>
              </w:rPr>
            </w:pPr>
            <w:r w:rsidRPr="00BE186D">
              <w:rPr>
                <w:rFonts w:ascii="Arial" w:hAnsi="Arial" w:cs="Arial"/>
              </w:rPr>
              <w:t>CUA</w:t>
            </w:r>
          </w:p>
        </w:tc>
        <w:tc>
          <w:tcPr>
            <w:cnfStyle w:val="000100000000" w:firstRow="0" w:lastRow="0" w:firstColumn="0" w:lastColumn="1" w:oddVBand="0" w:evenVBand="0" w:oddHBand="0" w:evenHBand="0" w:firstRowFirstColumn="0" w:firstRowLastColumn="0" w:lastRowFirstColumn="0" w:lastRowLastColumn="0"/>
            <w:tcW w:w="3828" w:type="pct"/>
          </w:tcPr>
          <w:p w14:paraId="035BE016" w14:textId="79ED8B25" w:rsidR="0049306A" w:rsidRPr="00BE186D" w:rsidRDefault="0045541C" w:rsidP="000149F4">
            <w:pPr>
              <w:pStyle w:val="TableParagraph"/>
              <w:spacing w:before="56"/>
              <w:ind w:left="0"/>
              <w:jc w:val="both"/>
              <w:rPr>
                <w:rFonts w:ascii="Arial" w:hAnsi="Arial" w:cs="Arial"/>
                <w:b w:val="0"/>
                <w:bCs w:val="0"/>
              </w:rPr>
            </w:pPr>
            <w:r w:rsidRPr="00BE186D">
              <w:rPr>
                <w:rFonts w:ascii="Arial" w:hAnsi="Arial" w:cs="Arial"/>
                <w:b w:val="0"/>
                <w:bCs w:val="0"/>
              </w:rPr>
              <w:t>Czas Usunięcia Awarii – czas liczony od momentu zgłoszenia Awarii do momentu usunięcia Awarii i przekazania drogą elektroniczną informacji o usunięciu Awarii.</w:t>
            </w:r>
          </w:p>
        </w:tc>
      </w:tr>
      <w:tr w:rsidR="0049306A" w:rsidRPr="00BE186D" w14:paraId="22776CD2"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52DFF19" w14:textId="57FE8E10" w:rsidR="0049306A" w:rsidRPr="00BE186D" w:rsidRDefault="0049306A" w:rsidP="000149F4">
            <w:pPr>
              <w:pStyle w:val="TableParagraph"/>
              <w:ind w:left="0"/>
              <w:rPr>
                <w:rFonts w:ascii="Arial" w:hAnsi="Arial" w:cs="Arial"/>
              </w:rPr>
            </w:pPr>
            <w:r w:rsidRPr="00BE186D">
              <w:rPr>
                <w:rFonts w:ascii="Arial" w:hAnsi="Arial" w:cs="Arial"/>
              </w:rPr>
              <w:t>Dawca</w:t>
            </w:r>
          </w:p>
        </w:tc>
        <w:tc>
          <w:tcPr>
            <w:cnfStyle w:val="000100000000" w:firstRow="0" w:lastRow="0" w:firstColumn="0" w:lastColumn="1" w:oddVBand="0" w:evenVBand="0" w:oddHBand="0" w:evenHBand="0" w:firstRowFirstColumn="0" w:firstRowLastColumn="0" w:lastRowFirstColumn="0" w:lastRowLastColumn="0"/>
            <w:tcW w:w="3828" w:type="pct"/>
          </w:tcPr>
          <w:p w14:paraId="00A058B3" w14:textId="53641C46" w:rsidR="0049306A" w:rsidRPr="00BE186D" w:rsidRDefault="0045541C" w:rsidP="000149F4">
            <w:pPr>
              <w:pStyle w:val="TableParagraph"/>
              <w:spacing w:before="56"/>
              <w:ind w:left="0"/>
              <w:jc w:val="both"/>
              <w:rPr>
                <w:rFonts w:ascii="Arial" w:hAnsi="Arial" w:cs="Arial"/>
                <w:b w:val="0"/>
                <w:bCs w:val="0"/>
              </w:rPr>
            </w:pPr>
            <w:r w:rsidRPr="00BE186D">
              <w:rPr>
                <w:rFonts w:ascii="Arial" w:hAnsi="Arial" w:cs="Arial"/>
                <w:b w:val="0"/>
                <w:bCs w:val="0"/>
              </w:rPr>
              <w:t>PT, z którym Abonent miał zawartą dotychczasową umowę na świadczenie Usług Detalicznych.</w:t>
            </w:r>
          </w:p>
        </w:tc>
      </w:tr>
      <w:tr w:rsidR="0049306A" w:rsidRPr="00BE186D" w14:paraId="710CCB4A"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30037B6" w14:textId="2D2CFD47" w:rsidR="0049306A" w:rsidRPr="00BE186D" w:rsidRDefault="0049306A" w:rsidP="000149F4">
            <w:pPr>
              <w:pStyle w:val="TableParagraph"/>
              <w:ind w:left="0"/>
              <w:rPr>
                <w:rFonts w:ascii="Arial" w:hAnsi="Arial" w:cs="Arial"/>
              </w:rPr>
            </w:pPr>
            <w:r w:rsidRPr="00BE186D">
              <w:rPr>
                <w:rFonts w:ascii="Arial" w:hAnsi="Arial" w:cs="Arial"/>
              </w:rPr>
              <w:t>DR</w:t>
            </w:r>
          </w:p>
        </w:tc>
        <w:tc>
          <w:tcPr>
            <w:cnfStyle w:val="000100000000" w:firstRow="0" w:lastRow="0" w:firstColumn="0" w:lastColumn="1" w:oddVBand="0" w:evenVBand="0" w:oddHBand="0" w:evenHBand="0" w:firstRowFirstColumn="0" w:firstRowLastColumn="0" w:lastRowFirstColumn="0" w:lastRowLastColumn="0"/>
            <w:tcW w:w="3828" w:type="pct"/>
          </w:tcPr>
          <w:p w14:paraId="6A664909" w14:textId="4A9B69C6" w:rsidR="0049306A" w:rsidRPr="00BE186D" w:rsidRDefault="0045541C" w:rsidP="000149F4">
            <w:pPr>
              <w:pStyle w:val="TableParagraph"/>
              <w:spacing w:before="56"/>
              <w:ind w:left="0"/>
              <w:jc w:val="both"/>
              <w:rPr>
                <w:rFonts w:ascii="Arial" w:hAnsi="Arial" w:cs="Arial"/>
                <w:b w:val="0"/>
                <w:bCs w:val="0"/>
              </w:rPr>
            </w:pPr>
            <w:r w:rsidRPr="00BE186D">
              <w:rPr>
                <w:rFonts w:ascii="Arial" w:hAnsi="Arial" w:cs="Arial"/>
                <w:b w:val="0"/>
                <w:bCs w:val="0"/>
              </w:rPr>
              <w:t>Dzień roboczy – wszystkie dni tygodnia za wyjątkiem sobót oraz dni ustawowo wolnych od pracy.</w:t>
            </w:r>
          </w:p>
        </w:tc>
      </w:tr>
      <w:tr w:rsidR="0049306A" w:rsidRPr="00BE186D" w14:paraId="593C95F7"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BFF02E5" w14:textId="540B7C1C" w:rsidR="0049306A" w:rsidRPr="00BE186D" w:rsidRDefault="0049306A" w:rsidP="000149F4">
            <w:pPr>
              <w:pStyle w:val="TableParagraph"/>
              <w:ind w:left="0"/>
              <w:rPr>
                <w:rFonts w:ascii="Arial" w:hAnsi="Arial" w:cs="Arial"/>
              </w:rPr>
            </w:pPr>
            <w:r w:rsidRPr="00BE186D">
              <w:rPr>
                <w:rFonts w:ascii="Arial" w:hAnsi="Arial" w:cs="Arial"/>
              </w:rPr>
              <w:t>Działalność</w:t>
            </w:r>
            <w:r w:rsidRPr="00BE186D">
              <w:rPr>
                <w:rFonts w:ascii="Arial" w:hAnsi="Arial" w:cs="Arial"/>
                <w:spacing w:val="-4"/>
              </w:rPr>
              <w:t xml:space="preserve"> </w:t>
            </w:r>
            <w:r w:rsidRPr="00BE186D">
              <w:rPr>
                <w:rFonts w:ascii="Arial" w:hAnsi="Arial" w:cs="Arial"/>
              </w:rPr>
              <w:t>sprzedażowa</w:t>
            </w:r>
          </w:p>
        </w:tc>
        <w:tc>
          <w:tcPr>
            <w:cnfStyle w:val="000100000000" w:firstRow="0" w:lastRow="0" w:firstColumn="0" w:lastColumn="1" w:oddVBand="0" w:evenVBand="0" w:oddHBand="0" w:evenHBand="0" w:firstRowFirstColumn="0" w:firstRowLastColumn="0" w:lastRowFirstColumn="0" w:lastRowLastColumn="0"/>
            <w:tcW w:w="3828" w:type="pct"/>
          </w:tcPr>
          <w:p w14:paraId="411EE4CE" w14:textId="7B52A734"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Zawieranie</w:t>
            </w:r>
            <w:r w:rsidRPr="00BE186D">
              <w:rPr>
                <w:rFonts w:ascii="Arial" w:hAnsi="Arial" w:cs="Arial"/>
                <w:b w:val="0"/>
                <w:bCs w:val="0"/>
                <w:spacing w:val="-4"/>
              </w:rPr>
              <w:t xml:space="preserve"> </w:t>
            </w:r>
            <w:r w:rsidRPr="00BE186D">
              <w:rPr>
                <w:rFonts w:ascii="Arial" w:hAnsi="Arial" w:cs="Arial"/>
                <w:b w:val="0"/>
                <w:bCs w:val="0"/>
              </w:rPr>
              <w:t>umów</w:t>
            </w:r>
            <w:r w:rsidRPr="00BE186D">
              <w:rPr>
                <w:rFonts w:ascii="Arial" w:hAnsi="Arial" w:cs="Arial"/>
                <w:b w:val="0"/>
                <w:bCs w:val="0"/>
                <w:spacing w:val="-2"/>
              </w:rPr>
              <w:t xml:space="preserve"> </w:t>
            </w:r>
            <w:r w:rsidRPr="00BE186D">
              <w:rPr>
                <w:rFonts w:ascii="Arial" w:hAnsi="Arial" w:cs="Arial"/>
                <w:b w:val="0"/>
                <w:bCs w:val="0"/>
              </w:rPr>
              <w:t>abonenckich</w:t>
            </w:r>
            <w:r w:rsidRPr="00BE186D">
              <w:rPr>
                <w:rFonts w:ascii="Arial" w:hAnsi="Arial" w:cs="Arial"/>
                <w:b w:val="0"/>
                <w:bCs w:val="0"/>
                <w:spacing w:val="-1"/>
              </w:rPr>
              <w:t xml:space="preserve"> </w:t>
            </w:r>
            <w:r w:rsidRPr="00BE186D">
              <w:rPr>
                <w:rFonts w:ascii="Arial" w:hAnsi="Arial" w:cs="Arial"/>
                <w:b w:val="0"/>
                <w:bCs w:val="0"/>
              </w:rPr>
              <w:t>lub</w:t>
            </w:r>
            <w:r w:rsidRPr="00BE186D">
              <w:rPr>
                <w:rFonts w:ascii="Arial" w:hAnsi="Arial" w:cs="Arial"/>
                <w:b w:val="0"/>
                <w:bCs w:val="0"/>
                <w:spacing w:val="-2"/>
              </w:rPr>
              <w:t xml:space="preserve"> </w:t>
            </w:r>
            <w:r w:rsidRPr="00BE186D">
              <w:rPr>
                <w:rFonts w:ascii="Arial" w:hAnsi="Arial" w:cs="Arial"/>
                <w:b w:val="0"/>
                <w:bCs w:val="0"/>
              </w:rPr>
              <w:t>umów</w:t>
            </w:r>
            <w:r w:rsidR="0045541C" w:rsidRPr="00BE186D">
              <w:rPr>
                <w:rFonts w:ascii="Arial" w:hAnsi="Arial" w:cs="Arial"/>
                <w:b w:val="0"/>
                <w:bCs w:val="0"/>
              </w:rPr>
              <w:t xml:space="preserve"> </w:t>
            </w:r>
            <w:r w:rsidRPr="00BE186D">
              <w:rPr>
                <w:rFonts w:ascii="Arial" w:hAnsi="Arial" w:cs="Arial"/>
                <w:b w:val="0"/>
                <w:bCs w:val="0"/>
              </w:rPr>
              <w:t>przedwstępnych,</w:t>
            </w:r>
            <w:r w:rsidRPr="00BE186D">
              <w:rPr>
                <w:rFonts w:ascii="Arial" w:hAnsi="Arial" w:cs="Arial"/>
                <w:b w:val="0"/>
                <w:bCs w:val="0"/>
                <w:spacing w:val="-1"/>
              </w:rPr>
              <w:t xml:space="preserve"> </w:t>
            </w:r>
            <w:r w:rsidRPr="00BE186D">
              <w:rPr>
                <w:rFonts w:ascii="Arial" w:hAnsi="Arial" w:cs="Arial"/>
                <w:b w:val="0"/>
                <w:bCs w:val="0"/>
              </w:rPr>
              <w:t>umów</w:t>
            </w:r>
            <w:r w:rsidRPr="00BE186D">
              <w:rPr>
                <w:rFonts w:ascii="Arial" w:hAnsi="Arial" w:cs="Arial"/>
                <w:b w:val="0"/>
                <w:bCs w:val="0"/>
                <w:spacing w:val="-2"/>
              </w:rPr>
              <w:t xml:space="preserve"> </w:t>
            </w:r>
            <w:r w:rsidRPr="00BE186D">
              <w:rPr>
                <w:rFonts w:ascii="Arial" w:hAnsi="Arial" w:cs="Arial"/>
                <w:b w:val="0"/>
                <w:bCs w:val="0"/>
              </w:rPr>
              <w:t>o</w:t>
            </w:r>
            <w:r w:rsidRPr="00BE186D">
              <w:rPr>
                <w:rFonts w:ascii="Arial" w:hAnsi="Arial" w:cs="Arial"/>
                <w:b w:val="0"/>
                <w:bCs w:val="0"/>
                <w:spacing w:val="-3"/>
              </w:rPr>
              <w:t xml:space="preserve"> </w:t>
            </w:r>
            <w:r w:rsidRPr="00BE186D">
              <w:rPr>
                <w:rFonts w:ascii="Arial" w:hAnsi="Arial" w:cs="Arial"/>
                <w:b w:val="0"/>
                <w:bCs w:val="0"/>
              </w:rPr>
              <w:t>pilotaż, umów</w:t>
            </w:r>
            <w:r w:rsidRPr="00BE186D">
              <w:rPr>
                <w:rFonts w:ascii="Arial" w:hAnsi="Arial" w:cs="Arial"/>
                <w:b w:val="0"/>
                <w:bCs w:val="0"/>
                <w:spacing w:val="-5"/>
              </w:rPr>
              <w:t xml:space="preserve"> </w:t>
            </w:r>
            <w:r w:rsidRPr="00BE186D">
              <w:rPr>
                <w:rFonts w:ascii="Arial" w:hAnsi="Arial" w:cs="Arial"/>
                <w:b w:val="0"/>
                <w:bCs w:val="0"/>
              </w:rPr>
              <w:t>na</w:t>
            </w:r>
            <w:r w:rsidR="0045541C" w:rsidRPr="00BE186D">
              <w:rPr>
                <w:rFonts w:ascii="Arial" w:hAnsi="Arial" w:cs="Arial"/>
                <w:b w:val="0"/>
                <w:bCs w:val="0"/>
              </w:rPr>
              <w:t xml:space="preserve"> </w:t>
            </w:r>
            <w:r w:rsidRPr="00BE186D">
              <w:rPr>
                <w:rFonts w:ascii="Arial" w:hAnsi="Arial" w:cs="Arial"/>
                <w:b w:val="0"/>
                <w:bCs w:val="0"/>
              </w:rPr>
              <w:t>przeprowadzenie</w:t>
            </w:r>
            <w:r w:rsidRPr="00BE186D">
              <w:rPr>
                <w:rFonts w:ascii="Arial" w:hAnsi="Arial" w:cs="Arial"/>
                <w:b w:val="0"/>
                <w:bCs w:val="0"/>
                <w:spacing w:val="-3"/>
              </w:rPr>
              <w:t xml:space="preserve"> </w:t>
            </w:r>
            <w:r w:rsidRPr="00BE186D">
              <w:rPr>
                <w:rFonts w:ascii="Arial" w:hAnsi="Arial" w:cs="Arial"/>
                <w:b w:val="0"/>
                <w:bCs w:val="0"/>
              </w:rPr>
              <w:t>testów</w:t>
            </w:r>
            <w:r w:rsidRPr="00BE186D">
              <w:rPr>
                <w:rFonts w:ascii="Arial" w:hAnsi="Arial" w:cs="Arial"/>
                <w:b w:val="0"/>
                <w:bCs w:val="0"/>
                <w:spacing w:val="-3"/>
              </w:rPr>
              <w:t xml:space="preserve"> </w:t>
            </w:r>
            <w:r w:rsidRPr="00BE186D">
              <w:rPr>
                <w:rFonts w:ascii="Arial" w:hAnsi="Arial" w:cs="Arial"/>
                <w:b w:val="0"/>
                <w:bCs w:val="0"/>
              </w:rPr>
              <w:t>usług,</w:t>
            </w:r>
            <w:r w:rsidRPr="00BE186D">
              <w:rPr>
                <w:rFonts w:ascii="Arial" w:hAnsi="Arial" w:cs="Arial"/>
                <w:b w:val="0"/>
                <w:bCs w:val="0"/>
                <w:spacing w:val="-1"/>
              </w:rPr>
              <w:t xml:space="preserve"> </w:t>
            </w:r>
            <w:r w:rsidRPr="00BE186D">
              <w:rPr>
                <w:rFonts w:ascii="Arial" w:hAnsi="Arial" w:cs="Arial"/>
                <w:b w:val="0"/>
                <w:bCs w:val="0"/>
              </w:rPr>
              <w:t>umów</w:t>
            </w:r>
            <w:r w:rsidRPr="00BE186D">
              <w:rPr>
                <w:rFonts w:ascii="Arial" w:hAnsi="Arial" w:cs="Arial"/>
                <w:b w:val="0"/>
                <w:bCs w:val="0"/>
                <w:spacing w:val="-3"/>
              </w:rPr>
              <w:t xml:space="preserve"> </w:t>
            </w:r>
            <w:r w:rsidRPr="00BE186D">
              <w:rPr>
                <w:rFonts w:ascii="Arial" w:hAnsi="Arial" w:cs="Arial"/>
                <w:b w:val="0"/>
                <w:bCs w:val="0"/>
              </w:rPr>
              <w:t>na</w:t>
            </w:r>
            <w:r w:rsidRPr="00BE186D">
              <w:rPr>
                <w:rFonts w:ascii="Arial" w:hAnsi="Arial" w:cs="Arial"/>
                <w:b w:val="0"/>
                <w:bCs w:val="0"/>
                <w:spacing w:val="-1"/>
              </w:rPr>
              <w:t xml:space="preserve"> </w:t>
            </w:r>
            <w:r w:rsidRPr="00BE186D">
              <w:rPr>
                <w:rFonts w:ascii="Arial" w:hAnsi="Arial" w:cs="Arial"/>
                <w:b w:val="0"/>
                <w:bCs w:val="0"/>
              </w:rPr>
              <w:t>okres</w:t>
            </w:r>
            <w:r w:rsidR="0045541C" w:rsidRPr="00BE186D">
              <w:rPr>
                <w:rFonts w:ascii="Arial" w:hAnsi="Arial" w:cs="Arial"/>
                <w:b w:val="0"/>
                <w:bCs w:val="0"/>
              </w:rPr>
              <w:t xml:space="preserve"> </w:t>
            </w:r>
            <w:r w:rsidRPr="00BE186D">
              <w:rPr>
                <w:rFonts w:ascii="Arial" w:hAnsi="Arial" w:cs="Arial"/>
                <w:b w:val="0"/>
                <w:bCs w:val="0"/>
              </w:rPr>
              <w:t>próbny i innego rodzaju dokumentów (m.in. listów</w:t>
            </w:r>
            <w:r w:rsidRPr="00BE186D">
              <w:rPr>
                <w:rFonts w:ascii="Arial" w:hAnsi="Arial" w:cs="Arial"/>
                <w:b w:val="0"/>
                <w:bCs w:val="0"/>
                <w:spacing w:val="-45"/>
              </w:rPr>
              <w:t xml:space="preserve"> </w:t>
            </w:r>
            <w:r w:rsidRPr="00BE186D">
              <w:rPr>
                <w:rFonts w:ascii="Arial" w:hAnsi="Arial" w:cs="Arial"/>
                <w:b w:val="0"/>
                <w:bCs w:val="0"/>
              </w:rPr>
              <w:t>intencyjnych, oświadczeń)</w:t>
            </w:r>
            <w:r w:rsidRPr="00BE186D">
              <w:rPr>
                <w:rFonts w:ascii="Arial" w:hAnsi="Arial" w:cs="Arial"/>
                <w:b w:val="0"/>
                <w:bCs w:val="0"/>
                <w:spacing w:val="-3"/>
              </w:rPr>
              <w:t xml:space="preserve"> </w:t>
            </w:r>
            <w:r w:rsidRPr="00BE186D">
              <w:rPr>
                <w:rFonts w:ascii="Arial" w:hAnsi="Arial" w:cs="Arial"/>
                <w:b w:val="0"/>
                <w:bCs w:val="0"/>
              </w:rPr>
              <w:t>mających na</w:t>
            </w:r>
            <w:r w:rsidRPr="00BE186D">
              <w:rPr>
                <w:rFonts w:ascii="Arial" w:hAnsi="Arial" w:cs="Arial"/>
                <w:b w:val="0"/>
                <w:bCs w:val="0"/>
                <w:spacing w:val="-2"/>
              </w:rPr>
              <w:t xml:space="preserve"> </w:t>
            </w:r>
            <w:r w:rsidRPr="00BE186D">
              <w:rPr>
                <w:rFonts w:ascii="Arial" w:hAnsi="Arial" w:cs="Arial"/>
                <w:b w:val="0"/>
                <w:bCs w:val="0"/>
              </w:rPr>
              <w:t>celu</w:t>
            </w:r>
            <w:r w:rsidR="00A51D56" w:rsidRPr="00BE186D">
              <w:rPr>
                <w:rFonts w:ascii="Arial" w:hAnsi="Arial" w:cs="Arial"/>
                <w:b w:val="0"/>
                <w:bCs w:val="0"/>
              </w:rPr>
              <w:t xml:space="preserve"> </w:t>
            </w:r>
            <w:r w:rsidRPr="00BE186D">
              <w:rPr>
                <w:rFonts w:ascii="Arial" w:hAnsi="Arial" w:cs="Arial"/>
                <w:b w:val="0"/>
                <w:bCs w:val="0"/>
              </w:rPr>
              <w:t>późniejsze</w:t>
            </w:r>
            <w:r w:rsidRPr="00BE186D">
              <w:rPr>
                <w:rFonts w:ascii="Arial" w:hAnsi="Arial" w:cs="Arial"/>
                <w:b w:val="0"/>
                <w:bCs w:val="0"/>
                <w:spacing w:val="-4"/>
              </w:rPr>
              <w:t xml:space="preserve"> </w:t>
            </w:r>
            <w:r w:rsidRPr="00BE186D">
              <w:rPr>
                <w:rFonts w:ascii="Arial" w:hAnsi="Arial" w:cs="Arial"/>
                <w:b w:val="0"/>
                <w:bCs w:val="0"/>
              </w:rPr>
              <w:t>zawarcie</w:t>
            </w:r>
            <w:r w:rsidRPr="00BE186D">
              <w:rPr>
                <w:rFonts w:ascii="Arial" w:hAnsi="Arial" w:cs="Arial"/>
                <w:b w:val="0"/>
                <w:bCs w:val="0"/>
                <w:spacing w:val="-2"/>
              </w:rPr>
              <w:t xml:space="preserve"> </w:t>
            </w:r>
            <w:r w:rsidRPr="00BE186D">
              <w:rPr>
                <w:rFonts w:ascii="Arial" w:hAnsi="Arial" w:cs="Arial"/>
                <w:b w:val="0"/>
                <w:bCs w:val="0"/>
              </w:rPr>
              <w:t>umowy</w:t>
            </w:r>
            <w:r w:rsidRPr="00BE186D">
              <w:rPr>
                <w:rFonts w:ascii="Arial" w:hAnsi="Arial" w:cs="Arial"/>
                <w:b w:val="0"/>
                <w:bCs w:val="0"/>
                <w:spacing w:val="-4"/>
              </w:rPr>
              <w:t xml:space="preserve"> </w:t>
            </w:r>
            <w:r w:rsidRPr="00BE186D">
              <w:rPr>
                <w:rFonts w:ascii="Arial" w:hAnsi="Arial" w:cs="Arial"/>
                <w:b w:val="0"/>
                <w:bCs w:val="0"/>
              </w:rPr>
              <w:t>na</w:t>
            </w:r>
            <w:r w:rsidRPr="00BE186D">
              <w:rPr>
                <w:rFonts w:ascii="Arial" w:hAnsi="Arial" w:cs="Arial"/>
                <w:b w:val="0"/>
                <w:bCs w:val="0"/>
                <w:spacing w:val="-1"/>
              </w:rPr>
              <w:t xml:space="preserve"> </w:t>
            </w:r>
            <w:r w:rsidRPr="00BE186D">
              <w:rPr>
                <w:rFonts w:ascii="Arial" w:hAnsi="Arial" w:cs="Arial"/>
                <w:b w:val="0"/>
                <w:bCs w:val="0"/>
              </w:rPr>
              <w:t>Usługi</w:t>
            </w:r>
            <w:r w:rsidRPr="00BE186D">
              <w:rPr>
                <w:rFonts w:ascii="Arial" w:hAnsi="Arial" w:cs="Arial"/>
                <w:b w:val="0"/>
                <w:bCs w:val="0"/>
                <w:spacing w:val="-1"/>
              </w:rPr>
              <w:t xml:space="preserve"> </w:t>
            </w:r>
            <w:r w:rsidRPr="00BE186D">
              <w:rPr>
                <w:rFonts w:ascii="Arial" w:hAnsi="Arial" w:cs="Arial"/>
                <w:b w:val="0"/>
                <w:bCs w:val="0"/>
              </w:rPr>
              <w:t>Detaliczne.</w:t>
            </w:r>
          </w:p>
        </w:tc>
      </w:tr>
      <w:tr w:rsidR="0049306A" w:rsidRPr="00BE186D" w14:paraId="34B2C6AB"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8355248" w14:textId="33BC2D6E" w:rsidR="0049306A" w:rsidRPr="00BE186D" w:rsidRDefault="0049306A" w:rsidP="000149F4">
            <w:pPr>
              <w:pStyle w:val="TableParagraph"/>
              <w:ind w:left="0"/>
              <w:rPr>
                <w:rFonts w:ascii="Arial" w:hAnsi="Arial" w:cs="Arial"/>
              </w:rPr>
            </w:pPr>
            <w:r w:rsidRPr="00BE186D">
              <w:rPr>
                <w:rFonts w:ascii="Arial" w:hAnsi="Arial" w:cs="Arial"/>
              </w:rPr>
              <w:t>Działania</w:t>
            </w:r>
            <w:r w:rsidRPr="00BE186D">
              <w:rPr>
                <w:rFonts w:ascii="Arial" w:hAnsi="Arial" w:cs="Arial"/>
                <w:spacing w:val="-3"/>
              </w:rPr>
              <w:t xml:space="preserve"> </w:t>
            </w:r>
            <w:r w:rsidRPr="00BE186D">
              <w:rPr>
                <w:rFonts w:ascii="Arial" w:hAnsi="Arial" w:cs="Arial"/>
              </w:rPr>
              <w:t>utrzymaniowe</w:t>
            </w:r>
          </w:p>
        </w:tc>
        <w:tc>
          <w:tcPr>
            <w:cnfStyle w:val="000100000000" w:firstRow="0" w:lastRow="0" w:firstColumn="0" w:lastColumn="1" w:oddVBand="0" w:evenVBand="0" w:oddHBand="0" w:evenHBand="0" w:firstRowFirstColumn="0" w:firstRowLastColumn="0" w:lastRowFirstColumn="0" w:lastRowLastColumn="0"/>
            <w:tcW w:w="3828" w:type="pct"/>
          </w:tcPr>
          <w:p w14:paraId="40A27D6E" w14:textId="79909C0C"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Prace</w:t>
            </w:r>
            <w:r w:rsidRPr="00BE186D">
              <w:rPr>
                <w:rFonts w:ascii="Arial" w:hAnsi="Arial" w:cs="Arial"/>
                <w:b w:val="0"/>
                <w:bCs w:val="0"/>
                <w:spacing w:val="-3"/>
              </w:rPr>
              <w:t xml:space="preserve"> </w:t>
            </w:r>
            <w:r w:rsidRPr="00BE186D">
              <w:rPr>
                <w:rFonts w:ascii="Arial" w:hAnsi="Arial" w:cs="Arial"/>
                <w:b w:val="0"/>
                <w:bCs w:val="0"/>
              </w:rPr>
              <w:t>wykonywane</w:t>
            </w:r>
            <w:r w:rsidRPr="00BE186D">
              <w:rPr>
                <w:rFonts w:ascii="Arial" w:hAnsi="Arial" w:cs="Arial"/>
                <w:b w:val="0"/>
                <w:bCs w:val="0"/>
                <w:spacing w:val="-4"/>
              </w:rPr>
              <w:t xml:space="preserve"> </w:t>
            </w:r>
            <w:r w:rsidRPr="00BE186D">
              <w:rPr>
                <w:rFonts w:ascii="Arial" w:hAnsi="Arial" w:cs="Arial"/>
                <w:b w:val="0"/>
                <w:bCs w:val="0"/>
              </w:rPr>
              <w:t>przez</w:t>
            </w:r>
            <w:r w:rsidRPr="00BE186D">
              <w:rPr>
                <w:rFonts w:ascii="Arial" w:hAnsi="Arial" w:cs="Arial"/>
                <w:b w:val="0"/>
                <w:bCs w:val="0"/>
                <w:spacing w:val="-4"/>
              </w:rPr>
              <w:t xml:space="preserve"> </w:t>
            </w:r>
            <w:r w:rsidRPr="00BE186D">
              <w:rPr>
                <w:rFonts w:ascii="Arial" w:hAnsi="Arial" w:cs="Arial"/>
                <w:b w:val="0"/>
                <w:bCs w:val="0"/>
              </w:rPr>
              <w:t>OSD, związane</w:t>
            </w:r>
            <w:r w:rsidR="00A51D56" w:rsidRPr="00BE186D">
              <w:rPr>
                <w:rFonts w:ascii="Arial" w:hAnsi="Arial" w:cs="Arial"/>
                <w:b w:val="0"/>
                <w:bCs w:val="0"/>
              </w:rPr>
              <w:t xml:space="preserve"> </w:t>
            </w:r>
            <w:r w:rsidRPr="00BE186D">
              <w:rPr>
                <w:rFonts w:ascii="Arial" w:hAnsi="Arial" w:cs="Arial"/>
                <w:b w:val="0"/>
                <w:bCs w:val="0"/>
              </w:rPr>
              <w:t>z konserwacją i utrzymaniem sieci Ethernet</w:t>
            </w:r>
            <w:r w:rsidRPr="00BE186D">
              <w:rPr>
                <w:rFonts w:ascii="Arial" w:hAnsi="Arial" w:cs="Arial"/>
                <w:b w:val="0"/>
                <w:bCs w:val="0"/>
                <w:spacing w:val="1"/>
              </w:rPr>
              <w:t xml:space="preserve"> </w:t>
            </w:r>
            <w:r w:rsidRPr="00BE186D">
              <w:rPr>
                <w:rFonts w:ascii="Arial" w:hAnsi="Arial" w:cs="Arial"/>
                <w:b w:val="0"/>
                <w:bCs w:val="0"/>
              </w:rPr>
              <w:t>mogące</w:t>
            </w:r>
            <w:r w:rsidRPr="00BE186D">
              <w:rPr>
                <w:rFonts w:ascii="Arial" w:hAnsi="Arial" w:cs="Arial"/>
                <w:b w:val="0"/>
                <w:bCs w:val="0"/>
                <w:spacing w:val="-2"/>
              </w:rPr>
              <w:t xml:space="preserve"> </w:t>
            </w:r>
            <w:r w:rsidRPr="00BE186D">
              <w:rPr>
                <w:rFonts w:ascii="Arial" w:hAnsi="Arial" w:cs="Arial"/>
                <w:b w:val="0"/>
                <w:bCs w:val="0"/>
              </w:rPr>
              <w:t>mieć</w:t>
            </w:r>
            <w:r w:rsidRPr="00BE186D">
              <w:rPr>
                <w:rFonts w:ascii="Arial" w:hAnsi="Arial" w:cs="Arial"/>
                <w:b w:val="0"/>
                <w:bCs w:val="0"/>
                <w:spacing w:val="-2"/>
              </w:rPr>
              <w:t xml:space="preserve"> </w:t>
            </w:r>
            <w:r w:rsidRPr="00BE186D">
              <w:rPr>
                <w:rFonts w:ascii="Arial" w:hAnsi="Arial" w:cs="Arial"/>
                <w:b w:val="0"/>
                <w:bCs w:val="0"/>
              </w:rPr>
              <w:t>wpływ</w:t>
            </w:r>
            <w:r w:rsidRPr="00BE186D">
              <w:rPr>
                <w:rFonts w:ascii="Arial" w:hAnsi="Arial" w:cs="Arial"/>
                <w:b w:val="0"/>
                <w:bCs w:val="0"/>
                <w:spacing w:val="-2"/>
              </w:rPr>
              <w:t xml:space="preserve"> </w:t>
            </w:r>
            <w:r w:rsidRPr="00BE186D">
              <w:rPr>
                <w:rFonts w:ascii="Arial" w:hAnsi="Arial" w:cs="Arial"/>
                <w:b w:val="0"/>
                <w:bCs w:val="0"/>
              </w:rPr>
              <w:t>na</w:t>
            </w:r>
            <w:r w:rsidRPr="00BE186D">
              <w:rPr>
                <w:rFonts w:ascii="Arial" w:hAnsi="Arial" w:cs="Arial"/>
                <w:b w:val="0"/>
                <w:bCs w:val="0"/>
                <w:spacing w:val="-4"/>
              </w:rPr>
              <w:t xml:space="preserve"> </w:t>
            </w:r>
            <w:r w:rsidRPr="00BE186D">
              <w:rPr>
                <w:rFonts w:ascii="Arial" w:hAnsi="Arial" w:cs="Arial"/>
                <w:b w:val="0"/>
                <w:bCs w:val="0"/>
              </w:rPr>
              <w:t>dostępność</w:t>
            </w:r>
            <w:r w:rsidRPr="00BE186D">
              <w:rPr>
                <w:rFonts w:ascii="Arial" w:hAnsi="Arial" w:cs="Arial"/>
                <w:b w:val="0"/>
                <w:bCs w:val="0"/>
                <w:spacing w:val="-3"/>
              </w:rPr>
              <w:t xml:space="preserve"> </w:t>
            </w:r>
            <w:r w:rsidRPr="00BE186D">
              <w:rPr>
                <w:rFonts w:ascii="Arial" w:hAnsi="Arial" w:cs="Arial"/>
                <w:b w:val="0"/>
                <w:bCs w:val="0"/>
              </w:rPr>
              <w:t>usługi</w:t>
            </w:r>
            <w:r w:rsidRPr="00BE186D">
              <w:rPr>
                <w:rFonts w:ascii="Arial" w:hAnsi="Arial" w:cs="Arial"/>
                <w:b w:val="0"/>
                <w:bCs w:val="0"/>
                <w:spacing w:val="-2"/>
              </w:rPr>
              <w:t xml:space="preserve"> </w:t>
            </w:r>
            <w:r w:rsidRPr="00BE186D">
              <w:rPr>
                <w:rFonts w:ascii="Arial" w:hAnsi="Arial" w:cs="Arial"/>
                <w:b w:val="0"/>
                <w:bCs w:val="0"/>
              </w:rPr>
              <w:t>BSA.</w:t>
            </w:r>
          </w:p>
        </w:tc>
      </w:tr>
      <w:tr w:rsidR="0049306A" w:rsidRPr="00BE186D" w14:paraId="795A0CD8"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F245A5C" w14:textId="044CDA66" w:rsidR="0049306A" w:rsidRPr="00BE186D" w:rsidRDefault="0049306A" w:rsidP="000149F4">
            <w:pPr>
              <w:pStyle w:val="TableParagraph"/>
              <w:ind w:left="0"/>
              <w:rPr>
                <w:rFonts w:ascii="Arial" w:hAnsi="Arial" w:cs="Arial"/>
              </w:rPr>
            </w:pPr>
            <w:r w:rsidRPr="00BE186D">
              <w:rPr>
                <w:rFonts w:ascii="Arial" w:hAnsi="Arial" w:cs="Arial"/>
              </w:rPr>
              <w:t>FERC</w:t>
            </w:r>
          </w:p>
        </w:tc>
        <w:tc>
          <w:tcPr>
            <w:cnfStyle w:val="000100000000" w:firstRow="0" w:lastRow="0" w:firstColumn="0" w:lastColumn="1" w:oddVBand="0" w:evenVBand="0" w:oddHBand="0" w:evenHBand="0" w:firstRowFirstColumn="0" w:firstRowLastColumn="0" w:lastRowFirstColumn="0" w:lastRowLastColumn="0"/>
            <w:tcW w:w="3828" w:type="pct"/>
          </w:tcPr>
          <w:p w14:paraId="70AB5EA0" w14:textId="136333DA"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Fundusze Europejskie na Rozwój Cyfrowy 2021–</w:t>
            </w:r>
            <w:r w:rsidRPr="00BE186D">
              <w:rPr>
                <w:rFonts w:ascii="Arial" w:hAnsi="Arial" w:cs="Arial"/>
                <w:b w:val="0"/>
                <w:bCs w:val="0"/>
                <w:spacing w:val="-45"/>
              </w:rPr>
              <w:t xml:space="preserve"> </w:t>
            </w:r>
            <w:r w:rsidRPr="00BE186D">
              <w:rPr>
                <w:rFonts w:ascii="Arial" w:hAnsi="Arial" w:cs="Arial"/>
                <w:b w:val="0"/>
                <w:bCs w:val="0"/>
              </w:rPr>
              <w:t>2027.</w:t>
            </w:r>
          </w:p>
        </w:tc>
      </w:tr>
      <w:tr w:rsidR="0049306A" w:rsidRPr="00BE186D" w14:paraId="40D85E29"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434CFF5" w14:textId="5FC8FFE5" w:rsidR="0049306A" w:rsidRPr="00BE186D" w:rsidRDefault="0049306A" w:rsidP="000149F4">
            <w:pPr>
              <w:pStyle w:val="TableParagraph"/>
              <w:ind w:left="0"/>
              <w:rPr>
                <w:rFonts w:ascii="Arial" w:hAnsi="Arial" w:cs="Arial"/>
              </w:rPr>
            </w:pPr>
            <w:r w:rsidRPr="00BE186D">
              <w:rPr>
                <w:rFonts w:ascii="Arial" w:hAnsi="Arial" w:cs="Arial"/>
              </w:rPr>
              <w:t>Fizyczne</w:t>
            </w:r>
            <w:r w:rsidRPr="00BE186D">
              <w:rPr>
                <w:rFonts w:ascii="Arial" w:hAnsi="Arial" w:cs="Arial"/>
                <w:spacing w:val="-4"/>
              </w:rPr>
              <w:t xml:space="preserve"> </w:t>
            </w:r>
            <w:r w:rsidRPr="00BE186D">
              <w:rPr>
                <w:rFonts w:ascii="Arial" w:hAnsi="Arial" w:cs="Arial"/>
              </w:rPr>
              <w:t>uwolnienie</w:t>
            </w:r>
            <w:r w:rsidRPr="00BE186D">
              <w:rPr>
                <w:rFonts w:ascii="Arial" w:hAnsi="Arial" w:cs="Arial"/>
                <w:spacing w:val="-3"/>
              </w:rPr>
              <w:t xml:space="preserve"> </w:t>
            </w:r>
            <w:r w:rsidRPr="00BE186D">
              <w:rPr>
                <w:rFonts w:ascii="Arial" w:hAnsi="Arial" w:cs="Arial"/>
              </w:rPr>
              <w:t>pętli</w:t>
            </w:r>
            <w:r w:rsidRPr="00BE186D">
              <w:rPr>
                <w:rFonts w:ascii="Arial" w:hAnsi="Arial" w:cs="Arial"/>
                <w:spacing w:val="-2"/>
              </w:rPr>
              <w:t xml:space="preserve"> </w:t>
            </w:r>
            <w:r w:rsidRPr="00BE186D">
              <w:rPr>
                <w:rFonts w:ascii="Arial" w:hAnsi="Arial" w:cs="Arial"/>
              </w:rPr>
              <w:t>lokalnej</w:t>
            </w:r>
          </w:p>
        </w:tc>
        <w:tc>
          <w:tcPr>
            <w:cnfStyle w:val="000100000000" w:firstRow="0" w:lastRow="0" w:firstColumn="0" w:lastColumn="1" w:oddVBand="0" w:evenVBand="0" w:oddHBand="0" w:evenHBand="0" w:firstRowFirstColumn="0" w:firstRowLastColumn="0" w:lastRowFirstColumn="0" w:lastRowLastColumn="0"/>
            <w:tcW w:w="3828" w:type="pct"/>
          </w:tcPr>
          <w:p w14:paraId="691AB681" w14:textId="47FBBEDD"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Korzystanie z Lokalnej pętli abonenckiej</w:t>
            </w:r>
            <w:r w:rsidRPr="00BE186D">
              <w:rPr>
                <w:rFonts w:ascii="Arial" w:hAnsi="Arial" w:cs="Arial"/>
                <w:b w:val="0"/>
                <w:bCs w:val="0"/>
                <w:spacing w:val="-45"/>
              </w:rPr>
              <w:t xml:space="preserve"> </w:t>
            </w:r>
            <w:r w:rsidRPr="00BE186D">
              <w:rPr>
                <w:rFonts w:ascii="Arial" w:hAnsi="Arial" w:cs="Arial"/>
                <w:b w:val="0"/>
                <w:bCs w:val="0"/>
              </w:rPr>
              <w:t>pozwalające</w:t>
            </w:r>
            <w:r w:rsidRPr="00BE186D">
              <w:rPr>
                <w:rFonts w:ascii="Arial" w:hAnsi="Arial" w:cs="Arial"/>
                <w:b w:val="0"/>
                <w:bCs w:val="0"/>
                <w:spacing w:val="-4"/>
              </w:rPr>
              <w:t xml:space="preserve"> </w:t>
            </w:r>
            <w:r w:rsidRPr="00BE186D">
              <w:rPr>
                <w:rFonts w:ascii="Arial" w:hAnsi="Arial" w:cs="Arial"/>
                <w:b w:val="0"/>
                <w:bCs w:val="0"/>
              </w:rPr>
              <w:t>na</w:t>
            </w:r>
            <w:r w:rsidRPr="00BE186D">
              <w:rPr>
                <w:rFonts w:ascii="Arial" w:hAnsi="Arial" w:cs="Arial"/>
                <w:b w:val="0"/>
                <w:bCs w:val="0"/>
                <w:spacing w:val="-3"/>
              </w:rPr>
              <w:t xml:space="preserve"> </w:t>
            </w:r>
            <w:r w:rsidRPr="00BE186D">
              <w:rPr>
                <w:rFonts w:ascii="Arial" w:hAnsi="Arial" w:cs="Arial"/>
                <w:b w:val="0"/>
                <w:bCs w:val="0"/>
              </w:rPr>
              <w:t>pełne</w:t>
            </w:r>
            <w:r w:rsidR="006B4BDA" w:rsidRPr="00BE186D">
              <w:rPr>
                <w:rFonts w:ascii="Arial" w:hAnsi="Arial" w:cs="Arial"/>
                <w:b w:val="0"/>
                <w:bCs w:val="0"/>
              </w:rPr>
              <w:t xml:space="preserve"> </w:t>
            </w:r>
            <w:r w:rsidRPr="00BE186D">
              <w:rPr>
                <w:rFonts w:ascii="Arial" w:hAnsi="Arial" w:cs="Arial"/>
                <w:b w:val="0"/>
                <w:bCs w:val="0"/>
              </w:rPr>
              <w:t>wykorzystanie</w:t>
            </w:r>
            <w:r w:rsidRPr="00BE186D">
              <w:rPr>
                <w:rFonts w:ascii="Arial" w:hAnsi="Arial" w:cs="Arial"/>
                <w:b w:val="0"/>
                <w:bCs w:val="0"/>
                <w:spacing w:val="-4"/>
              </w:rPr>
              <w:t xml:space="preserve"> </w:t>
            </w:r>
            <w:r w:rsidRPr="00BE186D">
              <w:rPr>
                <w:rFonts w:ascii="Arial" w:hAnsi="Arial" w:cs="Arial"/>
                <w:b w:val="0"/>
                <w:bCs w:val="0"/>
              </w:rPr>
              <w:t>jej</w:t>
            </w:r>
            <w:r w:rsidR="00A51D56" w:rsidRPr="00BE186D">
              <w:rPr>
                <w:rFonts w:ascii="Arial" w:hAnsi="Arial" w:cs="Arial"/>
                <w:b w:val="0"/>
                <w:bCs w:val="0"/>
              </w:rPr>
              <w:t xml:space="preserve"> </w:t>
            </w:r>
            <w:r w:rsidRPr="00BE186D">
              <w:rPr>
                <w:rFonts w:ascii="Arial" w:hAnsi="Arial" w:cs="Arial"/>
                <w:b w:val="0"/>
                <w:bCs w:val="0"/>
              </w:rPr>
              <w:t>możliwości. Fizyczne uwolnienie pętli lokalnej daje</w:t>
            </w:r>
            <w:r w:rsidRPr="00BE186D">
              <w:rPr>
                <w:rFonts w:ascii="Arial" w:hAnsi="Arial" w:cs="Arial"/>
                <w:b w:val="0"/>
                <w:bCs w:val="0"/>
                <w:spacing w:val="-45"/>
              </w:rPr>
              <w:t xml:space="preserve"> </w:t>
            </w:r>
            <w:r w:rsidRPr="00BE186D">
              <w:rPr>
                <w:rFonts w:ascii="Arial" w:hAnsi="Arial" w:cs="Arial"/>
                <w:b w:val="0"/>
                <w:bCs w:val="0"/>
              </w:rPr>
              <w:t>możliwość</w:t>
            </w:r>
            <w:r w:rsidRPr="00BE186D">
              <w:rPr>
                <w:rFonts w:ascii="Arial" w:hAnsi="Arial" w:cs="Arial"/>
                <w:b w:val="0"/>
                <w:bCs w:val="0"/>
                <w:spacing w:val="-2"/>
              </w:rPr>
              <w:t xml:space="preserve"> </w:t>
            </w:r>
            <w:r w:rsidRPr="00BE186D">
              <w:rPr>
                <w:rFonts w:ascii="Arial" w:hAnsi="Arial" w:cs="Arial"/>
                <w:b w:val="0"/>
                <w:bCs w:val="0"/>
              </w:rPr>
              <w:t>korzystania</w:t>
            </w:r>
            <w:r w:rsidRPr="00BE186D">
              <w:rPr>
                <w:rFonts w:ascii="Arial" w:hAnsi="Arial" w:cs="Arial"/>
                <w:b w:val="0"/>
                <w:bCs w:val="0"/>
                <w:spacing w:val="-2"/>
              </w:rPr>
              <w:t xml:space="preserve"> </w:t>
            </w:r>
            <w:r w:rsidRPr="00BE186D">
              <w:rPr>
                <w:rFonts w:ascii="Arial" w:hAnsi="Arial" w:cs="Arial"/>
                <w:b w:val="0"/>
                <w:bCs w:val="0"/>
              </w:rPr>
              <w:t>z</w:t>
            </w:r>
            <w:r w:rsidRPr="00BE186D">
              <w:rPr>
                <w:rFonts w:ascii="Arial" w:hAnsi="Arial" w:cs="Arial"/>
                <w:b w:val="0"/>
                <w:bCs w:val="0"/>
                <w:spacing w:val="-1"/>
              </w:rPr>
              <w:t xml:space="preserve"> </w:t>
            </w:r>
            <w:r w:rsidRPr="00BE186D">
              <w:rPr>
                <w:rFonts w:ascii="Arial" w:hAnsi="Arial" w:cs="Arial"/>
                <w:b w:val="0"/>
                <w:bCs w:val="0"/>
              </w:rPr>
              <w:t>pełnego</w:t>
            </w:r>
            <w:r w:rsidRPr="00BE186D">
              <w:rPr>
                <w:rFonts w:ascii="Arial" w:hAnsi="Arial" w:cs="Arial"/>
                <w:b w:val="0"/>
                <w:bCs w:val="0"/>
                <w:spacing w:val="-1"/>
              </w:rPr>
              <w:t xml:space="preserve"> </w:t>
            </w:r>
            <w:r w:rsidRPr="00BE186D">
              <w:rPr>
                <w:rFonts w:ascii="Arial" w:hAnsi="Arial" w:cs="Arial"/>
                <w:b w:val="0"/>
                <w:bCs w:val="0"/>
              </w:rPr>
              <w:t>pasma</w:t>
            </w:r>
            <w:r w:rsidR="00A51D56" w:rsidRPr="00BE186D">
              <w:rPr>
                <w:rFonts w:ascii="Arial" w:hAnsi="Arial" w:cs="Arial"/>
                <w:b w:val="0"/>
                <w:bCs w:val="0"/>
              </w:rPr>
              <w:t xml:space="preserve"> </w:t>
            </w:r>
            <w:r w:rsidRPr="00BE186D">
              <w:rPr>
                <w:rFonts w:ascii="Arial" w:hAnsi="Arial" w:cs="Arial"/>
                <w:b w:val="0"/>
                <w:bCs w:val="0"/>
              </w:rPr>
              <w:t>częstotliwości</w:t>
            </w:r>
            <w:r w:rsidRPr="00BE186D">
              <w:rPr>
                <w:rFonts w:ascii="Arial" w:hAnsi="Arial" w:cs="Arial"/>
                <w:b w:val="0"/>
                <w:bCs w:val="0"/>
                <w:spacing w:val="-3"/>
              </w:rPr>
              <w:t xml:space="preserve"> </w:t>
            </w:r>
            <w:r w:rsidRPr="00BE186D">
              <w:rPr>
                <w:rFonts w:ascii="Arial" w:hAnsi="Arial" w:cs="Arial"/>
                <w:b w:val="0"/>
                <w:bCs w:val="0"/>
              </w:rPr>
              <w:t>Lokalnej</w:t>
            </w:r>
            <w:r w:rsidRPr="00BE186D">
              <w:rPr>
                <w:rFonts w:ascii="Arial" w:hAnsi="Arial" w:cs="Arial"/>
                <w:b w:val="0"/>
                <w:bCs w:val="0"/>
                <w:spacing w:val="-2"/>
              </w:rPr>
              <w:t xml:space="preserve"> </w:t>
            </w:r>
            <w:r w:rsidRPr="00BE186D">
              <w:rPr>
                <w:rFonts w:ascii="Arial" w:hAnsi="Arial" w:cs="Arial"/>
                <w:b w:val="0"/>
                <w:bCs w:val="0"/>
              </w:rPr>
              <w:t>pętli</w:t>
            </w:r>
            <w:r w:rsidRPr="00BE186D">
              <w:rPr>
                <w:rFonts w:ascii="Arial" w:hAnsi="Arial" w:cs="Arial"/>
                <w:b w:val="0"/>
                <w:bCs w:val="0"/>
                <w:spacing w:val="-5"/>
              </w:rPr>
              <w:t xml:space="preserve"> </w:t>
            </w:r>
            <w:r w:rsidRPr="00BE186D">
              <w:rPr>
                <w:rFonts w:ascii="Arial" w:hAnsi="Arial" w:cs="Arial"/>
                <w:b w:val="0"/>
                <w:bCs w:val="0"/>
              </w:rPr>
              <w:t>abonenckiej.</w:t>
            </w:r>
          </w:p>
        </w:tc>
      </w:tr>
      <w:tr w:rsidR="0049306A" w:rsidRPr="00BE186D" w14:paraId="640FC1B6"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032B3CA" w14:textId="63267744" w:rsidR="0049306A" w:rsidRPr="00BE186D" w:rsidRDefault="0049306A" w:rsidP="000149F4">
            <w:pPr>
              <w:pStyle w:val="TableParagraph"/>
              <w:ind w:left="0"/>
              <w:rPr>
                <w:rFonts w:ascii="Arial" w:hAnsi="Arial" w:cs="Arial"/>
              </w:rPr>
            </w:pPr>
            <w:r w:rsidRPr="00BE186D">
              <w:rPr>
                <w:rFonts w:ascii="Arial" w:hAnsi="Arial" w:cs="Arial"/>
              </w:rPr>
              <w:t>FPSS</w:t>
            </w:r>
          </w:p>
        </w:tc>
        <w:tc>
          <w:tcPr>
            <w:cnfStyle w:val="000100000000" w:firstRow="0" w:lastRow="0" w:firstColumn="0" w:lastColumn="1" w:oddVBand="0" w:evenVBand="0" w:oddHBand="0" w:evenHBand="0" w:firstRowFirstColumn="0" w:firstRowLastColumn="0" w:lastRowFirstColumn="0" w:lastRowLastColumn="0"/>
            <w:tcW w:w="3828" w:type="pct"/>
          </w:tcPr>
          <w:p w14:paraId="14282B3F" w14:textId="23FB22FB"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Fizyczny Punkt Styku Sieci – miejsce (niebędące</w:t>
            </w:r>
            <w:r w:rsidRPr="00BE186D">
              <w:rPr>
                <w:rFonts w:ascii="Arial" w:hAnsi="Arial" w:cs="Arial"/>
                <w:b w:val="0"/>
                <w:bCs w:val="0"/>
                <w:spacing w:val="1"/>
              </w:rPr>
              <w:t xml:space="preserve"> </w:t>
            </w:r>
            <w:r w:rsidRPr="00BE186D">
              <w:rPr>
                <w:rFonts w:ascii="Arial" w:hAnsi="Arial" w:cs="Arial"/>
                <w:b w:val="0"/>
                <w:bCs w:val="0"/>
              </w:rPr>
              <w:t>Zakończeniem sieci), w którym następuje fizyczne</w:t>
            </w:r>
            <w:r w:rsidRPr="00BE186D">
              <w:rPr>
                <w:rFonts w:ascii="Arial" w:hAnsi="Arial" w:cs="Arial"/>
                <w:b w:val="0"/>
                <w:bCs w:val="0"/>
                <w:spacing w:val="1"/>
              </w:rPr>
              <w:t xml:space="preserve"> </w:t>
            </w:r>
            <w:r w:rsidRPr="00BE186D">
              <w:rPr>
                <w:rFonts w:ascii="Arial" w:hAnsi="Arial" w:cs="Arial"/>
                <w:b w:val="0"/>
                <w:bCs w:val="0"/>
              </w:rPr>
              <w:t>połączenie Sieci telekomunikacyjnej OK lub innego</w:t>
            </w:r>
            <w:r w:rsidRPr="00BE186D">
              <w:rPr>
                <w:rFonts w:ascii="Arial" w:hAnsi="Arial" w:cs="Arial"/>
                <w:b w:val="0"/>
                <w:bCs w:val="0"/>
                <w:spacing w:val="-45"/>
              </w:rPr>
              <w:t xml:space="preserve"> </w:t>
            </w:r>
            <w:r w:rsidRPr="00BE186D">
              <w:rPr>
                <w:rFonts w:ascii="Arial" w:hAnsi="Arial" w:cs="Arial"/>
                <w:b w:val="0"/>
                <w:bCs w:val="0"/>
              </w:rPr>
              <w:t>PT</w:t>
            </w:r>
            <w:r w:rsidRPr="00BE186D">
              <w:rPr>
                <w:rFonts w:ascii="Arial" w:hAnsi="Arial" w:cs="Arial"/>
                <w:b w:val="0"/>
                <w:bCs w:val="0"/>
                <w:spacing w:val="-2"/>
              </w:rPr>
              <w:t xml:space="preserve"> </w:t>
            </w:r>
            <w:r w:rsidRPr="00BE186D">
              <w:rPr>
                <w:rFonts w:ascii="Arial" w:hAnsi="Arial" w:cs="Arial"/>
                <w:b w:val="0"/>
                <w:bCs w:val="0"/>
              </w:rPr>
              <w:t>do</w:t>
            </w:r>
            <w:r w:rsidRPr="00BE186D">
              <w:rPr>
                <w:rFonts w:ascii="Arial" w:hAnsi="Arial" w:cs="Arial"/>
                <w:b w:val="0"/>
                <w:bCs w:val="0"/>
                <w:spacing w:val="-3"/>
              </w:rPr>
              <w:t xml:space="preserve"> </w:t>
            </w:r>
            <w:r w:rsidRPr="00BE186D">
              <w:rPr>
                <w:rFonts w:ascii="Arial" w:hAnsi="Arial" w:cs="Arial"/>
                <w:b w:val="0"/>
                <w:bCs w:val="0"/>
              </w:rPr>
              <w:t>Sieci</w:t>
            </w:r>
            <w:r w:rsidRPr="00BE186D">
              <w:rPr>
                <w:rFonts w:ascii="Arial" w:hAnsi="Arial" w:cs="Arial"/>
                <w:b w:val="0"/>
                <w:bCs w:val="0"/>
                <w:spacing w:val="-1"/>
              </w:rPr>
              <w:t xml:space="preserve"> </w:t>
            </w:r>
            <w:r w:rsidRPr="00BE186D">
              <w:rPr>
                <w:rFonts w:ascii="Arial" w:hAnsi="Arial" w:cs="Arial"/>
                <w:b w:val="0"/>
                <w:bCs w:val="0"/>
              </w:rPr>
              <w:t>telekomunikacyjnej</w:t>
            </w:r>
            <w:r w:rsidRPr="00BE186D">
              <w:rPr>
                <w:rFonts w:ascii="Arial" w:hAnsi="Arial" w:cs="Arial"/>
                <w:b w:val="0"/>
                <w:bCs w:val="0"/>
                <w:spacing w:val="-1"/>
              </w:rPr>
              <w:t xml:space="preserve"> </w:t>
            </w:r>
            <w:r w:rsidRPr="00BE186D">
              <w:rPr>
                <w:rFonts w:ascii="Arial" w:hAnsi="Arial" w:cs="Arial"/>
                <w:b w:val="0"/>
                <w:bCs w:val="0"/>
              </w:rPr>
              <w:t>OSD.</w:t>
            </w:r>
            <w:r w:rsidRPr="00BE186D">
              <w:rPr>
                <w:rFonts w:ascii="Arial" w:hAnsi="Arial" w:cs="Arial"/>
                <w:b w:val="0"/>
                <w:bCs w:val="0"/>
                <w:spacing w:val="-4"/>
              </w:rPr>
              <w:t xml:space="preserve"> </w:t>
            </w:r>
            <w:r w:rsidRPr="00BE186D">
              <w:rPr>
                <w:rFonts w:ascii="Arial" w:hAnsi="Arial" w:cs="Arial"/>
                <w:b w:val="0"/>
                <w:bCs w:val="0"/>
              </w:rPr>
              <w:t>W</w:t>
            </w:r>
            <w:r w:rsidRPr="00BE186D">
              <w:rPr>
                <w:rFonts w:ascii="Arial" w:hAnsi="Arial" w:cs="Arial"/>
                <w:b w:val="0"/>
                <w:bCs w:val="0"/>
                <w:spacing w:val="-2"/>
              </w:rPr>
              <w:t xml:space="preserve"> </w:t>
            </w:r>
            <w:r w:rsidRPr="00BE186D">
              <w:rPr>
                <w:rFonts w:ascii="Arial" w:hAnsi="Arial" w:cs="Arial"/>
                <w:b w:val="0"/>
                <w:bCs w:val="0"/>
              </w:rPr>
              <w:t>miejscu</w:t>
            </w:r>
            <w:r w:rsidR="00A51D56" w:rsidRPr="00BE186D">
              <w:rPr>
                <w:rFonts w:ascii="Arial" w:hAnsi="Arial" w:cs="Arial"/>
                <w:b w:val="0"/>
                <w:bCs w:val="0"/>
              </w:rPr>
              <w:t xml:space="preserve"> </w:t>
            </w:r>
            <w:r w:rsidRPr="00BE186D">
              <w:rPr>
                <w:rFonts w:ascii="Arial" w:hAnsi="Arial" w:cs="Arial"/>
                <w:b w:val="0"/>
                <w:bCs w:val="0"/>
              </w:rPr>
              <w:t>tym kończy się odpowiedzialność OSD, a zaczyna</w:t>
            </w:r>
            <w:r w:rsidRPr="00BE186D">
              <w:rPr>
                <w:rFonts w:ascii="Arial" w:hAnsi="Arial" w:cs="Arial"/>
                <w:b w:val="0"/>
                <w:bCs w:val="0"/>
                <w:spacing w:val="-45"/>
              </w:rPr>
              <w:t xml:space="preserve"> </w:t>
            </w:r>
            <w:r w:rsidRPr="00BE186D">
              <w:rPr>
                <w:rFonts w:ascii="Arial" w:hAnsi="Arial" w:cs="Arial"/>
                <w:b w:val="0"/>
                <w:bCs w:val="0"/>
              </w:rPr>
              <w:t>OK</w:t>
            </w:r>
            <w:r w:rsidRPr="00BE186D">
              <w:rPr>
                <w:rFonts w:ascii="Arial" w:hAnsi="Arial" w:cs="Arial"/>
                <w:b w:val="0"/>
                <w:bCs w:val="0"/>
                <w:spacing w:val="-2"/>
              </w:rPr>
              <w:t xml:space="preserve"> </w:t>
            </w:r>
            <w:r w:rsidRPr="00BE186D">
              <w:rPr>
                <w:rFonts w:ascii="Arial" w:hAnsi="Arial" w:cs="Arial"/>
                <w:b w:val="0"/>
                <w:bCs w:val="0"/>
              </w:rPr>
              <w:t>lub</w:t>
            </w:r>
            <w:r w:rsidRPr="00BE186D">
              <w:rPr>
                <w:rFonts w:ascii="Arial" w:hAnsi="Arial" w:cs="Arial"/>
                <w:b w:val="0"/>
                <w:bCs w:val="0"/>
                <w:spacing w:val="1"/>
              </w:rPr>
              <w:t xml:space="preserve"> </w:t>
            </w:r>
            <w:r w:rsidRPr="00BE186D">
              <w:rPr>
                <w:rFonts w:ascii="Arial" w:hAnsi="Arial" w:cs="Arial"/>
                <w:b w:val="0"/>
                <w:bCs w:val="0"/>
              </w:rPr>
              <w:t>innego</w:t>
            </w:r>
            <w:r w:rsidRPr="00BE186D">
              <w:rPr>
                <w:rFonts w:ascii="Arial" w:hAnsi="Arial" w:cs="Arial"/>
                <w:b w:val="0"/>
                <w:bCs w:val="0"/>
                <w:spacing w:val="1"/>
              </w:rPr>
              <w:t xml:space="preserve"> </w:t>
            </w:r>
            <w:r w:rsidRPr="00BE186D">
              <w:rPr>
                <w:rFonts w:ascii="Arial" w:hAnsi="Arial" w:cs="Arial"/>
                <w:b w:val="0"/>
                <w:bCs w:val="0"/>
              </w:rPr>
              <w:t>PT.</w:t>
            </w:r>
          </w:p>
        </w:tc>
      </w:tr>
      <w:tr w:rsidR="0049306A" w:rsidRPr="00BE186D" w14:paraId="3A01A508"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7422AF0" w14:textId="35B9839A" w:rsidR="0049306A" w:rsidRPr="00BE186D" w:rsidRDefault="0049306A" w:rsidP="000149F4">
            <w:pPr>
              <w:pStyle w:val="TableParagraph"/>
              <w:ind w:left="0"/>
              <w:rPr>
                <w:rFonts w:ascii="Arial" w:hAnsi="Arial" w:cs="Arial"/>
              </w:rPr>
            </w:pPr>
            <w:r w:rsidRPr="00BE186D">
              <w:rPr>
                <w:rFonts w:ascii="Arial" w:hAnsi="Arial" w:cs="Arial"/>
              </w:rPr>
              <w:t>Gwarancja</w:t>
            </w:r>
            <w:r w:rsidRPr="00BE186D">
              <w:rPr>
                <w:rFonts w:ascii="Arial" w:hAnsi="Arial" w:cs="Arial"/>
                <w:spacing w:val="-2"/>
              </w:rPr>
              <w:t xml:space="preserve"> </w:t>
            </w:r>
            <w:r w:rsidRPr="00BE186D">
              <w:rPr>
                <w:rFonts w:ascii="Arial" w:hAnsi="Arial" w:cs="Arial"/>
              </w:rPr>
              <w:t>Bankowa</w:t>
            </w:r>
          </w:p>
        </w:tc>
        <w:tc>
          <w:tcPr>
            <w:cnfStyle w:val="000100000000" w:firstRow="0" w:lastRow="0" w:firstColumn="0" w:lastColumn="1" w:oddVBand="0" w:evenVBand="0" w:oddHBand="0" w:evenHBand="0" w:firstRowFirstColumn="0" w:firstRowLastColumn="0" w:lastRowFirstColumn="0" w:lastRowLastColumn="0"/>
            <w:tcW w:w="3828" w:type="pct"/>
          </w:tcPr>
          <w:p w14:paraId="30760098" w14:textId="3E8FAAC3" w:rsidR="0049306A" w:rsidRPr="00BE186D" w:rsidRDefault="006B4BDA" w:rsidP="000149F4">
            <w:pPr>
              <w:pStyle w:val="TableParagraph"/>
              <w:spacing w:before="56"/>
              <w:ind w:left="0"/>
              <w:jc w:val="both"/>
              <w:rPr>
                <w:rFonts w:ascii="Arial" w:hAnsi="Arial" w:cs="Arial"/>
                <w:b w:val="0"/>
                <w:bCs w:val="0"/>
              </w:rPr>
            </w:pPr>
            <w:r w:rsidRPr="00BE186D">
              <w:rPr>
                <w:rFonts w:ascii="Arial" w:hAnsi="Arial" w:cs="Arial"/>
                <w:b w:val="0"/>
                <w:bCs w:val="0"/>
              </w:rPr>
              <w:t>Gwarancja bankowa wystawiona przez bank polski lub przedstawicielstwo banku zagranicznego w Polsce.</w:t>
            </w:r>
          </w:p>
        </w:tc>
      </w:tr>
      <w:tr w:rsidR="0049306A" w:rsidRPr="00BE186D" w14:paraId="76BA1BA3"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19DAAB51" w14:textId="314182FF" w:rsidR="0049306A" w:rsidRPr="00BE186D" w:rsidRDefault="0049306A" w:rsidP="000149F4">
            <w:pPr>
              <w:pStyle w:val="TableParagraph"/>
              <w:ind w:left="0"/>
              <w:rPr>
                <w:rFonts w:ascii="Arial" w:hAnsi="Arial" w:cs="Arial"/>
              </w:rPr>
            </w:pPr>
            <w:r w:rsidRPr="00BE186D">
              <w:rPr>
                <w:rFonts w:ascii="Arial" w:hAnsi="Arial" w:cs="Arial"/>
              </w:rPr>
              <w:t>Informacje</w:t>
            </w:r>
            <w:r w:rsidRPr="00BE186D">
              <w:rPr>
                <w:rFonts w:ascii="Arial" w:hAnsi="Arial" w:cs="Arial"/>
                <w:spacing w:val="-3"/>
              </w:rPr>
              <w:t xml:space="preserve"> </w:t>
            </w:r>
            <w:r w:rsidRPr="00BE186D">
              <w:rPr>
                <w:rFonts w:ascii="Arial" w:hAnsi="Arial" w:cs="Arial"/>
              </w:rPr>
              <w:t>Ogólne</w:t>
            </w:r>
          </w:p>
        </w:tc>
        <w:tc>
          <w:tcPr>
            <w:cnfStyle w:val="000100000000" w:firstRow="0" w:lastRow="0" w:firstColumn="0" w:lastColumn="1" w:oddVBand="0" w:evenVBand="0" w:oddHBand="0" w:evenHBand="0" w:firstRowFirstColumn="0" w:firstRowLastColumn="0" w:lastRowFirstColumn="0" w:lastRowLastColumn="0"/>
            <w:tcW w:w="3828" w:type="pct"/>
          </w:tcPr>
          <w:p w14:paraId="74EB0209" w14:textId="2FD1DD45"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Wszelkie informacje dotyczące Infrastruktury</w:t>
            </w:r>
            <w:r w:rsidRPr="00BE186D">
              <w:rPr>
                <w:rFonts w:ascii="Arial" w:hAnsi="Arial" w:cs="Arial"/>
                <w:b w:val="0"/>
                <w:bCs w:val="0"/>
                <w:spacing w:val="1"/>
              </w:rPr>
              <w:t xml:space="preserve"> </w:t>
            </w:r>
            <w:r w:rsidRPr="00BE186D">
              <w:rPr>
                <w:rFonts w:ascii="Arial" w:hAnsi="Arial" w:cs="Arial"/>
                <w:b w:val="0"/>
                <w:bCs w:val="0"/>
              </w:rPr>
              <w:t>telekomunikacyjnej</w:t>
            </w:r>
            <w:r w:rsidRPr="00BE186D">
              <w:rPr>
                <w:rFonts w:ascii="Arial" w:hAnsi="Arial" w:cs="Arial"/>
                <w:b w:val="0"/>
                <w:bCs w:val="0"/>
                <w:spacing w:val="-4"/>
              </w:rPr>
              <w:t xml:space="preserve"> </w:t>
            </w:r>
            <w:r w:rsidRPr="00BE186D">
              <w:rPr>
                <w:rFonts w:ascii="Arial" w:hAnsi="Arial" w:cs="Arial"/>
                <w:b w:val="0"/>
                <w:bCs w:val="0"/>
              </w:rPr>
              <w:t>Sieci</w:t>
            </w:r>
            <w:r w:rsidRPr="00BE186D">
              <w:rPr>
                <w:rFonts w:ascii="Arial" w:hAnsi="Arial" w:cs="Arial"/>
                <w:b w:val="0"/>
                <w:bCs w:val="0"/>
                <w:spacing w:val="-4"/>
              </w:rPr>
              <w:t xml:space="preserve"> </w:t>
            </w:r>
            <w:r w:rsidRPr="00BE186D">
              <w:rPr>
                <w:rFonts w:ascii="Arial" w:hAnsi="Arial" w:cs="Arial"/>
                <w:b w:val="0"/>
                <w:bCs w:val="0"/>
              </w:rPr>
              <w:t>niezbędne</w:t>
            </w:r>
            <w:r w:rsidRPr="00BE186D">
              <w:rPr>
                <w:rFonts w:ascii="Arial" w:hAnsi="Arial" w:cs="Arial"/>
                <w:b w:val="0"/>
                <w:bCs w:val="0"/>
                <w:spacing w:val="-3"/>
              </w:rPr>
              <w:t xml:space="preserve"> </w:t>
            </w:r>
            <w:r w:rsidRPr="00BE186D">
              <w:rPr>
                <w:rFonts w:ascii="Arial" w:hAnsi="Arial" w:cs="Arial"/>
                <w:b w:val="0"/>
                <w:bCs w:val="0"/>
              </w:rPr>
              <w:t>do prawidłowego składania Zamówień na Usługi,</w:t>
            </w:r>
            <w:r w:rsidRPr="00BE186D">
              <w:rPr>
                <w:rFonts w:ascii="Arial" w:hAnsi="Arial" w:cs="Arial"/>
                <w:b w:val="0"/>
                <w:bCs w:val="0"/>
                <w:spacing w:val="-45"/>
              </w:rPr>
              <w:t xml:space="preserve"> </w:t>
            </w:r>
            <w:r w:rsidRPr="00BE186D">
              <w:rPr>
                <w:rFonts w:ascii="Arial" w:hAnsi="Arial" w:cs="Arial"/>
                <w:b w:val="0"/>
                <w:bCs w:val="0"/>
              </w:rPr>
              <w:t>o</w:t>
            </w:r>
            <w:r w:rsidRPr="00BE186D">
              <w:rPr>
                <w:rFonts w:ascii="Arial" w:hAnsi="Arial" w:cs="Arial"/>
                <w:b w:val="0"/>
                <w:bCs w:val="0"/>
                <w:spacing w:val="-1"/>
              </w:rPr>
              <w:t xml:space="preserve"> </w:t>
            </w:r>
            <w:r w:rsidRPr="00BE186D">
              <w:rPr>
                <w:rFonts w:ascii="Arial" w:hAnsi="Arial" w:cs="Arial"/>
                <w:b w:val="0"/>
                <w:bCs w:val="0"/>
              </w:rPr>
              <w:t>których</w:t>
            </w:r>
            <w:r w:rsidRPr="00BE186D">
              <w:rPr>
                <w:rFonts w:ascii="Arial" w:hAnsi="Arial" w:cs="Arial"/>
                <w:b w:val="0"/>
                <w:bCs w:val="0"/>
                <w:spacing w:val="-2"/>
              </w:rPr>
              <w:t xml:space="preserve"> </w:t>
            </w:r>
            <w:r w:rsidRPr="00BE186D">
              <w:rPr>
                <w:rFonts w:ascii="Arial" w:hAnsi="Arial" w:cs="Arial"/>
                <w:b w:val="0"/>
                <w:bCs w:val="0"/>
              </w:rPr>
              <w:t>mowa</w:t>
            </w:r>
            <w:r w:rsidRPr="00BE186D">
              <w:rPr>
                <w:rFonts w:ascii="Arial" w:hAnsi="Arial" w:cs="Arial"/>
                <w:b w:val="0"/>
                <w:bCs w:val="0"/>
                <w:spacing w:val="-2"/>
              </w:rPr>
              <w:t xml:space="preserve"> </w:t>
            </w:r>
            <w:r w:rsidRPr="00BE186D">
              <w:rPr>
                <w:rFonts w:ascii="Arial" w:hAnsi="Arial" w:cs="Arial"/>
                <w:b w:val="0"/>
                <w:bCs w:val="0"/>
              </w:rPr>
              <w:t>w</w:t>
            </w:r>
            <w:r w:rsidRPr="00BE186D">
              <w:rPr>
                <w:rFonts w:ascii="Arial" w:hAnsi="Arial" w:cs="Arial"/>
                <w:b w:val="0"/>
                <w:bCs w:val="0"/>
                <w:spacing w:val="-1"/>
              </w:rPr>
              <w:t xml:space="preserve"> </w:t>
            </w:r>
            <w:r w:rsidRPr="00BE186D">
              <w:rPr>
                <w:rFonts w:ascii="Arial" w:hAnsi="Arial" w:cs="Arial"/>
                <w:b w:val="0"/>
                <w:bCs w:val="0"/>
              </w:rPr>
              <w:t>pkt</w:t>
            </w:r>
            <w:r w:rsidRPr="00BE186D">
              <w:rPr>
                <w:rFonts w:ascii="Arial" w:hAnsi="Arial" w:cs="Arial"/>
                <w:b w:val="0"/>
                <w:bCs w:val="0"/>
                <w:spacing w:val="-3"/>
              </w:rPr>
              <w:t xml:space="preserve"> </w:t>
            </w:r>
            <w:r w:rsidR="005D56D9" w:rsidRPr="00BE186D">
              <w:rPr>
                <w:rFonts w:ascii="Arial" w:hAnsi="Arial" w:cs="Arial"/>
              </w:rPr>
              <w:fldChar w:fldCharType="begin"/>
            </w:r>
            <w:r w:rsidR="005D56D9" w:rsidRPr="00BE186D">
              <w:rPr>
                <w:rFonts w:ascii="Arial" w:hAnsi="Arial" w:cs="Arial"/>
              </w:rPr>
              <w:instrText xml:space="preserve"> </w:instrText>
            </w:r>
            <w:r w:rsidR="005D56D9" w:rsidRPr="00BE186D">
              <w:rPr>
                <w:rFonts w:ascii="Arial" w:hAnsi="Arial" w:cs="Arial"/>
                <w:b w:val="0"/>
                <w:bCs w:val="0"/>
              </w:rPr>
              <w:instrText xml:space="preserve">REF </w:instrText>
            </w:r>
            <w:r w:rsidR="005D56D9" w:rsidRPr="00BE186D">
              <w:rPr>
                <w:rFonts w:ascii="Arial" w:hAnsi="Arial" w:cs="Arial"/>
              </w:rPr>
              <w:instrText xml:space="preserve">_Ref160723611 \r \h  \* MERGEFORMAT </w:instrText>
            </w:r>
            <w:r w:rsidR="005D56D9" w:rsidRPr="00BE186D">
              <w:rPr>
                <w:rFonts w:ascii="Arial" w:hAnsi="Arial" w:cs="Arial"/>
              </w:rPr>
            </w:r>
            <w:r w:rsidR="005D56D9" w:rsidRPr="00BE186D">
              <w:rPr>
                <w:rFonts w:ascii="Arial" w:hAnsi="Arial" w:cs="Arial"/>
              </w:rPr>
              <w:fldChar w:fldCharType="separate"/>
            </w:r>
            <w:r w:rsidR="00E1300D">
              <w:rPr>
                <w:rFonts w:ascii="Arial" w:hAnsi="Arial" w:cs="Arial"/>
                <w:b w:val="0"/>
                <w:bCs w:val="0"/>
              </w:rPr>
              <w:t>3.1</w:t>
            </w:r>
            <w:r w:rsidR="005D56D9" w:rsidRPr="00BE186D">
              <w:rPr>
                <w:rFonts w:ascii="Arial" w:hAnsi="Arial" w:cs="Arial"/>
              </w:rPr>
              <w:fldChar w:fldCharType="end"/>
            </w:r>
            <w:r w:rsidRPr="00BE186D">
              <w:rPr>
                <w:rFonts w:ascii="Arial" w:hAnsi="Arial" w:cs="Arial"/>
                <w:b w:val="0"/>
                <w:bCs w:val="0"/>
              </w:rPr>
              <w:t>.</w:t>
            </w:r>
            <w:r w:rsidR="005D56D9" w:rsidRPr="00BE186D">
              <w:rPr>
                <w:rFonts w:ascii="Arial" w:hAnsi="Arial" w:cs="Arial"/>
                <w:b w:val="0"/>
                <w:bCs w:val="0"/>
              </w:rPr>
              <w:t xml:space="preserve"> Umowy. </w:t>
            </w:r>
          </w:p>
        </w:tc>
      </w:tr>
      <w:tr w:rsidR="0049306A" w:rsidRPr="00BE186D" w14:paraId="6C30C245"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6475EC9" w14:textId="4D435825" w:rsidR="0049306A" w:rsidRPr="00BE186D" w:rsidRDefault="0049306A" w:rsidP="000149F4">
            <w:pPr>
              <w:pStyle w:val="TableParagraph"/>
              <w:ind w:left="0"/>
              <w:rPr>
                <w:rFonts w:ascii="Arial" w:hAnsi="Arial" w:cs="Arial"/>
              </w:rPr>
            </w:pPr>
            <w:r w:rsidRPr="00BE186D">
              <w:rPr>
                <w:rFonts w:ascii="Arial" w:hAnsi="Arial" w:cs="Arial"/>
              </w:rPr>
              <w:t>Infrastruktura</w:t>
            </w:r>
            <w:r w:rsidRPr="00BE186D">
              <w:rPr>
                <w:rFonts w:ascii="Arial" w:hAnsi="Arial" w:cs="Arial"/>
                <w:spacing w:val="-2"/>
              </w:rPr>
              <w:t xml:space="preserve"> </w:t>
            </w:r>
            <w:r w:rsidR="00941FA8" w:rsidRPr="00BE186D">
              <w:rPr>
                <w:rFonts w:ascii="Arial" w:hAnsi="Arial" w:cs="Arial"/>
              </w:rPr>
              <w:t>szerokopasmowa</w:t>
            </w:r>
          </w:p>
        </w:tc>
        <w:tc>
          <w:tcPr>
            <w:cnfStyle w:val="000100000000" w:firstRow="0" w:lastRow="0" w:firstColumn="0" w:lastColumn="1" w:oddVBand="0" w:evenVBand="0" w:oddHBand="0" w:evenHBand="0" w:firstRowFirstColumn="0" w:firstRowLastColumn="0" w:lastRowFirstColumn="0" w:lastRowLastColumn="0"/>
            <w:tcW w:w="3828" w:type="pct"/>
          </w:tcPr>
          <w:p w14:paraId="0B0C2694" w14:textId="423360FB" w:rsidR="0049306A" w:rsidRPr="00BE186D" w:rsidRDefault="00AC244F" w:rsidP="000149F4">
            <w:pPr>
              <w:pStyle w:val="TableParagraph"/>
              <w:spacing w:before="56"/>
              <w:ind w:left="0"/>
              <w:jc w:val="both"/>
              <w:rPr>
                <w:rFonts w:ascii="Arial" w:hAnsi="Arial" w:cs="Arial"/>
                <w:b w:val="0"/>
                <w:bCs w:val="0"/>
              </w:rPr>
            </w:pPr>
            <w:r w:rsidRPr="00BE186D">
              <w:rPr>
                <w:rFonts w:ascii="Arial" w:hAnsi="Arial" w:cs="Arial"/>
                <w:b w:val="0"/>
                <w:bCs w:val="0"/>
              </w:rPr>
              <w:t>sieć szerokopasmowa bez jakichkolwiek elementów aktywnych, składająca się z fizycznej infrastruktury, w tym z kanałów, słupów, masztów, wież, światłowodów ciemnych, szafek i kabli (w tym światłowodów ciemnych i kabli miedzianych).</w:t>
            </w:r>
          </w:p>
        </w:tc>
      </w:tr>
      <w:tr w:rsidR="0049306A" w:rsidRPr="00BE186D" w14:paraId="107C89FE"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6D91E6C" w14:textId="46C668E6" w:rsidR="0049306A" w:rsidRPr="00BE186D" w:rsidRDefault="0049306A" w:rsidP="000149F4">
            <w:pPr>
              <w:pStyle w:val="TableParagraph"/>
              <w:ind w:left="0"/>
              <w:rPr>
                <w:rFonts w:ascii="Arial" w:hAnsi="Arial" w:cs="Arial"/>
              </w:rPr>
            </w:pPr>
            <w:r w:rsidRPr="00BE186D">
              <w:rPr>
                <w:rFonts w:ascii="Arial" w:hAnsi="Arial" w:cs="Arial"/>
              </w:rPr>
              <w:t>Infrastruktura</w:t>
            </w:r>
            <w:r w:rsidRPr="00BE186D">
              <w:rPr>
                <w:rFonts w:ascii="Arial" w:hAnsi="Arial" w:cs="Arial"/>
                <w:spacing w:val="-3"/>
              </w:rPr>
              <w:t xml:space="preserve"> </w:t>
            </w:r>
            <w:r w:rsidRPr="00BE186D">
              <w:rPr>
                <w:rFonts w:ascii="Arial" w:hAnsi="Arial" w:cs="Arial"/>
              </w:rPr>
              <w:t>telekomunikacyjna</w:t>
            </w:r>
          </w:p>
        </w:tc>
        <w:tc>
          <w:tcPr>
            <w:cnfStyle w:val="000100000000" w:firstRow="0" w:lastRow="0" w:firstColumn="0" w:lastColumn="1" w:oddVBand="0" w:evenVBand="0" w:oddHBand="0" w:evenHBand="0" w:firstRowFirstColumn="0" w:firstRowLastColumn="0" w:lastRowFirstColumn="0" w:lastRowLastColumn="0"/>
            <w:tcW w:w="3828" w:type="pct"/>
          </w:tcPr>
          <w:p w14:paraId="1270E7E2" w14:textId="481C46B0"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Urządzenia</w:t>
            </w:r>
            <w:r w:rsidRPr="00BE186D">
              <w:rPr>
                <w:rFonts w:ascii="Arial" w:hAnsi="Arial" w:cs="Arial"/>
                <w:b w:val="0"/>
                <w:bCs w:val="0"/>
                <w:spacing w:val="-5"/>
              </w:rPr>
              <w:t xml:space="preserve"> </w:t>
            </w:r>
            <w:r w:rsidRPr="00BE186D">
              <w:rPr>
                <w:rFonts w:ascii="Arial" w:hAnsi="Arial" w:cs="Arial"/>
                <w:b w:val="0"/>
                <w:bCs w:val="0"/>
              </w:rPr>
              <w:t>telekomunikacyjne,</w:t>
            </w:r>
            <w:r w:rsidRPr="00BE186D">
              <w:rPr>
                <w:rFonts w:ascii="Arial" w:hAnsi="Arial" w:cs="Arial"/>
                <w:b w:val="0"/>
                <w:bCs w:val="0"/>
                <w:spacing w:val="-2"/>
              </w:rPr>
              <w:t xml:space="preserve"> </w:t>
            </w:r>
            <w:r w:rsidRPr="00BE186D">
              <w:rPr>
                <w:rFonts w:ascii="Arial" w:hAnsi="Arial" w:cs="Arial"/>
                <w:b w:val="0"/>
                <w:bCs w:val="0"/>
              </w:rPr>
              <w:t>oprócz</w:t>
            </w:r>
            <w:r w:rsidR="00A51D56" w:rsidRPr="00BE186D">
              <w:rPr>
                <w:rFonts w:ascii="Arial" w:hAnsi="Arial" w:cs="Arial"/>
                <w:b w:val="0"/>
                <w:bCs w:val="0"/>
              </w:rPr>
              <w:t xml:space="preserve"> </w:t>
            </w:r>
            <w:r w:rsidRPr="00BE186D">
              <w:rPr>
                <w:rFonts w:ascii="Arial" w:hAnsi="Arial" w:cs="Arial"/>
                <w:b w:val="0"/>
                <w:bCs w:val="0"/>
              </w:rPr>
              <w:t>Telekomunikacyjnych urządzeń końcowych (CPE),</w:t>
            </w:r>
            <w:r w:rsidRPr="00BE186D">
              <w:rPr>
                <w:rFonts w:ascii="Arial" w:hAnsi="Arial" w:cs="Arial"/>
                <w:b w:val="0"/>
                <w:bCs w:val="0"/>
                <w:spacing w:val="-45"/>
              </w:rPr>
              <w:t xml:space="preserve"> </w:t>
            </w:r>
            <w:r w:rsidRPr="00BE186D">
              <w:rPr>
                <w:rFonts w:ascii="Arial" w:hAnsi="Arial" w:cs="Arial"/>
                <w:b w:val="0"/>
                <w:bCs w:val="0"/>
              </w:rPr>
              <w:t>oraz</w:t>
            </w:r>
            <w:r w:rsidRPr="00BE186D">
              <w:rPr>
                <w:rFonts w:ascii="Arial" w:hAnsi="Arial" w:cs="Arial"/>
                <w:b w:val="0"/>
                <w:bCs w:val="0"/>
                <w:spacing w:val="1"/>
              </w:rPr>
              <w:t xml:space="preserve"> </w:t>
            </w:r>
            <w:r w:rsidRPr="00BE186D">
              <w:rPr>
                <w:rFonts w:ascii="Arial" w:hAnsi="Arial" w:cs="Arial"/>
                <w:b w:val="0"/>
                <w:bCs w:val="0"/>
              </w:rPr>
              <w:t>Infrastruktura</w:t>
            </w:r>
            <w:r w:rsidRPr="00BE186D">
              <w:rPr>
                <w:rFonts w:ascii="Arial" w:hAnsi="Arial" w:cs="Arial"/>
                <w:b w:val="0"/>
                <w:bCs w:val="0"/>
                <w:spacing w:val="-3"/>
              </w:rPr>
              <w:t xml:space="preserve"> </w:t>
            </w:r>
            <w:r w:rsidR="00B74BCF" w:rsidRPr="00BE186D">
              <w:rPr>
                <w:rFonts w:ascii="Arial" w:hAnsi="Arial" w:cs="Arial"/>
                <w:b w:val="0"/>
                <w:bCs w:val="0"/>
              </w:rPr>
              <w:t>szerokopasmowa</w:t>
            </w:r>
            <w:r w:rsidRPr="00BE186D">
              <w:rPr>
                <w:rFonts w:ascii="Arial" w:hAnsi="Arial" w:cs="Arial"/>
                <w:b w:val="0"/>
                <w:bCs w:val="0"/>
              </w:rPr>
              <w:t>.</w:t>
            </w:r>
          </w:p>
        </w:tc>
      </w:tr>
      <w:tr w:rsidR="0049306A" w:rsidRPr="00BE186D" w14:paraId="26451AA5"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A6756E2" w14:textId="67820BD5" w:rsidR="0049306A" w:rsidRPr="00BE186D" w:rsidRDefault="0049306A" w:rsidP="000149F4">
            <w:pPr>
              <w:pStyle w:val="TableParagraph"/>
              <w:ind w:left="0"/>
              <w:rPr>
                <w:rFonts w:ascii="Arial" w:hAnsi="Arial" w:cs="Arial"/>
              </w:rPr>
            </w:pPr>
            <w:r w:rsidRPr="00BE186D">
              <w:rPr>
                <w:rFonts w:ascii="Arial" w:hAnsi="Arial" w:cs="Arial"/>
              </w:rPr>
              <w:t>Kanalizacja</w:t>
            </w:r>
            <w:r w:rsidRPr="00BE186D">
              <w:rPr>
                <w:rFonts w:ascii="Arial" w:hAnsi="Arial" w:cs="Arial"/>
                <w:spacing w:val="-3"/>
              </w:rPr>
              <w:t xml:space="preserve"> </w:t>
            </w:r>
            <w:r w:rsidRPr="00BE186D">
              <w:rPr>
                <w:rFonts w:ascii="Arial" w:hAnsi="Arial" w:cs="Arial"/>
              </w:rPr>
              <w:t>kablowa</w:t>
            </w:r>
          </w:p>
        </w:tc>
        <w:tc>
          <w:tcPr>
            <w:cnfStyle w:val="000100000000" w:firstRow="0" w:lastRow="0" w:firstColumn="0" w:lastColumn="1" w:oddVBand="0" w:evenVBand="0" w:oddHBand="0" w:evenHBand="0" w:firstRowFirstColumn="0" w:firstRowLastColumn="0" w:lastRowFirstColumn="0" w:lastRowLastColumn="0"/>
            <w:tcW w:w="3828" w:type="pct"/>
          </w:tcPr>
          <w:p w14:paraId="597CDD5D" w14:textId="4B99080C" w:rsidR="0049306A" w:rsidRPr="00BE186D" w:rsidRDefault="0049306A" w:rsidP="000149F4">
            <w:pPr>
              <w:pStyle w:val="TableParagraph"/>
              <w:spacing w:before="57"/>
              <w:ind w:left="0"/>
              <w:jc w:val="both"/>
              <w:rPr>
                <w:rFonts w:ascii="Arial" w:hAnsi="Arial" w:cs="Arial"/>
                <w:b w:val="0"/>
                <w:bCs w:val="0"/>
              </w:rPr>
            </w:pPr>
            <w:r w:rsidRPr="00BE186D">
              <w:rPr>
                <w:rFonts w:ascii="Arial" w:hAnsi="Arial" w:cs="Arial"/>
                <w:b w:val="0"/>
                <w:bCs w:val="0"/>
              </w:rPr>
              <w:t>Ciąg</w:t>
            </w:r>
            <w:r w:rsidRPr="00BE186D">
              <w:rPr>
                <w:rFonts w:ascii="Arial" w:hAnsi="Arial" w:cs="Arial"/>
                <w:b w:val="0"/>
                <w:bCs w:val="0"/>
                <w:spacing w:val="-3"/>
              </w:rPr>
              <w:t xml:space="preserve"> </w:t>
            </w:r>
            <w:r w:rsidRPr="00BE186D">
              <w:rPr>
                <w:rFonts w:ascii="Arial" w:hAnsi="Arial" w:cs="Arial"/>
                <w:b w:val="0"/>
                <w:bCs w:val="0"/>
              </w:rPr>
              <w:t>rur</w:t>
            </w:r>
            <w:r w:rsidRPr="00BE186D">
              <w:rPr>
                <w:rFonts w:ascii="Arial" w:hAnsi="Arial" w:cs="Arial"/>
                <w:b w:val="0"/>
                <w:bCs w:val="0"/>
                <w:spacing w:val="-2"/>
              </w:rPr>
              <w:t xml:space="preserve"> </w:t>
            </w:r>
            <w:r w:rsidRPr="00BE186D">
              <w:rPr>
                <w:rFonts w:ascii="Arial" w:hAnsi="Arial" w:cs="Arial"/>
                <w:b w:val="0"/>
                <w:bCs w:val="0"/>
              </w:rPr>
              <w:t>osłonowych lub</w:t>
            </w:r>
            <w:r w:rsidRPr="00BE186D">
              <w:rPr>
                <w:rFonts w:ascii="Arial" w:hAnsi="Arial" w:cs="Arial"/>
                <w:b w:val="0"/>
                <w:bCs w:val="0"/>
                <w:spacing w:val="-4"/>
              </w:rPr>
              <w:t xml:space="preserve"> </w:t>
            </w:r>
            <w:r w:rsidRPr="00BE186D">
              <w:rPr>
                <w:rFonts w:ascii="Arial" w:hAnsi="Arial" w:cs="Arial"/>
                <w:b w:val="0"/>
                <w:bCs w:val="0"/>
              </w:rPr>
              <w:t>mikrokanalizacja</w:t>
            </w:r>
            <w:r w:rsidR="002C5515" w:rsidRPr="00BE186D">
              <w:rPr>
                <w:rFonts w:ascii="Arial" w:hAnsi="Arial" w:cs="Arial"/>
                <w:b w:val="0"/>
                <w:bCs w:val="0"/>
              </w:rPr>
              <w:t xml:space="preserve"> </w:t>
            </w:r>
            <w:r w:rsidRPr="00BE186D">
              <w:rPr>
                <w:rFonts w:ascii="Arial" w:hAnsi="Arial" w:cs="Arial"/>
                <w:b w:val="0"/>
                <w:bCs w:val="0"/>
              </w:rPr>
              <w:t>światłowodowa i związane z nimi pomieszczenia</w:t>
            </w:r>
            <w:r w:rsidRPr="00BE186D">
              <w:rPr>
                <w:rFonts w:ascii="Arial" w:hAnsi="Arial" w:cs="Arial"/>
                <w:b w:val="0"/>
                <w:bCs w:val="0"/>
                <w:spacing w:val="-45"/>
              </w:rPr>
              <w:t xml:space="preserve"> </w:t>
            </w:r>
            <w:r w:rsidRPr="00BE186D">
              <w:rPr>
                <w:rFonts w:ascii="Arial" w:hAnsi="Arial" w:cs="Arial"/>
                <w:b w:val="0"/>
                <w:bCs w:val="0"/>
              </w:rPr>
              <w:t>podziemne dla kabli telekomunikacyjnych lub</w:t>
            </w:r>
            <w:r w:rsidRPr="00BE186D">
              <w:rPr>
                <w:rFonts w:ascii="Arial" w:hAnsi="Arial" w:cs="Arial"/>
                <w:b w:val="0"/>
                <w:bCs w:val="0"/>
                <w:spacing w:val="1"/>
              </w:rPr>
              <w:t xml:space="preserve"> </w:t>
            </w:r>
            <w:r w:rsidRPr="00BE186D">
              <w:rPr>
                <w:rFonts w:ascii="Arial" w:hAnsi="Arial" w:cs="Arial"/>
                <w:b w:val="0"/>
                <w:bCs w:val="0"/>
              </w:rPr>
              <w:t>mikrokabli światłowodowych i ich złączy oraz</w:t>
            </w:r>
            <w:r w:rsidRPr="00BE186D">
              <w:rPr>
                <w:rFonts w:ascii="Arial" w:hAnsi="Arial" w:cs="Arial"/>
                <w:b w:val="0"/>
                <w:bCs w:val="0"/>
                <w:spacing w:val="1"/>
              </w:rPr>
              <w:t xml:space="preserve"> </w:t>
            </w:r>
            <w:r w:rsidRPr="00BE186D">
              <w:rPr>
                <w:rFonts w:ascii="Arial" w:hAnsi="Arial" w:cs="Arial"/>
                <w:b w:val="0"/>
                <w:bCs w:val="0"/>
              </w:rPr>
              <w:t>pasywnych</w:t>
            </w:r>
            <w:r w:rsidRPr="00BE186D">
              <w:rPr>
                <w:rFonts w:ascii="Arial" w:hAnsi="Arial" w:cs="Arial"/>
                <w:b w:val="0"/>
                <w:bCs w:val="0"/>
                <w:spacing w:val="-3"/>
              </w:rPr>
              <w:t xml:space="preserve"> </w:t>
            </w:r>
            <w:r w:rsidRPr="00BE186D">
              <w:rPr>
                <w:rFonts w:ascii="Arial" w:hAnsi="Arial" w:cs="Arial"/>
                <w:b w:val="0"/>
                <w:bCs w:val="0"/>
              </w:rPr>
              <w:t>urządzeń</w:t>
            </w:r>
            <w:r w:rsidRPr="00BE186D">
              <w:rPr>
                <w:rFonts w:ascii="Arial" w:hAnsi="Arial" w:cs="Arial"/>
                <w:b w:val="0"/>
                <w:bCs w:val="0"/>
                <w:spacing w:val="-2"/>
              </w:rPr>
              <w:t xml:space="preserve"> </w:t>
            </w:r>
            <w:r w:rsidRPr="00BE186D">
              <w:rPr>
                <w:rFonts w:ascii="Arial" w:hAnsi="Arial" w:cs="Arial"/>
                <w:b w:val="0"/>
                <w:bCs w:val="0"/>
              </w:rPr>
              <w:t>telekomunikacyjnych.</w:t>
            </w:r>
          </w:p>
        </w:tc>
      </w:tr>
      <w:tr w:rsidR="0049306A" w:rsidRPr="00BE186D" w14:paraId="5E78FCD7"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0B217E89" w14:textId="4CA1CC16" w:rsidR="0049306A" w:rsidRPr="00BE186D" w:rsidRDefault="0049306A" w:rsidP="000149F4">
            <w:pPr>
              <w:pStyle w:val="TableParagraph"/>
              <w:ind w:left="0"/>
              <w:rPr>
                <w:rFonts w:ascii="Arial" w:hAnsi="Arial" w:cs="Arial"/>
              </w:rPr>
            </w:pPr>
            <w:r w:rsidRPr="00BE186D">
              <w:rPr>
                <w:rFonts w:ascii="Arial" w:hAnsi="Arial" w:cs="Arial"/>
              </w:rPr>
              <w:lastRenderedPageBreak/>
              <w:t>Kanalizacja</w:t>
            </w:r>
            <w:r w:rsidRPr="00BE186D">
              <w:rPr>
                <w:rFonts w:ascii="Arial" w:hAnsi="Arial" w:cs="Arial"/>
                <w:spacing w:val="-3"/>
              </w:rPr>
              <w:t xml:space="preserve"> </w:t>
            </w:r>
            <w:r w:rsidRPr="00BE186D">
              <w:rPr>
                <w:rFonts w:ascii="Arial" w:hAnsi="Arial" w:cs="Arial"/>
              </w:rPr>
              <w:t>wtórna</w:t>
            </w:r>
          </w:p>
        </w:tc>
        <w:tc>
          <w:tcPr>
            <w:cnfStyle w:val="000100000000" w:firstRow="0" w:lastRow="0" w:firstColumn="0" w:lastColumn="1" w:oddVBand="0" w:evenVBand="0" w:oddHBand="0" w:evenHBand="0" w:firstRowFirstColumn="0" w:firstRowLastColumn="0" w:lastRowFirstColumn="0" w:lastRowLastColumn="0"/>
            <w:tcW w:w="3828" w:type="pct"/>
          </w:tcPr>
          <w:p w14:paraId="1F0002D2" w14:textId="20B206E2"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Kanalizacja</w:t>
            </w:r>
            <w:r w:rsidRPr="00BE186D">
              <w:rPr>
                <w:rFonts w:ascii="Arial" w:hAnsi="Arial" w:cs="Arial"/>
                <w:b w:val="0"/>
                <w:bCs w:val="0"/>
                <w:spacing w:val="-3"/>
              </w:rPr>
              <w:t xml:space="preserve"> </w:t>
            </w:r>
            <w:r w:rsidRPr="00BE186D">
              <w:rPr>
                <w:rFonts w:ascii="Arial" w:hAnsi="Arial" w:cs="Arial"/>
                <w:b w:val="0"/>
                <w:bCs w:val="0"/>
              </w:rPr>
              <w:t>kablowa</w:t>
            </w:r>
            <w:r w:rsidRPr="00BE186D">
              <w:rPr>
                <w:rFonts w:ascii="Arial" w:hAnsi="Arial" w:cs="Arial"/>
                <w:b w:val="0"/>
                <w:bCs w:val="0"/>
                <w:spacing w:val="-2"/>
              </w:rPr>
              <w:t xml:space="preserve"> </w:t>
            </w:r>
            <w:r w:rsidRPr="00BE186D">
              <w:rPr>
                <w:rFonts w:ascii="Arial" w:hAnsi="Arial" w:cs="Arial"/>
                <w:b w:val="0"/>
                <w:bCs w:val="0"/>
              </w:rPr>
              <w:t>w</w:t>
            </w:r>
            <w:r w:rsidRPr="00BE186D">
              <w:rPr>
                <w:rFonts w:ascii="Arial" w:hAnsi="Arial" w:cs="Arial"/>
                <w:b w:val="0"/>
                <w:bCs w:val="0"/>
                <w:spacing w:val="-2"/>
              </w:rPr>
              <w:t xml:space="preserve"> </w:t>
            </w:r>
            <w:r w:rsidRPr="00BE186D">
              <w:rPr>
                <w:rFonts w:ascii="Arial" w:hAnsi="Arial" w:cs="Arial"/>
                <w:b w:val="0"/>
                <w:bCs w:val="0"/>
              </w:rPr>
              <w:t>postaci</w:t>
            </w:r>
            <w:r w:rsidRPr="00BE186D">
              <w:rPr>
                <w:rFonts w:ascii="Arial" w:hAnsi="Arial" w:cs="Arial"/>
                <w:b w:val="0"/>
                <w:bCs w:val="0"/>
                <w:spacing w:val="-1"/>
              </w:rPr>
              <w:t xml:space="preserve"> </w:t>
            </w:r>
            <w:r w:rsidRPr="00BE186D">
              <w:rPr>
                <w:rFonts w:ascii="Arial" w:hAnsi="Arial" w:cs="Arial"/>
                <w:b w:val="0"/>
                <w:bCs w:val="0"/>
              </w:rPr>
              <w:t>ciągów</w:t>
            </w:r>
            <w:r w:rsidRPr="00BE186D">
              <w:rPr>
                <w:rFonts w:ascii="Arial" w:hAnsi="Arial" w:cs="Arial"/>
                <w:b w:val="0"/>
                <w:bCs w:val="0"/>
                <w:spacing w:val="-2"/>
              </w:rPr>
              <w:t xml:space="preserve"> </w:t>
            </w:r>
            <w:r w:rsidRPr="00BE186D">
              <w:rPr>
                <w:rFonts w:ascii="Arial" w:hAnsi="Arial" w:cs="Arial"/>
                <w:b w:val="0"/>
                <w:bCs w:val="0"/>
              </w:rPr>
              <w:t>rur</w:t>
            </w:r>
            <w:r w:rsidR="002C5515" w:rsidRPr="00BE186D">
              <w:rPr>
                <w:rFonts w:ascii="Arial" w:hAnsi="Arial" w:cs="Arial"/>
                <w:b w:val="0"/>
                <w:bCs w:val="0"/>
              </w:rPr>
              <w:t xml:space="preserve"> </w:t>
            </w:r>
            <w:r w:rsidRPr="00BE186D">
              <w:rPr>
                <w:rFonts w:ascii="Arial" w:hAnsi="Arial" w:cs="Arial"/>
                <w:b w:val="0"/>
                <w:bCs w:val="0"/>
              </w:rPr>
              <w:t>z</w:t>
            </w:r>
            <w:r w:rsidRPr="00BE186D">
              <w:rPr>
                <w:rFonts w:ascii="Arial" w:hAnsi="Arial" w:cs="Arial"/>
                <w:b w:val="0"/>
                <w:bCs w:val="0"/>
                <w:spacing w:val="-1"/>
              </w:rPr>
              <w:t xml:space="preserve"> </w:t>
            </w:r>
            <w:r w:rsidRPr="00BE186D">
              <w:rPr>
                <w:rFonts w:ascii="Arial" w:hAnsi="Arial" w:cs="Arial"/>
                <w:b w:val="0"/>
                <w:bCs w:val="0"/>
              </w:rPr>
              <w:t>tworzywa</w:t>
            </w:r>
            <w:r w:rsidRPr="00BE186D">
              <w:rPr>
                <w:rFonts w:ascii="Arial" w:hAnsi="Arial" w:cs="Arial"/>
                <w:b w:val="0"/>
                <w:bCs w:val="0"/>
                <w:spacing w:val="-3"/>
              </w:rPr>
              <w:t xml:space="preserve"> </w:t>
            </w:r>
            <w:r w:rsidRPr="00BE186D">
              <w:rPr>
                <w:rFonts w:ascii="Arial" w:hAnsi="Arial" w:cs="Arial"/>
                <w:b w:val="0"/>
                <w:bCs w:val="0"/>
              </w:rPr>
              <w:t>sztucznego</w:t>
            </w:r>
            <w:r w:rsidRPr="00BE186D">
              <w:rPr>
                <w:rFonts w:ascii="Arial" w:hAnsi="Arial" w:cs="Arial"/>
                <w:b w:val="0"/>
                <w:bCs w:val="0"/>
                <w:spacing w:val="-3"/>
              </w:rPr>
              <w:t xml:space="preserve"> </w:t>
            </w:r>
            <w:r w:rsidRPr="00BE186D">
              <w:rPr>
                <w:rFonts w:ascii="Arial" w:hAnsi="Arial" w:cs="Arial"/>
                <w:b w:val="0"/>
                <w:bCs w:val="0"/>
              </w:rPr>
              <w:t>(zwykle</w:t>
            </w:r>
            <w:r w:rsidRPr="00BE186D">
              <w:rPr>
                <w:rFonts w:ascii="Arial" w:hAnsi="Arial" w:cs="Arial"/>
                <w:b w:val="0"/>
                <w:bCs w:val="0"/>
                <w:spacing w:val="-3"/>
              </w:rPr>
              <w:t xml:space="preserve"> </w:t>
            </w:r>
            <w:r w:rsidRPr="00BE186D">
              <w:rPr>
                <w:rFonts w:ascii="Arial" w:hAnsi="Arial" w:cs="Arial"/>
                <w:b w:val="0"/>
                <w:bCs w:val="0"/>
              </w:rPr>
              <w:t>HDPE)</w:t>
            </w:r>
            <w:r w:rsidRPr="00BE186D">
              <w:rPr>
                <w:rFonts w:ascii="Arial" w:hAnsi="Arial" w:cs="Arial"/>
                <w:b w:val="0"/>
                <w:bCs w:val="0"/>
                <w:spacing w:val="-3"/>
              </w:rPr>
              <w:t xml:space="preserve"> </w:t>
            </w:r>
            <w:r w:rsidRPr="00BE186D">
              <w:rPr>
                <w:rFonts w:ascii="Arial" w:hAnsi="Arial" w:cs="Arial"/>
                <w:b w:val="0"/>
                <w:bCs w:val="0"/>
              </w:rPr>
              <w:t>o</w:t>
            </w:r>
            <w:r w:rsidRPr="00BE186D">
              <w:rPr>
                <w:rFonts w:ascii="Arial" w:hAnsi="Arial" w:cs="Arial"/>
                <w:b w:val="0"/>
                <w:bCs w:val="0"/>
                <w:spacing w:val="-1"/>
              </w:rPr>
              <w:t xml:space="preserve"> </w:t>
            </w:r>
            <w:r w:rsidRPr="00BE186D">
              <w:rPr>
                <w:rFonts w:ascii="Arial" w:hAnsi="Arial" w:cs="Arial"/>
                <w:b w:val="0"/>
                <w:bCs w:val="0"/>
              </w:rPr>
              <w:t>średnicy</w:t>
            </w:r>
            <w:r w:rsidRPr="00BE186D">
              <w:rPr>
                <w:rFonts w:ascii="Arial" w:hAnsi="Arial" w:cs="Arial"/>
                <w:b w:val="0"/>
                <w:bCs w:val="0"/>
                <w:spacing w:val="-45"/>
              </w:rPr>
              <w:t xml:space="preserve"> </w:t>
            </w:r>
            <w:r w:rsidRPr="00BE186D">
              <w:rPr>
                <w:rFonts w:ascii="Arial" w:hAnsi="Arial" w:cs="Arial"/>
                <w:b w:val="0"/>
                <w:bCs w:val="0"/>
              </w:rPr>
              <w:t>32-40 mm</w:t>
            </w:r>
            <w:r w:rsidR="002C5515" w:rsidRPr="00BE186D">
              <w:rPr>
                <w:rFonts w:ascii="Arial" w:hAnsi="Arial" w:cs="Arial"/>
                <w:b w:val="0"/>
                <w:bCs w:val="0"/>
              </w:rPr>
              <w:t xml:space="preserve"> </w:t>
            </w:r>
            <w:r w:rsidRPr="00BE186D">
              <w:rPr>
                <w:rFonts w:ascii="Arial" w:hAnsi="Arial" w:cs="Arial"/>
                <w:b w:val="0"/>
                <w:bCs w:val="0"/>
              </w:rPr>
              <w:t>ułożonych w otworach Kanalizacji</w:t>
            </w:r>
            <w:r w:rsidRPr="00BE186D">
              <w:rPr>
                <w:rFonts w:ascii="Arial" w:hAnsi="Arial" w:cs="Arial"/>
                <w:b w:val="0"/>
                <w:bCs w:val="0"/>
                <w:spacing w:val="1"/>
              </w:rPr>
              <w:t xml:space="preserve"> </w:t>
            </w:r>
            <w:r w:rsidRPr="00BE186D">
              <w:rPr>
                <w:rFonts w:ascii="Arial" w:hAnsi="Arial" w:cs="Arial"/>
                <w:b w:val="0"/>
                <w:bCs w:val="0"/>
              </w:rPr>
              <w:t>kablowej. Umożliwia zwiększenie liczby kabli</w:t>
            </w:r>
            <w:r w:rsidRPr="00BE186D">
              <w:rPr>
                <w:rFonts w:ascii="Arial" w:hAnsi="Arial" w:cs="Arial"/>
                <w:b w:val="0"/>
                <w:bCs w:val="0"/>
                <w:spacing w:val="1"/>
              </w:rPr>
              <w:t xml:space="preserve"> </w:t>
            </w:r>
            <w:r w:rsidRPr="00BE186D">
              <w:rPr>
                <w:rFonts w:ascii="Arial" w:hAnsi="Arial" w:cs="Arial"/>
                <w:b w:val="0"/>
                <w:bCs w:val="0"/>
              </w:rPr>
              <w:t>wciąganych</w:t>
            </w:r>
            <w:r w:rsidRPr="00BE186D">
              <w:rPr>
                <w:rFonts w:ascii="Arial" w:hAnsi="Arial" w:cs="Arial"/>
                <w:b w:val="0"/>
                <w:bCs w:val="0"/>
                <w:spacing w:val="-1"/>
              </w:rPr>
              <w:t xml:space="preserve"> </w:t>
            </w:r>
            <w:r w:rsidRPr="00BE186D">
              <w:rPr>
                <w:rFonts w:ascii="Arial" w:hAnsi="Arial" w:cs="Arial"/>
                <w:b w:val="0"/>
                <w:bCs w:val="0"/>
              </w:rPr>
              <w:t>do</w:t>
            </w:r>
            <w:r w:rsidRPr="00BE186D">
              <w:rPr>
                <w:rFonts w:ascii="Arial" w:hAnsi="Arial" w:cs="Arial"/>
                <w:b w:val="0"/>
                <w:bCs w:val="0"/>
                <w:spacing w:val="-3"/>
              </w:rPr>
              <w:t xml:space="preserve"> </w:t>
            </w:r>
            <w:r w:rsidRPr="00BE186D">
              <w:rPr>
                <w:rFonts w:ascii="Arial" w:hAnsi="Arial" w:cs="Arial"/>
                <w:b w:val="0"/>
                <w:bCs w:val="0"/>
              </w:rPr>
              <w:t>otworu kanalizacji</w:t>
            </w:r>
            <w:r w:rsidRPr="00BE186D">
              <w:rPr>
                <w:rFonts w:ascii="Arial" w:hAnsi="Arial" w:cs="Arial"/>
                <w:b w:val="0"/>
                <w:bCs w:val="0"/>
                <w:spacing w:val="-4"/>
              </w:rPr>
              <w:t xml:space="preserve"> </w:t>
            </w:r>
            <w:r w:rsidRPr="00BE186D">
              <w:rPr>
                <w:rFonts w:ascii="Arial" w:hAnsi="Arial" w:cs="Arial"/>
                <w:b w:val="0"/>
                <w:bCs w:val="0"/>
              </w:rPr>
              <w:t>pierwotnej</w:t>
            </w:r>
            <w:r w:rsidR="002C5515" w:rsidRPr="00BE186D">
              <w:rPr>
                <w:rFonts w:ascii="Arial" w:hAnsi="Arial" w:cs="Arial"/>
                <w:b w:val="0"/>
                <w:bCs w:val="0"/>
              </w:rPr>
              <w:t xml:space="preserve"> </w:t>
            </w:r>
            <w:r w:rsidRPr="00BE186D">
              <w:rPr>
                <w:rFonts w:ascii="Arial" w:hAnsi="Arial" w:cs="Arial"/>
                <w:b w:val="0"/>
                <w:bCs w:val="0"/>
              </w:rPr>
              <w:t>i stanowi dodatkowe zabezpieczenie kabli</w:t>
            </w:r>
            <w:r w:rsidRPr="00BE186D">
              <w:rPr>
                <w:rFonts w:ascii="Arial" w:hAnsi="Arial" w:cs="Arial"/>
                <w:b w:val="0"/>
                <w:bCs w:val="0"/>
                <w:spacing w:val="-45"/>
              </w:rPr>
              <w:t xml:space="preserve"> </w:t>
            </w:r>
            <w:r w:rsidRPr="00BE186D">
              <w:rPr>
                <w:rFonts w:ascii="Arial" w:hAnsi="Arial" w:cs="Arial"/>
                <w:b w:val="0"/>
                <w:bCs w:val="0"/>
              </w:rPr>
              <w:t>optotelekomunikacyjnych</w:t>
            </w:r>
            <w:r w:rsidRPr="00BE186D">
              <w:rPr>
                <w:rFonts w:ascii="Arial" w:hAnsi="Arial" w:cs="Arial"/>
                <w:b w:val="0"/>
                <w:bCs w:val="0"/>
                <w:spacing w:val="-1"/>
              </w:rPr>
              <w:t xml:space="preserve"> </w:t>
            </w:r>
            <w:r w:rsidRPr="00BE186D">
              <w:rPr>
                <w:rFonts w:ascii="Arial" w:hAnsi="Arial" w:cs="Arial"/>
                <w:b w:val="0"/>
                <w:bCs w:val="0"/>
              </w:rPr>
              <w:t>i</w:t>
            </w:r>
            <w:r w:rsidRPr="00BE186D">
              <w:rPr>
                <w:rFonts w:ascii="Arial" w:hAnsi="Arial" w:cs="Arial"/>
                <w:b w:val="0"/>
                <w:bCs w:val="0"/>
                <w:spacing w:val="-2"/>
              </w:rPr>
              <w:t xml:space="preserve"> </w:t>
            </w:r>
            <w:r w:rsidRPr="00BE186D">
              <w:rPr>
                <w:rFonts w:ascii="Arial" w:hAnsi="Arial" w:cs="Arial"/>
                <w:b w:val="0"/>
                <w:bCs w:val="0"/>
              </w:rPr>
              <w:t>innych.</w:t>
            </w:r>
          </w:p>
        </w:tc>
      </w:tr>
      <w:tr w:rsidR="0049306A" w:rsidRPr="00BE186D" w14:paraId="40AEA96C"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820E723" w14:textId="292CF85C" w:rsidR="0049306A" w:rsidRPr="00BE186D" w:rsidRDefault="0049306A" w:rsidP="000149F4">
            <w:pPr>
              <w:pStyle w:val="TableParagraph"/>
              <w:ind w:left="0"/>
              <w:rPr>
                <w:rFonts w:ascii="Arial" w:hAnsi="Arial" w:cs="Arial"/>
              </w:rPr>
            </w:pPr>
            <w:r w:rsidRPr="00BE186D">
              <w:rPr>
                <w:rFonts w:ascii="Arial" w:hAnsi="Arial" w:cs="Arial"/>
              </w:rPr>
              <w:t>Kanał</w:t>
            </w:r>
            <w:r w:rsidRPr="00BE186D">
              <w:rPr>
                <w:rFonts w:ascii="Arial" w:hAnsi="Arial" w:cs="Arial"/>
                <w:spacing w:val="-1"/>
              </w:rPr>
              <w:t xml:space="preserve"> </w:t>
            </w:r>
            <w:r w:rsidRPr="00BE186D">
              <w:rPr>
                <w:rFonts w:ascii="Arial" w:hAnsi="Arial" w:cs="Arial"/>
              </w:rPr>
              <w:t>awaryjny</w:t>
            </w:r>
          </w:p>
        </w:tc>
        <w:tc>
          <w:tcPr>
            <w:cnfStyle w:val="000100000000" w:firstRow="0" w:lastRow="0" w:firstColumn="0" w:lastColumn="1" w:oddVBand="0" w:evenVBand="0" w:oddHBand="0" w:evenHBand="0" w:firstRowFirstColumn="0" w:firstRowLastColumn="0" w:lastRowFirstColumn="0" w:lastRowLastColumn="0"/>
            <w:tcW w:w="3828" w:type="pct"/>
          </w:tcPr>
          <w:p w14:paraId="114FE270" w14:textId="501AB821" w:rsidR="0049306A" w:rsidRPr="00BE186D" w:rsidRDefault="0049306A" w:rsidP="000149F4">
            <w:pPr>
              <w:pStyle w:val="TableParagraph"/>
              <w:spacing w:before="54"/>
              <w:ind w:left="0"/>
              <w:jc w:val="both"/>
              <w:rPr>
                <w:rFonts w:ascii="Arial" w:hAnsi="Arial" w:cs="Arial"/>
                <w:b w:val="0"/>
                <w:bCs w:val="0"/>
              </w:rPr>
            </w:pPr>
            <w:r w:rsidRPr="00BE186D">
              <w:rPr>
                <w:rFonts w:ascii="Arial" w:hAnsi="Arial" w:cs="Arial"/>
                <w:b w:val="0"/>
                <w:bCs w:val="0"/>
              </w:rPr>
              <w:t>System uruchamiany w przypadku niedostępności</w:t>
            </w:r>
            <w:r w:rsidRPr="00BE186D">
              <w:rPr>
                <w:rFonts w:ascii="Arial" w:hAnsi="Arial" w:cs="Arial"/>
                <w:b w:val="0"/>
                <w:bCs w:val="0"/>
                <w:spacing w:val="-45"/>
              </w:rPr>
              <w:t xml:space="preserve"> </w:t>
            </w:r>
            <w:r w:rsidRPr="00BE186D">
              <w:rPr>
                <w:rFonts w:ascii="Arial" w:hAnsi="Arial" w:cs="Arial"/>
                <w:b w:val="0"/>
                <w:bCs w:val="0"/>
              </w:rPr>
              <w:t>SK, w</w:t>
            </w:r>
            <w:r w:rsidRPr="00BE186D">
              <w:rPr>
                <w:rFonts w:ascii="Arial" w:hAnsi="Arial" w:cs="Arial"/>
                <w:b w:val="0"/>
                <w:bCs w:val="0"/>
                <w:spacing w:val="-2"/>
              </w:rPr>
              <w:t xml:space="preserve"> </w:t>
            </w:r>
            <w:r w:rsidRPr="00BE186D">
              <w:rPr>
                <w:rFonts w:ascii="Arial" w:hAnsi="Arial" w:cs="Arial"/>
                <w:b w:val="0"/>
                <w:bCs w:val="0"/>
              </w:rPr>
              <w:t>ramach którego</w:t>
            </w:r>
            <w:r w:rsidRPr="00BE186D">
              <w:rPr>
                <w:rFonts w:ascii="Arial" w:hAnsi="Arial" w:cs="Arial"/>
                <w:b w:val="0"/>
                <w:bCs w:val="0"/>
                <w:spacing w:val="-3"/>
              </w:rPr>
              <w:t xml:space="preserve"> </w:t>
            </w:r>
            <w:r w:rsidRPr="00BE186D">
              <w:rPr>
                <w:rFonts w:ascii="Arial" w:hAnsi="Arial" w:cs="Arial"/>
                <w:b w:val="0"/>
                <w:bCs w:val="0"/>
              </w:rPr>
              <w:t>możliwa</w:t>
            </w:r>
            <w:r w:rsidRPr="00BE186D">
              <w:rPr>
                <w:rFonts w:ascii="Arial" w:hAnsi="Arial" w:cs="Arial"/>
                <w:b w:val="0"/>
                <w:bCs w:val="0"/>
                <w:spacing w:val="-2"/>
              </w:rPr>
              <w:t xml:space="preserve"> </w:t>
            </w:r>
            <w:r w:rsidRPr="00BE186D">
              <w:rPr>
                <w:rFonts w:ascii="Arial" w:hAnsi="Arial" w:cs="Arial"/>
                <w:b w:val="0"/>
                <w:bCs w:val="0"/>
              </w:rPr>
              <w:t>jest</w:t>
            </w:r>
            <w:r w:rsidRPr="00BE186D">
              <w:rPr>
                <w:rFonts w:ascii="Arial" w:hAnsi="Arial" w:cs="Arial"/>
                <w:b w:val="0"/>
                <w:bCs w:val="0"/>
                <w:spacing w:val="-1"/>
              </w:rPr>
              <w:t xml:space="preserve"> </w:t>
            </w:r>
            <w:r w:rsidRPr="00BE186D">
              <w:rPr>
                <w:rFonts w:ascii="Arial" w:hAnsi="Arial" w:cs="Arial"/>
                <w:b w:val="0"/>
                <w:bCs w:val="0"/>
              </w:rPr>
              <w:t>komunikacja</w:t>
            </w:r>
            <w:r w:rsidR="002C5515" w:rsidRPr="00BE186D">
              <w:rPr>
                <w:rFonts w:ascii="Arial" w:hAnsi="Arial" w:cs="Arial"/>
                <w:b w:val="0"/>
                <w:bCs w:val="0"/>
              </w:rPr>
              <w:t xml:space="preserve"> </w:t>
            </w:r>
            <w:r w:rsidRPr="00BE186D">
              <w:rPr>
                <w:rFonts w:ascii="Arial" w:hAnsi="Arial" w:cs="Arial"/>
                <w:b w:val="0"/>
                <w:bCs w:val="0"/>
              </w:rPr>
              <w:t>pomiędzy</w:t>
            </w:r>
            <w:r w:rsidRPr="00BE186D">
              <w:rPr>
                <w:rFonts w:ascii="Arial" w:hAnsi="Arial" w:cs="Arial"/>
                <w:b w:val="0"/>
                <w:bCs w:val="0"/>
                <w:spacing w:val="-2"/>
              </w:rPr>
              <w:t xml:space="preserve"> </w:t>
            </w:r>
            <w:r w:rsidRPr="00BE186D">
              <w:rPr>
                <w:rFonts w:ascii="Arial" w:hAnsi="Arial" w:cs="Arial"/>
                <w:b w:val="0"/>
                <w:bCs w:val="0"/>
              </w:rPr>
              <w:t>Stronami,</w:t>
            </w:r>
            <w:r w:rsidRPr="00BE186D">
              <w:rPr>
                <w:rFonts w:ascii="Arial" w:hAnsi="Arial" w:cs="Arial"/>
                <w:b w:val="0"/>
                <w:bCs w:val="0"/>
                <w:spacing w:val="-1"/>
              </w:rPr>
              <w:t xml:space="preserve"> </w:t>
            </w:r>
            <w:r w:rsidRPr="00BE186D">
              <w:rPr>
                <w:rFonts w:ascii="Arial" w:hAnsi="Arial" w:cs="Arial"/>
                <w:b w:val="0"/>
                <w:bCs w:val="0"/>
              </w:rPr>
              <w:t>służący</w:t>
            </w:r>
            <w:r w:rsidRPr="00BE186D">
              <w:rPr>
                <w:rFonts w:ascii="Arial" w:hAnsi="Arial" w:cs="Arial"/>
                <w:b w:val="0"/>
                <w:bCs w:val="0"/>
                <w:spacing w:val="-4"/>
              </w:rPr>
              <w:t xml:space="preserve"> </w:t>
            </w:r>
            <w:r w:rsidRPr="00BE186D">
              <w:rPr>
                <w:rFonts w:ascii="Arial" w:hAnsi="Arial" w:cs="Arial"/>
                <w:b w:val="0"/>
                <w:bCs w:val="0"/>
              </w:rPr>
              <w:t>wymianie</w:t>
            </w:r>
            <w:r w:rsidR="002C5515" w:rsidRPr="00BE186D">
              <w:rPr>
                <w:rFonts w:ascii="Arial" w:hAnsi="Arial" w:cs="Arial"/>
                <w:b w:val="0"/>
                <w:bCs w:val="0"/>
              </w:rPr>
              <w:t xml:space="preserve"> </w:t>
            </w:r>
            <w:r w:rsidRPr="00BE186D">
              <w:rPr>
                <w:rFonts w:ascii="Arial" w:hAnsi="Arial" w:cs="Arial"/>
                <w:b w:val="0"/>
                <w:bCs w:val="0"/>
              </w:rPr>
              <w:t>niezbędnych informacji w zakresie świadczenia</w:t>
            </w:r>
            <w:r w:rsidRPr="00BE186D">
              <w:rPr>
                <w:rFonts w:ascii="Arial" w:hAnsi="Arial" w:cs="Arial"/>
                <w:b w:val="0"/>
                <w:bCs w:val="0"/>
                <w:spacing w:val="-45"/>
              </w:rPr>
              <w:t xml:space="preserve"> </w:t>
            </w:r>
            <w:r w:rsidRPr="00BE186D">
              <w:rPr>
                <w:rFonts w:ascii="Arial" w:hAnsi="Arial" w:cs="Arial"/>
                <w:b w:val="0"/>
                <w:bCs w:val="0"/>
              </w:rPr>
              <w:t>Usług – co najmniej funkcyjna skrzynka email</w:t>
            </w:r>
            <w:r w:rsidRPr="00BE186D">
              <w:rPr>
                <w:rFonts w:ascii="Arial" w:hAnsi="Arial" w:cs="Arial"/>
                <w:b w:val="0"/>
                <w:bCs w:val="0"/>
                <w:spacing w:val="1"/>
              </w:rPr>
              <w:t xml:space="preserve"> </w:t>
            </w:r>
            <w:r w:rsidRPr="00BE186D">
              <w:rPr>
                <w:rFonts w:ascii="Arial" w:hAnsi="Arial" w:cs="Arial"/>
                <w:b w:val="0"/>
                <w:bCs w:val="0"/>
              </w:rPr>
              <w:t>znajdująca</w:t>
            </w:r>
            <w:r w:rsidRPr="00BE186D">
              <w:rPr>
                <w:rFonts w:ascii="Arial" w:hAnsi="Arial" w:cs="Arial"/>
                <w:b w:val="0"/>
                <w:bCs w:val="0"/>
                <w:spacing w:val="-2"/>
              </w:rPr>
              <w:t xml:space="preserve"> </w:t>
            </w:r>
            <w:r w:rsidRPr="00BE186D">
              <w:rPr>
                <w:rFonts w:ascii="Arial" w:hAnsi="Arial" w:cs="Arial"/>
                <w:b w:val="0"/>
                <w:bCs w:val="0"/>
              </w:rPr>
              <w:t>się</w:t>
            </w:r>
            <w:r w:rsidRPr="00BE186D">
              <w:rPr>
                <w:rFonts w:ascii="Arial" w:hAnsi="Arial" w:cs="Arial"/>
                <w:b w:val="0"/>
                <w:bCs w:val="0"/>
                <w:spacing w:val="-1"/>
              </w:rPr>
              <w:t xml:space="preserve"> </w:t>
            </w:r>
            <w:r w:rsidRPr="00BE186D">
              <w:rPr>
                <w:rFonts w:ascii="Arial" w:hAnsi="Arial" w:cs="Arial"/>
                <w:b w:val="0"/>
                <w:bCs w:val="0"/>
              </w:rPr>
              <w:t>na</w:t>
            </w:r>
            <w:r w:rsidRPr="00BE186D">
              <w:rPr>
                <w:rFonts w:ascii="Arial" w:hAnsi="Arial" w:cs="Arial"/>
                <w:b w:val="0"/>
                <w:bCs w:val="0"/>
                <w:spacing w:val="-1"/>
              </w:rPr>
              <w:t xml:space="preserve"> </w:t>
            </w:r>
            <w:r w:rsidRPr="00BE186D">
              <w:rPr>
                <w:rFonts w:ascii="Arial" w:hAnsi="Arial" w:cs="Arial"/>
                <w:b w:val="0"/>
                <w:bCs w:val="0"/>
              </w:rPr>
              <w:t>innym serwerze</w:t>
            </w:r>
            <w:r w:rsidRPr="00BE186D">
              <w:rPr>
                <w:rFonts w:ascii="Arial" w:hAnsi="Arial" w:cs="Arial"/>
                <w:b w:val="0"/>
                <w:bCs w:val="0"/>
                <w:spacing w:val="-2"/>
              </w:rPr>
              <w:t xml:space="preserve"> </w:t>
            </w:r>
            <w:r w:rsidRPr="00BE186D">
              <w:rPr>
                <w:rFonts w:ascii="Arial" w:hAnsi="Arial" w:cs="Arial"/>
                <w:b w:val="0"/>
                <w:bCs w:val="0"/>
              </w:rPr>
              <w:t>niż</w:t>
            </w:r>
            <w:r w:rsidRPr="00BE186D">
              <w:rPr>
                <w:rFonts w:ascii="Arial" w:hAnsi="Arial" w:cs="Arial"/>
                <w:b w:val="0"/>
                <w:bCs w:val="0"/>
                <w:spacing w:val="-2"/>
              </w:rPr>
              <w:t xml:space="preserve"> </w:t>
            </w:r>
            <w:r w:rsidRPr="00BE186D">
              <w:rPr>
                <w:rFonts w:ascii="Arial" w:hAnsi="Arial" w:cs="Arial"/>
                <w:b w:val="0"/>
                <w:bCs w:val="0"/>
              </w:rPr>
              <w:t>SK.</w:t>
            </w:r>
          </w:p>
        </w:tc>
      </w:tr>
      <w:tr w:rsidR="0049306A" w:rsidRPr="00BE186D" w14:paraId="06F9A014"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0E2D9B7B" w14:textId="643D190D" w:rsidR="0049306A" w:rsidRPr="00BE186D" w:rsidRDefault="0049306A" w:rsidP="000149F4">
            <w:pPr>
              <w:pStyle w:val="TableParagraph"/>
              <w:ind w:left="0"/>
              <w:rPr>
                <w:rFonts w:ascii="Arial" w:hAnsi="Arial" w:cs="Arial"/>
              </w:rPr>
            </w:pPr>
            <w:r w:rsidRPr="00BE186D">
              <w:rPr>
                <w:rFonts w:ascii="Arial" w:hAnsi="Arial" w:cs="Arial"/>
              </w:rPr>
              <w:t>Kolokacja</w:t>
            </w:r>
          </w:p>
        </w:tc>
        <w:tc>
          <w:tcPr>
            <w:cnfStyle w:val="000100000000" w:firstRow="0" w:lastRow="0" w:firstColumn="0" w:lastColumn="1" w:oddVBand="0" w:evenVBand="0" w:oddHBand="0" w:evenHBand="0" w:firstRowFirstColumn="0" w:firstRowLastColumn="0" w:lastRowFirstColumn="0" w:lastRowLastColumn="0"/>
            <w:tcW w:w="3828" w:type="pct"/>
          </w:tcPr>
          <w:p w14:paraId="06B27330" w14:textId="41A15A06" w:rsidR="0049306A" w:rsidRPr="00BE186D" w:rsidRDefault="00C532A2" w:rsidP="000149F4">
            <w:pPr>
              <w:pStyle w:val="TableParagraph"/>
              <w:spacing w:before="56"/>
              <w:ind w:left="0"/>
              <w:jc w:val="both"/>
              <w:rPr>
                <w:rFonts w:ascii="Arial" w:hAnsi="Arial" w:cs="Arial"/>
                <w:b w:val="0"/>
                <w:bCs w:val="0"/>
              </w:rPr>
            </w:pPr>
            <w:r w:rsidRPr="00BE186D">
              <w:rPr>
                <w:rFonts w:ascii="Arial" w:hAnsi="Arial" w:cs="Arial"/>
                <w:b w:val="0"/>
                <w:bCs w:val="0"/>
              </w:rPr>
              <w:t>Udostępnianie fizycznej przestrzeni lub urządzeń technicznych w celu umieszczenia i podłączenia niezbędnego sprzętu OK podłączającego swoją sieć do sieci OSD lub korzystającego z dostępu do Lokalnej pętli abonenckiej.</w:t>
            </w:r>
          </w:p>
        </w:tc>
      </w:tr>
      <w:tr w:rsidR="0049306A" w:rsidRPr="00BE186D" w14:paraId="0BCAC998"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08CC74E" w14:textId="3690F36D" w:rsidR="0049306A" w:rsidRPr="00BE186D" w:rsidRDefault="0049306A" w:rsidP="000149F4">
            <w:pPr>
              <w:pStyle w:val="TableParagraph"/>
              <w:ind w:left="0"/>
              <w:rPr>
                <w:rFonts w:ascii="Arial" w:hAnsi="Arial" w:cs="Arial"/>
              </w:rPr>
            </w:pPr>
            <w:r w:rsidRPr="00BE186D">
              <w:rPr>
                <w:rFonts w:ascii="Arial" w:hAnsi="Arial" w:cs="Arial"/>
              </w:rPr>
              <w:t>KPO</w:t>
            </w:r>
          </w:p>
        </w:tc>
        <w:tc>
          <w:tcPr>
            <w:cnfStyle w:val="000100000000" w:firstRow="0" w:lastRow="0" w:firstColumn="0" w:lastColumn="1" w:oddVBand="0" w:evenVBand="0" w:oddHBand="0" w:evenHBand="0" w:firstRowFirstColumn="0" w:firstRowLastColumn="0" w:lastRowFirstColumn="0" w:lastRowLastColumn="0"/>
            <w:tcW w:w="3828" w:type="pct"/>
          </w:tcPr>
          <w:p w14:paraId="53C6C6F0" w14:textId="71D7650D"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Krajowy</w:t>
            </w:r>
            <w:r w:rsidRPr="00BE186D">
              <w:rPr>
                <w:rFonts w:ascii="Arial" w:hAnsi="Arial" w:cs="Arial"/>
                <w:b w:val="0"/>
                <w:bCs w:val="0"/>
                <w:spacing w:val="-2"/>
              </w:rPr>
              <w:t xml:space="preserve"> </w:t>
            </w:r>
            <w:r w:rsidRPr="00BE186D">
              <w:rPr>
                <w:rFonts w:ascii="Arial" w:hAnsi="Arial" w:cs="Arial"/>
                <w:b w:val="0"/>
                <w:bCs w:val="0"/>
              </w:rPr>
              <w:t>Plan</w:t>
            </w:r>
            <w:r w:rsidRPr="00BE186D">
              <w:rPr>
                <w:rFonts w:ascii="Arial" w:hAnsi="Arial" w:cs="Arial"/>
                <w:b w:val="0"/>
                <w:bCs w:val="0"/>
                <w:spacing w:val="-4"/>
              </w:rPr>
              <w:t xml:space="preserve"> </w:t>
            </w:r>
            <w:r w:rsidRPr="00BE186D">
              <w:rPr>
                <w:rFonts w:ascii="Arial" w:hAnsi="Arial" w:cs="Arial"/>
                <w:b w:val="0"/>
                <w:bCs w:val="0"/>
              </w:rPr>
              <w:t>Odbudowy</w:t>
            </w:r>
            <w:r w:rsidRPr="00BE186D">
              <w:rPr>
                <w:rFonts w:ascii="Arial" w:hAnsi="Arial" w:cs="Arial"/>
                <w:b w:val="0"/>
                <w:bCs w:val="0"/>
                <w:spacing w:val="-1"/>
              </w:rPr>
              <w:t xml:space="preserve"> </w:t>
            </w:r>
            <w:r w:rsidRPr="00BE186D">
              <w:rPr>
                <w:rFonts w:ascii="Arial" w:hAnsi="Arial" w:cs="Arial"/>
                <w:b w:val="0"/>
                <w:bCs w:val="0"/>
              </w:rPr>
              <w:t>i</w:t>
            </w:r>
            <w:r w:rsidRPr="00BE186D">
              <w:rPr>
                <w:rFonts w:ascii="Arial" w:hAnsi="Arial" w:cs="Arial"/>
                <w:b w:val="0"/>
                <w:bCs w:val="0"/>
                <w:spacing w:val="-3"/>
              </w:rPr>
              <w:t xml:space="preserve"> </w:t>
            </w:r>
            <w:r w:rsidRPr="00BE186D">
              <w:rPr>
                <w:rFonts w:ascii="Arial" w:hAnsi="Arial" w:cs="Arial"/>
                <w:b w:val="0"/>
                <w:bCs w:val="0"/>
              </w:rPr>
              <w:t>Zwiększenia</w:t>
            </w:r>
            <w:r w:rsidRPr="00BE186D">
              <w:rPr>
                <w:rFonts w:ascii="Arial" w:hAnsi="Arial" w:cs="Arial"/>
                <w:b w:val="0"/>
                <w:bCs w:val="0"/>
                <w:spacing w:val="-4"/>
              </w:rPr>
              <w:t xml:space="preserve"> </w:t>
            </w:r>
            <w:r w:rsidRPr="00BE186D">
              <w:rPr>
                <w:rFonts w:ascii="Arial" w:hAnsi="Arial" w:cs="Arial"/>
                <w:b w:val="0"/>
                <w:bCs w:val="0"/>
              </w:rPr>
              <w:t>Odporności.</w:t>
            </w:r>
          </w:p>
        </w:tc>
      </w:tr>
      <w:tr w:rsidR="0049306A" w:rsidRPr="00BE186D" w14:paraId="5DBEFDDE"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B450058" w14:textId="6F4C965C" w:rsidR="0049306A" w:rsidRPr="00BE186D" w:rsidRDefault="0049306A" w:rsidP="000149F4">
            <w:pPr>
              <w:pStyle w:val="TableParagraph"/>
              <w:ind w:left="0"/>
              <w:rPr>
                <w:rFonts w:ascii="Arial" w:hAnsi="Arial" w:cs="Arial"/>
              </w:rPr>
            </w:pPr>
            <w:r w:rsidRPr="00BE186D">
              <w:rPr>
                <w:rFonts w:ascii="Arial" w:hAnsi="Arial" w:cs="Arial"/>
              </w:rPr>
              <w:t>Kwartał</w:t>
            </w:r>
          </w:p>
        </w:tc>
        <w:tc>
          <w:tcPr>
            <w:cnfStyle w:val="000100000000" w:firstRow="0" w:lastRow="0" w:firstColumn="0" w:lastColumn="1" w:oddVBand="0" w:evenVBand="0" w:oddHBand="0" w:evenHBand="0" w:firstRowFirstColumn="0" w:firstRowLastColumn="0" w:lastRowFirstColumn="0" w:lastRowLastColumn="0"/>
            <w:tcW w:w="3828" w:type="pct"/>
          </w:tcPr>
          <w:p w14:paraId="22AF962F" w14:textId="6F9EC37C"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Jedna</w:t>
            </w:r>
            <w:r w:rsidRPr="00BE186D">
              <w:rPr>
                <w:rFonts w:ascii="Arial" w:hAnsi="Arial" w:cs="Arial"/>
                <w:b w:val="0"/>
                <w:bCs w:val="0"/>
                <w:spacing w:val="-6"/>
              </w:rPr>
              <w:t xml:space="preserve"> </w:t>
            </w:r>
            <w:r w:rsidRPr="00BE186D">
              <w:rPr>
                <w:rFonts w:ascii="Arial" w:hAnsi="Arial" w:cs="Arial"/>
                <w:b w:val="0"/>
                <w:bCs w:val="0"/>
              </w:rPr>
              <w:t>czwarta</w:t>
            </w:r>
            <w:r w:rsidRPr="00BE186D">
              <w:rPr>
                <w:rFonts w:ascii="Arial" w:hAnsi="Arial" w:cs="Arial"/>
                <w:b w:val="0"/>
                <w:bCs w:val="0"/>
                <w:spacing w:val="-2"/>
              </w:rPr>
              <w:t xml:space="preserve"> </w:t>
            </w:r>
            <w:r w:rsidRPr="00BE186D">
              <w:rPr>
                <w:rFonts w:ascii="Arial" w:hAnsi="Arial" w:cs="Arial"/>
                <w:b w:val="0"/>
                <w:bCs w:val="0"/>
              </w:rPr>
              <w:t>część</w:t>
            </w:r>
            <w:r w:rsidRPr="00BE186D">
              <w:rPr>
                <w:rFonts w:ascii="Arial" w:hAnsi="Arial" w:cs="Arial"/>
                <w:b w:val="0"/>
                <w:bCs w:val="0"/>
                <w:spacing w:val="-2"/>
              </w:rPr>
              <w:t xml:space="preserve"> </w:t>
            </w:r>
            <w:r w:rsidRPr="00BE186D">
              <w:rPr>
                <w:rFonts w:ascii="Arial" w:hAnsi="Arial" w:cs="Arial"/>
                <w:b w:val="0"/>
                <w:bCs w:val="0"/>
              </w:rPr>
              <w:t>roku równa</w:t>
            </w:r>
            <w:r w:rsidRPr="00BE186D">
              <w:rPr>
                <w:rFonts w:ascii="Arial" w:hAnsi="Arial" w:cs="Arial"/>
                <w:b w:val="0"/>
                <w:bCs w:val="0"/>
                <w:spacing w:val="-1"/>
              </w:rPr>
              <w:t xml:space="preserve"> </w:t>
            </w:r>
            <w:r w:rsidRPr="00BE186D">
              <w:rPr>
                <w:rFonts w:ascii="Arial" w:hAnsi="Arial" w:cs="Arial"/>
                <w:b w:val="0"/>
                <w:bCs w:val="0"/>
              </w:rPr>
              <w:t>3</w:t>
            </w:r>
            <w:r w:rsidRPr="00BE186D">
              <w:rPr>
                <w:rFonts w:ascii="Arial" w:hAnsi="Arial" w:cs="Arial"/>
                <w:b w:val="0"/>
                <w:bCs w:val="0"/>
                <w:spacing w:val="-3"/>
              </w:rPr>
              <w:t xml:space="preserve"> </w:t>
            </w:r>
            <w:r w:rsidRPr="00BE186D">
              <w:rPr>
                <w:rFonts w:ascii="Arial" w:hAnsi="Arial" w:cs="Arial"/>
                <w:b w:val="0"/>
                <w:bCs w:val="0"/>
              </w:rPr>
              <w:t>miesiącom.</w:t>
            </w:r>
            <w:r w:rsidR="002C5515" w:rsidRPr="00BE186D">
              <w:rPr>
                <w:rFonts w:ascii="Arial" w:hAnsi="Arial" w:cs="Arial"/>
                <w:b w:val="0"/>
                <w:bCs w:val="0"/>
              </w:rPr>
              <w:t xml:space="preserve"> </w:t>
            </w:r>
            <w:r w:rsidRPr="00BE186D">
              <w:rPr>
                <w:rFonts w:ascii="Arial" w:hAnsi="Arial" w:cs="Arial"/>
                <w:b w:val="0"/>
                <w:bCs w:val="0"/>
              </w:rPr>
              <w:t>Przez</w:t>
            </w:r>
            <w:r w:rsidRPr="00BE186D">
              <w:rPr>
                <w:rFonts w:ascii="Arial" w:hAnsi="Arial" w:cs="Arial"/>
                <w:b w:val="0"/>
                <w:bCs w:val="0"/>
                <w:spacing w:val="-3"/>
              </w:rPr>
              <w:t xml:space="preserve"> </w:t>
            </w:r>
            <w:r w:rsidRPr="00BE186D">
              <w:rPr>
                <w:rFonts w:ascii="Arial" w:hAnsi="Arial" w:cs="Arial"/>
                <w:b w:val="0"/>
                <w:bCs w:val="0"/>
              </w:rPr>
              <w:t>datę</w:t>
            </w:r>
            <w:r w:rsidRPr="00BE186D">
              <w:rPr>
                <w:rFonts w:ascii="Arial" w:hAnsi="Arial" w:cs="Arial"/>
                <w:b w:val="0"/>
                <w:bCs w:val="0"/>
                <w:spacing w:val="-2"/>
              </w:rPr>
              <w:t xml:space="preserve"> </w:t>
            </w:r>
            <w:r w:rsidRPr="00BE186D">
              <w:rPr>
                <w:rFonts w:ascii="Arial" w:hAnsi="Arial" w:cs="Arial"/>
                <w:b w:val="0"/>
                <w:bCs w:val="0"/>
              </w:rPr>
              <w:t>rozpoczęcia</w:t>
            </w:r>
            <w:r w:rsidRPr="00BE186D">
              <w:rPr>
                <w:rFonts w:ascii="Arial" w:hAnsi="Arial" w:cs="Arial"/>
                <w:b w:val="0"/>
                <w:bCs w:val="0"/>
                <w:spacing w:val="-2"/>
              </w:rPr>
              <w:t xml:space="preserve"> </w:t>
            </w:r>
            <w:r w:rsidRPr="00BE186D">
              <w:rPr>
                <w:rFonts w:ascii="Arial" w:hAnsi="Arial" w:cs="Arial"/>
                <w:b w:val="0"/>
                <w:bCs w:val="0"/>
              </w:rPr>
              <w:t>i</w:t>
            </w:r>
            <w:r w:rsidRPr="00BE186D">
              <w:rPr>
                <w:rFonts w:ascii="Arial" w:hAnsi="Arial" w:cs="Arial"/>
                <w:b w:val="0"/>
                <w:bCs w:val="0"/>
                <w:spacing w:val="-1"/>
              </w:rPr>
              <w:t xml:space="preserve"> </w:t>
            </w:r>
            <w:r w:rsidRPr="00BE186D">
              <w:rPr>
                <w:rFonts w:ascii="Arial" w:hAnsi="Arial" w:cs="Arial"/>
                <w:b w:val="0"/>
                <w:bCs w:val="0"/>
              </w:rPr>
              <w:t>zakończenia</w:t>
            </w:r>
            <w:r w:rsidR="002C5515" w:rsidRPr="00BE186D">
              <w:rPr>
                <w:rFonts w:ascii="Arial" w:hAnsi="Arial" w:cs="Arial"/>
                <w:b w:val="0"/>
                <w:bCs w:val="0"/>
              </w:rPr>
              <w:t xml:space="preserve"> </w:t>
            </w:r>
            <w:r w:rsidRPr="00BE186D">
              <w:rPr>
                <w:rFonts w:ascii="Arial" w:hAnsi="Arial" w:cs="Arial"/>
                <w:b w:val="0"/>
                <w:bCs w:val="0"/>
              </w:rPr>
              <w:t>poszczególnych</w:t>
            </w:r>
            <w:r w:rsidRPr="00BE186D">
              <w:rPr>
                <w:rFonts w:ascii="Arial" w:hAnsi="Arial" w:cs="Arial"/>
                <w:b w:val="0"/>
                <w:bCs w:val="0"/>
                <w:spacing w:val="-4"/>
              </w:rPr>
              <w:t xml:space="preserve"> </w:t>
            </w:r>
            <w:r w:rsidRPr="00BE186D">
              <w:rPr>
                <w:rFonts w:ascii="Arial" w:hAnsi="Arial" w:cs="Arial"/>
                <w:b w:val="0"/>
                <w:bCs w:val="0"/>
              </w:rPr>
              <w:t>kwartałów</w:t>
            </w:r>
            <w:r w:rsidRPr="00BE186D">
              <w:rPr>
                <w:rFonts w:ascii="Arial" w:hAnsi="Arial" w:cs="Arial"/>
                <w:b w:val="0"/>
                <w:bCs w:val="0"/>
                <w:spacing w:val="-3"/>
              </w:rPr>
              <w:t xml:space="preserve"> </w:t>
            </w:r>
            <w:r w:rsidRPr="00BE186D">
              <w:rPr>
                <w:rFonts w:ascii="Arial" w:hAnsi="Arial" w:cs="Arial"/>
                <w:b w:val="0"/>
                <w:bCs w:val="0"/>
              </w:rPr>
              <w:t>rozumie</w:t>
            </w:r>
            <w:r w:rsidRPr="00BE186D">
              <w:rPr>
                <w:rFonts w:ascii="Arial" w:hAnsi="Arial" w:cs="Arial"/>
                <w:b w:val="0"/>
                <w:bCs w:val="0"/>
                <w:spacing w:val="-3"/>
              </w:rPr>
              <w:t xml:space="preserve"> </w:t>
            </w:r>
            <w:r w:rsidRPr="00BE186D">
              <w:rPr>
                <w:rFonts w:ascii="Arial" w:hAnsi="Arial" w:cs="Arial"/>
                <w:b w:val="0"/>
                <w:bCs w:val="0"/>
              </w:rPr>
              <w:t>się:</w:t>
            </w:r>
          </w:p>
          <w:p w14:paraId="452142B2" w14:textId="77777777" w:rsidR="0049306A" w:rsidRPr="00BE186D" w:rsidRDefault="0049306A" w:rsidP="00BC311B">
            <w:pPr>
              <w:pStyle w:val="TableParagraph"/>
              <w:numPr>
                <w:ilvl w:val="0"/>
                <w:numId w:val="33"/>
              </w:numPr>
              <w:tabs>
                <w:tab w:val="left" w:pos="324"/>
              </w:tabs>
              <w:spacing w:before="1"/>
              <w:jc w:val="both"/>
              <w:rPr>
                <w:rFonts w:ascii="Arial" w:hAnsi="Arial" w:cs="Arial"/>
                <w:b w:val="0"/>
                <w:bCs w:val="0"/>
              </w:rPr>
            </w:pPr>
            <w:r w:rsidRPr="00BE186D">
              <w:rPr>
                <w:rFonts w:ascii="Arial" w:hAnsi="Arial" w:cs="Arial"/>
                <w:b w:val="0"/>
                <w:bCs w:val="0"/>
              </w:rPr>
              <w:t>kwartał I: 1 stycznia (pierwszy dzień kwartału) –</w:t>
            </w:r>
            <w:r w:rsidRPr="00BE186D">
              <w:rPr>
                <w:rFonts w:ascii="Arial" w:hAnsi="Arial" w:cs="Arial"/>
                <w:b w:val="0"/>
                <w:bCs w:val="0"/>
                <w:spacing w:val="-45"/>
              </w:rPr>
              <w:t xml:space="preserve"> </w:t>
            </w:r>
            <w:r w:rsidRPr="00BE186D">
              <w:rPr>
                <w:rFonts w:ascii="Arial" w:hAnsi="Arial" w:cs="Arial"/>
                <w:b w:val="0"/>
                <w:bCs w:val="0"/>
              </w:rPr>
              <w:t>31</w:t>
            </w:r>
            <w:r w:rsidRPr="00BE186D">
              <w:rPr>
                <w:rFonts w:ascii="Arial" w:hAnsi="Arial" w:cs="Arial"/>
                <w:b w:val="0"/>
                <w:bCs w:val="0"/>
                <w:spacing w:val="-3"/>
              </w:rPr>
              <w:t xml:space="preserve"> </w:t>
            </w:r>
            <w:r w:rsidRPr="00BE186D">
              <w:rPr>
                <w:rFonts w:ascii="Arial" w:hAnsi="Arial" w:cs="Arial"/>
                <w:b w:val="0"/>
                <w:bCs w:val="0"/>
              </w:rPr>
              <w:t>marca</w:t>
            </w:r>
            <w:r w:rsidRPr="00BE186D">
              <w:rPr>
                <w:rFonts w:ascii="Arial" w:hAnsi="Arial" w:cs="Arial"/>
                <w:b w:val="0"/>
                <w:bCs w:val="0"/>
                <w:spacing w:val="-1"/>
              </w:rPr>
              <w:t xml:space="preserve"> </w:t>
            </w:r>
            <w:r w:rsidRPr="00BE186D">
              <w:rPr>
                <w:rFonts w:ascii="Arial" w:hAnsi="Arial" w:cs="Arial"/>
                <w:b w:val="0"/>
                <w:bCs w:val="0"/>
              </w:rPr>
              <w:t>(ostatni dzień</w:t>
            </w:r>
            <w:r w:rsidRPr="00BE186D">
              <w:rPr>
                <w:rFonts w:ascii="Arial" w:hAnsi="Arial" w:cs="Arial"/>
                <w:b w:val="0"/>
                <w:bCs w:val="0"/>
                <w:spacing w:val="-2"/>
              </w:rPr>
              <w:t xml:space="preserve"> </w:t>
            </w:r>
            <w:r w:rsidRPr="00BE186D">
              <w:rPr>
                <w:rFonts w:ascii="Arial" w:hAnsi="Arial" w:cs="Arial"/>
                <w:b w:val="0"/>
                <w:bCs w:val="0"/>
              </w:rPr>
              <w:t>kwartału),</w:t>
            </w:r>
          </w:p>
          <w:p w14:paraId="67621B9D" w14:textId="2DA45C89" w:rsidR="0049306A" w:rsidRPr="00BE186D" w:rsidRDefault="0049306A" w:rsidP="00BC311B">
            <w:pPr>
              <w:pStyle w:val="TableParagraph"/>
              <w:numPr>
                <w:ilvl w:val="0"/>
                <w:numId w:val="33"/>
              </w:numPr>
              <w:tabs>
                <w:tab w:val="left" w:pos="337"/>
              </w:tabs>
              <w:spacing w:line="255" w:lineRule="exact"/>
              <w:jc w:val="both"/>
              <w:rPr>
                <w:rFonts w:ascii="Arial" w:hAnsi="Arial" w:cs="Arial"/>
                <w:b w:val="0"/>
                <w:bCs w:val="0"/>
              </w:rPr>
            </w:pPr>
            <w:r w:rsidRPr="00BE186D">
              <w:rPr>
                <w:rFonts w:ascii="Arial" w:hAnsi="Arial" w:cs="Arial"/>
                <w:b w:val="0"/>
                <w:bCs w:val="0"/>
              </w:rPr>
              <w:t>kwartał</w:t>
            </w:r>
            <w:r w:rsidRPr="00BE186D">
              <w:rPr>
                <w:rFonts w:ascii="Arial" w:hAnsi="Arial" w:cs="Arial"/>
                <w:b w:val="0"/>
                <w:bCs w:val="0"/>
                <w:spacing w:val="-1"/>
              </w:rPr>
              <w:t xml:space="preserve"> </w:t>
            </w:r>
            <w:r w:rsidRPr="00BE186D">
              <w:rPr>
                <w:rFonts w:ascii="Arial" w:hAnsi="Arial" w:cs="Arial"/>
                <w:b w:val="0"/>
                <w:bCs w:val="0"/>
              </w:rPr>
              <w:t>II:</w:t>
            </w:r>
            <w:r w:rsidRPr="00BE186D">
              <w:rPr>
                <w:rFonts w:ascii="Arial" w:hAnsi="Arial" w:cs="Arial"/>
                <w:b w:val="0"/>
                <w:bCs w:val="0"/>
                <w:spacing w:val="-1"/>
              </w:rPr>
              <w:t xml:space="preserve"> </w:t>
            </w:r>
            <w:r w:rsidRPr="00BE186D">
              <w:rPr>
                <w:rFonts w:ascii="Arial" w:hAnsi="Arial" w:cs="Arial"/>
                <w:b w:val="0"/>
                <w:bCs w:val="0"/>
              </w:rPr>
              <w:t>1</w:t>
            </w:r>
            <w:r w:rsidRPr="00BE186D">
              <w:rPr>
                <w:rFonts w:ascii="Arial" w:hAnsi="Arial" w:cs="Arial"/>
                <w:b w:val="0"/>
                <w:bCs w:val="0"/>
                <w:spacing w:val="-3"/>
              </w:rPr>
              <w:t xml:space="preserve"> </w:t>
            </w:r>
            <w:r w:rsidRPr="00BE186D">
              <w:rPr>
                <w:rFonts w:ascii="Arial" w:hAnsi="Arial" w:cs="Arial"/>
                <w:b w:val="0"/>
                <w:bCs w:val="0"/>
              </w:rPr>
              <w:t>kwietnia</w:t>
            </w:r>
            <w:r w:rsidRPr="00BE186D">
              <w:rPr>
                <w:rFonts w:ascii="Arial" w:hAnsi="Arial" w:cs="Arial"/>
                <w:b w:val="0"/>
                <w:bCs w:val="0"/>
                <w:spacing w:val="-1"/>
              </w:rPr>
              <w:t xml:space="preserve"> </w:t>
            </w:r>
            <w:r w:rsidRPr="00BE186D">
              <w:rPr>
                <w:rFonts w:ascii="Arial" w:hAnsi="Arial" w:cs="Arial"/>
                <w:b w:val="0"/>
                <w:bCs w:val="0"/>
              </w:rPr>
              <w:t>(pierwszy</w:t>
            </w:r>
            <w:r w:rsidRPr="00BE186D">
              <w:rPr>
                <w:rFonts w:ascii="Arial" w:hAnsi="Arial" w:cs="Arial"/>
                <w:b w:val="0"/>
                <w:bCs w:val="0"/>
                <w:spacing w:val="-3"/>
              </w:rPr>
              <w:t xml:space="preserve"> </w:t>
            </w:r>
            <w:r w:rsidRPr="00BE186D">
              <w:rPr>
                <w:rFonts w:ascii="Arial" w:hAnsi="Arial" w:cs="Arial"/>
                <w:b w:val="0"/>
                <w:bCs w:val="0"/>
              </w:rPr>
              <w:t>dzień</w:t>
            </w:r>
            <w:r w:rsidRPr="00BE186D">
              <w:rPr>
                <w:rFonts w:ascii="Arial" w:hAnsi="Arial" w:cs="Arial"/>
                <w:b w:val="0"/>
                <w:bCs w:val="0"/>
                <w:spacing w:val="-3"/>
              </w:rPr>
              <w:t xml:space="preserve"> </w:t>
            </w:r>
            <w:r w:rsidRPr="00BE186D">
              <w:rPr>
                <w:rFonts w:ascii="Arial" w:hAnsi="Arial" w:cs="Arial"/>
                <w:b w:val="0"/>
                <w:bCs w:val="0"/>
              </w:rPr>
              <w:t>kwartału)</w:t>
            </w:r>
            <w:r w:rsidR="006C1819" w:rsidRPr="00BE186D">
              <w:rPr>
                <w:rFonts w:ascii="Arial" w:hAnsi="Arial" w:cs="Arial"/>
                <w:b w:val="0"/>
                <w:bCs w:val="0"/>
              </w:rPr>
              <w:t xml:space="preserve"> </w:t>
            </w:r>
            <w:r w:rsidRPr="00BE186D">
              <w:rPr>
                <w:rFonts w:ascii="Arial" w:hAnsi="Arial" w:cs="Arial"/>
                <w:b w:val="0"/>
                <w:bCs w:val="0"/>
              </w:rPr>
              <w:t>–</w:t>
            </w:r>
            <w:r w:rsidRPr="00BE186D">
              <w:rPr>
                <w:rFonts w:ascii="Arial" w:hAnsi="Arial" w:cs="Arial"/>
                <w:b w:val="0"/>
                <w:bCs w:val="0"/>
                <w:spacing w:val="-2"/>
              </w:rPr>
              <w:t xml:space="preserve"> </w:t>
            </w:r>
            <w:r w:rsidRPr="00BE186D">
              <w:rPr>
                <w:rFonts w:ascii="Arial" w:hAnsi="Arial" w:cs="Arial"/>
                <w:b w:val="0"/>
                <w:bCs w:val="0"/>
              </w:rPr>
              <w:t>30</w:t>
            </w:r>
            <w:r w:rsidRPr="00BE186D">
              <w:rPr>
                <w:rFonts w:ascii="Arial" w:hAnsi="Arial" w:cs="Arial"/>
                <w:b w:val="0"/>
                <w:bCs w:val="0"/>
                <w:spacing w:val="-2"/>
              </w:rPr>
              <w:t xml:space="preserve"> </w:t>
            </w:r>
            <w:r w:rsidRPr="00BE186D">
              <w:rPr>
                <w:rFonts w:ascii="Arial" w:hAnsi="Arial" w:cs="Arial"/>
                <w:b w:val="0"/>
                <w:bCs w:val="0"/>
              </w:rPr>
              <w:t>czerwca</w:t>
            </w:r>
            <w:r w:rsidRPr="00BE186D">
              <w:rPr>
                <w:rFonts w:ascii="Arial" w:hAnsi="Arial" w:cs="Arial"/>
                <w:b w:val="0"/>
                <w:bCs w:val="0"/>
                <w:spacing w:val="-3"/>
              </w:rPr>
              <w:t xml:space="preserve"> </w:t>
            </w:r>
            <w:r w:rsidRPr="00BE186D">
              <w:rPr>
                <w:rFonts w:ascii="Arial" w:hAnsi="Arial" w:cs="Arial"/>
                <w:b w:val="0"/>
                <w:bCs w:val="0"/>
              </w:rPr>
              <w:t>(ostatni</w:t>
            </w:r>
            <w:r w:rsidRPr="00BE186D">
              <w:rPr>
                <w:rFonts w:ascii="Arial" w:hAnsi="Arial" w:cs="Arial"/>
                <w:b w:val="0"/>
                <w:bCs w:val="0"/>
                <w:spacing w:val="-1"/>
              </w:rPr>
              <w:t xml:space="preserve"> </w:t>
            </w:r>
            <w:r w:rsidRPr="00BE186D">
              <w:rPr>
                <w:rFonts w:ascii="Arial" w:hAnsi="Arial" w:cs="Arial"/>
                <w:b w:val="0"/>
                <w:bCs w:val="0"/>
              </w:rPr>
              <w:t>dzień</w:t>
            </w:r>
            <w:r w:rsidRPr="00BE186D">
              <w:rPr>
                <w:rFonts w:ascii="Arial" w:hAnsi="Arial" w:cs="Arial"/>
                <w:b w:val="0"/>
                <w:bCs w:val="0"/>
                <w:spacing w:val="-4"/>
              </w:rPr>
              <w:t xml:space="preserve"> </w:t>
            </w:r>
            <w:r w:rsidRPr="00BE186D">
              <w:rPr>
                <w:rFonts w:ascii="Arial" w:hAnsi="Arial" w:cs="Arial"/>
                <w:b w:val="0"/>
                <w:bCs w:val="0"/>
              </w:rPr>
              <w:t>kwartału),</w:t>
            </w:r>
          </w:p>
          <w:p w14:paraId="39CA42FB" w14:textId="77777777" w:rsidR="0049306A" w:rsidRPr="00BE186D" w:rsidRDefault="0049306A" w:rsidP="00BC311B">
            <w:pPr>
              <w:pStyle w:val="TableParagraph"/>
              <w:numPr>
                <w:ilvl w:val="0"/>
                <w:numId w:val="33"/>
              </w:numPr>
              <w:tabs>
                <w:tab w:val="left" w:pos="315"/>
              </w:tabs>
              <w:spacing w:before="1"/>
              <w:jc w:val="both"/>
              <w:rPr>
                <w:rFonts w:ascii="Arial" w:hAnsi="Arial" w:cs="Arial"/>
                <w:b w:val="0"/>
                <w:bCs w:val="0"/>
              </w:rPr>
            </w:pPr>
            <w:r w:rsidRPr="00BE186D">
              <w:rPr>
                <w:rFonts w:ascii="Arial" w:hAnsi="Arial" w:cs="Arial"/>
                <w:b w:val="0"/>
                <w:bCs w:val="0"/>
              </w:rPr>
              <w:t>kwartał III: 1 lipca (pierwszy dzień kwartału) – 30</w:t>
            </w:r>
            <w:r w:rsidRPr="00BE186D">
              <w:rPr>
                <w:rFonts w:ascii="Arial" w:hAnsi="Arial" w:cs="Arial"/>
                <w:b w:val="0"/>
                <w:bCs w:val="0"/>
                <w:spacing w:val="-45"/>
              </w:rPr>
              <w:t xml:space="preserve"> </w:t>
            </w:r>
            <w:r w:rsidRPr="00BE186D">
              <w:rPr>
                <w:rFonts w:ascii="Arial" w:hAnsi="Arial" w:cs="Arial"/>
                <w:b w:val="0"/>
                <w:bCs w:val="0"/>
              </w:rPr>
              <w:t>września</w:t>
            </w:r>
            <w:r w:rsidRPr="00BE186D">
              <w:rPr>
                <w:rFonts w:ascii="Arial" w:hAnsi="Arial" w:cs="Arial"/>
                <w:b w:val="0"/>
                <w:bCs w:val="0"/>
                <w:spacing w:val="-3"/>
              </w:rPr>
              <w:t xml:space="preserve"> </w:t>
            </w:r>
            <w:r w:rsidRPr="00BE186D">
              <w:rPr>
                <w:rFonts w:ascii="Arial" w:hAnsi="Arial" w:cs="Arial"/>
                <w:b w:val="0"/>
                <w:bCs w:val="0"/>
              </w:rPr>
              <w:t>(ostatni dzień</w:t>
            </w:r>
            <w:r w:rsidRPr="00BE186D">
              <w:rPr>
                <w:rFonts w:ascii="Arial" w:hAnsi="Arial" w:cs="Arial"/>
                <w:b w:val="0"/>
                <w:bCs w:val="0"/>
                <w:spacing w:val="1"/>
              </w:rPr>
              <w:t xml:space="preserve"> </w:t>
            </w:r>
            <w:r w:rsidRPr="00BE186D">
              <w:rPr>
                <w:rFonts w:ascii="Arial" w:hAnsi="Arial" w:cs="Arial"/>
                <w:b w:val="0"/>
                <w:bCs w:val="0"/>
              </w:rPr>
              <w:t>kwartału),</w:t>
            </w:r>
          </w:p>
          <w:p w14:paraId="312B1B31" w14:textId="107ADD76" w:rsidR="0049306A" w:rsidRPr="00BE186D" w:rsidRDefault="0049306A" w:rsidP="00BC311B">
            <w:pPr>
              <w:pStyle w:val="TableParagraph"/>
              <w:numPr>
                <w:ilvl w:val="0"/>
                <w:numId w:val="33"/>
              </w:numPr>
              <w:tabs>
                <w:tab w:val="left" w:pos="337"/>
              </w:tabs>
              <w:spacing w:before="1" w:line="255" w:lineRule="exact"/>
              <w:jc w:val="both"/>
              <w:rPr>
                <w:rFonts w:ascii="Arial" w:hAnsi="Arial" w:cs="Arial"/>
                <w:b w:val="0"/>
                <w:bCs w:val="0"/>
              </w:rPr>
            </w:pPr>
            <w:r w:rsidRPr="00BE186D">
              <w:rPr>
                <w:rFonts w:ascii="Arial" w:hAnsi="Arial" w:cs="Arial"/>
                <w:b w:val="0"/>
                <w:bCs w:val="0"/>
              </w:rPr>
              <w:t>kwartał</w:t>
            </w:r>
            <w:r w:rsidRPr="00BE186D">
              <w:rPr>
                <w:rFonts w:ascii="Arial" w:hAnsi="Arial" w:cs="Arial"/>
                <w:b w:val="0"/>
                <w:bCs w:val="0"/>
                <w:spacing w:val="-1"/>
              </w:rPr>
              <w:t xml:space="preserve"> </w:t>
            </w:r>
            <w:r w:rsidRPr="00BE186D">
              <w:rPr>
                <w:rFonts w:ascii="Arial" w:hAnsi="Arial" w:cs="Arial"/>
                <w:b w:val="0"/>
                <w:bCs w:val="0"/>
              </w:rPr>
              <w:t>IV:</w:t>
            </w:r>
            <w:r w:rsidRPr="00BE186D">
              <w:rPr>
                <w:rFonts w:ascii="Arial" w:hAnsi="Arial" w:cs="Arial"/>
                <w:b w:val="0"/>
                <w:bCs w:val="0"/>
                <w:spacing w:val="-3"/>
              </w:rPr>
              <w:t xml:space="preserve"> </w:t>
            </w:r>
            <w:r w:rsidRPr="00BE186D">
              <w:rPr>
                <w:rFonts w:ascii="Arial" w:hAnsi="Arial" w:cs="Arial"/>
                <w:b w:val="0"/>
                <w:bCs w:val="0"/>
              </w:rPr>
              <w:t>1</w:t>
            </w:r>
            <w:r w:rsidRPr="00BE186D">
              <w:rPr>
                <w:rFonts w:ascii="Arial" w:hAnsi="Arial" w:cs="Arial"/>
                <w:b w:val="0"/>
                <w:bCs w:val="0"/>
                <w:spacing w:val="-3"/>
              </w:rPr>
              <w:t xml:space="preserve"> </w:t>
            </w:r>
            <w:r w:rsidRPr="00BE186D">
              <w:rPr>
                <w:rFonts w:ascii="Arial" w:hAnsi="Arial" w:cs="Arial"/>
                <w:b w:val="0"/>
                <w:bCs w:val="0"/>
              </w:rPr>
              <w:t>października</w:t>
            </w:r>
            <w:r w:rsidRPr="00BE186D">
              <w:rPr>
                <w:rFonts w:ascii="Arial" w:hAnsi="Arial" w:cs="Arial"/>
                <w:b w:val="0"/>
                <w:bCs w:val="0"/>
                <w:spacing w:val="-3"/>
              </w:rPr>
              <w:t xml:space="preserve"> </w:t>
            </w:r>
            <w:r w:rsidRPr="00BE186D">
              <w:rPr>
                <w:rFonts w:ascii="Arial" w:hAnsi="Arial" w:cs="Arial"/>
                <w:b w:val="0"/>
                <w:bCs w:val="0"/>
              </w:rPr>
              <w:t>(pierwszy</w:t>
            </w:r>
            <w:r w:rsidRPr="00BE186D">
              <w:rPr>
                <w:rFonts w:ascii="Arial" w:hAnsi="Arial" w:cs="Arial"/>
                <w:b w:val="0"/>
                <w:bCs w:val="0"/>
                <w:spacing w:val="-1"/>
              </w:rPr>
              <w:t xml:space="preserve"> </w:t>
            </w:r>
            <w:r w:rsidRPr="00BE186D">
              <w:rPr>
                <w:rFonts w:ascii="Arial" w:hAnsi="Arial" w:cs="Arial"/>
                <w:b w:val="0"/>
                <w:bCs w:val="0"/>
              </w:rPr>
              <w:t>dzień</w:t>
            </w:r>
            <w:r w:rsidR="002C5515" w:rsidRPr="00BE186D">
              <w:rPr>
                <w:rFonts w:ascii="Arial" w:hAnsi="Arial" w:cs="Arial"/>
                <w:b w:val="0"/>
                <w:bCs w:val="0"/>
              </w:rPr>
              <w:t xml:space="preserve"> </w:t>
            </w:r>
            <w:r w:rsidRPr="00BE186D">
              <w:rPr>
                <w:rFonts w:ascii="Arial" w:hAnsi="Arial" w:cs="Arial"/>
                <w:b w:val="0"/>
                <w:bCs w:val="0"/>
              </w:rPr>
              <w:t>kwartału)</w:t>
            </w:r>
            <w:r w:rsidRPr="00BE186D">
              <w:rPr>
                <w:rFonts w:ascii="Arial" w:hAnsi="Arial" w:cs="Arial"/>
                <w:b w:val="0"/>
                <w:bCs w:val="0"/>
                <w:spacing w:val="-2"/>
              </w:rPr>
              <w:t xml:space="preserve"> </w:t>
            </w:r>
            <w:r w:rsidRPr="00BE186D">
              <w:rPr>
                <w:rFonts w:ascii="Arial" w:hAnsi="Arial" w:cs="Arial"/>
                <w:b w:val="0"/>
                <w:bCs w:val="0"/>
              </w:rPr>
              <w:t>–</w:t>
            </w:r>
            <w:r w:rsidRPr="00BE186D">
              <w:rPr>
                <w:rFonts w:ascii="Arial" w:hAnsi="Arial" w:cs="Arial"/>
                <w:b w:val="0"/>
                <w:bCs w:val="0"/>
                <w:spacing w:val="-3"/>
              </w:rPr>
              <w:t xml:space="preserve"> </w:t>
            </w:r>
            <w:r w:rsidRPr="00BE186D">
              <w:rPr>
                <w:rFonts w:ascii="Arial" w:hAnsi="Arial" w:cs="Arial"/>
                <w:b w:val="0"/>
                <w:bCs w:val="0"/>
              </w:rPr>
              <w:t>31</w:t>
            </w:r>
            <w:r w:rsidRPr="00BE186D">
              <w:rPr>
                <w:rFonts w:ascii="Arial" w:hAnsi="Arial" w:cs="Arial"/>
                <w:b w:val="0"/>
                <w:bCs w:val="0"/>
                <w:spacing w:val="-1"/>
              </w:rPr>
              <w:t xml:space="preserve"> </w:t>
            </w:r>
            <w:r w:rsidRPr="00BE186D">
              <w:rPr>
                <w:rFonts w:ascii="Arial" w:hAnsi="Arial" w:cs="Arial"/>
                <w:b w:val="0"/>
                <w:bCs w:val="0"/>
              </w:rPr>
              <w:t>grudnia</w:t>
            </w:r>
            <w:r w:rsidRPr="00BE186D">
              <w:rPr>
                <w:rFonts w:ascii="Arial" w:hAnsi="Arial" w:cs="Arial"/>
                <w:b w:val="0"/>
                <w:bCs w:val="0"/>
                <w:spacing w:val="-3"/>
              </w:rPr>
              <w:t xml:space="preserve"> </w:t>
            </w:r>
            <w:r w:rsidRPr="00BE186D">
              <w:rPr>
                <w:rFonts w:ascii="Arial" w:hAnsi="Arial" w:cs="Arial"/>
                <w:b w:val="0"/>
                <w:bCs w:val="0"/>
              </w:rPr>
              <w:t>(ostatni</w:t>
            </w:r>
            <w:r w:rsidRPr="00BE186D">
              <w:rPr>
                <w:rFonts w:ascii="Arial" w:hAnsi="Arial" w:cs="Arial"/>
                <w:b w:val="0"/>
                <w:bCs w:val="0"/>
                <w:spacing w:val="-1"/>
              </w:rPr>
              <w:t xml:space="preserve"> </w:t>
            </w:r>
            <w:r w:rsidRPr="00BE186D">
              <w:rPr>
                <w:rFonts w:ascii="Arial" w:hAnsi="Arial" w:cs="Arial"/>
                <w:b w:val="0"/>
                <w:bCs w:val="0"/>
              </w:rPr>
              <w:t>dzień kwartału).</w:t>
            </w:r>
          </w:p>
        </w:tc>
      </w:tr>
      <w:tr w:rsidR="0049306A" w:rsidRPr="00BE186D" w14:paraId="4D95F796"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8AB1D21" w14:textId="11B6BC8C" w:rsidR="0049306A" w:rsidRPr="00BE186D" w:rsidRDefault="0049306A" w:rsidP="000149F4">
            <w:pPr>
              <w:pStyle w:val="TableParagraph"/>
              <w:ind w:left="0"/>
              <w:rPr>
                <w:rFonts w:ascii="Arial" w:hAnsi="Arial" w:cs="Arial"/>
              </w:rPr>
            </w:pPr>
            <w:r w:rsidRPr="00BE186D">
              <w:rPr>
                <w:rFonts w:ascii="Arial" w:hAnsi="Arial" w:cs="Arial"/>
              </w:rPr>
              <w:t>LLU</w:t>
            </w:r>
          </w:p>
        </w:tc>
        <w:tc>
          <w:tcPr>
            <w:cnfStyle w:val="000100000000" w:firstRow="0" w:lastRow="0" w:firstColumn="0" w:lastColumn="1" w:oddVBand="0" w:evenVBand="0" w:oddHBand="0" w:evenHBand="0" w:firstRowFirstColumn="0" w:firstRowLastColumn="0" w:lastRowFirstColumn="0" w:lastRowLastColumn="0"/>
            <w:tcW w:w="3828" w:type="pct"/>
          </w:tcPr>
          <w:p w14:paraId="57896935" w14:textId="2A6C08B9"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 xml:space="preserve">Ang. </w:t>
            </w:r>
            <w:r w:rsidRPr="00BE186D">
              <w:rPr>
                <w:rFonts w:ascii="Arial" w:hAnsi="Arial" w:cs="Arial"/>
                <w:b w:val="0"/>
                <w:bCs w:val="0"/>
                <w:i/>
              </w:rPr>
              <w:t xml:space="preserve">Local Loop Unbundling </w:t>
            </w:r>
            <w:r w:rsidRPr="00BE186D">
              <w:rPr>
                <w:rFonts w:ascii="Arial" w:hAnsi="Arial" w:cs="Arial"/>
                <w:b w:val="0"/>
                <w:bCs w:val="0"/>
              </w:rPr>
              <w:t>– usługa dostępu</w:t>
            </w:r>
            <w:r w:rsidRPr="00BE186D">
              <w:rPr>
                <w:rFonts w:ascii="Arial" w:hAnsi="Arial" w:cs="Arial"/>
                <w:b w:val="0"/>
                <w:bCs w:val="0"/>
                <w:spacing w:val="-45"/>
              </w:rPr>
              <w:t xml:space="preserve"> </w:t>
            </w:r>
            <w:r w:rsidRPr="00BE186D">
              <w:rPr>
                <w:rFonts w:ascii="Arial" w:hAnsi="Arial" w:cs="Arial"/>
                <w:b w:val="0"/>
                <w:bCs w:val="0"/>
              </w:rPr>
              <w:t>telekomunikacyjnego do Lokalnej pętli</w:t>
            </w:r>
            <w:r w:rsidRPr="00BE186D">
              <w:rPr>
                <w:rFonts w:ascii="Arial" w:hAnsi="Arial" w:cs="Arial"/>
                <w:b w:val="0"/>
                <w:bCs w:val="0"/>
                <w:spacing w:val="1"/>
              </w:rPr>
              <w:t xml:space="preserve"> </w:t>
            </w:r>
            <w:r w:rsidRPr="00BE186D">
              <w:rPr>
                <w:rFonts w:ascii="Arial" w:hAnsi="Arial" w:cs="Arial"/>
                <w:b w:val="0"/>
                <w:bCs w:val="0"/>
              </w:rPr>
              <w:t>abonenckiej.</w:t>
            </w:r>
          </w:p>
        </w:tc>
      </w:tr>
      <w:tr w:rsidR="0049306A" w:rsidRPr="00BE186D" w14:paraId="0EA30BEC"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08071EF" w14:textId="0D976E16" w:rsidR="0049306A" w:rsidRPr="00BE186D" w:rsidRDefault="0049306A" w:rsidP="000149F4">
            <w:pPr>
              <w:pStyle w:val="TableParagraph"/>
              <w:ind w:left="0"/>
              <w:rPr>
                <w:rFonts w:ascii="Arial" w:hAnsi="Arial" w:cs="Arial"/>
              </w:rPr>
            </w:pPr>
            <w:r w:rsidRPr="00BE186D">
              <w:rPr>
                <w:rFonts w:ascii="Arial" w:hAnsi="Arial" w:cs="Arial"/>
              </w:rPr>
              <w:t>Lokalna</w:t>
            </w:r>
            <w:r w:rsidRPr="00BE186D">
              <w:rPr>
                <w:rFonts w:ascii="Arial" w:hAnsi="Arial" w:cs="Arial"/>
                <w:spacing w:val="-3"/>
              </w:rPr>
              <w:t xml:space="preserve"> </w:t>
            </w:r>
            <w:r w:rsidRPr="00BE186D">
              <w:rPr>
                <w:rFonts w:ascii="Arial" w:hAnsi="Arial" w:cs="Arial"/>
              </w:rPr>
              <w:t>pętla abonencka</w:t>
            </w:r>
          </w:p>
        </w:tc>
        <w:tc>
          <w:tcPr>
            <w:cnfStyle w:val="000100000000" w:firstRow="0" w:lastRow="0" w:firstColumn="0" w:lastColumn="1" w:oddVBand="0" w:evenVBand="0" w:oddHBand="0" w:evenHBand="0" w:firstRowFirstColumn="0" w:firstRowLastColumn="0" w:lastRowFirstColumn="0" w:lastRowLastColumn="0"/>
            <w:tcW w:w="3828" w:type="pct"/>
          </w:tcPr>
          <w:p w14:paraId="6A9FC705" w14:textId="27704DCF"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Fizyczny</w:t>
            </w:r>
            <w:r w:rsidRPr="00BE186D">
              <w:rPr>
                <w:rFonts w:ascii="Arial" w:hAnsi="Arial" w:cs="Arial"/>
                <w:b w:val="0"/>
                <w:bCs w:val="0"/>
                <w:spacing w:val="-3"/>
              </w:rPr>
              <w:t xml:space="preserve"> </w:t>
            </w:r>
            <w:r w:rsidRPr="00BE186D">
              <w:rPr>
                <w:rFonts w:ascii="Arial" w:hAnsi="Arial" w:cs="Arial"/>
                <w:b w:val="0"/>
                <w:bCs w:val="0"/>
              </w:rPr>
              <w:t>obwód</w:t>
            </w:r>
            <w:r w:rsidRPr="00BE186D">
              <w:rPr>
                <w:rFonts w:ascii="Arial" w:hAnsi="Arial" w:cs="Arial"/>
                <w:b w:val="0"/>
                <w:bCs w:val="0"/>
                <w:spacing w:val="-1"/>
              </w:rPr>
              <w:t xml:space="preserve"> </w:t>
            </w:r>
            <w:r w:rsidRPr="00BE186D">
              <w:rPr>
                <w:rFonts w:ascii="Arial" w:hAnsi="Arial" w:cs="Arial"/>
                <w:b w:val="0"/>
                <w:bCs w:val="0"/>
              </w:rPr>
              <w:t>łączący</w:t>
            </w:r>
            <w:r w:rsidRPr="00BE186D">
              <w:rPr>
                <w:rFonts w:ascii="Arial" w:hAnsi="Arial" w:cs="Arial"/>
                <w:b w:val="0"/>
                <w:bCs w:val="0"/>
                <w:spacing w:val="-3"/>
              </w:rPr>
              <w:t xml:space="preserve"> </w:t>
            </w:r>
            <w:r w:rsidRPr="00BE186D">
              <w:rPr>
                <w:rFonts w:ascii="Arial" w:hAnsi="Arial" w:cs="Arial"/>
                <w:b w:val="0"/>
                <w:bCs w:val="0"/>
              </w:rPr>
              <w:t>Zakończenie</w:t>
            </w:r>
            <w:r w:rsidRPr="00BE186D">
              <w:rPr>
                <w:rFonts w:ascii="Arial" w:hAnsi="Arial" w:cs="Arial"/>
                <w:b w:val="0"/>
                <w:bCs w:val="0"/>
                <w:spacing w:val="-4"/>
              </w:rPr>
              <w:t xml:space="preserve"> </w:t>
            </w:r>
            <w:r w:rsidRPr="00BE186D">
              <w:rPr>
                <w:rFonts w:ascii="Arial" w:hAnsi="Arial" w:cs="Arial"/>
                <w:b w:val="0"/>
                <w:bCs w:val="0"/>
              </w:rPr>
              <w:t>sieci</w:t>
            </w:r>
            <w:r w:rsidR="006C1819" w:rsidRPr="00BE186D">
              <w:rPr>
                <w:rFonts w:ascii="Arial" w:hAnsi="Arial" w:cs="Arial"/>
                <w:b w:val="0"/>
                <w:bCs w:val="0"/>
              </w:rPr>
              <w:t xml:space="preserve"> </w:t>
            </w:r>
            <w:r w:rsidRPr="00BE186D">
              <w:rPr>
                <w:rFonts w:ascii="Arial" w:hAnsi="Arial" w:cs="Arial"/>
                <w:b w:val="0"/>
                <w:bCs w:val="0"/>
              </w:rPr>
              <w:t>z punktem dostępu do stacjonarnej publicznej</w:t>
            </w:r>
            <w:r w:rsidRPr="00BE186D">
              <w:rPr>
                <w:rFonts w:ascii="Arial" w:hAnsi="Arial" w:cs="Arial"/>
                <w:b w:val="0"/>
                <w:bCs w:val="0"/>
                <w:spacing w:val="-45"/>
              </w:rPr>
              <w:t xml:space="preserve"> </w:t>
            </w:r>
            <w:r w:rsidRPr="00BE186D">
              <w:rPr>
                <w:rFonts w:ascii="Arial" w:hAnsi="Arial" w:cs="Arial"/>
                <w:b w:val="0"/>
                <w:bCs w:val="0"/>
              </w:rPr>
              <w:t>sieci</w:t>
            </w:r>
            <w:r w:rsidRPr="00BE186D">
              <w:rPr>
                <w:rFonts w:ascii="Arial" w:hAnsi="Arial" w:cs="Arial"/>
                <w:b w:val="0"/>
                <w:bCs w:val="0"/>
                <w:spacing w:val="-2"/>
              </w:rPr>
              <w:t xml:space="preserve"> </w:t>
            </w:r>
            <w:r w:rsidRPr="00BE186D">
              <w:rPr>
                <w:rFonts w:ascii="Arial" w:hAnsi="Arial" w:cs="Arial"/>
                <w:b w:val="0"/>
                <w:bCs w:val="0"/>
              </w:rPr>
              <w:t>telekomunikacyjnej, w</w:t>
            </w:r>
            <w:r w:rsidRPr="00BE186D">
              <w:rPr>
                <w:rFonts w:ascii="Arial" w:hAnsi="Arial" w:cs="Arial"/>
                <w:b w:val="0"/>
                <w:bCs w:val="0"/>
                <w:spacing w:val="-4"/>
              </w:rPr>
              <w:t xml:space="preserve"> </w:t>
            </w:r>
            <w:r w:rsidRPr="00BE186D">
              <w:rPr>
                <w:rFonts w:ascii="Arial" w:hAnsi="Arial" w:cs="Arial"/>
                <w:b w:val="0"/>
                <w:bCs w:val="0"/>
              </w:rPr>
              <w:t>szczególności</w:t>
            </w:r>
            <w:r w:rsidR="006C1819" w:rsidRPr="00BE186D">
              <w:rPr>
                <w:rFonts w:ascii="Arial" w:hAnsi="Arial" w:cs="Arial"/>
                <w:b w:val="0"/>
                <w:bCs w:val="0"/>
              </w:rPr>
              <w:t xml:space="preserve"> </w:t>
            </w:r>
            <w:r w:rsidRPr="00BE186D">
              <w:rPr>
                <w:rFonts w:ascii="Arial" w:hAnsi="Arial" w:cs="Arial"/>
                <w:b w:val="0"/>
                <w:bCs w:val="0"/>
              </w:rPr>
              <w:t>z przełącznicą główną lub równoważnym</w:t>
            </w:r>
            <w:r w:rsidRPr="00BE186D">
              <w:rPr>
                <w:rFonts w:ascii="Arial" w:hAnsi="Arial" w:cs="Arial"/>
                <w:b w:val="0"/>
                <w:bCs w:val="0"/>
                <w:spacing w:val="-45"/>
              </w:rPr>
              <w:t xml:space="preserve"> </w:t>
            </w:r>
            <w:r w:rsidRPr="00BE186D">
              <w:rPr>
                <w:rFonts w:ascii="Arial" w:hAnsi="Arial" w:cs="Arial"/>
                <w:b w:val="0"/>
                <w:bCs w:val="0"/>
              </w:rPr>
              <w:t>urządzeniem.</w:t>
            </w:r>
          </w:p>
        </w:tc>
      </w:tr>
      <w:tr w:rsidR="0049306A" w:rsidRPr="00BE186D" w14:paraId="546111A0"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B04B031" w14:textId="38500CA9" w:rsidR="0049306A" w:rsidRPr="00BE186D" w:rsidRDefault="0049306A" w:rsidP="000149F4">
            <w:pPr>
              <w:pStyle w:val="TableParagraph"/>
              <w:ind w:left="0"/>
              <w:rPr>
                <w:rFonts w:ascii="Arial" w:hAnsi="Arial" w:cs="Arial"/>
              </w:rPr>
            </w:pPr>
            <w:r w:rsidRPr="00BE186D">
              <w:rPr>
                <w:rFonts w:ascii="Arial" w:hAnsi="Arial" w:cs="Arial"/>
              </w:rPr>
              <w:t>Maszt</w:t>
            </w:r>
          </w:p>
        </w:tc>
        <w:tc>
          <w:tcPr>
            <w:cnfStyle w:val="000100000000" w:firstRow="0" w:lastRow="0" w:firstColumn="0" w:lastColumn="1" w:oddVBand="0" w:evenVBand="0" w:oddHBand="0" w:evenHBand="0" w:firstRowFirstColumn="0" w:firstRowLastColumn="0" w:lastRowFirstColumn="0" w:lastRowLastColumn="0"/>
            <w:tcW w:w="3828" w:type="pct"/>
          </w:tcPr>
          <w:p w14:paraId="7DE85064" w14:textId="7202784C"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Wolnostojąca antenowa konstrukcja wsporcza</w:t>
            </w:r>
            <w:r w:rsidRPr="00BE186D">
              <w:rPr>
                <w:rFonts w:ascii="Arial" w:hAnsi="Arial" w:cs="Arial"/>
                <w:b w:val="0"/>
                <w:bCs w:val="0"/>
                <w:spacing w:val="-45"/>
              </w:rPr>
              <w:t xml:space="preserve"> </w:t>
            </w:r>
            <w:r w:rsidRPr="00BE186D">
              <w:rPr>
                <w:rFonts w:ascii="Arial" w:hAnsi="Arial" w:cs="Arial"/>
                <w:b w:val="0"/>
                <w:bCs w:val="0"/>
              </w:rPr>
              <w:t>z odciągami.</w:t>
            </w:r>
          </w:p>
        </w:tc>
      </w:tr>
      <w:tr w:rsidR="0049306A" w:rsidRPr="00BE186D" w14:paraId="45852626"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461455D" w14:textId="63CDF1B2" w:rsidR="0049306A" w:rsidRPr="00BE186D" w:rsidRDefault="0049306A" w:rsidP="000149F4">
            <w:pPr>
              <w:pStyle w:val="TableParagraph"/>
              <w:ind w:left="0"/>
              <w:rPr>
                <w:rFonts w:ascii="Arial" w:hAnsi="Arial" w:cs="Arial"/>
              </w:rPr>
            </w:pPr>
            <w:r w:rsidRPr="00BE186D">
              <w:rPr>
                <w:rFonts w:ascii="Arial" w:hAnsi="Arial" w:cs="Arial"/>
              </w:rPr>
              <w:t>Mikrokanalizacja</w:t>
            </w:r>
          </w:p>
        </w:tc>
        <w:tc>
          <w:tcPr>
            <w:cnfStyle w:val="000100000000" w:firstRow="0" w:lastRow="0" w:firstColumn="0" w:lastColumn="1" w:oddVBand="0" w:evenVBand="0" w:oddHBand="0" w:evenHBand="0" w:firstRowFirstColumn="0" w:firstRowLastColumn="0" w:lastRowFirstColumn="0" w:lastRowLastColumn="0"/>
            <w:tcW w:w="3828" w:type="pct"/>
          </w:tcPr>
          <w:p w14:paraId="42AEC33F" w14:textId="6EBE1DB1"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Kanalizacja kablowa wykonana z wykorzystaniem</w:t>
            </w:r>
            <w:r w:rsidRPr="00BE186D">
              <w:rPr>
                <w:rFonts w:ascii="Arial" w:hAnsi="Arial" w:cs="Arial"/>
                <w:b w:val="0"/>
                <w:bCs w:val="0"/>
                <w:spacing w:val="-45"/>
              </w:rPr>
              <w:t xml:space="preserve"> </w:t>
            </w:r>
            <w:r w:rsidRPr="00BE186D">
              <w:rPr>
                <w:rFonts w:ascii="Arial" w:hAnsi="Arial" w:cs="Arial"/>
                <w:b w:val="0"/>
                <w:bCs w:val="0"/>
              </w:rPr>
              <w:t>pojedynczych</w:t>
            </w:r>
            <w:r w:rsidRPr="00BE186D">
              <w:rPr>
                <w:rFonts w:ascii="Arial" w:hAnsi="Arial" w:cs="Arial"/>
                <w:b w:val="0"/>
                <w:bCs w:val="0"/>
                <w:spacing w:val="-1"/>
              </w:rPr>
              <w:t xml:space="preserve"> </w:t>
            </w:r>
            <w:r w:rsidRPr="00BE186D">
              <w:rPr>
                <w:rFonts w:ascii="Arial" w:hAnsi="Arial" w:cs="Arial"/>
                <w:b w:val="0"/>
                <w:bCs w:val="0"/>
              </w:rPr>
              <w:t>Mikrorurek lub</w:t>
            </w:r>
            <w:r w:rsidRPr="00BE186D">
              <w:rPr>
                <w:rFonts w:ascii="Arial" w:hAnsi="Arial" w:cs="Arial"/>
                <w:b w:val="0"/>
                <w:bCs w:val="0"/>
                <w:spacing w:val="-2"/>
              </w:rPr>
              <w:t xml:space="preserve"> </w:t>
            </w:r>
            <w:r w:rsidRPr="00BE186D">
              <w:rPr>
                <w:rFonts w:ascii="Arial" w:hAnsi="Arial" w:cs="Arial"/>
                <w:b w:val="0"/>
                <w:bCs w:val="0"/>
              </w:rPr>
              <w:t>ich</w:t>
            </w:r>
            <w:r w:rsidRPr="00BE186D">
              <w:rPr>
                <w:rFonts w:ascii="Arial" w:hAnsi="Arial" w:cs="Arial"/>
                <w:b w:val="0"/>
                <w:bCs w:val="0"/>
                <w:spacing w:val="1"/>
              </w:rPr>
              <w:t xml:space="preserve"> </w:t>
            </w:r>
            <w:r w:rsidRPr="00BE186D">
              <w:rPr>
                <w:rFonts w:ascii="Arial" w:hAnsi="Arial" w:cs="Arial"/>
                <w:b w:val="0"/>
                <w:bCs w:val="0"/>
              </w:rPr>
              <w:t>wiązek.</w:t>
            </w:r>
          </w:p>
        </w:tc>
      </w:tr>
      <w:tr w:rsidR="0049306A" w:rsidRPr="00BE186D" w14:paraId="06502F7E"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B2D7A95" w14:textId="7613B1F9" w:rsidR="0049306A" w:rsidRPr="00BE186D" w:rsidRDefault="0049306A" w:rsidP="000149F4">
            <w:pPr>
              <w:pStyle w:val="TableParagraph"/>
              <w:ind w:left="0"/>
              <w:rPr>
                <w:rFonts w:ascii="Arial" w:hAnsi="Arial" w:cs="Arial"/>
              </w:rPr>
            </w:pPr>
            <w:r w:rsidRPr="00BE186D">
              <w:rPr>
                <w:rFonts w:ascii="Arial" w:hAnsi="Arial" w:cs="Arial"/>
              </w:rPr>
              <w:t>Mikrorurka</w:t>
            </w:r>
          </w:p>
        </w:tc>
        <w:tc>
          <w:tcPr>
            <w:cnfStyle w:val="000100000000" w:firstRow="0" w:lastRow="0" w:firstColumn="0" w:lastColumn="1" w:oddVBand="0" w:evenVBand="0" w:oddHBand="0" w:evenHBand="0" w:firstRowFirstColumn="0" w:firstRowLastColumn="0" w:lastRowFirstColumn="0" w:lastRowLastColumn="0"/>
            <w:tcW w:w="3828" w:type="pct"/>
          </w:tcPr>
          <w:p w14:paraId="1AC4ADE7" w14:textId="680AE35F"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Elastyczna, lekka</w:t>
            </w:r>
            <w:r w:rsidRPr="00BE186D">
              <w:rPr>
                <w:rFonts w:ascii="Arial" w:hAnsi="Arial" w:cs="Arial"/>
                <w:b w:val="0"/>
                <w:bCs w:val="0"/>
                <w:spacing w:val="-2"/>
              </w:rPr>
              <w:t xml:space="preserve"> </w:t>
            </w:r>
            <w:r w:rsidRPr="00BE186D">
              <w:rPr>
                <w:rFonts w:ascii="Arial" w:hAnsi="Arial" w:cs="Arial"/>
                <w:b w:val="0"/>
                <w:bCs w:val="0"/>
              </w:rPr>
              <w:t>rurka</w:t>
            </w:r>
            <w:r w:rsidRPr="00BE186D">
              <w:rPr>
                <w:rFonts w:ascii="Arial" w:hAnsi="Arial" w:cs="Arial"/>
                <w:b w:val="0"/>
                <w:bCs w:val="0"/>
                <w:spacing w:val="-4"/>
              </w:rPr>
              <w:t xml:space="preserve"> </w:t>
            </w:r>
            <w:r w:rsidRPr="00BE186D">
              <w:rPr>
                <w:rFonts w:ascii="Arial" w:hAnsi="Arial" w:cs="Arial"/>
                <w:b w:val="0"/>
                <w:bCs w:val="0"/>
              </w:rPr>
              <w:t>z</w:t>
            </w:r>
            <w:r w:rsidRPr="00BE186D">
              <w:rPr>
                <w:rFonts w:ascii="Arial" w:hAnsi="Arial" w:cs="Arial"/>
                <w:b w:val="0"/>
                <w:bCs w:val="0"/>
                <w:spacing w:val="-1"/>
              </w:rPr>
              <w:t xml:space="preserve"> </w:t>
            </w:r>
            <w:r w:rsidRPr="00BE186D">
              <w:rPr>
                <w:rFonts w:ascii="Arial" w:hAnsi="Arial" w:cs="Arial"/>
                <w:b w:val="0"/>
                <w:bCs w:val="0"/>
              </w:rPr>
              <w:t>tworzywa</w:t>
            </w:r>
            <w:r w:rsidRPr="00BE186D">
              <w:rPr>
                <w:rFonts w:ascii="Arial" w:hAnsi="Arial" w:cs="Arial"/>
                <w:b w:val="0"/>
                <w:bCs w:val="0"/>
                <w:spacing w:val="-2"/>
              </w:rPr>
              <w:t xml:space="preserve"> </w:t>
            </w:r>
            <w:r w:rsidRPr="00BE186D">
              <w:rPr>
                <w:rFonts w:ascii="Arial" w:hAnsi="Arial" w:cs="Arial"/>
                <w:b w:val="0"/>
                <w:bCs w:val="0"/>
              </w:rPr>
              <w:t>sztucznego</w:t>
            </w:r>
            <w:r w:rsidR="006C1819" w:rsidRPr="00BE186D">
              <w:rPr>
                <w:rFonts w:ascii="Arial" w:hAnsi="Arial" w:cs="Arial"/>
                <w:b w:val="0"/>
                <w:bCs w:val="0"/>
              </w:rPr>
              <w:t xml:space="preserve"> </w:t>
            </w:r>
            <w:r w:rsidRPr="00BE186D">
              <w:rPr>
                <w:rFonts w:ascii="Arial" w:hAnsi="Arial" w:cs="Arial"/>
                <w:b w:val="0"/>
                <w:bCs w:val="0"/>
              </w:rPr>
              <w:t>o</w:t>
            </w:r>
            <w:r w:rsidRPr="00BE186D">
              <w:rPr>
                <w:rFonts w:ascii="Arial" w:hAnsi="Arial" w:cs="Arial"/>
                <w:b w:val="0"/>
                <w:bCs w:val="0"/>
                <w:spacing w:val="-1"/>
              </w:rPr>
              <w:t xml:space="preserve"> </w:t>
            </w:r>
            <w:r w:rsidRPr="00BE186D">
              <w:rPr>
                <w:rFonts w:ascii="Arial" w:hAnsi="Arial" w:cs="Arial"/>
                <w:b w:val="0"/>
                <w:bCs w:val="0"/>
              </w:rPr>
              <w:t>średnicy</w:t>
            </w:r>
            <w:r w:rsidRPr="00BE186D">
              <w:rPr>
                <w:rFonts w:ascii="Arial" w:hAnsi="Arial" w:cs="Arial"/>
                <w:b w:val="0"/>
                <w:bCs w:val="0"/>
                <w:spacing w:val="-3"/>
              </w:rPr>
              <w:t xml:space="preserve"> </w:t>
            </w:r>
            <w:r w:rsidRPr="00BE186D">
              <w:rPr>
                <w:rFonts w:ascii="Arial" w:hAnsi="Arial" w:cs="Arial"/>
                <w:b w:val="0"/>
                <w:bCs w:val="0"/>
              </w:rPr>
              <w:t>zewnętrznej</w:t>
            </w:r>
            <w:r w:rsidRPr="00BE186D">
              <w:rPr>
                <w:rFonts w:ascii="Arial" w:hAnsi="Arial" w:cs="Arial"/>
                <w:b w:val="0"/>
                <w:bCs w:val="0"/>
                <w:spacing w:val="-4"/>
              </w:rPr>
              <w:t xml:space="preserve"> </w:t>
            </w:r>
            <w:r w:rsidRPr="00BE186D">
              <w:rPr>
                <w:rFonts w:ascii="Arial" w:hAnsi="Arial" w:cs="Arial"/>
                <w:b w:val="0"/>
                <w:bCs w:val="0"/>
              </w:rPr>
              <w:t>16</w:t>
            </w:r>
            <w:r w:rsidRPr="00BE186D">
              <w:rPr>
                <w:rFonts w:ascii="Arial" w:hAnsi="Arial" w:cs="Arial"/>
                <w:b w:val="0"/>
                <w:bCs w:val="0"/>
                <w:spacing w:val="-3"/>
              </w:rPr>
              <w:t xml:space="preserve"> </w:t>
            </w:r>
            <w:r w:rsidRPr="00BE186D">
              <w:rPr>
                <w:rFonts w:ascii="Arial" w:hAnsi="Arial" w:cs="Arial"/>
                <w:b w:val="0"/>
                <w:bCs w:val="0"/>
              </w:rPr>
              <w:t>mm</w:t>
            </w:r>
            <w:r w:rsidRPr="00BE186D">
              <w:rPr>
                <w:rFonts w:ascii="Arial" w:hAnsi="Arial" w:cs="Arial"/>
                <w:b w:val="0"/>
                <w:bCs w:val="0"/>
                <w:spacing w:val="-1"/>
              </w:rPr>
              <w:t xml:space="preserve"> </w:t>
            </w:r>
            <w:r w:rsidRPr="00BE186D">
              <w:rPr>
                <w:rFonts w:ascii="Arial" w:hAnsi="Arial" w:cs="Arial"/>
                <w:b w:val="0"/>
                <w:bCs w:val="0"/>
              </w:rPr>
              <w:t>lub</w:t>
            </w:r>
            <w:r w:rsidRPr="00BE186D">
              <w:rPr>
                <w:rFonts w:ascii="Arial" w:hAnsi="Arial" w:cs="Arial"/>
                <w:b w:val="0"/>
                <w:bCs w:val="0"/>
                <w:spacing w:val="-3"/>
              </w:rPr>
              <w:t xml:space="preserve"> </w:t>
            </w:r>
            <w:r w:rsidRPr="00BE186D">
              <w:rPr>
                <w:rFonts w:ascii="Arial" w:hAnsi="Arial" w:cs="Arial"/>
                <w:b w:val="0"/>
                <w:bCs w:val="0"/>
              </w:rPr>
              <w:t>mniejszej.</w:t>
            </w:r>
          </w:p>
        </w:tc>
      </w:tr>
      <w:tr w:rsidR="0049306A" w:rsidRPr="00BE186D" w14:paraId="093A7F62"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6ACA7CC" w14:textId="7882D006" w:rsidR="0049306A" w:rsidRPr="00BE186D" w:rsidRDefault="0049306A" w:rsidP="000149F4">
            <w:pPr>
              <w:pStyle w:val="TableParagraph"/>
              <w:ind w:left="0"/>
              <w:rPr>
                <w:rFonts w:ascii="Arial" w:hAnsi="Arial" w:cs="Arial"/>
              </w:rPr>
            </w:pPr>
            <w:r w:rsidRPr="00BE186D">
              <w:rPr>
                <w:rFonts w:ascii="Arial" w:hAnsi="Arial" w:cs="Arial"/>
              </w:rPr>
              <w:t>Nadzór</w:t>
            </w:r>
          </w:p>
        </w:tc>
        <w:tc>
          <w:tcPr>
            <w:cnfStyle w:val="000100000000" w:firstRow="0" w:lastRow="0" w:firstColumn="0" w:lastColumn="1" w:oddVBand="0" w:evenVBand="0" w:oddHBand="0" w:evenHBand="0" w:firstRowFirstColumn="0" w:firstRowLastColumn="0" w:lastRowFirstColumn="0" w:lastRowLastColumn="0"/>
            <w:tcW w:w="3828" w:type="pct"/>
          </w:tcPr>
          <w:p w14:paraId="38AE13CD" w14:textId="4D737482"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Czynności podejmowane przez OSD w sytuacji, gdy</w:t>
            </w:r>
            <w:r w:rsidRPr="00BE186D">
              <w:rPr>
                <w:rFonts w:ascii="Arial" w:hAnsi="Arial" w:cs="Arial"/>
                <w:b w:val="0"/>
                <w:bCs w:val="0"/>
                <w:spacing w:val="-45"/>
              </w:rPr>
              <w:t xml:space="preserve"> </w:t>
            </w:r>
            <w:r w:rsidRPr="00BE186D">
              <w:rPr>
                <w:rFonts w:ascii="Arial" w:hAnsi="Arial" w:cs="Arial"/>
                <w:b w:val="0"/>
                <w:bCs w:val="0"/>
              </w:rPr>
              <w:t>OK zgodnie z wcześniejszym zgłoszeniem,</w:t>
            </w:r>
            <w:r w:rsidRPr="00BE186D">
              <w:rPr>
                <w:rFonts w:ascii="Arial" w:hAnsi="Arial" w:cs="Arial"/>
                <w:b w:val="0"/>
                <w:bCs w:val="0"/>
                <w:spacing w:val="1"/>
              </w:rPr>
              <w:t xml:space="preserve"> </w:t>
            </w:r>
            <w:r w:rsidRPr="00BE186D">
              <w:rPr>
                <w:rFonts w:ascii="Arial" w:hAnsi="Arial" w:cs="Arial"/>
                <w:b w:val="0"/>
                <w:bCs w:val="0"/>
              </w:rPr>
              <w:t>wykonuje prace na obiektach lub infrastrukturze</w:t>
            </w:r>
            <w:r w:rsidRPr="00BE186D">
              <w:rPr>
                <w:rFonts w:ascii="Arial" w:hAnsi="Arial" w:cs="Arial"/>
                <w:b w:val="0"/>
                <w:bCs w:val="0"/>
                <w:spacing w:val="1"/>
              </w:rPr>
              <w:t xml:space="preserve"> </w:t>
            </w:r>
            <w:r w:rsidRPr="00BE186D">
              <w:rPr>
                <w:rFonts w:ascii="Arial" w:hAnsi="Arial" w:cs="Arial"/>
                <w:b w:val="0"/>
                <w:bCs w:val="0"/>
              </w:rPr>
              <w:t>OSD.</w:t>
            </w:r>
          </w:p>
        </w:tc>
      </w:tr>
      <w:tr w:rsidR="0049306A" w:rsidRPr="00BE186D" w14:paraId="71940FDB"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65CB717" w14:textId="614982A8" w:rsidR="0049306A" w:rsidRPr="00BE186D" w:rsidRDefault="0049306A" w:rsidP="000149F4">
            <w:pPr>
              <w:pStyle w:val="TableParagraph"/>
              <w:ind w:left="0"/>
              <w:rPr>
                <w:rFonts w:ascii="Arial" w:hAnsi="Arial" w:cs="Arial"/>
              </w:rPr>
            </w:pPr>
            <w:r w:rsidRPr="00BE186D">
              <w:rPr>
                <w:rFonts w:ascii="Arial" w:hAnsi="Arial" w:cs="Arial"/>
              </w:rPr>
              <w:t>Oferta</w:t>
            </w:r>
          </w:p>
        </w:tc>
        <w:tc>
          <w:tcPr>
            <w:cnfStyle w:val="000100000000" w:firstRow="0" w:lastRow="0" w:firstColumn="0" w:lastColumn="1" w:oddVBand="0" w:evenVBand="0" w:oddHBand="0" w:evenHBand="0" w:firstRowFirstColumn="0" w:firstRowLastColumn="0" w:lastRowFirstColumn="0" w:lastRowLastColumn="0"/>
            <w:tcW w:w="3828" w:type="pct"/>
          </w:tcPr>
          <w:p w14:paraId="4DE8A879" w14:textId="79C42152" w:rsidR="0049306A" w:rsidRPr="00BE186D" w:rsidRDefault="006973A6" w:rsidP="000149F4">
            <w:pPr>
              <w:pStyle w:val="TableParagraph"/>
              <w:spacing w:before="56"/>
              <w:ind w:left="0"/>
              <w:jc w:val="both"/>
              <w:rPr>
                <w:rFonts w:ascii="Arial" w:hAnsi="Arial" w:cs="Arial"/>
                <w:b w:val="0"/>
                <w:bCs w:val="0"/>
              </w:rPr>
            </w:pPr>
            <w:r w:rsidRPr="00BE186D">
              <w:rPr>
                <w:rFonts w:ascii="Arial" w:hAnsi="Arial" w:cs="Arial"/>
                <w:b w:val="0"/>
                <w:bCs w:val="0"/>
              </w:rPr>
              <w:t>D</w:t>
            </w:r>
            <w:r w:rsidR="00C532A2" w:rsidRPr="00BE186D">
              <w:rPr>
                <w:rFonts w:ascii="Arial" w:hAnsi="Arial" w:cs="Arial"/>
                <w:b w:val="0"/>
                <w:bCs w:val="0"/>
              </w:rPr>
              <w:t xml:space="preserve">okument opracowany i opublikowany przez OSD w trybie określonym w pkt 2 Wymagań, określający ramowe warunki współpracy międzyoperatorskiej w zakresie dostępu hurtowego do Sieci wraz z określeniem opłat zgodnie z postanowieniami Wymagań oraz uwzględnieniem </w:t>
            </w:r>
            <w:r w:rsidR="00186C4C" w:rsidRPr="00BE186D">
              <w:rPr>
                <w:rFonts w:ascii="Arial" w:hAnsi="Arial" w:cs="Arial"/>
                <w:b w:val="0"/>
                <w:bCs w:val="0"/>
              </w:rPr>
              <w:t>R</w:t>
            </w:r>
            <w:r w:rsidR="00C532A2" w:rsidRPr="00BE186D">
              <w:rPr>
                <w:rFonts w:ascii="Arial" w:hAnsi="Arial" w:cs="Arial"/>
                <w:b w:val="0"/>
                <w:bCs w:val="0"/>
              </w:rPr>
              <w:t>ekomendacji.</w:t>
            </w:r>
            <w:r w:rsidRPr="00BE186D">
              <w:rPr>
                <w:rFonts w:ascii="Arial" w:hAnsi="Arial" w:cs="Arial"/>
                <w:b w:val="0"/>
                <w:bCs w:val="0"/>
              </w:rPr>
              <w:t xml:space="preserve"> Oferta może ulec zmianie w trybie określonym w pkt 2 Wymagań.</w:t>
            </w:r>
          </w:p>
        </w:tc>
      </w:tr>
      <w:tr w:rsidR="0049306A" w:rsidRPr="00BE186D" w14:paraId="46D29B7E"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C6EBB30" w14:textId="3011ABCF" w:rsidR="0049306A" w:rsidRPr="00BE186D" w:rsidRDefault="0049306A" w:rsidP="000149F4">
            <w:pPr>
              <w:pStyle w:val="TableParagraph"/>
              <w:ind w:left="0"/>
              <w:rPr>
                <w:rFonts w:ascii="Arial" w:hAnsi="Arial" w:cs="Arial"/>
              </w:rPr>
            </w:pPr>
            <w:r w:rsidRPr="00BE186D">
              <w:rPr>
                <w:rFonts w:ascii="Arial" w:hAnsi="Arial" w:cs="Arial"/>
              </w:rPr>
              <w:lastRenderedPageBreak/>
              <w:t>OK</w:t>
            </w:r>
          </w:p>
        </w:tc>
        <w:tc>
          <w:tcPr>
            <w:cnfStyle w:val="000100000000" w:firstRow="0" w:lastRow="0" w:firstColumn="0" w:lastColumn="1" w:oddVBand="0" w:evenVBand="0" w:oddHBand="0" w:evenHBand="0" w:firstRowFirstColumn="0" w:firstRowLastColumn="0" w:lastRowFirstColumn="0" w:lastRowLastColumn="0"/>
            <w:tcW w:w="3828" w:type="pct"/>
          </w:tcPr>
          <w:p w14:paraId="1F1013C1" w14:textId="7E8B8CB5" w:rsidR="0049306A" w:rsidRPr="00BE186D" w:rsidRDefault="009F678E" w:rsidP="000149F4">
            <w:pPr>
              <w:pStyle w:val="TableParagraph"/>
              <w:spacing w:before="56"/>
              <w:ind w:left="0"/>
              <w:jc w:val="both"/>
              <w:rPr>
                <w:rFonts w:ascii="Arial" w:hAnsi="Arial" w:cs="Arial"/>
                <w:b w:val="0"/>
                <w:bCs w:val="0"/>
              </w:rPr>
            </w:pPr>
            <w:r w:rsidRPr="00BE186D">
              <w:rPr>
                <w:rFonts w:ascii="Arial" w:hAnsi="Arial" w:cs="Arial"/>
                <w:b w:val="0"/>
                <w:bCs w:val="0"/>
                <w:spacing w:val="-1"/>
              </w:rPr>
              <w:t xml:space="preserve">Operator Korzystający </w:t>
            </w:r>
            <w:r w:rsidRPr="00BE186D">
              <w:rPr>
                <w:rFonts w:ascii="Arial" w:hAnsi="Arial" w:cs="Arial"/>
                <w:b w:val="0"/>
                <w:bCs w:val="0"/>
              </w:rPr>
              <w:t>– PT korzystający z Usług</w:t>
            </w:r>
            <w:r w:rsidRPr="00BE186D">
              <w:rPr>
                <w:rFonts w:ascii="Arial" w:hAnsi="Arial" w:cs="Arial"/>
                <w:b w:val="0"/>
                <w:bCs w:val="0"/>
                <w:spacing w:val="-45"/>
              </w:rPr>
              <w:t xml:space="preserve"> </w:t>
            </w:r>
            <w:r w:rsidRPr="00BE186D">
              <w:rPr>
                <w:rFonts w:ascii="Arial" w:hAnsi="Arial" w:cs="Arial"/>
                <w:b w:val="0"/>
                <w:bCs w:val="0"/>
              </w:rPr>
              <w:t>świadczonych</w:t>
            </w:r>
            <w:r w:rsidRPr="00BE186D">
              <w:rPr>
                <w:rFonts w:ascii="Arial" w:hAnsi="Arial" w:cs="Arial"/>
                <w:b w:val="0"/>
                <w:bCs w:val="0"/>
                <w:spacing w:val="-3"/>
              </w:rPr>
              <w:t xml:space="preserve"> </w:t>
            </w:r>
            <w:r w:rsidRPr="00BE186D">
              <w:rPr>
                <w:rFonts w:ascii="Arial" w:hAnsi="Arial" w:cs="Arial"/>
                <w:b w:val="0"/>
                <w:bCs w:val="0"/>
              </w:rPr>
              <w:t>przez OSD w oparciu o Umowę oraz Umowę Szczegółową.</w:t>
            </w:r>
          </w:p>
        </w:tc>
      </w:tr>
      <w:tr w:rsidR="0049306A" w:rsidRPr="00BE186D" w14:paraId="305BD612"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3D73D9A" w14:textId="5A92BEAD" w:rsidR="0049306A" w:rsidRPr="00BE186D" w:rsidRDefault="0049306A" w:rsidP="000149F4">
            <w:pPr>
              <w:pStyle w:val="TableParagraph"/>
              <w:ind w:left="0"/>
              <w:rPr>
                <w:rFonts w:ascii="Arial" w:hAnsi="Arial" w:cs="Arial"/>
              </w:rPr>
            </w:pPr>
            <w:r w:rsidRPr="00BE186D">
              <w:rPr>
                <w:rFonts w:ascii="Arial" w:hAnsi="Arial" w:cs="Arial"/>
              </w:rPr>
              <w:t>Okres</w:t>
            </w:r>
            <w:r w:rsidRPr="00BE186D">
              <w:rPr>
                <w:rFonts w:ascii="Arial" w:hAnsi="Arial" w:cs="Arial"/>
                <w:spacing w:val="-4"/>
              </w:rPr>
              <w:t xml:space="preserve"> </w:t>
            </w:r>
            <w:r w:rsidRPr="00BE186D">
              <w:rPr>
                <w:rFonts w:ascii="Arial" w:hAnsi="Arial" w:cs="Arial"/>
              </w:rPr>
              <w:t>Rozliczeniowy</w:t>
            </w:r>
          </w:p>
        </w:tc>
        <w:tc>
          <w:tcPr>
            <w:cnfStyle w:val="000100000000" w:firstRow="0" w:lastRow="0" w:firstColumn="0" w:lastColumn="1" w:oddVBand="0" w:evenVBand="0" w:oddHBand="0" w:evenHBand="0" w:firstRowFirstColumn="0" w:firstRowLastColumn="0" w:lastRowFirstColumn="0" w:lastRowLastColumn="0"/>
            <w:tcW w:w="3828" w:type="pct"/>
          </w:tcPr>
          <w:p w14:paraId="236337AE" w14:textId="3C0DF3B2" w:rsidR="0049306A" w:rsidRPr="00BE186D" w:rsidRDefault="00C532A2" w:rsidP="000149F4">
            <w:pPr>
              <w:pStyle w:val="TableParagraph"/>
              <w:spacing w:before="56"/>
              <w:ind w:left="0"/>
              <w:jc w:val="both"/>
              <w:rPr>
                <w:rFonts w:ascii="Arial" w:hAnsi="Arial" w:cs="Arial"/>
                <w:b w:val="0"/>
                <w:bCs w:val="0"/>
              </w:rPr>
            </w:pPr>
            <w:r w:rsidRPr="00BE186D">
              <w:rPr>
                <w:rFonts w:ascii="Arial" w:hAnsi="Arial" w:cs="Arial"/>
                <w:b w:val="0"/>
                <w:bCs w:val="0"/>
              </w:rPr>
              <w:t>Okres 1 miesiąca kalendarzowego, tj. od godziny 0:00 pierwszego dnia miesiąca do godz. 24:00 ostatniego dnia miesiąca kalendarzowego. Jeżeli Usługa nie obejmuje pełnego miesiąca, wówczas jednostką czasu stanowiącą podstawę do ustalenia opłaty jest każdy rozpoczęty dzień. W takim przypadku opłatę dzienną oblicza się jako iloraz opłaty miesięcznej oraz liczby 30.</w:t>
            </w:r>
          </w:p>
        </w:tc>
      </w:tr>
      <w:tr w:rsidR="0049306A" w:rsidRPr="00BE186D" w14:paraId="031FF241"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2AC3920" w14:textId="493FE512" w:rsidR="0049306A" w:rsidRPr="00BE186D" w:rsidRDefault="0049306A" w:rsidP="000149F4">
            <w:pPr>
              <w:pStyle w:val="TableParagraph"/>
              <w:ind w:left="0"/>
              <w:rPr>
                <w:rFonts w:ascii="Arial" w:hAnsi="Arial" w:cs="Arial"/>
              </w:rPr>
            </w:pPr>
            <w:r w:rsidRPr="00BE186D">
              <w:rPr>
                <w:rFonts w:ascii="Arial" w:hAnsi="Arial" w:cs="Arial"/>
              </w:rPr>
              <w:t>OLT</w:t>
            </w:r>
          </w:p>
        </w:tc>
        <w:tc>
          <w:tcPr>
            <w:cnfStyle w:val="000100000000" w:firstRow="0" w:lastRow="0" w:firstColumn="0" w:lastColumn="1" w:oddVBand="0" w:evenVBand="0" w:oddHBand="0" w:evenHBand="0" w:firstRowFirstColumn="0" w:firstRowLastColumn="0" w:lastRowFirstColumn="0" w:lastRowLastColumn="0"/>
            <w:tcW w:w="3828" w:type="pct"/>
          </w:tcPr>
          <w:p w14:paraId="14184BC8" w14:textId="3343C9F8"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 xml:space="preserve">Ang. </w:t>
            </w:r>
            <w:r w:rsidRPr="00BE186D">
              <w:rPr>
                <w:rFonts w:ascii="Arial" w:hAnsi="Arial" w:cs="Arial"/>
                <w:b w:val="0"/>
                <w:bCs w:val="0"/>
                <w:i/>
              </w:rPr>
              <w:t xml:space="preserve">Optical Line Termination </w:t>
            </w:r>
            <w:r w:rsidRPr="00BE186D">
              <w:rPr>
                <w:rFonts w:ascii="Arial" w:hAnsi="Arial" w:cs="Arial"/>
                <w:b w:val="0"/>
                <w:bCs w:val="0"/>
              </w:rPr>
              <w:t>– zakończenie linii</w:t>
            </w:r>
            <w:r w:rsidRPr="00BE186D">
              <w:rPr>
                <w:rFonts w:ascii="Arial" w:hAnsi="Arial" w:cs="Arial"/>
                <w:b w:val="0"/>
                <w:bCs w:val="0"/>
                <w:spacing w:val="-45"/>
              </w:rPr>
              <w:t xml:space="preserve"> </w:t>
            </w:r>
            <w:r w:rsidRPr="00BE186D">
              <w:rPr>
                <w:rFonts w:ascii="Arial" w:hAnsi="Arial" w:cs="Arial"/>
                <w:b w:val="0"/>
                <w:bCs w:val="0"/>
              </w:rPr>
              <w:t>optycznej, Urządzenie telekomunikacyjne</w:t>
            </w:r>
            <w:r w:rsidRPr="00BE186D">
              <w:rPr>
                <w:rFonts w:ascii="Arial" w:hAnsi="Arial" w:cs="Arial"/>
                <w:b w:val="0"/>
                <w:bCs w:val="0"/>
                <w:spacing w:val="1"/>
              </w:rPr>
              <w:t xml:space="preserve"> </w:t>
            </w:r>
            <w:r w:rsidRPr="00BE186D">
              <w:rPr>
                <w:rFonts w:ascii="Arial" w:hAnsi="Arial" w:cs="Arial"/>
                <w:b w:val="0"/>
                <w:bCs w:val="0"/>
              </w:rPr>
              <w:t>zlokalizowane</w:t>
            </w:r>
            <w:r w:rsidRPr="00BE186D">
              <w:rPr>
                <w:rFonts w:ascii="Arial" w:hAnsi="Arial" w:cs="Arial"/>
                <w:b w:val="0"/>
                <w:bCs w:val="0"/>
                <w:spacing w:val="-1"/>
              </w:rPr>
              <w:t xml:space="preserve"> </w:t>
            </w:r>
            <w:r w:rsidRPr="00BE186D">
              <w:rPr>
                <w:rFonts w:ascii="Arial" w:hAnsi="Arial" w:cs="Arial"/>
                <w:b w:val="0"/>
                <w:bCs w:val="0"/>
              </w:rPr>
              <w:t>w</w:t>
            </w:r>
            <w:r w:rsidRPr="00BE186D">
              <w:rPr>
                <w:rFonts w:ascii="Arial" w:hAnsi="Arial" w:cs="Arial"/>
                <w:b w:val="0"/>
                <w:bCs w:val="0"/>
                <w:spacing w:val="-4"/>
              </w:rPr>
              <w:t xml:space="preserve"> </w:t>
            </w:r>
            <w:r w:rsidRPr="00BE186D">
              <w:rPr>
                <w:rFonts w:ascii="Arial" w:hAnsi="Arial" w:cs="Arial"/>
                <w:b w:val="0"/>
                <w:bCs w:val="0"/>
              </w:rPr>
              <w:t>obiekcie</w:t>
            </w:r>
            <w:r w:rsidRPr="00BE186D">
              <w:rPr>
                <w:rFonts w:ascii="Arial" w:hAnsi="Arial" w:cs="Arial"/>
                <w:b w:val="0"/>
                <w:bCs w:val="0"/>
                <w:spacing w:val="-1"/>
              </w:rPr>
              <w:t xml:space="preserve"> </w:t>
            </w:r>
            <w:r w:rsidRPr="00BE186D">
              <w:rPr>
                <w:rFonts w:ascii="Arial" w:hAnsi="Arial" w:cs="Arial"/>
                <w:b w:val="0"/>
                <w:bCs w:val="0"/>
              </w:rPr>
              <w:t>PT.</w:t>
            </w:r>
          </w:p>
        </w:tc>
      </w:tr>
      <w:tr w:rsidR="0049306A" w:rsidRPr="00BE186D" w14:paraId="6360953A"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B69D94A" w14:textId="4AA7EE2F" w:rsidR="0049306A" w:rsidRPr="00BE186D" w:rsidRDefault="0049306A" w:rsidP="000149F4">
            <w:pPr>
              <w:pStyle w:val="TableParagraph"/>
              <w:ind w:left="0"/>
              <w:rPr>
                <w:rFonts w:ascii="Arial" w:hAnsi="Arial" w:cs="Arial"/>
              </w:rPr>
            </w:pPr>
            <w:r w:rsidRPr="00BE186D">
              <w:rPr>
                <w:rFonts w:ascii="Arial" w:hAnsi="Arial" w:cs="Arial"/>
              </w:rPr>
              <w:t>ONT</w:t>
            </w:r>
          </w:p>
        </w:tc>
        <w:tc>
          <w:tcPr>
            <w:cnfStyle w:val="000100000000" w:firstRow="0" w:lastRow="0" w:firstColumn="0" w:lastColumn="1" w:oddVBand="0" w:evenVBand="0" w:oddHBand="0" w:evenHBand="0" w:firstRowFirstColumn="0" w:firstRowLastColumn="0" w:lastRowFirstColumn="0" w:lastRowLastColumn="0"/>
            <w:tcW w:w="3828" w:type="pct"/>
          </w:tcPr>
          <w:p w14:paraId="56C1C99E" w14:textId="276958AB"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 xml:space="preserve">Ang. </w:t>
            </w:r>
            <w:r w:rsidRPr="00BE186D">
              <w:rPr>
                <w:rFonts w:ascii="Arial" w:hAnsi="Arial" w:cs="Arial"/>
                <w:b w:val="0"/>
                <w:bCs w:val="0"/>
                <w:i/>
              </w:rPr>
              <w:t xml:space="preserve">Optical Network Termination </w:t>
            </w:r>
            <w:r w:rsidRPr="00BE186D">
              <w:rPr>
                <w:rFonts w:ascii="Arial" w:hAnsi="Arial" w:cs="Arial"/>
                <w:b w:val="0"/>
                <w:bCs w:val="0"/>
              </w:rPr>
              <w:t>– Urządzenie</w:t>
            </w:r>
            <w:r w:rsidRPr="00BE186D">
              <w:rPr>
                <w:rFonts w:ascii="Arial" w:hAnsi="Arial" w:cs="Arial"/>
                <w:b w:val="0"/>
                <w:bCs w:val="0"/>
                <w:spacing w:val="1"/>
              </w:rPr>
              <w:t xml:space="preserve"> </w:t>
            </w:r>
            <w:r w:rsidRPr="00BE186D">
              <w:rPr>
                <w:rFonts w:ascii="Arial" w:hAnsi="Arial" w:cs="Arial"/>
                <w:b w:val="0"/>
                <w:bCs w:val="0"/>
              </w:rPr>
              <w:t>telekomunikacyjne instalowane u Abonenta w celu</w:t>
            </w:r>
            <w:r w:rsidRPr="00BE186D">
              <w:rPr>
                <w:rFonts w:ascii="Arial" w:hAnsi="Arial" w:cs="Arial"/>
                <w:b w:val="0"/>
                <w:bCs w:val="0"/>
                <w:spacing w:val="-45"/>
              </w:rPr>
              <w:t xml:space="preserve"> </w:t>
            </w:r>
            <w:r w:rsidRPr="00BE186D">
              <w:rPr>
                <w:rFonts w:ascii="Arial" w:hAnsi="Arial" w:cs="Arial"/>
                <w:b w:val="0"/>
                <w:bCs w:val="0"/>
              </w:rPr>
              <w:t>realizacji</w:t>
            </w:r>
            <w:r w:rsidRPr="00BE186D">
              <w:rPr>
                <w:rFonts w:ascii="Arial" w:hAnsi="Arial" w:cs="Arial"/>
                <w:b w:val="0"/>
                <w:bCs w:val="0"/>
                <w:spacing w:val="-2"/>
              </w:rPr>
              <w:t xml:space="preserve"> </w:t>
            </w:r>
            <w:r w:rsidRPr="00BE186D">
              <w:rPr>
                <w:rFonts w:ascii="Arial" w:hAnsi="Arial" w:cs="Arial"/>
                <w:b w:val="0"/>
                <w:bCs w:val="0"/>
              </w:rPr>
              <w:t>transmisji</w:t>
            </w:r>
            <w:r w:rsidRPr="00BE186D">
              <w:rPr>
                <w:rFonts w:ascii="Arial" w:hAnsi="Arial" w:cs="Arial"/>
                <w:b w:val="0"/>
                <w:bCs w:val="0"/>
                <w:spacing w:val="-1"/>
              </w:rPr>
              <w:t xml:space="preserve"> </w:t>
            </w:r>
            <w:r w:rsidRPr="00BE186D">
              <w:rPr>
                <w:rFonts w:ascii="Arial" w:hAnsi="Arial" w:cs="Arial"/>
                <w:b w:val="0"/>
                <w:bCs w:val="0"/>
              </w:rPr>
              <w:t>w</w:t>
            </w:r>
            <w:r w:rsidRPr="00BE186D">
              <w:rPr>
                <w:rFonts w:ascii="Arial" w:hAnsi="Arial" w:cs="Arial"/>
                <w:b w:val="0"/>
                <w:bCs w:val="0"/>
                <w:spacing w:val="-1"/>
              </w:rPr>
              <w:t xml:space="preserve"> </w:t>
            </w:r>
            <w:r w:rsidRPr="00BE186D">
              <w:rPr>
                <w:rFonts w:ascii="Arial" w:hAnsi="Arial" w:cs="Arial"/>
                <w:b w:val="0"/>
                <w:bCs w:val="0"/>
              </w:rPr>
              <w:t>sieciach</w:t>
            </w:r>
            <w:r w:rsidRPr="00BE186D">
              <w:rPr>
                <w:rFonts w:ascii="Arial" w:hAnsi="Arial" w:cs="Arial"/>
                <w:b w:val="0"/>
                <w:bCs w:val="0"/>
                <w:spacing w:val="1"/>
              </w:rPr>
              <w:t xml:space="preserve"> </w:t>
            </w:r>
            <w:r w:rsidRPr="00BE186D">
              <w:rPr>
                <w:rFonts w:ascii="Arial" w:hAnsi="Arial" w:cs="Arial"/>
                <w:b w:val="0"/>
                <w:bCs w:val="0"/>
              </w:rPr>
              <w:t>xPON.</w:t>
            </w:r>
          </w:p>
        </w:tc>
      </w:tr>
      <w:tr w:rsidR="0049306A" w:rsidRPr="00BE186D" w14:paraId="27CDAFC1"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6B586A3" w14:textId="555AFC92" w:rsidR="0049306A" w:rsidRPr="00BE186D" w:rsidRDefault="00BF5A3B" w:rsidP="000149F4">
            <w:pPr>
              <w:pStyle w:val="TableParagraph"/>
              <w:ind w:left="0"/>
              <w:rPr>
                <w:rFonts w:ascii="Arial" w:hAnsi="Arial" w:cs="Arial"/>
              </w:rPr>
            </w:pPr>
            <w:r w:rsidRPr="00BE186D">
              <w:rPr>
                <w:rFonts w:ascii="Arial" w:hAnsi="Arial" w:cs="Arial"/>
              </w:rPr>
              <w:t>Operator Sieci Dostępowej (</w:t>
            </w:r>
            <w:r w:rsidR="0049306A" w:rsidRPr="00BE186D">
              <w:rPr>
                <w:rFonts w:ascii="Arial" w:hAnsi="Arial" w:cs="Arial"/>
              </w:rPr>
              <w:t>OSD</w:t>
            </w:r>
            <w:r w:rsidRPr="00BE186D">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3828" w:type="pct"/>
          </w:tcPr>
          <w:p w14:paraId="5CFB17D2" w14:textId="7CB8093A"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Operator Sieci Dostępowej – PT zobowiązany do</w:t>
            </w:r>
            <w:r w:rsidRPr="00BE186D">
              <w:rPr>
                <w:rFonts w:ascii="Arial" w:hAnsi="Arial" w:cs="Arial"/>
                <w:b w:val="0"/>
                <w:bCs w:val="0"/>
                <w:spacing w:val="-45"/>
              </w:rPr>
              <w:t xml:space="preserve"> </w:t>
            </w:r>
            <w:r w:rsidRPr="00BE186D">
              <w:rPr>
                <w:rFonts w:ascii="Arial" w:hAnsi="Arial" w:cs="Arial"/>
                <w:b w:val="0"/>
                <w:bCs w:val="0"/>
              </w:rPr>
              <w:t>oferowania</w:t>
            </w:r>
            <w:r w:rsidRPr="00BE186D">
              <w:rPr>
                <w:rFonts w:ascii="Arial" w:hAnsi="Arial" w:cs="Arial"/>
                <w:b w:val="0"/>
                <w:bCs w:val="0"/>
                <w:spacing w:val="-3"/>
              </w:rPr>
              <w:t xml:space="preserve"> </w:t>
            </w:r>
            <w:r w:rsidRPr="00BE186D">
              <w:rPr>
                <w:rFonts w:ascii="Arial" w:hAnsi="Arial" w:cs="Arial"/>
                <w:b w:val="0"/>
                <w:bCs w:val="0"/>
              </w:rPr>
              <w:t>Usług</w:t>
            </w:r>
            <w:r w:rsidRPr="00BE186D">
              <w:rPr>
                <w:rFonts w:ascii="Arial" w:hAnsi="Arial" w:cs="Arial"/>
                <w:b w:val="0"/>
                <w:bCs w:val="0"/>
                <w:spacing w:val="-1"/>
              </w:rPr>
              <w:t xml:space="preserve"> </w:t>
            </w:r>
            <w:r w:rsidRPr="00BE186D">
              <w:rPr>
                <w:rFonts w:ascii="Arial" w:hAnsi="Arial" w:cs="Arial"/>
                <w:b w:val="0"/>
                <w:bCs w:val="0"/>
              </w:rPr>
              <w:t>w</w:t>
            </w:r>
            <w:r w:rsidRPr="00BE186D">
              <w:rPr>
                <w:rFonts w:ascii="Arial" w:hAnsi="Arial" w:cs="Arial"/>
                <w:b w:val="0"/>
                <w:bCs w:val="0"/>
                <w:spacing w:val="-4"/>
              </w:rPr>
              <w:t xml:space="preserve"> </w:t>
            </w:r>
            <w:r w:rsidRPr="00BE186D">
              <w:rPr>
                <w:rFonts w:ascii="Arial" w:hAnsi="Arial" w:cs="Arial"/>
                <w:b w:val="0"/>
                <w:bCs w:val="0"/>
              </w:rPr>
              <w:t>Sieci</w:t>
            </w:r>
            <w:r w:rsidR="00186C4C" w:rsidRPr="00BE186D">
              <w:rPr>
                <w:rFonts w:ascii="Arial" w:hAnsi="Arial" w:cs="Arial"/>
                <w:b w:val="0"/>
                <w:bCs w:val="0"/>
              </w:rPr>
              <w:t xml:space="preserve">. Wskazany w komparycji Umowy. </w:t>
            </w:r>
          </w:p>
        </w:tc>
      </w:tr>
      <w:tr w:rsidR="0049306A" w:rsidRPr="00BE186D" w14:paraId="1E7F790E"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6865E8F" w14:textId="2C5270AB" w:rsidR="0049306A" w:rsidRPr="00BE186D" w:rsidRDefault="0049306A" w:rsidP="000149F4">
            <w:pPr>
              <w:pStyle w:val="TableParagraph"/>
              <w:ind w:left="0"/>
              <w:rPr>
                <w:rFonts w:ascii="Arial" w:hAnsi="Arial" w:cs="Arial"/>
              </w:rPr>
            </w:pPr>
            <w:r w:rsidRPr="00BE186D">
              <w:rPr>
                <w:rFonts w:ascii="Arial" w:hAnsi="Arial" w:cs="Arial"/>
              </w:rPr>
              <w:t>Oświadczenie</w:t>
            </w:r>
          </w:p>
        </w:tc>
        <w:tc>
          <w:tcPr>
            <w:cnfStyle w:val="000100000000" w:firstRow="0" w:lastRow="0" w:firstColumn="0" w:lastColumn="1" w:oddVBand="0" w:evenVBand="0" w:oddHBand="0" w:evenHBand="0" w:firstRowFirstColumn="0" w:firstRowLastColumn="0" w:lastRowFirstColumn="0" w:lastRowLastColumn="0"/>
            <w:tcW w:w="3828" w:type="pct"/>
          </w:tcPr>
          <w:p w14:paraId="0BE6560A" w14:textId="71B92084"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Oświadczenie o dobrowolnym poddaniu się</w:t>
            </w:r>
            <w:r w:rsidRPr="00BE186D">
              <w:rPr>
                <w:rFonts w:ascii="Arial" w:hAnsi="Arial" w:cs="Arial"/>
                <w:b w:val="0"/>
                <w:bCs w:val="0"/>
                <w:spacing w:val="-45"/>
              </w:rPr>
              <w:t xml:space="preserve"> </w:t>
            </w:r>
            <w:r w:rsidRPr="00BE186D">
              <w:rPr>
                <w:rFonts w:ascii="Arial" w:hAnsi="Arial" w:cs="Arial"/>
                <w:b w:val="0"/>
                <w:bCs w:val="0"/>
              </w:rPr>
              <w:t>egzekucji.</w:t>
            </w:r>
          </w:p>
        </w:tc>
      </w:tr>
      <w:tr w:rsidR="0049306A" w:rsidRPr="00BE186D" w14:paraId="3136F485"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ADF710D" w14:textId="31EBBF10" w:rsidR="0049306A" w:rsidRPr="00BE186D" w:rsidRDefault="00BF5A3B" w:rsidP="000149F4">
            <w:pPr>
              <w:pStyle w:val="TableParagraph"/>
              <w:ind w:left="0"/>
              <w:rPr>
                <w:rFonts w:ascii="Arial" w:hAnsi="Arial" w:cs="Arial"/>
              </w:rPr>
            </w:pPr>
            <w:r w:rsidRPr="00BE186D">
              <w:rPr>
                <w:rFonts w:ascii="Arial" w:hAnsi="Arial" w:cs="Arial"/>
              </w:rPr>
              <w:t>Punkt Adresowy (</w:t>
            </w:r>
            <w:r w:rsidR="0049306A" w:rsidRPr="00BE186D">
              <w:rPr>
                <w:rFonts w:ascii="Arial" w:hAnsi="Arial" w:cs="Arial"/>
              </w:rPr>
              <w:t>PA</w:t>
            </w:r>
            <w:r w:rsidRPr="00BE186D">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3828" w:type="pct"/>
          </w:tcPr>
          <w:p w14:paraId="7900DD4E" w14:textId="3C0D9B89" w:rsidR="0049306A" w:rsidRPr="00BE186D" w:rsidRDefault="00C532A2" w:rsidP="000149F4">
            <w:pPr>
              <w:pStyle w:val="TableParagraph"/>
              <w:spacing w:before="57"/>
              <w:ind w:left="0"/>
              <w:jc w:val="both"/>
              <w:rPr>
                <w:rFonts w:ascii="Arial" w:hAnsi="Arial" w:cs="Arial"/>
                <w:b w:val="0"/>
                <w:bCs w:val="0"/>
              </w:rPr>
            </w:pPr>
            <w:r w:rsidRPr="00BE186D">
              <w:rPr>
                <w:rFonts w:ascii="Arial" w:hAnsi="Arial" w:cs="Arial"/>
                <w:b w:val="0"/>
                <w:bCs w:val="0"/>
              </w:rPr>
              <w:t>zestaw danych adresowych zgodnych z wymaganiami określonymi w rozporządzeniu Ministra Cyfryzacji z dnia 19 grudnia 2022 r. w sprawie inwentaryzacji infrastruktury i usług telekomunikacyjnych (Dz. U. z 2022 r., poz. 2796 z późn. zm.). w rozporządzeniu Ministra Cyfryzacji z dnia 19 grudnia 2022 r. w sprawie inwentaryzacji infrastruktury i usług telekomunikacyjnych (Dz. U. z 2022 r., poz. 2796 z późn. zm.).</w:t>
            </w:r>
          </w:p>
        </w:tc>
      </w:tr>
      <w:tr w:rsidR="0049306A" w:rsidRPr="00BE186D" w14:paraId="5D366B92"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EDAA8A8" w14:textId="5C8850DE" w:rsidR="0049306A" w:rsidRPr="00BE186D" w:rsidRDefault="00BF5A3B" w:rsidP="000149F4">
            <w:pPr>
              <w:pStyle w:val="TableParagraph"/>
              <w:ind w:left="0"/>
              <w:rPr>
                <w:rFonts w:ascii="Arial" w:hAnsi="Arial" w:cs="Arial"/>
              </w:rPr>
            </w:pPr>
            <w:r w:rsidRPr="00BE186D">
              <w:rPr>
                <w:rFonts w:ascii="Arial" w:hAnsi="Arial" w:cs="Arial"/>
              </w:rPr>
              <w:t>Punkt Dostępu do Usługi (</w:t>
            </w:r>
            <w:r w:rsidR="0049306A" w:rsidRPr="00BE186D">
              <w:rPr>
                <w:rFonts w:ascii="Arial" w:hAnsi="Arial" w:cs="Arial"/>
              </w:rPr>
              <w:t>PDU</w:t>
            </w:r>
            <w:r w:rsidRPr="00BE186D">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3828" w:type="pct"/>
          </w:tcPr>
          <w:p w14:paraId="058512FF" w14:textId="4DB8DF97"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element sieci, w którym</w:t>
            </w:r>
            <w:r w:rsidRPr="00BE186D">
              <w:rPr>
                <w:rFonts w:ascii="Arial" w:hAnsi="Arial" w:cs="Arial"/>
                <w:b w:val="0"/>
                <w:bCs w:val="0"/>
                <w:spacing w:val="-45"/>
              </w:rPr>
              <w:t xml:space="preserve"> </w:t>
            </w:r>
            <w:r w:rsidRPr="00BE186D">
              <w:rPr>
                <w:rFonts w:ascii="Arial" w:hAnsi="Arial" w:cs="Arial"/>
                <w:b w:val="0"/>
                <w:bCs w:val="0"/>
              </w:rPr>
              <w:t>OK uzyskuje dostęp do Infrastruktury</w:t>
            </w:r>
            <w:r w:rsidRPr="00BE186D">
              <w:rPr>
                <w:rFonts w:ascii="Arial" w:hAnsi="Arial" w:cs="Arial"/>
                <w:b w:val="0"/>
                <w:bCs w:val="0"/>
                <w:spacing w:val="1"/>
              </w:rPr>
              <w:t xml:space="preserve"> </w:t>
            </w:r>
            <w:r w:rsidRPr="00BE186D">
              <w:rPr>
                <w:rFonts w:ascii="Arial" w:hAnsi="Arial" w:cs="Arial"/>
                <w:b w:val="0"/>
                <w:bCs w:val="0"/>
              </w:rPr>
              <w:t>telekomunikacyjnej Sieci (m.in. węzeł,</w:t>
            </w:r>
            <w:r w:rsidRPr="00BE186D">
              <w:rPr>
                <w:rFonts w:ascii="Arial" w:hAnsi="Arial" w:cs="Arial"/>
                <w:b w:val="0"/>
                <w:bCs w:val="0"/>
                <w:spacing w:val="1"/>
              </w:rPr>
              <w:t xml:space="preserve"> </w:t>
            </w:r>
            <w:r w:rsidRPr="00BE186D">
              <w:rPr>
                <w:rFonts w:ascii="Arial" w:hAnsi="Arial" w:cs="Arial"/>
                <w:b w:val="0"/>
                <w:bCs w:val="0"/>
              </w:rPr>
              <w:t>szafa kablowa, studnia, mufa kablowa), w miejscu</w:t>
            </w:r>
            <w:r w:rsidRPr="00BE186D">
              <w:rPr>
                <w:rFonts w:ascii="Arial" w:hAnsi="Arial" w:cs="Arial"/>
                <w:b w:val="0"/>
                <w:bCs w:val="0"/>
                <w:spacing w:val="1"/>
              </w:rPr>
              <w:t xml:space="preserve"> </w:t>
            </w:r>
            <w:r w:rsidRPr="00BE186D">
              <w:rPr>
                <w:rFonts w:ascii="Arial" w:hAnsi="Arial" w:cs="Arial"/>
                <w:b w:val="0"/>
                <w:bCs w:val="0"/>
              </w:rPr>
              <w:t>określonym przez indywidualny unikalny</w:t>
            </w:r>
            <w:r w:rsidRPr="00BE186D">
              <w:rPr>
                <w:rFonts w:ascii="Arial" w:hAnsi="Arial" w:cs="Arial"/>
                <w:b w:val="0"/>
                <w:bCs w:val="0"/>
                <w:spacing w:val="1"/>
              </w:rPr>
              <w:t xml:space="preserve"> </w:t>
            </w:r>
            <w:r w:rsidRPr="00BE186D">
              <w:rPr>
                <w:rFonts w:ascii="Arial" w:hAnsi="Arial" w:cs="Arial"/>
                <w:b w:val="0"/>
                <w:bCs w:val="0"/>
              </w:rPr>
              <w:t>identyfikator</w:t>
            </w:r>
            <w:r w:rsidRPr="00BE186D">
              <w:rPr>
                <w:rFonts w:ascii="Arial" w:hAnsi="Arial" w:cs="Arial"/>
                <w:b w:val="0"/>
                <w:bCs w:val="0"/>
                <w:spacing w:val="-2"/>
              </w:rPr>
              <w:t xml:space="preserve"> </w:t>
            </w:r>
            <w:r w:rsidRPr="00BE186D">
              <w:rPr>
                <w:rFonts w:ascii="Arial" w:hAnsi="Arial" w:cs="Arial"/>
                <w:b w:val="0"/>
                <w:bCs w:val="0"/>
              </w:rPr>
              <w:t>i</w:t>
            </w:r>
            <w:r w:rsidRPr="00BE186D">
              <w:rPr>
                <w:rFonts w:ascii="Arial" w:hAnsi="Arial" w:cs="Arial"/>
                <w:b w:val="0"/>
                <w:bCs w:val="0"/>
                <w:spacing w:val="-2"/>
              </w:rPr>
              <w:t xml:space="preserve"> </w:t>
            </w:r>
            <w:r w:rsidRPr="00BE186D">
              <w:rPr>
                <w:rFonts w:ascii="Arial" w:hAnsi="Arial" w:cs="Arial"/>
                <w:b w:val="0"/>
                <w:bCs w:val="0"/>
              </w:rPr>
              <w:t>PA</w:t>
            </w:r>
            <w:r w:rsidRPr="00BE186D">
              <w:rPr>
                <w:rFonts w:ascii="Arial" w:hAnsi="Arial" w:cs="Arial"/>
                <w:b w:val="0"/>
                <w:bCs w:val="0"/>
                <w:spacing w:val="-1"/>
              </w:rPr>
              <w:t xml:space="preserve"> </w:t>
            </w:r>
            <w:r w:rsidRPr="00BE186D">
              <w:rPr>
                <w:rFonts w:ascii="Arial" w:hAnsi="Arial" w:cs="Arial"/>
                <w:b w:val="0"/>
                <w:bCs w:val="0"/>
              </w:rPr>
              <w:t>lub współrzędne</w:t>
            </w:r>
            <w:r w:rsidRPr="00BE186D">
              <w:rPr>
                <w:rFonts w:ascii="Arial" w:hAnsi="Arial" w:cs="Arial"/>
                <w:b w:val="0"/>
                <w:bCs w:val="0"/>
                <w:spacing w:val="-2"/>
              </w:rPr>
              <w:t xml:space="preserve"> </w:t>
            </w:r>
            <w:r w:rsidRPr="00BE186D">
              <w:rPr>
                <w:rFonts w:ascii="Arial" w:hAnsi="Arial" w:cs="Arial"/>
                <w:b w:val="0"/>
                <w:bCs w:val="0"/>
              </w:rPr>
              <w:t>geograficzne.</w:t>
            </w:r>
            <w:r w:rsidR="006C1819" w:rsidRPr="00BE186D">
              <w:rPr>
                <w:rFonts w:ascii="Arial" w:hAnsi="Arial" w:cs="Arial"/>
                <w:b w:val="0"/>
                <w:bCs w:val="0"/>
              </w:rPr>
              <w:t xml:space="preserve"> </w:t>
            </w:r>
            <w:r w:rsidRPr="00BE186D">
              <w:rPr>
                <w:rFonts w:ascii="Arial" w:hAnsi="Arial" w:cs="Arial"/>
                <w:b w:val="0"/>
                <w:bCs w:val="0"/>
              </w:rPr>
              <w:t>PDU</w:t>
            </w:r>
            <w:r w:rsidRPr="00BE186D">
              <w:rPr>
                <w:rFonts w:ascii="Arial" w:hAnsi="Arial" w:cs="Arial"/>
                <w:b w:val="0"/>
                <w:bCs w:val="0"/>
                <w:spacing w:val="-1"/>
              </w:rPr>
              <w:t xml:space="preserve"> </w:t>
            </w:r>
            <w:r w:rsidRPr="00BE186D">
              <w:rPr>
                <w:rFonts w:ascii="Arial" w:hAnsi="Arial" w:cs="Arial"/>
                <w:b w:val="0"/>
                <w:bCs w:val="0"/>
              </w:rPr>
              <w:t>jest</w:t>
            </w:r>
            <w:r w:rsidRPr="00BE186D">
              <w:rPr>
                <w:rFonts w:ascii="Arial" w:hAnsi="Arial" w:cs="Arial"/>
                <w:b w:val="0"/>
                <w:bCs w:val="0"/>
                <w:spacing w:val="-1"/>
              </w:rPr>
              <w:t xml:space="preserve"> </w:t>
            </w:r>
            <w:r w:rsidRPr="00BE186D">
              <w:rPr>
                <w:rFonts w:ascii="Arial" w:hAnsi="Arial" w:cs="Arial"/>
                <w:b w:val="0"/>
                <w:bCs w:val="0"/>
              </w:rPr>
              <w:t>jednym</w:t>
            </w:r>
            <w:r w:rsidRPr="00BE186D">
              <w:rPr>
                <w:rFonts w:ascii="Arial" w:hAnsi="Arial" w:cs="Arial"/>
                <w:b w:val="0"/>
                <w:bCs w:val="0"/>
                <w:spacing w:val="-3"/>
              </w:rPr>
              <w:t xml:space="preserve"> </w:t>
            </w:r>
            <w:r w:rsidRPr="00BE186D">
              <w:rPr>
                <w:rFonts w:ascii="Arial" w:hAnsi="Arial" w:cs="Arial"/>
                <w:b w:val="0"/>
                <w:bCs w:val="0"/>
              </w:rPr>
              <w:t>z</w:t>
            </w:r>
            <w:r w:rsidRPr="00BE186D">
              <w:rPr>
                <w:rFonts w:ascii="Arial" w:hAnsi="Arial" w:cs="Arial"/>
                <w:b w:val="0"/>
                <w:bCs w:val="0"/>
                <w:spacing w:val="-2"/>
              </w:rPr>
              <w:t xml:space="preserve"> </w:t>
            </w:r>
            <w:r w:rsidRPr="00BE186D">
              <w:rPr>
                <w:rFonts w:ascii="Arial" w:hAnsi="Arial" w:cs="Arial"/>
                <w:b w:val="0"/>
                <w:bCs w:val="0"/>
              </w:rPr>
              <w:t>Punktów</w:t>
            </w:r>
            <w:r w:rsidRPr="00BE186D">
              <w:rPr>
                <w:rFonts w:ascii="Arial" w:hAnsi="Arial" w:cs="Arial"/>
                <w:b w:val="0"/>
                <w:bCs w:val="0"/>
                <w:spacing w:val="-4"/>
              </w:rPr>
              <w:t xml:space="preserve"> </w:t>
            </w:r>
            <w:r w:rsidRPr="00BE186D">
              <w:rPr>
                <w:rFonts w:ascii="Arial" w:hAnsi="Arial" w:cs="Arial"/>
                <w:b w:val="0"/>
                <w:bCs w:val="0"/>
              </w:rPr>
              <w:t>Elastyczności.</w:t>
            </w:r>
          </w:p>
        </w:tc>
      </w:tr>
      <w:tr w:rsidR="0049306A" w:rsidRPr="00BE186D" w14:paraId="4B2F2831"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1F51C94" w14:textId="3DB13833" w:rsidR="0049306A" w:rsidRPr="00BE186D" w:rsidRDefault="0049306A" w:rsidP="000149F4">
            <w:pPr>
              <w:pStyle w:val="TableParagraph"/>
              <w:ind w:left="0"/>
              <w:rPr>
                <w:rFonts w:ascii="Arial" w:hAnsi="Arial" w:cs="Arial"/>
              </w:rPr>
            </w:pPr>
            <w:r w:rsidRPr="00BE186D">
              <w:rPr>
                <w:rFonts w:ascii="Arial" w:hAnsi="Arial" w:cs="Arial"/>
              </w:rPr>
              <w:t>PG</w:t>
            </w:r>
          </w:p>
        </w:tc>
        <w:tc>
          <w:tcPr>
            <w:cnfStyle w:val="000100000000" w:firstRow="0" w:lastRow="0" w:firstColumn="0" w:lastColumn="1" w:oddVBand="0" w:evenVBand="0" w:oddHBand="0" w:evenHBand="0" w:firstRowFirstColumn="0" w:firstRowLastColumn="0" w:lastRowFirstColumn="0" w:lastRowLastColumn="0"/>
            <w:tcW w:w="3828" w:type="pct"/>
          </w:tcPr>
          <w:p w14:paraId="73562750" w14:textId="2D59C4E2"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Przełącznica główna - urządzenie o charakterze</w:t>
            </w:r>
            <w:r w:rsidRPr="00BE186D">
              <w:rPr>
                <w:rFonts w:ascii="Arial" w:hAnsi="Arial" w:cs="Arial"/>
                <w:b w:val="0"/>
                <w:bCs w:val="0"/>
                <w:spacing w:val="1"/>
              </w:rPr>
              <w:t xml:space="preserve"> </w:t>
            </w:r>
            <w:r w:rsidRPr="00BE186D">
              <w:rPr>
                <w:rFonts w:ascii="Arial" w:hAnsi="Arial" w:cs="Arial"/>
                <w:b w:val="0"/>
                <w:bCs w:val="0"/>
              </w:rPr>
              <w:t>pasywnym pozwalające na połączenie Lokalnych</w:t>
            </w:r>
            <w:r w:rsidRPr="00BE186D">
              <w:rPr>
                <w:rFonts w:ascii="Arial" w:hAnsi="Arial" w:cs="Arial"/>
                <w:b w:val="0"/>
                <w:bCs w:val="0"/>
                <w:spacing w:val="-45"/>
              </w:rPr>
              <w:t xml:space="preserve"> </w:t>
            </w:r>
            <w:r w:rsidRPr="00BE186D">
              <w:rPr>
                <w:rFonts w:ascii="Arial" w:hAnsi="Arial" w:cs="Arial"/>
                <w:b w:val="0"/>
                <w:bCs w:val="0"/>
              </w:rPr>
              <w:t>pętli</w:t>
            </w:r>
            <w:r w:rsidRPr="00BE186D">
              <w:rPr>
                <w:rFonts w:ascii="Arial" w:hAnsi="Arial" w:cs="Arial"/>
                <w:b w:val="0"/>
                <w:bCs w:val="0"/>
                <w:spacing w:val="-2"/>
              </w:rPr>
              <w:t xml:space="preserve"> </w:t>
            </w:r>
            <w:r w:rsidRPr="00BE186D">
              <w:rPr>
                <w:rFonts w:ascii="Arial" w:hAnsi="Arial" w:cs="Arial"/>
                <w:b w:val="0"/>
                <w:bCs w:val="0"/>
              </w:rPr>
              <w:t>abonenckich</w:t>
            </w:r>
            <w:r w:rsidRPr="00BE186D">
              <w:rPr>
                <w:rFonts w:ascii="Arial" w:hAnsi="Arial" w:cs="Arial"/>
                <w:b w:val="0"/>
                <w:bCs w:val="0"/>
                <w:spacing w:val="-2"/>
              </w:rPr>
              <w:t xml:space="preserve"> </w:t>
            </w:r>
            <w:r w:rsidRPr="00BE186D">
              <w:rPr>
                <w:rFonts w:ascii="Arial" w:hAnsi="Arial" w:cs="Arial"/>
                <w:b w:val="0"/>
                <w:bCs w:val="0"/>
              </w:rPr>
              <w:t>z portami</w:t>
            </w:r>
            <w:r w:rsidRPr="00BE186D">
              <w:rPr>
                <w:rFonts w:ascii="Arial" w:hAnsi="Arial" w:cs="Arial"/>
                <w:b w:val="0"/>
                <w:bCs w:val="0"/>
                <w:spacing w:val="-3"/>
              </w:rPr>
              <w:t xml:space="preserve"> </w:t>
            </w:r>
            <w:r w:rsidRPr="00BE186D">
              <w:rPr>
                <w:rFonts w:ascii="Arial" w:hAnsi="Arial" w:cs="Arial"/>
                <w:b w:val="0"/>
                <w:bCs w:val="0"/>
              </w:rPr>
              <w:t>abonenckimi</w:t>
            </w:r>
            <w:r w:rsidR="006C1819" w:rsidRPr="00BE186D">
              <w:rPr>
                <w:rFonts w:ascii="Arial" w:hAnsi="Arial" w:cs="Arial"/>
                <w:b w:val="0"/>
                <w:bCs w:val="0"/>
              </w:rPr>
              <w:t xml:space="preserve"> </w:t>
            </w:r>
            <w:r w:rsidRPr="00BE186D">
              <w:rPr>
                <w:rFonts w:ascii="Arial" w:hAnsi="Arial" w:cs="Arial"/>
                <w:b w:val="0"/>
                <w:bCs w:val="0"/>
              </w:rPr>
              <w:t>w</w:t>
            </w:r>
            <w:r w:rsidRPr="00BE186D">
              <w:rPr>
                <w:rFonts w:ascii="Arial" w:hAnsi="Arial" w:cs="Arial"/>
                <w:b w:val="0"/>
                <w:bCs w:val="0"/>
                <w:spacing w:val="-2"/>
              </w:rPr>
              <w:t xml:space="preserve"> </w:t>
            </w:r>
            <w:r w:rsidRPr="00BE186D">
              <w:rPr>
                <w:rFonts w:ascii="Arial" w:hAnsi="Arial" w:cs="Arial"/>
                <w:b w:val="0"/>
                <w:bCs w:val="0"/>
              </w:rPr>
              <w:t>centrali</w:t>
            </w:r>
            <w:r w:rsidRPr="00BE186D">
              <w:rPr>
                <w:rFonts w:ascii="Arial" w:hAnsi="Arial" w:cs="Arial"/>
                <w:b w:val="0"/>
                <w:bCs w:val="0"/>
                <w:spacing w:val="-2"/>
              </w:rPr>
              <w:t xml:space="preserve"> </w:t>
            </w:r>
            <w:r w:rsidRPr="00BE186D">
              <w:rPr>
                <w:rFonts w:ascii="Arial" w:hAnsi="Arial" w:cs="Arial"/>
                <w:b w:val="0"/>
                <w:bCs w:val="0"/>
              </w:rPr>
              <w:t>lub z</w:t>
            </w:r>
            <w:r w:rsidRPr="00BE186D">
              <w:rPr>
                <w:rFonts w:ascii="Arial" w:hAnsi="Arial" w:cs="Arial"/>
                <w:b w:val="0"/>
                <w:bCs w:val="0"/>
                <w:spacing w:val="-2"/>
              </w:rPr>
              <w:t xml:space="preserve"> </w:t>
            </w:r>
            <w:r w:rsidRPr="00BE186D">
              <w:rPr>
                <w:rFonts w:ascii="Arial" w:hAnsi="Arial" w:cs="Arial"/>
                <w:b w:val="0"/>
                <w:bCs w:val="0"/>
              </w:rPr>
              <w:t>urządzeniami</w:t>
            </w:r>
            <w:r w:rsidRPr="00BE186D">
              <w:rPr>
                <w:rFonts w:ascii="Arial" w:hAnsi="Arial" w:cs="Arial"/>
                <w:b w:val="0"/>
                <w:bCs w:val="0"/>
                <w:spacing w:val="-2"/>
              </w:rPr>
              <w:t xml:space="preserve"> </w:t>
            </w:r>
            <w:r w:rsidRPr="00BE186D">
              <w:rPr>
                <w:rFonts w:ascii="Arial" w:hAnsi="Arial" w:cs="Arial"/>
                <w:b w:val="0"/>
                <w:bCs w:val="0"/>
              </w:rPr>
              <w:t>równoważnymi.</w:t>
            </w:r>
          </w:p>
        </w:tc>
      </w:tr>
      <w:tr w:rsidR="0049306A" w:rsidRPr="00BE186D" w14:paraId="79F1B47C"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3A27029" w14:textId="3D4621DD" w:rsidR="0049306A" w:rsidRPr="00BE186D" w:rsidRDefault="0049306A" w:rsidP="000149F4">
            <w:pPr>
              <w:pStyle w:val="TableParagraph"/>
              <w:ind w:left="0"/>
              <w:rPr>
                <w:rFonts w:ascii="Arial" w:hAnsi="Arial" w:cs="Arial"/>
              </w:rPr>
            </w:pPr>
            <w:r w:rsidRPr="00BE186D">
              <w:rPr>
                <w:rFonts w:ascii="Arial" w:hAnsi="Arial" w:cs="Arial"/>
              </w:rPr>
              <w:t>Podbudowa</w:t>
            </w:r>
            <w:r w:rsidRPr="00BE186D">
              <w:rPr>
                <w:rFonts w:ascii="Arial" w:hAnsi="Arial" w:cs="Arial"/>
                <w:spacing w:val="-3"/>
              </w:rPr>
              <w:t xml:space="preserve"> </w:t>
            </w:r>
            <w:r w:rsidRPr="00BE186D">
              <w:rPr>
                <w:rFonts w:ascii="Arial" w:hAnsi="Arial" w:cs="Arial"/>
              </w:rPr>
              <w:t>słupowa</w:t>
            </w:r>
          </w:p>
        </w:tc>
        <w:tc>
          <w:tcPr>
            <w:cnfStyle w:val="000100000000" w:firstRow="0" w:lastRow="0" w:firstColumn="0" w:lastColumn="1" w:oddVBand="0" w:evenVBand="0" w:oddHBand="0" w:evenHBand="0" w:firstRowFirstColumn="0" w:firstRowLastColumn="0" w:lastRowFirstColumn="0" w:lastRowLastColumn="0"/>
            <w:tcW w:w="3828" w:type="pct"/>
          </w:tcPr>
          <w:p w14:paraId="69B5AE6E" w14:textId="468E0336"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Konstrukcje wsporcze: słupy drewniane, słupy</w:t>
            </w:r>
            <w:r w:rsidRPr="00BE186D">
              <w:rPr>
                <w:rFonts w:ascii="Arial" w:hAnsi="Arial" w:cs="Arial"/>
                <w:b w:val="0"/>
                <w:bCs w:val="0"/>
                <w:spacing w:val="1"/>
              </w:rPr>
              <w:t xml:space="preserve"> </w:t>
            </w:r>
            <w:r w:rsidRPr="00BE186D">
              <w:rPr>
                <w:rFonts w:ascii="Arial" w:hAnsi="Arial" w:cs="Arial"/>
                <w:b w:val="0"/>
                <w:bCs w:val="0"/>
              </w:rPr>
              <w:t>żelbetowe, słupy kompozytowe, ewentualnie</w:t>
            </w:r>
            <w:r w:rsidRPr="00BE186D">
              <w:rPr>
                <w:rFonts w:ascii="Arial" w:hAnsi="Arial" w:cs="Arial"/>
                <w:b w:val="0"/>
                <w:bCs w:val="0"/>
                <w:spacing w:val="1"/>
              </w:rPr>
              <w:t xml:space="preserve"> </w:t>
            </w:r>
            <w:r w:rsidRPr="00BE186D">
              <w:rPr>
                <w:rFonts w:ascii="Arial" w:hAnsi="Arial" w:cs="Arial"/>
                <w:b w:val="0"/>
                <w:bCs w:val="0"/>
              </w:rPr>
              <w:t>konstrukcje wsporcze z innych materiałów</w:t>
            </w:r>
            <w:r w:rsidRPr="00BE186D">
              <w:rPr>
                <w:rFonts w:ascii="Arial" w:hAnsi="Arial" w:cs="Arial"/>
                <w:b w:val="0"/>
                <w:bCs w:val="0"/>
                <w:spacing w:val="1"/>
              </w:rPr>
              <w:t xml:space="preserve"> </w:t>
            </w:r>
            <w:r w:rsidRPr="00BE186D">
              <w:rPr>
                <w:rFonts w:ascii="Arial" w:hAnsi="Arial" w:cs="Arial"/>
                <w:b w:val="0"/>
                <w:bCs w:val="0"/>
              </w:rPr>
              <w:t>mocowane do obiektów trwałych oraz osprzęt do</w:t>
            </w:r>
            <w:r w:rsidRPr="00BE186D">
              <w:rPr>
                <w:rFonts w:ascii="Arial" w:hAnsi="Arial" w:cs="Arial"/>
                <w:b w:val="0"/>
                <w:bCs w:val="0"/>
                <w:spacing w:val="-45"/>
              </w:rPr>
              <w:t xml:space="preserve"> </w:t>
            </w:r>
            <w:r w:rsidRPr="00BE186D">
              <w:rPr>
                <w:rFonts w:ascii="Arial" w:hAnsi="Arial" w:cs="Arial"/>
                <w:b w:val="0"/>
                <w:bCs w:val="0"/>
              </w:rPr>
              <w:t>zawieszania przewodów drutowych i kabli</w:t>
            </w:r>
            <w:r w:rsidRPr="00BE186D">
              <w:rPr>
                <w:rFonts w:ascii="Arial" w:hAnsi="Arial" w:cs="Arial"/>
                <w:b w:val="0"/>
                <w:bCs w:val="0"/>
                <w:spacing w:val="1"/>
              </w:rPr>
              <w:t xml:space="preserve"> </w:t>
            </w:r>
            <w:r w:rsidRPr="00BE186D">
              <w:rPr>
                <w:rFonts w:ascii="Arial" w:hAnsi="Arial" w:cs="Arial"/>
                <w:b w:val="0"/>
                <w:bCs w:val="0"/>
              </w:rPr>
              <w:t>napowietrznych.</w:t>
            </w:r>
          </w:p>
        </w:tc>
      </w:tr>
      <w:tr w:rsidR="0049306A" w:rsidRPr="00BE186D" w14:paraId="77006C9C"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F225FD6" w14:textId="511E05FC" w:rsidR="0049306A" w:rsidRPr="00BE186D" w:rsidRDefault="0049306A" w:rsidP="000149F4">
            <w:pPr>
              <w:pStyle w:val="TableParagraph"/>
              <w:ind w:left="0"/>
              <w:rPr>
                <w:rFonts w:ascii="Arial" w:hAnsi="Arial" w:cs="Arial"/>
              </w:rPr>
            </w:pPr>
            <w:r w:rsidRPr="00BE186D">
              <w:rPr>
                <w:rFonts w:ascii="Arial" w:hAnsi="Arial" w:cs="Arial"/>
              </w:rPr>
              <w:t>PIT</w:t>
            </w:r>
          </w:p>
        </w:tc>
        <w:tc>
          <w:tcPr>
            <w:cnfStyle w:val="000100000000" w:firstRow="0" w:lastRow="0" w:firstColumn="0" w:lastColumn="1" w:oddVBand="0" w:evenVBand="0" w:oddHBand="0" w:evenHBand="0" w:firstRowFirstColumn="0" w:firstRowLastColumn="0" w:lastRowFirstColumn="0" w:lastRowLastColumn="0"/>
            <w:tcW w:w="3828" w:type="pct"/>
          </w:tcPr>
          <w:p w14:paraId="24C364D8" w14:textId="07D86672"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Punkt Informacyjny ds. Telekomunikacji – punkt</w:t>
            </w:r>
            <w:r w:rsidRPr="00BE186D">
              <w:rPr>
                <w:rFonts w:ascii="Arial" w:hAnsi="Arial" w:cs="Arial"/>
                <w:b w:val="0"/>
                <w:bCs w:val="0"/>
                <w:spacing w:val="-45"/>
              </w:rPr>
              <w:t xml:space="preserve"> </w:t>
            </w:r>
            <w:r w:rsidRPr="00BE186D">
              <w:rPr>
                <w:rFonts w:ascii="Arial" w:hAnsi="Arial" w:cs="Arial"/>
                <w:b w:val="0"/>
                <w:bCs w:val="0"/>
              </w:rPr>
              <w:t>informacyjny prowadzony przez Prezesa UKE</w:t>
            </w:r>
            <w:r w:rsidRPr="00BE186D">
              <w:rPr>
                <w:rFonts w:ascii="Arial" w:hAnsi="Arial" w:cs="Arial"/>
                <w:b w:val="0"/>
                <w:bCs w:val="0"/>
                <w:spacing w:val="1"/>
              </w:rPr>
              <w:t xml:space="preserve"> </w:t>
            </w:r>
            <w:r w:rsidRPr="00BE186D">
              <w:rPr>
                <w:rFonts w:ascii="Arial" w:hAnsi="Arial" w:cs="Arial"/>
                <w:b w:val="0"/>
                <w:bCs w:val="0"/>
              </w:rPr>
              <w:t>zgodnie</w:t>
            </w:r>
            <w:r w:rsidRPr="00BE186D">
              <w:rPr>
                <w:rFonts w:ascii="Arial" w:hAnsi="Arial" w:cs="Arial"/>
                <w:b w:val="0"/>
                <w:bCs w:val="0"/>
                <w:spacing w:val="-3"/>
              </w:rPr>
              <w:t xml:space="preserve"> </w:t>
            </w:r>
            <w:r w:rsidRPr="00BE186D">
              <w:rPr>
                <w:rFonts w:ascii="Arial" w:hAnsi="Arial" w:cs="Arial"/>
                <w:b w:val="0"/>
                <w:bCs w:val="0"/>
              </w:rPr>
              <w:t>z</w:t>
            </w:r>
            <w:r w:rsidRPr="00BE186D">
              <w:rPr>
                <w:rFonts w:ascii="Arial" w:hAnsi="Arial" w:cs="Arial"/>
                <w:b w:val="0"/>
                <w:bCs w:val="0"/>
                <w:spacing w:val="1"/>
              </w:rPr>
              <w:t xml:space="preserve"> </w:t>
            </w:r>
            <w:r w:rsidRPr="00BE186D">
              <w:rPr>
                <w:rFonts w:ascii="Arial" w:hAnsi="Arial" w:cs="Arial"/>
                <w:b w:val="0"/>
                <w:bCs w:val="0"/>
              </w:rPr>
              <w:t>rozdziałem</w:t>
            </w:r>
            <w:r w:rsidRPr="00BE186D">
              <w:rPr>
                <w:rFonts w:ascii="Arial" w:hAnsi="Arial" w:cs="Arial"/>
                <w:b w:val="0"/>
                <w:bCs w:val="0"/>
                <w:spacing w:val="-2"/>
              </w:rPr>
              <w:t xml:space="preserve"> </w:t>
            </w:r>
            <w:r w:rsidRPr="00BE186D">
              <w:rPr>
                <w:rFonts w:ascii="Arial" w:hAnsi="Arial" w:cs="Arial"/>
                <w:b w:val="0"/>
                <w:bCs w:val="0"/>
              </w:rPr>
              <w:t>2a</w:t>
            </w:r>
            <w:r w:rsidRPr="00BE186D">
              <w:rPr>
                <w:rFonts w:ascii="Arial" w:hAnsi="Arial" w:cs="Arial"/>
                <w:b w:val="0"/>
                <w:bCs w:val="0"/>
                <w:spacing w:val="-3"/>
              </w:rPr>
              <w:t xml:space="preserve"> </w:t>
            </w:r>
            <w:r w:rsidRPr="00BE186D">
              <w:rPr>
                <w:rFonts w:ascii="Arial" w:hAnsi="Arial" w:cs="Arial"/>
                <w:b w:val="0"/>
                <w:bCs w:val="0"/>
              </w:rPr>
              <w:t>Ustawy.</w:t>
            </w:r>
          </w:p>
        </w:tc>
      </w:tr>
      <w:tr w:rsidR="0049306A" w:rsidRPr="00BE186D" w14:paraId="073B6758"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1A516025" w14:textId="13DEEB59" w:rsidR="0049306A" w:rsidRPr="00BE186D" w:rsidRDefault="0049306A" w:rsidP="000149F4">
            <w:pPr>
              <w:pStyle w:val="TableParagraph"/>
              <w:ind w:left="0"/>
              <w:rPr>
                <w:rFonts w:ascii="Arial" w:hAnsi="Arial" w:cs="Arial"/>
              </w:rPr>
            </w:pPr>
            <w:r w:rsidRPr="00BE186D">
              <w:rPr>
                <w:rFonts w:ascii="Arial" w:hAnsi="Arial" w:cs="Arial"/>
              </w:rPr>
              <w:t>Połączenie</w:t>
            </w:r>
            <w:r w:rsidRPr="00BE186D">
              <w:rPr>
                <w:rFonts w:ascii="Arial" w:hAnsi="Arial" w:cs="Arial"/>
                <w:spacing w:val="-4"/>
              </w:rPr>
              <w:t xml:space="preserve"> </w:t>
            </w:r>
            <w:r w:rsidRPr="00BE186D">
              <w:rPr>
                <w:rFonts w:ascii="Arial" w:hAnsi="Arial" w:cs="Arial"/>
              </w:rPr>
              <w:t>sieci</w:t>
            </w:r>
          </w:p>
        </w:tc>
        <w:tc>
          <w:tcPr>
            <w:cnfStyle w:val="000100000000" w:firstRow="0" w:lastRow="0" w:firstColumn="0" w:lastColumn="1" w:oddVBand="0" w:evenVBand="0" w:oddHBand="0" w:evenHBand="0" w:firstRowFirstColumn="0" w:firstRowLastColumn="0" w:lastRowFirstColumn="0" w:lastRowLastColumn="0"/>
            <w:tcW w:w="3828" w:type="pct"/>
          </w:tcPr>
          <w:p w14:paraId="3EE235EC" w14:textId="3F75C326" w:rsidR="0049306A" w:rsidRPr="00BE186D" w:rsidRDefault="0049306A" w:rsidP="000149F4">
            <w:pPr>
              <w:pStyle w:val="TableParagraph"/>
              <w:spacing w:before="54"/>
              <w:ind w:left="0"/>
              <w:jc w:val="both"/>
              <w:rPr>
                <w:rFonts w:ascii="Arial" w:hAnsi="Arial" w:cs="Arial"/>
                <w:b w:val="0"/>
                <w:bCs w:val="0"/>
              </w:rPr>
            </w:pPr>
            <w:r w:rsidRPr="00BE186D">
              <w:rPr>
                <w:rFonts w:ascii="Arial" w:hAnsi="Arial" w:cs="Arial"/>
                <w:b w:val="0"/>
                <w:bCs w:val="0"/>
              </w:rPr>
              <w:t>Fizyczne i logiczne połączenie publicznych Sieci</w:t>
            </w:r>
            <w:r w:rsidRPr="00BE186D">
              <w:rPr>
                <w:rFonts w:ascii="Arial" w:hAnsi="Arial" w:cs="Arial"/>
                <w:b w:val="0"/>
                <w:bCs w:val="0"/>
                <w:spacing w:val="-45"/>
              </w:rPr>
              <w:t xml:space="preserve"> </w:t>
            </w:r>
            <w:r w:rsidRPr="00BE186D">
              <w:rPr>
                <w:rFonts w:ascii="Arial" w:hAnsi="Arial" w:cs="Arial"/>
                <w:b w:val="0"/>
                <w:bCs w:val="0"/>
              </w:rPr>
              <w:t>telekomunikacyjnych użytkowanych przez tego</w:t>
            </w:r>
            <w:r w:rsidRPr="00BE186D">
              <w:rPr>
                <w:rFonts w:ascii="Arial" w:hAnsi="Arial" w:cs="Arial"/>
                <w:b w:val="0"/>
                <w:bCs w:val="0"/>
                <w:spacing w:val="-45"/>
              </w:rPr>
              <w:t xml:space="preserve"> </w:t>
            </w:r>
            <w:r w:rsidRPr="00BE186D">
              <w:rPr>
                <w:rFonts w:ascii="Arial" w:hAnsi="Arial" w:cs="Arial"/>
                <w:b w:val="0"/>
                <w:bCs w:val="0"/>
              </w:rPr>
              <w:t>samego</w:t>
            </w:r>
            <w:r w:rsidRPr="00BE186D">
              <w:rPr>
                <w:rFonts w:ascii="Arial" w:hAnsi="Arial" w:cs="Arial"/>
                <w:b w:val="0"/>
                <w:bCs w:val="0"/>
                <w:spacing w:val="-1"/>
              </w:rPr>
              <w:t xml:space="preserve"> </w:t>
            </w:r>
            <w:r w:rsidRPr="00BE186D">
              <w:rPr>
                <w:rFonts w:ascii="Arial" w:hAnsi="Arial" w:cs="Arial"/>
                <w:b w:val="0"/>
                <w:bCs w:val="0"/>
              </w:rPr>
              <w:t>lub różnych</w:t>
            </w:r>
            <w:r w:rsidRPr="00BE186D">
              <w:rPr>
                <w:rFonts w:ascii="Arial" w:hAnsi="Arial" w:cs="Arial"/>
                <w:b w:val="0"/>
                <w:bCs w:val="0"/>
                <w:spacing w:val="-2"/>
              </w:rPr>
              <w:t xml:space="preserve"> </w:t>
            </w:r>
            <w:r w:rsidRPr="00BE186D">
              <w:rPr>
                <w:rFonts w:ascii="Arial" w:hAnsi="Arial" w:cs="Arial"/>
                <w:b w:val="0"/>
                <w:bCs w:val="0"/>
              </w:rPr>
              <w:t>PT, celem</w:t>
            </w:r>
            <w:r w:rsidRPr="00BE186D">
              <w:rPr>
                <w:rFonts w:ascii="Arial" w:hAnsi="Arial" w:cs="Arial"/>
                <w:b w:val="0"/>
                <w:bCs w:val="0"/>
                <w:spacing w:val="-3"/>
              </w:rPr>
              <w:t xml:space="preserve"> </w:t>
            </w:r>
            <w:r w:rsidRPr="00BE186D">
              <w:rPr>
                <w:rFonts w:ascii="Arial" w:hAnsi="Arial" w:cs="Arial"/>
                <w:b w:val="0"/>
                <w:bCs w:val="0"/>
              </w:rPr>
              <w:t>umożliwienia</w:t>
            </w:r>
            <w:r w:rsidR="006C1819" w:rsidRPr="00BE186D">
              <w:rPr>
                <w:rFonts w:ascii="Arial" w:hAnsi="Arial" w:cs="Arial"/>
                <w:b w:val="0"/>
                <w:bCs w:val="0"/>
              </w:rPr>
              <w:t xml:space="preserve"> </w:t>
            </w:r>
            <w:r w:rsidRPr="00BE186D">
              <w:rPr>
                <w:rFonts w:ascii="Arial" w:hAnsi="Arial" w:cs="Arial"/>
                <w:b w:val="0"/>
                <w:bCs w:val="0"/>
              </w:rPr>
              <w:t>użytkownikom korzystającym z usług lub sieci</w:t>
            </w:r>
            <w:r w:rsidRPr="00BE186D">
              <w:rPr>
                <w:rFonts w:ascii="Arial" w:hAnsi="Arial" w:cs="Arial"/>
                <w:b w:val="0"/>
                <w:bCs w:val="0"/>
                <w:spacing w:val="1"/>
              </w:rPr>
              <w:t xml:space="preserve"> </w:t>
            </w:r>
            <w:r w:rsidRPr="00BE186D">
              <w:rPr>
                <w:rFonts w:ascii="Arial" w:hAnsi="Arial" w:cs="Arial"/>
                <w:b w:val="0"/>
                <w:bCs w:val="0"/>
              </w:rPr>
              <w:t>jednego PT, komunikowania się z użytkownikami</w:t>
            </w:r>
            <w:r w:rsidRPr="00BE186D">
              <w:rPr>
                <w:rFonts w:ascii="Arial" w:hAnsi="Arial" w:cs="Arial"/>
                <w:b w:val="0"/>
                <w:bCs w:val="0"/>
                <w:spacing w:val="-45"/>
              </w:rPr>
              <w:t xml:space="preserve"> </w:t>
            </w:r>
            <w:r w:rsidRPr="00BE186D">
              <w:rPr>
                <w:rFonts w:ascii="Arial" w:hAnsi="Arial" w:cs="Arial"/>
                <w:b w:val="0"/>
                <w:bCs w:val="0"/>
              </w:rPr>
              <w:t>korzystającymi z usług lub sieci tego samego lub</w:t>
            </w:r>
            <w:r w:rsidRPr="00BE186D">
              <w:rPr>
                <w:rFonts w:ascii="Arial" w:hAnsi="Arial" w:cs="Arial"/>
                <w:b w:val="0"/>
                <w:bCs w:val="0"/>
                <w:spacing w:val="1"/>
              </w:rPr>
              <w:t xml:space="preserve"> </w:t>
            </w:r>
            <w:r w:rsidRPr="00BE186D">
              <w:rPr>
                <w:rFonts w:ascii="Arial" w:hAnsi="Arial" w:cs="Arial"/>
                <w:b w:val="0"/>
                <w:bCs w:val="0"/>
              </w:rPr>
              <w:t>innego PT albo dostępu do usług dostarczanych</w:t>
            </w:r>
            <w:r w:rsidRPr="00BE186D">
              <w:rPr>
                <w:rFonts w:ascii="Arial" w:hAnsi="Arial" w:cs="Arial"/>
                <w:b w:val="0"/>
                <w:bCs w:val="0"/>
                <w:spacing w:val="1"/>
              </w:rPr>
              <w:t xml:space="preserve"> </w:t>
            </w:r>
            <w:r w:rsidRPr="00BE186D">
              <w:rPr>
                <w:rFonts w:ascii="Arial" w:hAnsi="Arial" w:cs="Arial"/>
                <w:b w:val="0"/>
                <w:bCs w:val="0"/>
              </w:rPr>
              <w:t>przez</w:t>
            </w:r>
            <w:r w:rsidRPr="00BE186D">
              <w:rPr>
                <w:rFonts w:ascii="Arial" w:hAnsi="Arial" w:cs="Arial"/>
                <w:b w:val="0"/>
                <w:bCs w:val="0"/>
                <w:spacing w:val="-1"/>
              </w:rPr>
              <w:t xml:space="preserve"> </w:t>
            </w:r>
            <w:r w:rsidRPr="00BE186D">
              <w:rPr>
                <w:rFonts w:ascii="Arial" w:hAnsi="Arial" w:cs="Arial"/>
                <w:b w:val="0"/>
                <w:bCs w:val="0"/>
              </w:rPr>
              <w:t>innego</w:t>
            </w:r>
            <w:r w:rsidRPr="00BE186D">
              <w:rPr>
                <w:rFonts w:ascii="Arial" w:hAnsi="Arial" w:cs="Arial"/>
                <w:b w:val="0"/>
                <w:bCs w:val="0"/>
                <w:spacing w:val="-2"/>
              </w:rPr>
              <w:t xml:space="preserve"> </w:t>
            </w:r>
            <w:r w:rsidRPr="00BE186D">
              <w:rPr>
                <w:rFonts w:ascii="Arial" w:hAnsi="Arial" w:cs="Arial"/>
                <w:b w:val="0"/>
                <w:bCs w:val="0"/>
              </w:rPr>
              <w:t>PT.</w:t>
            </w:r>
            <w:r w:rsidRPr="00BE186D">
              <w:rPr>
                <w:rFonts w:ascii="Arial" w:hAnsi="Arial" w:cs="Arial"/>
                <w:b w:val="0"/>
                <w:bCs w:val="0"/>
                <w:spacing w:val="-2"/>
              </w:rPr>
              <w:t xml:space="preserve"> </w:t>
            </w:r>
            <w:r w:rsidRPr="00BE186D">
              <w:rPr>
                <w:rFonts w:ascii="Arial" w:hAnsi="Arial" w:cs="Arial"/>
                <w:b w:val="0"/>
                <w:bCs w:val="0"/>
              </w:rPr>
              <w:t>Połączenie</w:t>
            </w:r>
            <w:r w:rsidRPr="00BE186D">
              <w:rPr>
                <w:rFonts w:ascii="Arial" w:hAnsi="Arial" w:cs="Arial"/>
                <w:b w:val="0"/>
                <w:bCs w:val="0"/>
                <w:spacing w:val="-4"/>
              </w:rPr>
              <w:t xml:space="preserve"> </w:t>
            </w:r>
            <w:r w:rsidRPr="00BE186D">
              <w:rPr>
                <w:rFonts w:ascii="Arial" w:hAnsi="Arial" w:cs="Arial"/>
                <w:b w:val="0"/>
                <w:bCs w:val="0"/>
              </w:rPr>
              <w:t>sieci</w:t>
            </w:r>
            <w:r w:rsidRPr="00BE186D">
              <w:rPr>
                <w:rFonts w:ascii="Arial" w:hAnsi="Arial" w:cs="Arial"/>
                <w:b w:val="0"/>
                <w:bCs w:val="0"/>
                <w:spacing w:val="-1"/>
              </w:rPr>
              <w:t xml:space="preserve"> </w:t>
            </w:r>
            <w:r w:rsidRPr="00BE186D">
              <w:rPr>
                <w:rFonts w:ascii="Arial" w:hAnsi="Arial" w:cs="Arial"/>
                <w:b w:val="0"/>
                <w:bCs w:val="0"/>
              </w:rPr>
              <w:t>stanow</w:t>
            </w:r>
            <w:r w:rsidR="006C1819" w:rsidRPr="00BE186D">
              <w:rPr>
                <w:rFonts w:ascii="Arial" w:hAnsi="Arial" w:cs="Arial"/>
                <w:b w:val="0"/>
                <w:bCs w:val="0"/>
              </w:rPr>
              <w:t xml:space="preserve">i </w:t>
            </w:r>
            <w:r w:rsidRPr="00BE186D">
              <w:rPr>
                <w:rFonts w:ascii="Arial" w:hAnsi="Arial" w:cs="Arial"/>
                <w:b w:val="0"/>
                <w:bCs w:val="0"/>
              </w:rPr>
              <w:t>szczególny rodzaj dostępu telekomunikacyjnego</w:t>
            </w:r>
            <w:r w:rsidRPr="00BE186D">
              <w:rPr>
                <w:rFonts w:ascii="Arial" w:hAnsi="Arial" w:cs="Arial"/>
                <w:b w:val="0"/>
                <w:bCs w:val="0"/>
                <w:spacing w:val="-45"/>
              </w:rPr>
              <w:t xml:space="preserve"> </w:t>
            </w:r>
            <w:r w:rsidRPr="00BE186D">
              <w:rPr>
                <w:rFonts w:ascii="Arial" w:hAnsi="Arial" w:cs="Arial"/>
                <w:b w:val="0"/>
                <w:bCs w:val="0"/>
              </w:rPr>
              <w:t>realizowanego</w:t>
            </w:r>
            <w:r w:rsidRPr="00BE186D">
              <w:rPr>
                <w:rFonts w:ascii="Arial" w:hAnsi="Arial" w:cs="Arial"/>
                <w:b w:val="0"/>
                <w:bCs w:val="0"/>
                <w:spacing w:val="-1"/>
              </w:rPr>
              <w:t xml:space="preserve"> </w:t>
            </w:r>
            <w:r w:rsidRPr="00BE186D">
              <w:rPr>
                <w:rFonts w:ascii="Arial" w:hAnsi="Arial" w:cs="Arial"/>
                <w:b w:val="0"/>
                <w:bCs w:val="0"/>
              </w:rPr>
              <w:t>pomiędzy</w:t>
            </w:r>
            <w:r w:rsidRPr="00BE186D">
              <w:rPr>
                <w:rFonts w:ascii="Arial" w:hAnsi="Arial" w:cs="Arial"/>
                <w:b w:val="0"/>
                <w:bCs w:val="0"/>
                <w:spacing w:val="-1"/>
              </w:rPr>
              <w:t xml:space="preserve"> </w:t>
            </w:r>
            <w:r w:rsidRPr="00BE186D">
              <w:rPr>
                <w:rFonts w:ascii="Arial" w:hAnsi="Arial" w:cs="Arial"/>
                <w:b w:val="0"/>
                <w:bCs w:val="0"/>
              </w:rPr>
              <w:t>PT.</w:t>
            </w:r>
          </w:p>
        </w:tc>
      </w:tr>
      <w:tr w:rsidR="0049306A" w:rsidRPr="00BE186D" w14:paraId="1B668047"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11D332E" w14:textId="595C86D5" w:rsidR="0049306A" w:rsidRPr="00BE186D" w:rsidRDefault="0049306A" w:rsidP="000149F4">
            <w:pPr>
              <w:pStyle w:val="TableParagraph"/>
              <w:ind w:left="0"/>
              <w:rPr>
                <w:rFonts w:ascii="Arial" w:hAnsi="Arial" w:cs="Arial"/>
              </w:rPr>
            </w:pPr>
            <w:r w:rsidRPr="00BE186D">
              <w:rPr>
                <w:rFonts w:ascii="Arial" w:hAnsi="Arial" w:cs="Arial"/>
              </w:rPr>
              <w:t>Połączenie</w:t>
            </w:r>
            <w:r w:rsidRPr="00BE186D">
              <w:rPr>
                <w:rFonts w:ascii="Arial" w:hAnsi="Arial" w:cs="Arial"/>
                <w:spacing w:val="-4"/>
              </w:rPr>
              <w:t xml:space="preserve"> </w:t>
            </w:r>
            <w:r w:rsidRPr="00BE186D">
              <w:rPr>
                <w:rFonts w:ascii="Arial" w:hAnsi="Arial" w:cs="Arial"/>
              </w:rPr>
              <w:t>sieci</w:t>
            </w:r>
            <w:r w:rsidRPr="00BE186D">
              <w:rPr>
                <w:rFonts w:ascii="Arial" w:hAnsi="Arial" w:cs="Arial"/>
                <w:spacing w:val="-2"/>
              </w:rPr>
              <w:t xml:space="preserve"> </w:t>
            </w:r>
            <w:r w:rsidRPr="00BE186D">
              <w:rPr>
                <w:rFonts w:ascii="Arial" w:hAnsi="Arial" w:cs="Arial"/>
              </w:rPr>
              <w:t>w</w:t>
            </w:r>
            <w:r w:rsidRPr="00BE186D">
              <w:rPr>
                <w:rFonts w:ascii="Arial" w:hAnsi="Arial" w:cs="Arial"/>
                <w:spacing w:val="-2"/>
              </w:rPr>
              <w:t xml:space="preserve"> </w:t>
            </w:r>
            <w:r w:rsidRPr="00BE186D">
              <w:rPr>
                <w:rFonts w:ascii="Arial" w:hAnsi="Arial" w:cs="Arial"/>
              </w:rPr>
              <w:t>trybie</w:t>
            </w:r>
            <w:r w:rsidRPr="00BE186D">
              <w:rPr>
                <w:rFonts w:ascii="Arial" w:hAnsi="Arial" w:cs="Arial"/>
                <w:spacing w:val="-4"/>
              </w:rPr>
              <w:t xml:space="preserve"> </w:t>
            </w:r>
            <w:r w:rsidRPr="00BE186D">
              <w:rPr>
                <w:rFonts w:ascii="Arial" w:hAnsi="Arial" w:cs="Arial"/>
              </w:rPr>
              <w:t>kolokacji</w:t>
            </w:r>
          </w:p>
        </w:tc>
        <w:tc>
          <w:tcPr>
            <w:cnfStyle w:val="000100000000" w:firstRow="0" w:lastRow="0" w:firstColumn="0" w:lastColumn="1" w:oddVBand="0" w:evenVBand="0" w:oddHBand="0" w:evenHBand="0" w:firstRowFirstColumn="0" w:firstRowLastColumn="0" w:lastRowFirstColumn="0" w:lastRowLastColumn="0"/>
            <w:tcW w:w="3828" w:type="pct"/>
          </w:tcPr>
          <w:p w14:paraId="184147A7" w14:textId="1575CF6A"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Tryb połączenia Sieci telekomunikacyjnej,</w:t>
            </w:r>
            <w:r w:rsidRPr="00BE186D">
              <w:rPr>
                <w:rFonts w:ascii="Arial" w:hAnsi="Arial" w:cs="Arial"/>
                <w:b w:val="0"/>
                <w:bCs w:val="0"/>
                <w:spacing w:val="1"/>
              </w:rPr>
              <w:t xml:space="preserve"> </w:t>
            </w:r>
            <w:r w:rsidRPr="00BE186D">
              <w:rPr>
                <w:rFonts w:ascii="Arial" w:hAnsi="Arial" w:cs="Arial"/>
                <w:b w:val="0"/>
                <w:bCs w:val="0"/>
              </w:rPr>
              <w:t>w którym OK zapewnia całą Infrastrukturę</w:t>
            </w:r>
            <w:r w:rsidRPr="00BE186D">
              <w:rPr>
                <w:rFonts w:ascii="Arial" w:hAnsi="Arial" w:cs="Arial"/>
                <w:b w:val="0"/>
                <w:bCs w:val="0"/>
                <w:spacing w:val="-45"/>
              </w:rPr>
              <w:t xml:space="preserve"> </w:t>
            </w:r>
            <w:r w:rsidRPr="00BE186D">
              <w:rPr>
                <w:rFonts w:ascii="Arial" w:hAnsi="Arial" w:cs="Arial"/>
                <w:b w:val="0"/>
                <w:bCs w:val="0"/>
              </w:rPr>
              <w:t>telekomunikacyjną,</w:t>
            </w:r>
            <w:r w:rsidRPr="00BE186D">
              <w:rPr>
                <w:rFonts w:ascii="Arial" w:hAnsi="Arial" w:cs="Arial"/>
                <w:b w:val="0"/>
                <w:bCs w:val="0"/>
                <w:spacing w:val="-4"/>
              </w:rPr>
              <w:t xml:space="preserve"> </w:t>
            </w:r>
            <w:r w:rsidRPr="00BE186D">
              <w:rPr>
                <w:rFonts w:ascii="Arial" w:hAnsi="Arial" w:cs="Arial"/>
                <w:b w:val="0"/>
                <w:bCs w:val="0"/>
              </w:rPr>
              <w:t>między</w:t>
            </w:r>
            <w:r w:rsidRPr="00BE186D">
              <w:rPr>
                <w:rFonts w:ascii="Arial" w:hAnsi="Arial" w:cs="Arial"/>
                <w:b w:val="0"/>
                <w:bCs w:val="0"/>
                <w:spacing w:val="-4"/>
              </w:rPr>
              <w:t xml:space="preserve"> </w:t>
            </w:r>
            <w:r w:rsidRPr="00BE186D">
              <w:rPr>
                <w:rFonts w:ascii="Arial" w:hAnsi="Arial" w:cs="Arial"/>
                <w:b w:val="0"/>
                <w:bCs w:val="0"/>
              </w:rPr>
              <w:t>własną</w:t>
            </w:r>
            <w:r w:rsidRPr="00BE186D">
              <w:rPr>
                <w:rFonts w:ascii="Arial" w:hAnsi="Arial" w:cs="Arial"/>
                <w:b w:val="0"/>
                <w:bCs w:val="0"/>
                <w:spacing w:val="-2"/>
              </w:rPr>
              <w:t xml:space="preserve"> </w:t>
            </w:r>
            <w:r w:rsidRPr="00BE186D">
              <w:rPr>
                <w:rFonts w:ascii="Arial" w:hAnsi="Arial" w:cs="Arial"/>
                <w:b w:val="0"/>
                <w:bCs w:val="0"/>
              </w:rPr>
              <w:t>siecią,</w:t>
            </w:r>
            <w:r w:rsidR="006C1819" w:rsidRPr="00BE186D">
              <w:rPr>
                <w:rFonts w:ascii="Arial" w:hAnsi="Arial" w:cs="Arial"/>
                <w:b w:val="0"/>
                <w:bCs w:val="0"/>
              </w:rPr>
              <w:t xml:space="preserve"> </w:t>
            </w:r>
            <w:r w:rsidRPr="00BE186D">
              <w:rPr>
                <w:rFonts w:ascii="Arial" w:hAnsi="Arial" w:cs="Arial"/>
                <w:b w:val="0"/>
                <w:bCs w:val="0"/>
              </w:rPr>
              <w:t>a odpowiednim węzłem w sieci OSD wybranym</w:t>
            </w:r>
            <w:r w:rsidRPr="00BE186D">
              <w:rPr>
                <w:rFonts w:ascii="Arial" w:hAnsi="Arial" w:cs="Arial"/>
                <w:b w:val="0"/>
                <w:bCs w:val="0"/>
                <w:spacing w:val="1"/>
              </w:rPr>
              <w:t xml:space="preserve"> </w:t>
            </w:r>
            <w:r w:rsidRPr="00BE186D">
              <w:rPr>
                <w:rFonts w:ascii="Arial" w:hAnsi="Arial" w:cs="Arial"/>
                <w:b w:val="0"/>
                <w:bCs w:val="0"/>
              </w:rPr>
              <w:t xml:space="preserve">z wykazu PDU. W trybie kolokacji </w:t>
            </w:r>
            <w:r w:rsidRPr="00BE186D">
              <w:rPr>
                <w:rFonts w:ascii="Arial" w:hAnsi="Arial" w:cs="Arial"/>
                <w:b w:val="0"/>
                <w:bCs w:val="0"/>
              </w:rPr>
              <w:lastRenderedPageBreak/>
              <w:t>urządzenia OK</w:t>
            </w:r>
            <w:r w:rsidRPr="00BE186D">
              <w:rPr>
                <w:rFonts w:ascii="Arial" w:hAnsi="Arial" w:cs="Arial"/>
                <w:b w:val="0"/>
                <w:bCs w:val="0"/>
                <w:spacing w:val="-45"/>
              </w:rPr>
              <w:t xml:space="preserve"> </w:t>
            </w:r>
            <w:r w:rsidRPr="00BE186D">
              <w:rPr>
                <w:rFonts w:ascii="Arial" w:hAnsi="Arial" w:cs="Arial"/>
                <w:b w:val="0"/>
                <w:bCs w:val="0"/>
              </w:rPr>
              <w:t>zlokalizowane są w lokalizacji PDU OSD, FPSS</w:t>
            </w:r>
            <w:r w:rsidRPr="00BE186D">
              <w:rPr>
                <w:rFonts w:ascii="Arial" w:hAnsi="Arial" w:cs="Arial"/>
                <w:b w:val="0"/>
                <w:bCs w:val="0"/>
                <w:spacing w:val="1"/>
              </w:rPr>
              <w:t xml:space="preserve"> </w:t>
            </w:r>
            <w:r w:rsidRPr="00BE186D">
              <w:rPr>
                <w:rFonts w:ascii="Arial" w:hAnsi="Arial" w:cs="Arial"/>
                <w:b w:val="0"/>
                <w:bCs w:val="0"/>
              </w:rPr>
              <w:t>umiejscowiony</w:t>
            </w:r>
            <w:r w:rsidRPr="00BE186D">
              <w:rPr>
                <w:rFonts w:ascii="Arial" w:hAnsi="Arial" w:cs="Arial"/>
                <w:b w:val="0"/>
                <w:bCs w:val="0"/>
                <w:spacing w:val="-1"/>
              </w:rPr>
              <w:t xml:space="preserve"> </w:t>
            </w:r>
            <w:r w:rsidRPr="00BE186D">
              <w:rPr>
                <w:rFonts w:ascii="Arial" w:hAnsi="Arial" w:cs="Arial"/>
                <w:b w:val="0"/>
                <w:bCs w:val="0"/>
              </w:rPr>
              <w:t>jest</w:t>
            </w:r>
            <w:r w:rsidRPr="00BE186D">
              <w:rPr>
                <w:rFonts w:ascii="Arial" w:hAnsi="Arial" w:cs="Arial"/>
                <w:b w:val="0"/>
                <w:bCs w:val="0"/>
                <w:spacing w:val="-2"/>
              </w:rPr>
              <w:t xml:space="preserve"> </w:t>
            </w:r>
            <w:r w:rsidRPr="00BE186D">
              <w:rPr>
                <w:rFonts w:ascii="Arial" w:hAnsi="Arial" w:cs="Arial"/>
                <w:b w:val="0"/>
                <w:bCs w:val="0"/>
              </w:rPr>
              <w:t>po</w:t>
            </w:r>
            <w:r w:rsidRPr="00BE186D">
              <w:rPr>
                <w:rFonts w:ascii="Arial" w:hAnsi="Arial" w:cs="Arial"/>
                <w:b w:val="0"/>
                <w:bCs w:val="0"/>
                <w:spacing w:val="-1"/>
              </w:rPr>
              <w:t xml:space="preserve"> </w:t>
            </w:r>
            <w:r w:rsidRPr="00BE186D">
              <w:rPr>
                <w:rFonts w:ascii="Arial" w:hAnsi="Arial" w:cs="Arial"/>
                <w:b w:val="0"/>
                <w:bCs w:val="0"/>
              </w:rPr>
              <w:t>liniowej stronie</w:t>
            </w:r>
            <w:r w:rsidR="006C1819" w:rsidRPr="00BE186D">
              <w:rPr>
                <w:rFonts w:ascii="Arial" w:hAnsi="Arial" w:cs="Arial"/>
                <w:b w:val="0"/>
                <w:bCs w:val="0"/>
              </w:rPr>
              <w:t xml:space="preserve"> </w:t>
            </w:r>
            <w:r w:rsidRPr="00BE186D">
              <w:rPr>
                <w:rFonts w:ascii="Arial" w:hAnsi="Arial" w:cs="Arial"/>
                <w:b w:val="0"/>
                <w:bCs w:val="0"/>
              </w:rPr>
              <w:t>przełącznicy</w:t>
            </w:r>
            <w:r w:rsidRPr="00BE186D">
              <w:rPr>
                <w:rFonts w:ascii="Arial" w:hAnsi="Arial" w:cs="Arial"/>
                <w:b w:val="0"/>
                <w:bCs w:val="0"/>
                <w:spacing w:val="-4"/>
              </w:rPr>
              <w:t xml:space="preserve"> </w:t>
            </w:r>
            <w:r w:rsidRPr="00BE186D">
              <w:rPr>
                <w:rFonts w:ascii="Arial" w:hAnsi="Arial" w:cs="Arial"/>
                <w:b w:val="0"/>
                <w:bCs w:val="0"/>
              </w:rPr>
              <w:t>należącej</w:t>
            </w:r>
            <w:r w:rsidRPr="00BE186D">
              <w:rPr>
                <w:rFonts w:ascii="Arial" w:hAnsi="Arial" w:cs="Arial"/>
                <w:b w:val="0"/>
                <w:bCs w:val="0"/>
                <w:spacing w:val="-2"/>
              </w:rPr>
              <w:t xml:space="preserve"> </w:t>
            </w:r>
            <w:r w:rsidRPr="00BE186D">
              <w:rPr>
                <w:rFonts w:ascii="Arial" w:hAnsi="Arial" w:cs="Arial"/>
                <w:b w:val="0"/>
                <w:bCs w:val="0"/>
              </w:rPr>
              <w:t>do</w:t>
            </w:r>
            <w:r w:rsidRPr="00BE186D">
              <w:rPr>
                <w:rFonts w:ascii="Arial" w:hAnsi="Arial" w:cs="Arial"/>
                <w:b w:val="0"/>
                <w:bCs w:val="0"/>
                <w:spacing w:val="-4"/>
              </w:rPr>
              <w:t xml:space="preserve"> </w:t>
            </w:r>
            <w:r w:rsidRPr="00BE186D">
              <w:rPr>
                <w:rFonts w:ascii="Arial" w:hAnsi="Arial" w:cs="Arial"/>
                <w:b w:val="0"/>
                <w:bCs w:val="0"/>
              </w:rPr>
              <w:t>OSD.</w:t>
            </w:r>
          </w:p>
        </w:tc>
      </w:tr>
      <w:tr w:rsidR="0049306A" w:rsidRPr="00BE186D" w14:paraId="2936508B"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E04B834" w14:textId="5D1B0985" w:rsidR="0049306A" w:rsidRPr="00BE186D" w:rsidRDefault="0049306A" w:rsidP="000149F4">
            <w:pPr>
              <w:pStyle w:val="TableParagraph"/>
              <w:ind w:left="0"/>
              <w:rPr>
                <w:rFonts w:ascii="Arial" w:hAnsi="Arial" w:cs="Arial"/>
              </w:rPr>
            </w:pPr>
            <w:r w:rsidRPr="00BE186D">
              <w:rPr>
                <w:rFonts w:ascii="Arial" w:hAnsi="Arial" w:cs="Arial"/>
              </w:rPr>
              <w:lastRenderedPageBreak/>
              <w:t>Połączenie</w:t>
            </w:r>
            <w:r w:rsidRPr="00BE186D">
              <w:rPr>
                <w:rFonts w:ascii="Arial" w:hAnsi="Arial" w:cs="Arial"/>
                <w:spacing w:val="-3"/>
              </w:rPr>
              <w:t xml:space="preserve"> </w:t>
            </w:r>
            <w:r w:rsidRPr="00BE186D">
              <w:rPr>
                <w:rFonts w:ascii="Arial" w:hAnsi="Arial" w:cs="Arial"/>
              </w:rPr>
              <w:t>sieci</w:t>
            </w:r>
            <w:r w:rsidRPr="00BE186D">
              <w:rPr>
                <w:rFonts w:ascii="Arial" w:hAnsi="Arial" w:cs="Arial"/>
                <w:spacing w:val="-2"/>
              </w:rPr>
              <w:t xml:space="preserve"> </w:t>
            </w:r>
            <w:r w:rsidRPr="00BE186D">
              <w:rPr>
                <w:rFonts w:ascii="Arial" w:hAnsi="Arial" w:cs="Arial"/>
              </w:rPr>
              <w:t>w</w:t>
            </w:r>
            <w:r w:rsidRPr="00BE186D">
              <w:rPr>
                <w:rFonts w:ascii="Arial" w:hAnsi="Arial" w:cs="Arial"/>
                <w:spacing w:val="-2"/>
              </w:rPr>
              <w:t xml:space="preserve"> </w:t>
            </w:r>
            <w:r w:rsidRPr="00BE186D">
              <w:rPr>
                <w:rFonts w:ascii="Arial" w:hAnsi="Arial" w:cs="Arial"/>
              </w:rPr>
              <w:t>trybie</w:t>
            </w:r>
            <w:r w:rsidRPr="00BE186D">
              <w:rPr>
                <w:rFonts w:ascii="Arial" w:hAnsi="Arial" w:cs="Arial"/>
                <w:spacing w:val="-2"/>
              </w:rPr>
              <w:t xml:space="preserve"> </w:t>
            </w:r>
            <w:r w:rsidRPr="00BE186D">
              <w:rPr>
                <w:rFonts w:ascii="Arial" w:hAnsi="Arial" w:cs="Arial"/>
              </w:rPr>
              <w:t>liniowym</w:t>
            </w:r>
          </w:p>
        </w:tc>
        <w:tc>
          <w:tcPr>
            <w:cnfStyle w:val="000100000000" w:firstRow="0" w:lastRow="0" w:firstColumn="0" w:lastColumn="1" w:oddVBand="0" w:evenVBand="0" w:oddHBand="0" w:evenHBand="0" w:firstRowFirstColumn="0" w:firstRowLastColumn="0" w:lastRowFirstColumn="0" w:lastRowLastColumn="0"/>
            <w:tcW w:w="3828" w:type="pct"/>
          </w:tcPr>
          <w:p w14:paraId="461B87D2" w14:textId="75235AB5"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Tryb połączenia Sieci telekomunikacyjnej</w:t>
            </w:r>
            <w:r w:rsidRPr="00BE186D">
              <w:rPr>
                <w:rFonts w:ascii="Arial" w:hAnsi="Arial" w:cs="Arial"/>
                <w:b w:val="0"/>
                <w:bCs w:val="0"/>
                <w:spacing w:val="-45"/>
              </w:rPr>
              <w:t xml:space="preserve"> </w:t>
            </w:r>
            <w:r w:rsidRPr="00BE186D">
              <w:rPr>
                <w:rFonts w:ascii="Arial" w:hAnsi="Arial" w:cs="Arial"/>
                <w:b w:val="0"/>
                <w:bCs w:val="0"/>
              </w:rPr>
              <w:t>polegający</w:t>
            </w:r>
            <w:r w:rsidRPr="00BE186D">
              <w:rPr>
                <w:rFonts w:ascii="Arial" w:hAnsi="Arial" w:cs="Arial"/>
                <w:b w:val="0"/>
                <w:bCs w:val="0"/>
                <w:spacing w:val="-1"/>
              </w:rPr>
              <w:t xml:space="preserve"> </w:t>
            </w:r>
            <w:r w:rsidRPr="00BE186D">
              <w:rPr>
                <w:rFonts w:ascii="Arial" w:hAnsi="Arial" w:cs="Arial"/>
                <w:b w:val="0"/>
                <w:bCs w:val="0"/>
              </w:rPr>
              <w:t>na</w:t>
            </w:r>
            <w:r w:rsidRPr="00BE186D">
              <w:rPr>
                <w:rFonts w:ascii="Arial" w:hAnsi="Arial" w:cs="Arial"/>
                <w:b w:val="0"/>
                <w:bCs w:val="0"/>
                <w:spacing w:val="-1"/>
              </w:rPr>
              <w:t xml:space="preserve"> </w:t>
            </w:r>
            <w:r w:rsidRPr="00BE186D">
              <w:rPr>
                <w:rFonts w:ascii="Arial" w:hAnsi="Arial" w:cs="Arial"/>
                <w:b w:val="0"/>
                <w:bCs w:val="0"/>
              </w:rPr>
              <w:t>połączeniu</w:t>
            </w:r>
            <w:r w:rsidRPr="00BE186D">
              <w:rPr>
                <w:rFonts w:ascii="Arial" w:hAnsi="Arial" w:cs="Arial"/>
                <w:b w:val="0"/>
                <w:bCs w:val="0"/>
                <w:spacing w:val="-2"/>
              </w:rPr>
              <w:t xml:space="preserve"> </w:t>
            </w:r>
            <w:r w:rsidRPr="00BE186D">
              <w:rPr>
                <w:rFonts w:ascii="Arial" w:hAnsi="Arial" w:cs="Arial"/>
                <w:b w:val="0"/>
                <w:bCs w:val="0"/>
              </w:rPr>
              <w:t>włókien</w:t>
            </w:r>
            <w:r w:rsidR="006C1819" w:rsidRPr="00BE186D">
              <w:rPr>
                <w:rFonts w:ascii="Arial" w:hAnsi="Arial" w:cs="Arial"/>
                <w:b w:val="0"/>
                <w:bCs w:val="0"/>
              </w:rPr>
              <w:t xml:space="preserve"> </w:t>
            </w:r>
            <w:r w:rsidRPr="00BE186D">
              <w:rPr>
                <w:rFonts w:ascii="Arial" w:hAnsi="Arial" w:cs="Arial"/>
                <w:b w:val="0"/>
                <w:bCs w:val="0"/>
              </w:rPr>
              <w:t>światłowodowych</w:t>
            </w:r>
            <w:r w:rsidRPr="00BE186D">
              <w:rPr>
                <w:rFonts w:ascii="Arial" w:hAnsi="Arial" w:cs="Arial"/>
                <w:b w:val="0"/>
                <w:bCs w:val="0"/>
                <w:spacing w:val="-3"/>
              </w:rPr>
              <w:t xml:space="preserve"> </w:t>
            </w:r>
            <w:r w:rsidRPr="00BE186D">
              <w:rPr>
                <w:rFonts w:ascii="Arial" w:hAnsi="Arial" w:cs="Arial"/>
                <w:b w:val="0"/>
                <w:bCs w:val="0"/>
              </w:rPr>
              <w:t>kabla</w:t>
            </w:r>
            <w:r w:rsidRPr="00BE186D">
              <w:rPr>
                <w:rFonts w:ascii="Arial" w:hAnsi="Arial" w:cs="Arial"/>
                <w:b w:val="0"/>
                <w:bCs w:val="0"/>
                <w:spacing w:val="-2"/>
              </w:rPr>
              <w:t xml:space="preserve"> </w:t>
            </w:r>
            <w:r w:rsidRPr="00BE186D">
              <w:rPr>
                <w:rFonts w:ascii="Arial" w:hAnsi="Arial" w:cs="Arial"/>
                <w:b w:val="0"/>
                <w:bCs w:val="0"/>
              </w:rPr>
              <w:t>OSD</w:t>
            </w:r>
            <w:r w:rsidRPr="00BE186D">
              <w:rPr>
                <w:rFonts w:ascii="Arial" w:hAnsi="Arial" w:cs="Arial"/>
                <w:b w:val="0"/>
                <w:bCs w:val="0"/>
                <w:spacing w:val="-4"/>
              </w:rPr>
              <w:t xml:space="preserve"> </w:t>
            </w:r>
            <w:r w:rsidRPr="00BE186D">
              <w:rPr>
                <w:rFonts w:ascii="Arial" w:hAnsi="Arial" w:cs="Arial"/>
                <w:b w:val="0"/>
                <w:bCs w:val="0"/>
              </w:rPr>
              <w:t>z włóknami</w:t>
            </w:r>
            <w:r w:rsidR="006C1819" w:rsidRPr="00BE186D">
              <w:rPr>
                <w:rFonts w:ascii="Arial" w:hAnsi="Arial" w:cs="Arial"/>
                <w:b w:val="0"/>
                <w:bCs w:val="0"/>
              </w:rPr>
              <w:t xml:space="preserve"> </w:t>
            </w:r>
            <w:r w:rsidRPr="00BE186D">
              <w:rPr>
                <w:rFonts w:ascii="Arial" w:hAnsi="Arial" w:cs="Arial"/>
                <w:b w:val="0"/>
                <w:bCs w:val="0"/>
              </w:rPr>
              <w:t>światłowodowymi kabla biegnącego do sieci OK.</w:t>
            </w:r>
            <w:r w:rsidRPr="00BE186D">
              <w:rPr>
                <w:rFonts w:ascii="Arial" w:hAnsi="Arial" w:cs="Arial"/>
                <w:b w:val="0"/>
                <w:bCs w:val="0"/>
                <w:spacing w:val="-45"/>
              </w:rPr>
              <w:t xml:space="preserve"> </w:t>
            </w:r>
            <w:r w:rsidRPr="00BE186D">
              <w:rPr>
                <w:rFonts w:ascii="Arial" w:hAnsi="Arial" w:cs="Arial"/>
                <w:b w:val="0"/>
                <w:bCs w:val="0"/>
              </w:rPr>
              <w:t>FPSS umiejscowiony jest w studni kablowej,</w:t>
            </w:r>
            <w:r w:rsidRPr="00BE186D">
              <w:rPr>
                <w:rFonts w:ascii="Arial" w:hAnsi="Arial" w:cs="Arial"/>
                <w:b w:val="0"/>
                <w:bCs w:val="0"/>
                <w:spacing w:val="1"/>
              </w:rPr>
              <w:t xml:space="preserve"> </w:t>
            </w:r>
            <w:r w:rsidRPr="00BE186D">
              <w:rPr>
                <w:rFonts w:ascii="Arial" w:hAnsi="Arial" w:cs="Arial"/>
                <w:b w:val="0"/>
                <w:bCs w:val="0"/>
              </w:rPr>
              <w:t>zasobniku kablowym,</w:t>
            </w:r>
            <w:r w:rsidRPr="00BE186D">
              <w:rPr>
                <w:rFonts w:ascii="Arial" w:hAnsi="Arial" w:cs="Arial"/>
                <w:b w:val="0"/>
                <w:bCs w:val="0"/>
                <w:spacing w:val="-1"/>
              </w:rPr>
              <w:t xml:space="preserve"> </w:t>
            </w:r>
            <w:r w:rsidRPr="00BE186D">
              <w:rPr>
                <w:rFonts w:ascii="Arial" w:hAnsi="Arial" w:cs="Arial"/>
                <w:b w:val="0"/>
                <w:bCs w:val="0"/>
              </w:rPr>
              <w:t>szafce,</w:t>
            </w:r>
            <w:r w:rsidRPr="00BE186D">
              <w:rPr>
                <w:rFonts w:ascii="Arial" w:hAnsi="Arial" w:cs="Arial"/>
                <w:b w:val="0"/>
                <w:bCs w:val="0"/>
                <w:spacing w:val="-1"/>
              </w:rPr>
              <w:t xml:space="preserve"> </w:t>
            </w:r>
            <w:r w:rsidRPr="00BE186D">
              <w:rPr>
                <w:rFonts w:ascii="Arial" w:hAnsi="Arial" w:cs="Arial"/>
                <w:b w:val="0"/>
                <w:bCs w:val="0"/>
              </w:rPr>
              <w:t>Szafie,</w:t>
            </w:r>
            <w:r w:rsidRPr="00BE186D">
              <w:rPr>
                <w:rFonts w:ascii="Arial" w:hAnsi="Arial" w:cs="Arial"/>
                <w:b w:val="0"/>
                <w:bCs w:val="0"/>
                <w:spacing w:val="-2"/>
              </w:rPr>
              <w:t xml:space="preserve"> </w:t>
            </w:r>
            <w:r w:rsidRPr="00BE186D">
              <w:rPr>
                <w:rFonts w:ascii="Arial" w:hAnsi="Arial" w:cs="Arial"/>
                <w:b w:val="0"/>
                <w:bCs w:val="0"/>
              </w:rPr>
              <w:t>mufo-</w:t>
            </w:r>
            <w:r w:rsidR="006C1819" w:rsidRPr="00BE186D">
              <w:rPr>
                <w:rFonts w:ascii="Arial" w:hAnsi="Arial" w:cs="Arial"/>
                <w:b w:val="0"/>
                <w:bCs w:val="0"/>
              </w:rPr>
              <w:t xml:space="preserve"> </w:t>
            </w:r>
            <w:r w:rsidRPr="00BE186D">
              <w:rPr>
                <w:rFonts w:ascii="Arial" w:hAnsi="Arial" w:cs="Arial"/>
                <w:b w:val="0"/>
                <w:bCs w:val="0"/>
              </w:rPr>
              <w:t>przełącznicy,</w:t>
            </w:r>
            <w:r w:rsidRPr="00BE186D">
              <w:rPr>
                <w:rFonts w:ascii="Arial" w:hAnsi="Arial" w:cs="Arial"/>
                <w:b w:val="0"/>
                <w:bCs w:val="0"/>
                <w:spacing w:val="-3"/>
              </w:rPr>
              <w:t xml:space="preserve"> </w:t>
            </w:r>
            <w:r w:rsidRPr="00BE186D">
              <w:rPr>
                <w:rFonts w:ascii="Arial" w:hAnsi="Arial" w:cs="Arial"/>
                <w:b w:val="0"/>
                <w:bCs w:val="0"/>
              </w:rPr>
              <w:t>przełącznicy</w:t>
            </w:r>
            <w:r w:rsidRPr="00BE186D">
              <w:rPr>
                <w:rFonts w:ascii="Arial" w:hAnsi="Arial" w:cs="Arial"/>
                <w:b w:val="0"/>
                <w:bCs w:val="0"/>
                <w:spacing w:val="-2"/>
              </w:rPr>
              <w:t xml:space="preserve"> </w:t>
            </w:r>
            <w:r w:rsidRPr="00BE186D">
              <w:rPr>
                <w:rFonts w:ascii="Arial" w:hAnsi="Arial" w:cs="Arial"/>
                <w:b w:val="0"/>
                <w:bCs w:val="0"/>
              </w:rPr>
              <w:t>światłowodowej</w:t>
            </w:r>
            <w:r w:rsidRPr="00BE186D">
              <w:rPr>
                <w:rFonts w:ascii="Arial" w:hAnsi="Arial" w:cs="Arial"/>
                <w:b w:val="0"/>
                <w:bCs w:val="0"/>
                <w:spacing w:val="-4"/>
              </w:rPr>
              <w:t xml:space="preserve"> </w:t>
            </w:r>
            <w:r w:rsidRPr="00BE186D">
              <w:rPr>
                <w:rFonts w:ascii="Arial" w:hAnsi="Arial" w:cs="Arial"/>
                <w:b w:val="0"/>
                <w:bCs w:val="0"/>
              </w:rPr>
              <w:t>ODF (</w:t>
            </w:r>
            <w:r w:rsidRPr="00BE186D">
              <w:rPr>
                <w:rFonts w:ascii="Arial" w:hAnsi="Arial" w:cs="Arial"/>
                <w:b w:val="0"/>
                <w:bCs w:val="0"/>
                <w:i/>
              </w:rPr>
              <w:t>Optical Distribution Frame</w:t>
            </w:r>
            <w:r w:rsidRPr="00BE186D">
              <w:rPr>
                <w:rFonts w:ascii="Arial" w:hAnsi="Arial" w:cs="Arial"/>
                <w:b w:val="0"/>
                <w:bCs w:val="0"/>
              </w:rPr>
              <w:t>) lub innym Punkcie</w:t>
            </w:r>
            <w:r w:rsidRPr="00BE186D">
              <w:rPr>
                <w:rFonts w:ascii="Arial" w:hAnsi="Arial" w:cs="Arial"/>
                <w:b w:val="0"/>
                <w:bCs w:val="0"/>
                <w:spacing w:val="-46"/>
              </w:rPr>
              <w:t xml:space="preserve"> </w:t>
            </w:r>
            <w:r w:rsidRPr="00BE186D">
              <w:rPr>
                <w:rFonts w:ascii="Arial" w:hAnsi="Arial" w:cs="Arial"/>
                <w:b w:val="0"/>
                <w:bCs w:val="0"/>
              </w:rPr>
              <w:t>Elastyczności</w:t>
            </w:r>
            <w:r w:rsidRPr="00BE186D">
              <w:rPr>
                <w:rFonts w:ascii="Arial" w:hAnsi="Arial" w:cs="Arial"/>
                <w:b w:val="0"/>
                <w:bCs w:val="0"/>
                <w:spacing w:val="-3"/>
              </w:rPr>
              <w:t xml:space="preserve"> </w:t>
            </w:r>
            <w:r w:rsidRPr="00BE186D">
              <w:rPr>
                <w:rFonts w:ascii="Arial" w:hAnsi="Arial" w:cs="Arial"/>
                <w:b w:val="0"/>
                <w:bCs w:val="0"/>
              </w:rPr>
              <w:t>dla</w:t>
            </w:r>
            <w:r w:rsidRPr="00BE186D">
              <w:rPr>
                <w:rFonts w:ascii="Arial" w:hAnsi="Arial" w:cs="Arial"/>
                <w:b w:val="0"/>
                <w:bCs w:val="0"/>
                <w:spacing w:val="-2"/>
              </w:rPr>
              <w:t xml:space="preserve"> </w:t>
            </w:r>
            <w:r w:rsidRPr="00BE186D">
              <w:rPr>
                <w:rFonts w:ascii="Arial" w:hAnsi="Arial" w:cs="Arial"/>
                <w:b w:val="0"/>
                <w:bCs w:val="0"/>
              </w:rPr>
              <w:t>włókien światłowodowych.</w:t>
            </w:r>
          </w:p>
        </w:tc>
      </w:tr>
      <w:tr w:rsidR="0049306A" w:rsidRPr="00BE186D" w14:paraId="0EEC1E03"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11ACB43" w14:textId="79D258F3" w:rsidR="0049306A" w:rsidRPr="00BE186D" w:rsidRDefault="0049306A" w:rsidP="000149F4">
            <w:pPr>
              <w:pStyle w:val="TableParagraph"/>
              <w:ind w:left="0"/>
              <w:rPr>
                <w:rFonts w:ascii="Arial" w:hAnsi="Arial" w:cs="Arial"/>
              </w:rPr>
            </w:pPr>
            <w:r w:rsidRPr="00BE186D">
              <w:rPr>
                <w:rFonts w:ascii="Arial" w:hAnsi="Arial" w:cs="Arial"/>
              </w:rPr>
              <w:t>PPDU</w:t>
            </w:r>
          </w:p>
        </w:tc>
        <w:tc>
          <w:tcPr>
            <w:cnfStyle w:val="000100000000" w:firstRow="0" w:lastRow="0" w:firstColumn="0" w:lastColumn="1" w:oddVBand="0" w:evenVBand="0" w:oddHBand="0" w:evenHBand="0" w:firstRowFirstColumn="0" w:firstRowLastColumn="0" w:lastRowFirstColumn="0" w:lastRowLastColumn="0"/>
            <w:tcW w:w="3828" w:type="pct"/>
          </w:tcPr>
          <w:p w14:paraId="1BF48702" w14:textId="566FA7B7"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Pasywny Punkt Dostępu do Usługi – PDU, który</w:t>
            </w:r>
            <w:r w:rsidRPr="00BE186D">
              <w:rPr>
                <w:rFonts w:ascii="Arial" w:hAnsi="Arial" w:cs="Arial"/>
                <w:b w:val="0"/>
                <w:bCs w:val="0"/>
                <w:spacing w:val="1"/>
              </w:rPr>
              <w:t xml:space="preserve"> </w:t>
            </w:r>
            <w:r w:rsidRPr="00BE186D">
              <w:rPr>
                <w:rFonts w:ascii="Arial" w:hAnsi="Arial" w:cs="Arial"/>
                <w:b w:val="0"/>
                <w:bCs w:val="0"/>
              </w:rPr>
              <w:t>zostaje zainstalowany na Sieci w celu</w:t>
            </w:r>
            <w:r w:rsidRPr="00BE186D">
              <w:rPr>
                <w:rFonts w:ascii="Arial" w:hAnsi="Arial" w:cs="Arial"/>
                <w:b w:val="0"/>
                <w:bCs w:val="0"/>
                <w:spacing w:val="-45"/>
              </w:rPr>
              <w:t xml:space="preserve"> </w:t>
            </w:r>
            <w:r w:rsidRPr="00BE186D">
              <w:rPr>
                <w:rFonts w:ascii="Arial" w:hAnsi="Arial" w:cs="Arial"/>
                <w:b w:val="0"/>
                <w:bCs w:val="0"/>
              </w:rPr>
              <w:t>połączenia</w:t>
            </w:r>
            <w:r w:rsidRPr="00BE186D">
              <w:rPr>
                <w:rFonts w:ascii="Arial" w:hAnsi="Arial" w:cs="Arial"/>
                <w:b w:val="0"/>
                <w:bCs w:val="0"/>
                <w:spacing w:val="-2"/>
              </w:rPr>
              <w:t xml:space="preserve"> </w:t>
            </w:r>
            <w:r w:rsidRPr="00BE186D">
              <w:rPr>
                <w:rFonts w:ascii="Arial" w:hAnsi="Arial" w:cs="Arial"/>
                <w:b w:val="0"/>
                <w:bCs w:val="0"/>
              </w:rPr>
              <w:t>jej</w:t>
            </w:r>
            <w:r w:rsidRPr="00BE186D">
              <w:rPr>
                <w:rFonts w:ascii="Arial" w:hAnsi="Arial" w:cs="Arial"/>
                <w:b w:val="0"/>
                <w:bCs w:val="0"/>
                <w:spacing w:val="-1"/>
              </w:rPr>
              <w:t xml:space="preserve"> </w:t>
            </w:r>
            <w:r w:rsidRPr="00BE186D">
              <w:rPr>
                <w:rFonts w:ascii="Arial" w:hAnsi="Arial" w:cs="Arial"/>
                <w:b w:val="0"/>
                <w:bCs w:val="0"/>
              </w:rPr>
              <w:t>z</w:t>
            </w:r>
            <w:r w:rsidRPr="00BE186D">
              <w:rPr>
                <w:rFonts w:ascii="Arial" w:hAnsi="Arial" w:cs="Arial"/>
                <w:b w:val="0"/>
                <w:bCs w:val="0"/>
                <w:spacing w:val="-1"/>
              </w:rPr>
              <w:t xml:space="preserve"> </w:t>
            </w:r>
            <w:r w:rsidRPr="00BE186D">
              <w:rPr>
                <w:rFonts w:ascii="Arial" w:hAnsi="Arial" w:cs="Arial"/>
                <w:b w:val="0"/>
                <w:bCs w:val="0"/>
              </w:rPr>
              <w:t>Siecią</w:t>
            </w:r>
            <w:r w:rsidRPr="00BE186D">
              <w:rPr>
                <w:rFonts w:ascii="Arial" w:hAnsi="Arial" w:cs="Arial"/>
                <w:b w:val="0"/>
                <w:bCs w:val="0"/>
                <w:spacing w:val="-1"/>
              </w:rPr>
              <w:t xml:space="preserve"> </w:t>
            </w:r>
            <w:r w:rsidRPr="00BE186D">
              <w:rPr>
                <w:rFonts w:ascii="Arial" w:hAnsi="Arial" w:cs="Arial"/>
                <w:b w:val="0"/>
                <w:bCs w:val="0"/>
              </w:rPr>
              <w:t>telekomunikacyjną</w:t>
            </w:r>
            <w:r w:rsidRPr="00BE186D">
              <w:rPr>
                <w:rFonts w:ascii="Arial" w:hAnsi="Arial" w:cs="Arial"/>
                <w:b w:val="0"/>
                <w:bCs w:val="0"/>
                <w:spacing w:val="-2"/>
              </w:rPr>
              <w:t xml:space="preserve"> </w:t>
            </w:r>
            <w:r w:rsidRPr="00BE186D">
              <w:rPr>
                <w:rFonts w:ascii="Arial" w:hAnsi="Arial" w:cs="Arial"/>
                <w:b w:val="0"/>
                <w:bCs w:val="0"/>
              </w:rPr>
              <w:t>OK</w:t>
            </w:r>
            <w:r w:rsidR="006C1819" w:rsidRPr="00BE186D">
              <w:rPr>
                <w:rFonts w:ascii="Arial" w:hAnsi="Arial" w:cs="Arial"/>
                <w:b w:val="0"/>
                <w:bCs w:val="0"/>
              </w:rPr>
              <w:t xml:space="preserve"> </w:t>
            </w:r>
            <w:r w:rsidRPr="00BE186D">
              <w:rPr>
                <w:rFonts w:ascii="Arial" w:hAnsi="Arial" w:cs="Arial"/>
                <w:b w:val="0"/>
                <w:bCs w:val="0"/>
              </w:rPr>
              <w:t>w</w:t>
            </w:r>
            <w:r w:rsidRPr="00BE186D">
              <w:rPr>
                <w:rFonts w:ascii="Arial" w:hAnsi="Arial" w:cs="Arial"/>
                <w:b w:val="0"/>
                <w:bCs w:val="0"/>
                <w:spacing w:val="-3"/>
              </w:rPr>
              <w:t xml:space="preserve"> </w:t>
            </w:r>
            <w:r w:rsidRPr="00BE186D">
              <w:rPr>
                <w:rFonts w:ascii="Arial" w:hAnsi="Arial" w:cs="Arial"/>
                <w:b w:val="0"/>
                <w:bCs w:val="0"/>
              </w:rPr>
              <w:t>lokalizacji, w</w:t>
            </w:r>
            <w:r w:rsidRPr="00BE186D">
              <w:rPr>
                <w:rFonts w:ascii="Arial" w:hAnsi="Arial" w:cs="Arial"/>
                <w:b w:val="0"/>
                <w:bCs w:val="0"/>
                <w:spacing w:val="-3"/>
              </w:rPr>
              <w:t xml:space="preserve"> </w:t>
            </w:r>
            <w:r w:rsidRPr="00BE186D">
              <w:rPr>
                <w:rFonts w:ascii="Arial" w:hAnsi="Arial" w:cs="Arial"/>
                <w:b w:val="0"/>
                <w:bCs w:val="0"/>
              </w:rPr>
              <w:t>której</w:t>
            </w:r>
            <w:r w:rsidRPr="00BE186D">
              <w:rPr>
                <w:rFonts w:ascii="Arial" w:hAnsi="Arial" w:cs="Arial"/>
                <w:b w:val="0"/>
                <w:bCs w:val="0"/>
                <w:spacing w:val="-1"/>
              </w:rPr>
              <w:t xml:space="preserve"> </w:t>
            </w:r>
            <w:r w:rsidRPr="00BE186D">
              <w:rPr>
                <w:rFonts w:ascii="Arial" w:hAnsi="Arial" w:cs="Arial"/>
                <w:b w:val="0"/>
                <w:bCs w:val="0"/>
              </w:rPr>
              <w:t>wcześniej</w:t>
            </w:r>
            <w:r w:rsidRPr="00BE186D">
              <w:rPr>
                <w:rFonts w:ascii="Arial" w:hAnsi="Arial" w:cs="Arial"/>
                <w:b w:val="0"/>
                <w:bCs w:val="0"/>
                <w:spacing w:val="-2"/>
              </w:rPr>
              <w:t xml:space="preserve"> </w:t>
            </w:r>
            <w:r w:rsidRPr="00BE186D">
              <w:rPr>
                <w:rFonts w:ascii="Arial" w:hAnsi="Arial" w:cs="Arial"/>
                <w:b w:val="0"/>
                <w:bCs w:val="0"/>
              </w:rPr>
              <w:t>nie było</w:t>
            </w:r>
            <w:r w:rsidRPr="00BE186D">
              <w:rPr>
                <w:rFonts w:ascii="Arial" w:hAnsi="Arial" w:cs="Arial"/>
                <w:b w:val="0"/>
                <w:bCs w:val="0"/>
                <w:spacing w:val="-3"/>
              </w:rPr>
              <w:t xml:space="preserve"> </w:t>
            </w:r>
            <w:r w:rsidRPr="00BE186D">
              <w:rPr>
                <w:rFonts w:ascii="Arial" w:hAnsi="Arial" w:cs="Arial"/>
                <w:b w:val="0"/>
                <w:bCs w:val="0"/>
              </w:rPr>
              <w:t>PDU.</w:t>
            </w:r>
          </w:p>
        </w:tc>
      </w:tr>
      <w:tr w:rsidR="0049306A" w:rsidRPr="00BE186D" w14:paraId="1D424812"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7F5A137" w14:textId="7FD0AF0A" w:rsidR="0049306A" w:rsidRPr="00BE186D" w:rsidRDefault="0049306A" w:rsidP="000149F4">
            <w:pPr>
              <w:pStyle w:val="TableParagraph"/>
              <w:ind w:left="0"/>
              <w:rPr>
                <w:rFonts w:ascii="Arial" w:hAnsi="Arial" w:cs="Arial"/>
              </w:rPr>
            </w:pPr>
            <w:r w:rsidRPr="00BE186D">
              <w:rPr>
                <w:rFonts w:ascii="Arial" w:hAnsi="Arial" w:cs="Arial"/>
              </w:rPr>
              <w:t>Prace</w:t>
            </w:r>
            <w:r w:rsidRPr="00BE186D">
              <w:rPr>
                <w:rFonts w:ascii="Arial" w:hAnsi="Arial" w:cs="Arial"/>
                <w:spacing w:val="-2"/>
              </w:rPr>
              <w:t xml:space="preserve"> </w:t>
            </w:r>
            <w:r w:rsidRPr="00BE186D">
              <w:rPr>
                <w:rFonts w:ascii="Arial" w:hAnsi="Arial" w:cs="Arial"/>
              </w:rPr>
              <w:t>planowe</w:t>
            </w:r>
            <w:r w:rsidRPr="00BE186D">
              <w:rPr>
                <w:rFonts w:ascii="Arial" w:hAnsi="Arial" w:cs="Arial"/>
                <w:spacing w:val="-2"/>
              </w:rPr>
              <w:t xml:space="preserve"> </w:t>
            </w:r>
            <w:r w:rsidRPr="00BE186D">
              <w:rPr>
                <w:rFonts w:ascii="Arial" w:hAnsi="Arial" w:cs="Arial"/>
              </w:rPr>
              <w:t>na</w:t>
            </w:r>
            <w:r w:rsidRPr="00BE186D">
              <w:rPr>
                <w:rFonts w:ascii="Arial" w:hAnsi="Arial" w:cs="Arial"/>
                <w:spacing w:val="-1"/>
              </w:rPr>
              <w:t xml:space="preserve"> </w:t>
            </w:r>
            <w:r w:rsidRPr="00BE186D">
              <w:rPr>
                <w:rFonts w:ascii="Arial" w:hAnsi="Arial" w:cs="Arial"/>
              </w:rPr>
              <w:t>Infrastrukturze</w:t>
            </w:r>
            <w:r w:rsidRPr="00BE186D">
              <w:rPr>
                <w:rFonts w:ascii="Arial" w:hAnsi="Arial" w:cs="Arial"/>
                <w:spacing w:val="-1"/>
              </w:rPr>
              <w:t xml:space="preserve"> </w:t>
            </w:r>
            <w:r w:rsidR="00300247" w:rsidRPr="00BE186D">
              <w:rPr>
                <w:rFonts w:ascii="Arial" w:hAnsi="Arial" w:cs="Arial"/>
              </w:rPr>
              <w:t>szerokopasmowej</w:t>
            </w:r>
          </w:p>
        </w:tc>
        <w:tc>
          <w:tcPr>
            <w:cnfStyle w:val="000100000000" w:firstRow="0" w:lastRow="0" w:firstColumn="0" w:lastColumn="1" w:oddVBand="0" w:evenVBand="0" w:oddHBand="0" w:evenHBand="0" w:firstRowFirstColumn="0" w:firstRowLastColumn="0" w:lastRowFirstColumn="0" w:lastRowLastColumn="0"/>
            <w:tcW w:w="3828" w:type="pct"/>
          </w:tcPr>
          <w:p w14:paraId="0536AAC7" w14:textId="03D8226D"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Prace</w:t>
            </w:r>
            <w:r w:rsidRPr="00BE186D">
              <w:rPr>
                <w:rFonts w:ascii="Arial" w:hAnsi="Arial" w:cs="Arial"/>
                <w:b w:val="0"/>
                <w:bCs w:val="0"/>
                <w:spacing w:val="-3"/>
              </w:rPr>
              <w:t xml:space="preserve"> </w:t>
            </w:r>
            <w:r w:rsidRPr="00BE186D">
              <w:rPr>
                <w:rFonts w:ascii="Arial" w:hAnsi="Arial" w:cs="Arial"/>
                <w:b w:val="0"/>
                <w:bCs w:val="0"/>
              </w:rPr>
              <w:t>wykonywane</w:t>
            </w:r>
            <w:r w:rsidRPr="00BE186D">
              <w:rPr>
                <w:rFonts w:ascii="Arial" w:hAnsi="Arial" w:cs="Arial"/>
                <w:b w:val="0"/>
                <w:bCs w:val="0"/>
                <w:spacing w:val="-4"/>
              </w:rPr>
              <w:t xml:space="preserve"> </w:t>
            </w:r>
            <w:r w:rsidRPr="00BE186D">
              <w:rPr>
                <w:rFonts w:ascii="Arial" w:hAnsi="Arial" w:cs="Arial"/>
                <w:b w:val="0"/>
                <w:bCs w:val="0"/>
              </w:rPr>
              <w:t>przez</w:t>
            </w:r>
            <w:r w:rsidRPr="00BE186D">
              <w:rPr>
                <w:rFonts w:ascii="Arial" w:hAnsi="Arial" w:cs="Arial"/>
                <w:b w:val="0"/>
                <w:bCs w:val="0"/>
                <w:spacing w:val="-4"/>
              </w:rPr>
              <w:t xml:space="preserve"> </w:t>
            </w:r>
            <w:r w:rsidRPr="00BE186D">
              <w:rPr>
                <w:rFonts w:ascii="Arial" w:hAnsi="Arial" w:cs="Arial"/>
                <w:b w:val="0"/>
                <w:bCs w:val="0"/>
              </w:rPr>
              <w:t>OSD, związane</w:t>
            </w:r>
            <w:r w:rsidR="006C1819" w:rsidRPr="00BE186D">
              <w:rPr>
                <w:rFonts w:ascii="Arial" w:hAnsi="Arial" w:cs="Arial"/>
                <w:b w:val="0"/>
                <w:bCs w:val="0"/>
              </w:rPr>
              <w:t xml:space="preserve"> </w:t>
            </w:r>
            <w:r w:rsidRPr="00BE186D">
              <w:rPr>
                <w:rFonts w:ascii="Arial" w:hAnsi="Arial" w:cs="Arial"/>
                <w:b w:val="0"/>
                <w:bCs w:val="0"/>
              </w:rPr>
              <w:t>z</w:t>
            </w:r>
            <w:r w:rsidRPr="00BE186D">
              <w:rPr>
                <w:rFonts w:ascii="Arial" w:hAnsi="Arial" w:cs="Arial"/>
                <w:b w:val="0"/>
                <w:bCs w:val="0"/>
                <w:spacing w:val="-1"/>
              </w:rPr>
              <w:t xml:space="preserve"> </w:t>
            </w:r>
            <w:r w:rsidRPr="00BE186D">
              <w:rPr>
                <w:rFonts w:ascii="Arial" w:hAnsi="Arial" w:cs="Arial"/>
                <w:b w:val="0"/>
                <w:bCs w:val="0"/>
              </w:rPr>
              <w:t>konserwacją</w:t>
            </w:r>
            <w:r w:rsidRPr="00BE186D">
              <w:rPr>
                <w:rFonts w:ascii="Arial" w:hAnsi="Arial" w:cs="Arial"/>
                <w:b w:val="0"/>
                <w:bCs w:val="0"/>
                <w:spacing w:val="-3"/>
              </w:rPr>
              <w:t xml:space="preserve"> </w:t>
            </w:r>
            <w:r w:rsidRPr="00BE186D">
              <w:rPr>
                <w:rFonts w:ascii="Arial" w:hAnsi="Arial" w:cs="Arial"/>
                <w:b w:val="0"/>
                <w:bCs w:val="0"/>
              </w:rPr>
              <w:t>i</w:t>
            </w:r>
            <w:r w:rsidRPr="00BE186D">
              <w:rPr>
                <w:rFonts w:ascii="Arial" w:hAnsi="Arial" w:cs="Arial"/>
                <w:b w:val="0"/>
                <w:bCs w:val="0"/>
                <w:spacing w:val="-1"/>
              </w:rPr>
              <w:t xml:space="preserve"> </w:t>
            </w:r>
            <w:r w:rsidRPr="00BE186D">
              <w:rPr>
                <w:rFonts w:ascii="Arial" w:hAnsi="Arial" w:cs="Arial"/>
                <w:b w:val="0"/>
                <w:bCs w:val="0"/>
              </w:rPr>
              <w:t>utrzymaniem</w:t>
            </w:r>
            <w:r w:rsidRPr="00BE186D">
              <w:rPr>
                <w:rFonts w:ascii="Arial" w:hAnsi="Arial" w:cs="Arial"/>
                <w:b w:val="0"/>
                <w:bCs w:val="0"/>
                <w:spacing w:val="-3"/>
              </w:rPr>
              <w:t xml:space="preserve"> </w:t>
            </w:r>
            <w:r w:rsidRPr="00BE186D">
              <w:rPr>
                <w:rFonts w:ascii="Arial" w:hAnsi="Arial" w:cs="Arial"/>
                <w:b w:val="0"/>
                <w:bCs w:val="0"/>
              </w:rPr>
              <w:t>Infrastruktury</w:t>
            </w:r>
            <w:r w:rsidR="006C1819" w:rsidRPr="00BE186D">
              <w:rPr>
                <w:rFonts w:ascii="Arial" w:hAnsi="Arial" w:cs="Arial"/>
                <w:b w:val="0"/>
                <w:bCs w:val="0"/>
              </w:rPr>
              <w:t xml:space="preserve"> </w:t>
            </w:r>
            <w:r w:rsidR="00300247" w:rsidRPr="00BE186D">
              <w:rPr>
                <w:rFonts w:ascii="Arial" w:hAnsi="Arial" w:cs="Arial"/>
                <w:b w:val="0"/>
                <w:bCs w:val="0"/>
              </w:rPr>
              <w:t>szerokopasmowej</w:t>
            </w:r>
            <w:r w:rsidRPr="00BE186D">
              <w:rPr>
                <w:rFonts w:ascii="Arial" w:hAnsi="Arial" w:cs="Arial"/>
                <w:b w:val="0"/>
                <w:bCs w:val="0"/>
              </w:rPr>
              <w:t>, mogące mieć wpływ na dostępność</w:t>
            </w:r>
            <w:r w:rsidRPr="00BE186D">
              <w:rPr>
                <w:rFonts w:ascii="Arial" w:hAnsi="Arial" w:cs="Arial"/>
                <w:b w:val="0"/>
                <w:bCs w:val="0"/>
                <w:spacing w:val="-45"/>
              </w:rPr>
              <w:t xml:space="preserve"> </w:t>
            </w:r>
            <w:r w:rsidRPr="00BE186D">
              <w:rPr>
                <w:rFonts w:ascii="Arial" w:hAnsi="Arial" w:cs="Arial"/>
                <w:b w:val="0"/>
                <w:bCs w:val="0"/>
              </w:rPr>
              <w:t>Usług.</w:t>
            </w:r>
          </w:p>
        </w:tc>
      </w:tr>
      <w:tr w:rsidR="0049306A" w:rsidRPr="00BE186D" w14:paraId="308E5C1C"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4CC1627" w14:textId="31E7F76D" w:rsidR="0049306A" w:rsidRPr="00BE186D" w:rsidRDefault="0049306A" w:rsidP="000149F4">
            <w:pPr>
              <w:pStyle w:val="TableParagraph"/>
              <w:ind w:left="0"/>
              <w:rPr>
                <w:rFonts w:ascii="Arial" w:hAnsi="Arial" w:cs="Arial"/>
              </w:rPr>
            </w:pPr>
            <w:r w:rsidRPr="00BE186D">
              <w:rPr>
                <w:rFonts w:ascii="Arial" w:hAnsi="Arial" w:cs="Arial"/>
              </w:rPr>
              <w:t>Prezes</w:t>
            </w:r>
            <w:r w:rsidRPr="00BE186D">
              <w:rPr>
                <w:rFonts w:ascii="Arial" w:hAnsi="Arial" w:cs="Arial"/>
                <w:spacing w:val="-1"/>
              </w:rPr>
              <w:t xml:space="preserve"> </w:t>
            </w:r>
            <w:r w:rsidRPr="00BE186D">
              <w:rPr>
                <w:rFonts w:ascii="Arial" w:hAnsi="Arial" w:cs="Arial"/>
              </w:rPr>
              <w:t>UKE</w:t>
            </w:r>
          </w:p>
        </w:tc>
        <w:tc>
          <w:tcPr>
            <w:cnfStyle w:val="000100000000" w:firstRow="0" w:lastRow="0" w:firstColumn="0" w:lastColumn="1" w:oddVBand="0" w:evenVBand="0" w:oddHBand="0" w:evenHBand="0" w:firstRowFirstColumn="0" w:firstRowLastColumn="0" w:lastRowFirstColumn="0" w:lastRowLastColumn="0"/>
            <w:tcW w:w="3828" w:type="pct"/>
          </w:tcPr>
          <w:p w14:paraId="447AA811" w14:textId="2B0BE8F1"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Prezes</w:t>
            </w:r>
            <w:r w:rsidRPr="00BE186D">
              <w:rPr>
                <w:rFonts w:ascii="Arial" w:hAnsi="Arial" w:cs="Arial"/>
                <w:b w:val="0"/>
                <w:bCs w:val="0"/>
                <w:spacing w:val="-3"/>
              </w:rPr>
              <w:t xml:space="preserve"> </w:t>
            </w:r>
            <w:r w:rsidRPr="00BE186D">
              <w:rPr>
                <w:rFonts w:ascii="Arial" w:hAnsi="Arial" w:cs="Arial"/>
                <w:b w:val="0"/>
                <w:bCs w:val="0"/>
              </w:rPr>
              <w:t>Urzędu</w:t>
            </w:r>
            <w:r w:rsidRPr="00BE186D">
              <w:rPr>
                <w:rFonts w:ascii="Arial" w:hAnsi="Arial" w:cs="Arial"/>
                <w:b w:val="0"/>
                <w:bCs w:val="0"/>
                <w:spacing w:val="-3"/>
              </w:rPr>
              <w:t xml:space="preserve"> </w:t>
            </w:r>
            <w:r w:rsidRPr="00BE186D">
              <w:rPr>
                <w:rFonts w:ascii="Arial" w:hAnsi="Arial" w:cs="Arial"/>
                <w:b w:val="0"/>
                <w:bCs w:val="0"/>
              </w:rPr>
              <w:t>Komunikacji</w:t>
            </w:r>
            <w:r w:rsidRPr="00BE186D">
              <w:rPr>
                <w:rFonts w:ascii="Arial" w:hAnsi="Arial" w:cs="Arial"/>
                <w:b w:val="0"/>
                <w:bCs w:val="0"/>
                <w:spacing w:val="-4"/>
              </w:rPr>
              <w:t xml:space="preserve"> </w:t>
            </w:r>
            <w:r w:rsidRPr="00BE186D">
              <w:rPr>
                <w:rFonts w:ascii="Arial" w:hAnsi="Arial" w:cs="Arial"/>
                <w:b w:val="0"/>
                <w:bCs w:val="0"/>
              </w:rPr>
              <w:t>Elektronicznej.</w:t>
            </w:r>
          </w:p>
        </w:tc>
      </w:tr>
      <w:tr w:rsidR="0049306A" w:rsidRPr="00BE186D" w14:paraId="71728E7E"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70C51C2" w14:textId="02F41EF3" w:rsidR="0049306A" w:rsidRPr="00BE186D" w:rsidRDefault="0049306A" w:rsidP="000149F4">
            <w:pPr>
              <w:pStyle w:val="TableParagraph"/>
              <w:ind w:left="0"/>
              <w:rPr>
                <w:rFonts w:ascii="Arial" w:hAnsi="Arial" w:cs="Arial"/>
              </w:rPr>
            </w:pPr>
            <w:r w:rsidRPr="00BE186D">
              <w:rPr>
                <w:rFonts w:ascii="Arial" w:hAnsi="Arial" w:cs="Arial"/>
              </w:rPr>
              <w:t>Prognoza</w:t>
            </w:r>
          </w:p>
        </w:tc>
        <w:tc>
          <w:tcPr>
            <w:cnfStyle w:val="000100000000" w:firstRow="0" w:lastRow="0" w:firstColumn="0" w:lastColumn="1" w:oddVBand="0" w:evenVBand="0" w:oddHBand="0" w:evenHBand="0" w:firstRowFirstColumn="0" w:firstRowLastColumn="0" w:lastRowFirstColumn="0" w:lastRowLastColumn="0"/>
            <w:tcW w:w="3828" w:type="pct"/>
          </w:tcPr>
          <w:p w14:paraId="6EA956C4" w14:textId="6A5408FF"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Dokument składany przez OK do OSD wskazujący</w:t>
            </w:r>
            <w:r w:rsidRPr="00BE186D">
              <w:rPr>
                <w:rFonts w:ascii="Arial" w:hAnsi="Arial" w:cs="Arial"/>
                <w:b w:val="0"/>
                <w:bCs w:val="0"/>
                <w:spacing w:val="1"/>
              </w:rPr>
              <w:t xml:space="preserve"> </w:t>
            </w:r>
            <w:r w:rsidRPr="00BE186D">
              <w:rPr>
                <w:rFonts w:ascii="Arial" w:hAnsi="Arial" w:cs="Arial"/>
                <w:b w:val="0"/>
                <w:bCs w:val="0"/>
              </w:rPr>
              <w:t>liczbę Zamówień na uruchomienie usługi BSA albo</w:t>
            </w:r>
            <w:r w:rsidRPr="00BE186D">
              <w:rPr>
                <w:rFonts w:ascii="Arial" w:hAnsi="Arial" w:cs="Arial"/>
                <w:b w:val="0"/>
                <w:bCs w:val="0"/>
                <w:spacing w:val="-45"/>
              </w:rPr>
              <w:t xml:space="preserve"> </w:t>
            </w:r>
            <w:r w:rsidRPr="00BE186D">
              <w:rPr>
                <w:rFonts w:ascii="Arial" w:hAnsi="Arial" w:cs="Arial"/>
                <w:b w:val="0"/>
                <w:bCs w:val="0"/>
              </w:rPr>
              <w:t>LLU, którą</w:t>
            </w:r>
            <w:r w:rsidRPr="00BE186D">
              <w:rPr>
                <w:rFonts w:ascii="Arial" w:hAnsi="Arial" w:cs="Arial"/>
                <w:b w:val="0"/>
                <w:bCs w:val="0"/>
                <w:spacing w:val="-2"/>
              </w:rPr>
              <w:t xml:space="preserve"> </w:t>
            </w:r>
            <w:r w:rsidRPr="00BE186D">
              <w:rPr>
                <w:rFonts w:ascii="Arial" w:hAnsi="Arial" w:cs="Arial"/>
                <w:b w:val="0"/>
                <w:bCs w:val="0"/>
              </w:rPr>
              <w:t>planuje</w:t>
            </w:r>
            <w:r w:rsidRPr="00BE186D">
              <w:rPr>
                <w:rFonts w:ascii="Arial" w:hAnsi="Arial" w:cs="Arial"/>
                <w:b w:val="0"/>
                <w:bCs w:val="0"/>
                <w:spacing w:val="-1"/>
              </w:rPr>
              <w:t xml:space="preserve"> </w:t>
            </w:r>
            <w:r w:rsidRPr="00BE186D">
              <w:rPr>
                <w:rFonts w:ascii="Arial" w:hAnsi="Arial" w:cs="Arial"/>
                <w:b w:val="0"/>
                <w:bCs w:val="0"/>
              </w:rPr>
              <w:t>złożyć</w:t>
            </w:r>
            <w:r w:rsidRPr="00BE186D">
              <w:rPr>
                <w:rFonts w:ascii="Arial" w:hAnsi="Arial" w:cs="Arial"/>
                <w:b w:val="0"/>
                <w:bCs w:val="0"/>
                <w:spacing w:val="-1"/>
              </w:rPr>
              <w:t xml:space="preserve"> </w:t>
            </w:r>
            <w:r w:rsidRPr="00BE186D">
              <w:rPr>
                <w:rFonts w:ascii="Arial" w:hAnsi="Arial" w:cs="Arial"/>
                <w:b w:val="0"/>
                <w:bCs w:val="0"/>
              </w:rPr>
              <w:t>OK</w:t>
            </w:r>
            <w:r w:rsidRPr="00BE186D">
              <w:rPr>
                <w:rFonts w:ascii="Arial" w:hAnsi="Arial" w:cs="Arial"/>
                <w:b w:val="0"/>
                <w:bCs w:val="0"/>
                <w:spacing w:val="-6"/>
              </w:rPr>
              <w:t xml:space="preserve"> </w:t>
            </w:r>
            <w:r w:rsidRPr="00BE186D">
              <w:rPr>
                <w:rFonts w:ascii="Arial" w:hAnsi="Arial" w:cs="Arial"/>
                <w:b w:val="0"/>
                <w:bCs w:val="0"/>
              </w:rPr>
              <w:t>w</w:t>
            </w:r>
            <w:r w:rsidRPr="00BE186D">
              <w:rPr>
                <w:rFonts w:ascii="Arial" w:hAnsi="Arial" w:cs="Arial"/>
                <w:b w:val="0"/>
                <w:bCs w:val="0"/>
                <w:spacing w:val="-1"/>
              </w:rPr>
              <w:t xml:space="preserve"> </w:t>
            </w:r>
            <w:r w:rsidRPr="00BE186D">
              <w:rPr>
                <w:rFonts w:ascii="Arial" w:hAnsi="Arial" w:cs="Arial"/>
                <w:b w:val="0"/>
                <w:bCs w:val="0"/>
              </w:rPr>
              <w:t>danym</w:t>
            </w:r>
            <w:r w:rsidRPr="00BE186D">
              <w:rPr>
                <w:rFonts w:ascii="Arial" w:hAnsi="Arial" w:cs="Arial"/>
                <w:b w:val="0"/>
                <w:bCs w:val="0"/>
                <w:spacing w:val="-3"/>
              </w:rPr>
              <w:t xml:space="preserve"> </w:t>
            </w:r>
            <w:r w:rsidRPr="00BE186D">
              <w:rPr>
                <w:rFonts w:ascii="Arial" w:hAnsi="Arial" w:cs="Arial"/>
                <w:b w:val="0"/>
                <w:bCs w:val="0"/>
              </w:rPr>
              <w:t>okresie.</w:t>
            </w:r>
          </w:p>
        </w:tc>
      </w:tr>
      <w:tr w:rsidR="00EA2208" w:rsidRPr="00BE186D" w14:paraId="1B386CD3"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02D6819" w14:textId="6DD7BCDF" w:rsidR="00EA2208" w:rsidRPr="00BE186D" w:rsidRDefault="00EA2208" w:rsidP="000149F4">
            <w:pPr>
              <w:pStyle w:val="TableParagraph"/>
              <w:ind w:left="0"/>
              <w:rPr>
                <w:rFonts w:ascii="Arial" w:hAnsi="Arial" w:cs="Arial"/>
              </w:rPr>
            </w:pPr>
            <w:r w:rsidRPr="00BE186D">
              <w:rPr>
                <w:rFonts w:ascii="Arial" w:hAnsi="Arial" w:cs="Arial"/>
              </w:rPr>
              <w:t>Projekt</w:t>
            </w:r>
          </w:p>
        </w:tc>
        <w:tc>
          <w:tcPr>
            <w:cnfStyle w:val="000100000000" w:firstRow="0" w:lastRow="0" w:firstColumn="0" w:lastColumn="1" w:oddVBand="0" w:evenVBand="0" w:oddHBand="0" w:evenHBand="0" w:firstRowFirstColumn="0" w:firstRowLastColumn="0" w:lastRowFirstColumn="0" w:lastRowLastColumn="0"/>
            <w:tcW w:w="3828" w:type="pct"/>
          </w:tcPr>
          <w:p w14:paraId="18FF7501" w14:textId="21E829AB" w:rsidR="00EA2208" w:rsidRPr="00BE186D" w:rsidRDefault="00EA2208" w:rsidP="00EA2208">
            <w:pPr>
              <w:pStyle w:val="Tekstpodstawowy"/>
              <w:ind w:left="0"/>
              <w:rPr>
                <w:rFonts w:ascii="Arial" w:hAnsi="Arial" w:cs="Arial"/>
                <w:b w:val="0"/>
                <w:bCs w:val="0"/>
              </w:rPr>
            </w:pPr>
            <w:r w:rsidRPr="00BE186D">
              <w:rPr>
                <w:rFonts w:ascii="Arial" w:hAnsi="Arial" w:cs="Arial"/>
                <w:b w:val="0"/>
                <w:bCs w:val="0"/>
                <w:sz w:val="22"/>
                <w:szCs w:val="22"/>
              </w:rPr>
              <w:t>Projekt realizowany w ramach umowy o dofinansowanie zawartej z CPPC nr FERC.01.01-IP.01-0199/23</w:t>
            </w:r>
          </w:p>
        </w:tc>
      </w:tr>
      <w:tr w:rsidR="0049306A" w:rsidRPr="00BE186D" w14:paraId="2103263A"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5C2B86B" w14:textId="34EA0BBC" w:rsidR="0049306A" w:rsidRPr="00BE186D" w:rsidRDefault="0049306A" w:rsidP="000149F4">
            <w:pPr>
              <w:pStyle w:val="TableParagraph"/>
              <w:ind w:left="0"/>
              <w:rPr>
                <w:rFonts w:ascii="Arial" w:hAnsi="Arial" w:cs="Arial"/>
              </w:rPr>
            </w:pPr>
            <w:r w:rsidRPr="00BE186D">
              <w:rPr>
                <w:rFonts w:ascii="Arial" w:hAnsi="Arial" w:cs="Arial"/>
              </w:rPr>
              <w:t>Prognoza</w:t>
            </w:r>
            <w:r w:rsidRPr="00BE186D">
              <w:rPr>
                <w:rFonts w:ascii="Arial" w:hAnsi="Arial" w:cs="Arial"/>
                <w:spacing w:val="-6"/>
              </w:rPr>
              <w:t xml:space="preserve"> </w:t>
            </w:r>
            <w:r w:rsidRPr="00BE186D">
              <w:rPr>
                <w:rFonts w:ascii="Arial" w:hAnsi="Arial" w:cs="Arial"/>
              </w:rPr>
              <w:t>Rozbudowy</w:t>
            </w:r>
            <w:r w:rsidRPr="00BE186D">
              <w:rPr>
                <w:rFonts w:ascii="Arial" w:hAnsi="Arial" w:cs="Arial"/>
                <w:spacing w:val="-5"/>
              </w:rPr>
              <w:t xml:space="preserve"> </w:t>
            </w:r>
            <w:r w:rsidRPr="00BE186D">
              <w:rPr>
                <w:rFonts w:ascii="Arial" w:hAnsi="Arial" w:cs="Arial"/>
              </w:rPr>
              <w:t>Zasięgu</w:t>
            </w:r>
          </w:p>
        </w:tc>
        <w:tc>
          <w:tcPr>
            <w:cnfStyle w:val="000100000000" w:firstRow="0" w:lastRow="0" w:firstColumn="0" w:lastColumn="1" w:oddVBand="0" w:evenVBand="0" w:oddHBand="0" w:evenHBand="0" w:firstRowFirstColumn="0" w:firstRowLastColumn="0" w:lastRowFirstColumn="0" w:lastRowLastColumn="0"/>
            <w:tcW w:w="3828" w:type="pct"/>
          </w:tcPr>
          <w:p w14:paraId="2A29CF51" w14:textId="324CA761"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Informacja przygotowywana przez OSD</w:t>
            </w:r>
            <w:r w:rsidRPr="00BE186D">
              <w:rPr>
                <w:rFonts w:ascii="Arial" w:hAnsi="Arial" w:cs="Arial"/>
                <w:b w:val="0"/>
                <w:bCs w:val="0"/>
                <w:spacing w:val="1"/>
              </w:rPr>
              <w:t xml:space="preserve"> </w:t>
            </w:r>
            <w:r w:rsidRPr="00BE186D">
              <w:rPr>
                <w:rFonts w:ascii="Arial" w:hAnsi="Arial" w:cs="Arial"/>
                <w:b w:val="0"/>
                <w:bCs w:val="0"/>
              </w:rPr>
              <w:t>zawierająca planowaną liczbę PA, dla których</w:t>
            </w:r>
            <w:r w:rsidRPr="00BE186D">
              <w:rPr>
                <w:rFonts w:ascii="Arial" w:hAnsi="Arial" w:cs="Arial"/>
                <w:b w:val="0"/>
                <w:bCs w:val="0"/>
                <w:spacing w:val="-45"/>
              </w:rPr>
              <w:t xml:space="preserve"> </w:t>
            </w:r>
            <w:r w:rsidRPr="00BE186D">
              <w:rPr>
                <w:rFonts w:ascii="Arial" w:hAnsi="Arial" w:cs="Arial"/>
                <w:b w:val="0"/>
                <w:bCs w:val="0"/>
              </w:rPr>
              <w:t>zostanie uruchomione świadczenie Usług</w:t>
            </w:r>
            <w:r w:rsidRPr="00BE186D">
              <w:rPr>
                <w:rFonts w:ascii="Arial" w:hAnsi="Arial" w:cs="Arial"/>
                <w:b w:val="0"/>
                <w:bCs w:val="0"/>
                <w:spacing w:val="1"/>
              </w:rPr>
              <w:t xml:space="preserve"> </w:t>
            </w:r>
            <w:r w:rsidRPr="00BE186D">
              <w:rPr>
                <w:rFonts w:ascii="Arial" w:hAnsi="Arial" w:cs="Arial"/>
                <w:b w:val="0"/>
                <w:bCs w:val="0"/>
              </w:rPr>
              <w:t>Dostępowych</w:t>
            </w:r>
            <w:r w:rsidRPr="00BE186D">
              <w:rPr>
                <w:rFonts w:ascii="Arial" w:hAnsi="Arial" w:cs="Arial"/>
                <w:b w:val="0"/>
                <w:bCs w:val="0"/>
                <w:spacing w:val="-1"/>
              </w:rPr>
              <w:t xml:space="preserve"> </w:t>
            </w:r>
            <w:r w:rsidRPr="00BE186D">
              <w:rPr>
                <w:rFonts w:ascii="Arial" w:hAnsi="Arial" w:cs="Arial"/>
                <w:b w:val="0"/>
                <w:bCs w:val="0"/>
              </w:rPr>
              <w:t>w</w:t>
            </w:r>
            <w:r w:rsidRPr="00BE186D">
              <w:rPr>
                <w:rFonts w:ascii="Arial" w:hAnsi="Arial" w:cs="Arial"/>
                <w:b w:val="0"/>
                <w:bCs w:val="0"/>
                <w:spacing w:val="-4"/>
              </w:rPr>
              <w:t xml:space="preserve"> </w:t>
            </w:r>
            <w:r w:rsidRPr="00BE186D">
              <w:rPr>
                <w:rFonts w:ascii="Arial" w:hAnsi="Arial" w:cs="Arial"/>
                <w:b w:val="0"/>
                <w:bCs w:val="0"/>
              </w:rPr>
              <w:t>danym</w:t>
            </w:r>
            <w:r w:rsidRPr="00BE186D">
              <w:rPr>
                <w:rFonts w:ascii="Arial" w:hAnsi="Arial" w:cs="Arial"/>
                <w:b w:val="0"/>
                <w:bCs w:val="0"/>
                <w:spacing w:val="-2"/>
              </w:rPr>
              <w:t xml:space="preserve"> </w:t>
            </w:r>
            <w:r w:rsidRPr="00BE186D">
              <w:rPr>
                <w:rFonts w:ascii="Arial" w:hAnsi="Arial" w:cs="Arial"/>
                <w:b w:val="0"/>
                <w:bCs w:val="0"/>
              </w:rPr>
              <w:t>Kwartale</w:t>
            </w:r>
            <w:r w:rsidRPr="00BE186D">
              <w:rPr>
                <w:rFonts w:ascii="Arial" w:hAnsi="Arial" w:cs="Arial"/>
                <w:b w:val="0"/>
                <w:bCs w:val="0"/>
                <w:spacing w:val="-1"/>
              </w:rPr>
              <w:t xml:space="preserve"> </w:t>
            </w:r>
            <w:r w:rsidRPr="00BE186D">
              <w:rPr>
                <w:rFonts w:ascii="Arial" w:hAnsi="Arial" w:cs="Arial"/>
                <w:b w:val="0"/>
                <w:bCs w:val="0"/>
              </w:rPr>
              <w:t>wraz</w:t>
            </w:r>
            <w:r w:rsidRPr="00BE186D">
              <w:rPr>
                <w:rFonts w:ascii="Arial" w:hAnsi="Arial" w:cs="Arial"/>
                <w:b w:val="0"/>
                <w:bCs w:val="0"/>
                <w:spacing w:val="-1"/>
              </w:rPr>
              <w:t xml:space="preserve"> </w:t>
            </w:r>
            <w:r w:rsidRPr="00BE186D">
              <w:rPr>
                <w:rFonts w:ascii="Arial" w:hAnsi="Arial" w:cs="Arial"/>
                <w:b w:val="0"/>
                <w:bCs w:val="0"/>
              </w:rPr>
              <w:t>z ich</w:t>
            </w:r>
            <w:r w:rsidR="006C1819" w:rsidRPr="00BE186D">
              <w:rPr>
                <w:rFonts w:ascii="Arial" w:hAnsi="Arial" w:cs="Arial"/>
                <w:b w:val="0"/>
                <w:bCs w:val="0"/>
              </w:rPr>
              <w:t xml:space="preserve"> </w:t>
            </w:r>
            <w:r w:rsidRPr="00BE186D">
              <w:rPr>
                <w:rFonts w:ascii="Arial" w:hAnsi="Arial" w:cs="Arial"/>
                <w:b w:val="0"/>
                <w:bCs w:val="0"/>
              </w:rPr>
              <w:t>kodami SIMC oraz odpowiadającymi im PDU dla</w:t>
            </w:r>
            <w:r w:rsidRPr="00BE186D">
              <w:rPr>
                <w:rFonts w:ascii="Arial" w:hAnsi="Arial" w:cs="Arial"/>
                <w:b w:val="0"/>
                <w:bCs w:val="0"/>
                <w:spacing w:val="-45"/>
              </w:rPr>
              <w:t xml:space="preserve"> </w:t>
            </w:r>
            <w:r w:rsidRPr="00BE186D">
              <w:rPr>
                <w:rFonts w:ascii="Arial" w:hAnsi="Arial" w:cs="Arial"/>
                <w:b w:val="0"/>
                <w:bCs w:val="0"/>
              </w:rPr>
              <w:t>usługi BSA (co najmniej unikalny identyfikator</w:t>
            </w:r>
            <w:r w:rsidRPr="00BE186D">
              <w:rPr>
                <w:rFonts w:ascii="Arial" w:hAnsi="Arial" w:cs="Arial"/>
                <w:b w:val="0"/>
                <w:bCs w:val="0"/>
                <w:spacing w:val="1"/>
              </w:rPr>
              <w:t xml:space="preserve"> </w:t>
            </w:r>
            <w:r w:rsidRPr="00BE186D">
              <w:rPr>
                <w:rFonts w:ascii="Arial" w:hAnsi="Arial" w:cs="Arial"/>
                <w:b w:val="0"/>
                <w:bCs w:val="0"/>
              </w:rPr>
              <w:t>PDU).</w:t>
            </w:r>
          </w:p>
        </w:tc>
      </w:tr>
      <w:tr w:rsidR="0049306A" w:rsidRPr="00BE186D" w14:paraId="2D0370D5"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7CEDAA3" w14:textId="7D42BE7D" w:rsidR="0049306A" w:rsidRPr="00BE186D" w:rsidRDefault="0049306A" w:rsidP="000149F4">
            <w:pPr>
              <w:pStyle w:val="TableParagraph"/>
              <w:ind w:left="0"/>
              <w:rPr>
                <w:rFonts w:ascii="Arial" w:hAnsi="Arial" w:cs="Arial"/>
              </w:rPr>
            </w:pPr>
            <w:r w:rsidRPr="00BE186D">
              <w:rPr>
                <w:rFonts w:ascii="Arial" w:hAnsi="Arial" w:cs="Arial"/>
              </w:rPr>
              <w:t>PT</w:t>
            </w:r>
          </w:p>
        </w:tc>
        <w:tc>
          <w:tcPr>
            <w:cnfStyle w:val="000100000000" w:firstRow="0" w:lastRow="0" w:firstColumn="0" w:lastColumn="1" w:oddVBand="0" w:evenVBand="0" w:oddHBand="0" w:evenHBand="0" w:firstRowFirstColumn="0" w:firstRowLastColumn="0" w:lastRowFirstColumn="0" w:lastRowLastColumn="0"/>
            <w:tcW w:w="3828" w:type="pct"/>
          </w:tcPr>
          <w:p w14:paraId="15A66F2B" w14:textId="014DE2FF"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Przedsiębiorca telekomunikacyjny, w rozumieniu</w:t>
            </w:r>
            <w:r w:rsidRPr="00BE186D">
              <w:rPr>
                <w:rFonts w:ascii="Arial" w:hAnsi="Arial" w:cs="Arial"/>
                <w:b w:val="0"/>
                <w:bCs w:val="0"/>
                <w:spacing w:val="-45"/>
              </w:rPr>
              <w:t xml:space="preserve"> </w:t>
            </w:r>
            <w:r w:rsidRPr="00BE186D">
              <w:rPr>
                <w:rFonts w:ascii="Arial" w:hAnsi="Arial" w:cs="Arial"/>
                <w:b w:val="0"/>
                <w:bCs w:val="0"/>
              </w:rPr>
              <w:t>art. 2</w:t>
            </w:r>
            <w:r w:rsidRPr="00BE186D">
              <w:rPr>
                <w:rFonts w:ascii="Arial" w:hAnsi="Arial" w:cs="Arial"/>
                <w:b w:val="0"/>
                <w:bCs w:val="0"/>
                <w:spacing w:val="-1"/>
              </w:rPr>
              <w:t xml:space="preserve"> </w:t>
            </w:r>
            <w:r w:rsidRPr="00BE186D">
              <w:rPr>
                <w:rFonts w:ascii="Arial" w:hAnsi="Arial" w:cs="Arial"/>
                <w:b w:val="0"/>
                <w:bCs w:val="0"/>
              </w:rPr>
              <w:t>pkt</w:t>
            </w:r>
            <w:r w:rsidRPr="00BE186D">
              <w:rPr>
                <w:rFonts w:ascii="Arial" w:hAnsi="Arial" w:cs="Arial"/>
                <w:b w:val="0"/>
                <w:bCs w:val="0"/>
                <w:spacing w:val="-2"/>
              </w:rPr>
              <w:t xml:space="preserve"> </w:t>
            </w:r>
            <w:r w:rsidR="009C648A" w:rsidRPr="00BE186D">
              <w:rPr>
                <w:rFonts w:ascii="Arial" w:hAnsi="Arial" w:cs="Arial"/>
                <w:b w:val="0"/>
                <w:bCs w:val="0"/>
              </w:rPr>
              <w:t>40</w:t>
            </w:r>
            <w:r w:rsidR="009C648A" w:rsidRPr="00BE186D">
              <w:rPr>
                <w:rFonts w:ascii="Arial" w:hAnsi="Arial" w:cs="Arial"/>
                <w:b w:val="0"/>
                <w:bCs w:val="0"/>
                <w:spacing w:val="-2"/>
              </w:rPr>
              <w:t xml:space="preserve"> </w:t>
            </w:r>
            <w:r w:rsidR="00A377D9" w:rsidRPr="00BE186D">
              <w:rPr>
                <w:rFonts w:ascii="Arial" w:hAnsi="Arial" w:cs="Arial"/>
                <w:b w:val="0"/>
                <w:bCs w:val="0"/>
              </w:rPr>
              <w:t>PKE</w:t>
            </w:r>
            <w:r w:rsidR="001A63C4" w:rsidRPr="00BE186D">
              <w:rPr>
                <w:rFonts w:ascii="Arial" w:hAnsi="Arial" w:cs="Arial"/>
                <w:b w:val="0"/>
                <w:bCs w:val="0"/>
              </w:rPr>
              <w:t>.</w:t>
            </w:r>
          </w:p>
        </w:tc>
      </w:tr>
      <w:tr w:rsidR="0049306A" w:rsidRPr="00BE186D" w14:paraId="1739C6F1"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B32EF89" w14:textId="2409F9C6" w:rsidR="0049306A" w:rsidRPr="00BE186D" w:rsidRDefault="00A377D9" w:rsidP="000149F4">
            <w:pPr>
              <w:pStyle w:val="TableParagraph"/>
              <w:ind w:left="0"/>
              <w:rPr>
                <w:rFonts w:ascii="Arial" w:hAnsi="Arial" w:cs="Arial"/>
              </w:rPr>
            </w:pPr>
            <w:r w:rsidRPr="00BE186D">
              <w:rPr>
                <w:rFonts w:ascii="Arial" w:hAnsi="Arial" w:cs="Arial"/>
              </w:rPr>
              <w:t>PKE</w:t>
            </w:r>
          </w:p>
        </w:tc>
        <w:tc>
          <w:tcPr>
            <w:cnfStyle w:val="000100000000" w:firstRow="0" w:lastRow="0" w:firstColumn="0" w:lastColumn="1" w:oddVBand="0" w:evenVBand="0" w:oddHBand="0" w:evenHBand="0" w:firstRowFirstColumn="0" w:firstRowLastColumn="0" w:lastRowFirstColumn="0" w:lastRowLastColumn="0"/>
            <w:tcW w:w="3828" w:type="pct"/>
          </w:tcPr>
          <w:p w14:paraId="6C1C5D72" w14:textId="16977A6E" w:rsidR="0049306A" w:rsidRPr="00BE186D" w:rsidRDefault="009C648A" w:rsidP="000149F4">
            <w:pPr>
              <w:pStyle w:val="TableParagraph"/>
              <w:spacing w:before="56"/>
              <w:ind w:left="0"/>
              <w:jc w:val="both"/>
              <w:rPr>
                <w:rFonts w:ascii="Arial" w:hAnsi="Arial" w:cs="Arial"/>
                <w:b w:val="0"/>
                <w:bCs w:val="0"/>
              </w:rPr>
            </w:pPr>
            <w:r w:rsidRPr="00BE186D">
              <w:rPr>
                <w:rFonts w:ascii="Arial" w:hAnsi="Arial" w:cs="Arial"/>
                <w:b w:val="0"/>
                <w:bCs w:val="0"/>
              </w:rPr>
              <w:t>Ustawa z dnia 12 lipca 2024 r. - Prawo</w:t>
            </w:r>
            <w:r w:rsidRPr="00BE186D">
              <w:rPr>
                <w:rFonts w:ascii="Arial" w:hAnsi="Arial" w:cs="Arial"/>
                <w:b w:val="0"/>
                <w:bCs w:val="0"/>
                <w:spacing w:val="1"/>
              </w:rPr>
              <w:t xml:space="preserve"> </w:t>
            </w:r>
            <w:r w:rsidRPr="00BE186D">
              <w:rPr>
                <w:rFonts w:ascii="Arial" w:hAnsi="Arial" w:cs="Arial"/>
                <w:b w:val="0"/>
                <w:bCs w:val="0"/>
              </w:rPr>
              <w:t>komunikacji elektronicznej (Dz.U. poz.  1221).</w:t>
            </w:r>
          </w:p>
        </w:tc>
      </w:tr>
      <w:tr w:rsidR="0049306A" w:rsidRPr="00BE186D" w14:paraId="29D73AA3"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BDEFBF2" w14:textId="48A9115A" w:rsidR="0049306A" w:rsidRPr="00BE186D" w:rsidRDefault="0049306A" w:rsidP="000149F4">
            <w:pPr>
              <w:pStyle w:val="TableParagraph"/>
              <w:ind w:left="0"/>
              <w:rPr>
                <w:rFonts w:ascii="Arial" w:hAnsi="Arial" w:cs="Arial"/>
              </w:rPr>
            </w:pPr>
            <w:r w:rsidRPr="00BE186D">
              <w:rPr>
                <w:rFonts w:ascii="Arial" w:hAnsi="Arial" w:cs="Arial"/>
              </w:rPr>
              <w:t>Punkt</w:t>
            </w:r>
            <w:r w:rsidRPr="00BE186D">
              <w:rPr>
                <w:rFonts w:ascii="Arial" w:hAnsi="Arial" w:cs="Arial"/>
                <w:spacing w:val="-4"/>
              </w:rPr>
              <w:t xml:space="preserve"> </w:t>
            </w:r>
            <w:r w:rsidRPr="00BE186D">
              <w:rPr>
                <w:rFonts w:ascii="Arial" w:hAnsi="Arial" w:cs="Arial"/>
              </w:rPr>
              <w:t>agregacji</w:t>
            </w:r>
          </w:p>
        </w:tc>
        <w:tc>
          <w:tcPr>
            <w:cnfStyle w:val="000100000000" w:firstRow="0" w:lastRow="0" w:firstColumn="0" w:lastColumn="1" w:oddVBand="0" w:evenVBand="0" w:oddHBand="0" w:evenHBand="0" w:firstRowFirstColumn="0" w:firstRowLastColumn="0" w:lastRowFirstColumn="0" w:lastRowLastColumn="0"/>
            <w:tcW w:w="3828" w:type="pct"/>
          </w:tcPr>
          <w:p w14:paraId="747439B8" w14:textId="401FADB9" w:rsidR="0049306A" w:rsidRPr="00BE186D" w:rsidRDefault="0001519B" w:rsidP="000149F4">
            <w:pPr>
              <w:pStyle w:val="TableParagraph"/>
              <w:spacing w:before="56"/>
              <w:ind w:left="0"/>
              <w:jc w:val="both"/>
              <w:rPr>
                <w:rFonts w:ascii="Arial" w:hAnsi="Arial" w:cs="Arial"/>
                <w:b w:val="0"/>
                <w:bCs w:val="0"/>
              </w:rPr>
            </w:pPr>
            <w:r w:rsidRPr="00BE186D">
              <w:rPr>
                <w:rFonts w:ascii="Arial" w:hAnsi="Arial" w:cs="Arial"/>
                <w:b w:val="0"/>
                <w:bCs w:val="0"/>
              </w:rPr>
              <w:t>Jedno lub więcej urządzeń pasywnych</w:t>
            </w:r>
            <w:r w:rsidRPr="00BE186D">
              <w:rPr>
                <w:rFonts w:ascii="Arial" w:hAnsi="Arial" w:cs="Arial"/>
                <w:b w:val="0"/>
                <w:bCs w:val="0"/>
                <w:spacing w:val="-45"/>
              </w:rPr>
              <w:t xml:space="preserve"> </w:t>
            </w:r>
            <w:r w:rsidRPr="00BE186D">
              <w:rPr>
                <w:rFonts w:ascii="Arial" w:hAnsi="Arial" w:cs="Arial"/>
                <w:b w:val="0"/>
                <w:bCs w:val="0"/>
              </w:rPr>
              <w:t>zlokalizowanych</w:t>
            </w:r>
            <w:r w:rsidRPr="00BE186D">
              <w:rPr>
                <w:rFonts w:ascii="Arial" w:hAnsi="Arial" w:cs="Arial"/>
                <w:b w:val="0"/>
                <w:bCs w:val="0"/>
                <w:spacing w:val="-2"/>
              </w:rPr>
              <w:t xml:space="preserve"> </w:t>
            </w:r>
            <w:r w:rsidRPr="00BE186D">
              <w:rPr>
                <w:rFonts w:ascii="Arial" w:hAnsi="Arial" w:cs="Arial"/>
                <w:b w:val="0"/>
                <w:bCs w:val="0"/>
              </w:rPr>
              <w:t>w</w:t>
            </w:r>
            <w:r w:rsidRPr="00BE186D">
              <w:rPr>
                <w:rFonts w:ascii="Arial" w:hAnsi="Arial" w:cs="Arial"/>
                <w:b w:val="0"/>
                <w:bCs w:val="0"/>
                <w:spacing w:val="-2"/>
              </w:rPr>
              <w:t xml:space="preserve"> </w:t>
            </w:r>
            <w:r w:rsidRPr="00BE186D">
              <w:rPr>
                <w:rFonts w:ascii="Arial" w:hAnsi="Arial" w:cs="Arial"/>
                <w:b w:val="0"/>
                <w:bCs w:val="0"/>
              </w:rPr>
              <w:t>jednym</w:t>
            </w:r>
            <w:r w:rsidRPr="00BE186D">
              <w:rPr>
                <w:rFonts w:ascii="Arial" w:hAnsi="Arial" w:cs="Arial"/>
                <w:b w:val="0"/>
                <w:bCs w:val="0"/>
                <w:spacing w:val="-2"/>
              </w:rPr>
              <w:t xml:space="preserve"> </w:t>
            </w:r>
            <w:r w:rsidRPr="00BE186D">
              <w:rPr>
                <w:rFonts w:ascii="Arial" w:hAnsi="Arial" w:cs="Arial"/>
                <w:b w:val="0"/>
                <w:bCs w:val="0"/>
              </w:rPr>
              <w:t>miejscu.</w:t>
            </w:r>
          </w:p>
        </w:tc>
      </w:tr>
      <w:tr w:rsidR="0049306A" w:rsidRPr="00BE186D" w14:paraId="5C53DCA0"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44CD4F8" w14:textId="6C264347" w:rsidR="0049306A" w:rsidRPr="00BE186D" w:rsidRDefault="0049306A" w:rsidP="000149F4">
            <w:pPr>
              <w:pStyle w:val="TableParagraph"/>
              <w:ind w:left="0"/>
              <w:rPr>
                <w:rFonts w:ascii="Arial" w:hAnsi="Arial" w:cs="Arial"/>
              </w:rPr>
            </w:pPr>
            <w:r w:rsidRPr="00BE186D">
              <w:rPr>
                <w:rFonts w:ascii="Arial" w:hAnsi="Arial" w:cs="Arial"/>
              </w:rPr>
              <w:t>Punkt</w:t>
            </w:r>
            <w:r w:rsidRPr="00BE186D">
              <w:rPr>
                <w:rFonts w:ascii="Arial" w:hAnsi="Arial" w:cs="Arial"/>
                <w:spacing w:val="-2"/>
              </w:rPr>
              <w:t xml:space="preserve"> </w:t>
            </w:r>
            <w:r w:rsidRPr="00BE186D">
              <w:rPr>
                <w:rFonts w:ascii="Arial" w:hAnsi="Arial" w:cs="Arial"/>
              </w:rPr>
              <w:t>Elastyczności</w:t>
            </w:r>
          </w:p>
        </w:tc>
        <w:tc>
          <w:tcPr>
            <w:cnfStyle w:val="000100000000" w:firstRow="0" w:lastRow="0" w:firstColumn="0" w:lastColumn="1" w:oddVBand="0" w:evenVBand="0" w:oddHBand="0" w:evenHBand="0" w:firstRowFirstColumn="0" w:firstRowLastColumn="0" w:lastRowFirstColumn="0" w:lastRowLastColumn="0"/>
            <w:tcW w:w="3828" w:type="pct"/>
          </w:tcPr>
          <w:p w14:paraId="0292FF2C" w14:textId="6A5891B9" w:rsidR="0049306A" w:rsidRPr="00BE186D" w:rsidRDefault="0049306A" w:rsidP="000149F4">
            <w:pPr>
              <w:pStyle w:val="TableParagraph"/>
              <w:spacing w:before="56"/>
              <w:ind w:left="0"/>
              <w:jc w:val="both"/>
              <w:rPr>
                <w:rFonts w:ascii="Arial" w:hAnsi="Arial" w:cs="Arial"/>
                <w:b w:val="0"/>
                <w:bCs w:val="0"/>
              </w:rPr>
            </w:pPr>
            <w:r w:rsidRPr="00BE186D">
              <w:rPr>
                <w:rFonts w:ascii="Arial" w:hAnsi="Arial" w:cs="Arial"/>
                <w:b w:val="0"/>
                <w:bCs w:val="0"/>
              </w:rPr>
              <w:t>Punkt, w którym ma miejsce przełączanie kabli</w:t>
            </w:r>
            <w:r w:rsidRPr="00BE186D">
              <w:rPr>
                <w:rFonts w:ascii="Arial" w:hAnsi="Arial" w:cs="Arial"/>
                <w:b w:val="0"/>
                <w:bCs w:val="0"/>
                <w:spacing w:val="1"/>
              </w:rPr>
              <w:t xml:space="preserve"> </w:t>
            </w:r>
            <w:r w:rsidRPr="00BE186D">
              <w:rPr>
                <w:rFonts w:ascii="Arial" w:hAnsi="Arial" w:cs="Arial"/>
                <w:b w:val="0"/>
                <w:bCs w:val="0"/>
              </w:rPr>
              <w:t>metalowych lub włókien optycznych lub fizyczne</w:t>
            </w:r>
            <w:r w:rsidRPr="00BE186D">
              <w:rPr>
                <w:rFonts w:ascii="Arial" w:hAnsi="Arial" w:cs="Arial"/>
                <w:b w:val="0"/>
                <w:bCs w:val="0"/>
                <w:spacing w:val="-45"/>
              </w:rPr>
              <w:t xml:space="preserve"> </w:t>
            </w:r>
            <w:r w:rsidRPr="00BE186D">
              <w:rPr>
                <w:rFonts w:ascii="Arial" w:hAnsi="Arial" w:cs="Arial"/>
                <w:b w:val="0"/>
                <w:bCs w:val="0"/>
              </w:rPr>
              <w:t>rozdzielenie</w:t>
            </w:r>
            <w:r w:rsidRPr="00BE186D">
              <w:rPr>
                <w:rFonts w:ascii="Arial" w:hAnsi="Arial" w:cs="Arial"/>
                <w:b w:val="0"/>
                <w:bCs w:val="0"/>
                <w:spacing w:val="-3"/>
              </w:rPr>
              <w:t xml:space="preserve"> </w:t>
            </w:r>
            <w:r w:rsidRPr="00BE186D">
              <w:rPr>
                <w:rFonts w:ascii="Arial" w:hAnsi="Arial" w:cs="Arial"/>
                <w:b w:val="0"/>
                <w:bCs w:val="0"/>
              </w:rPr>
              <w:t>kabla</w:t>
            </w:r>
            <w:r w:rsidRPr="00BE186D">
              <w:rPr>
                <w:rFonts w:ascii="Arial" w:hAnsi="Arial" w:cs="Arial"/>
                <w:b w:val="0"/>
                <w:bCs w:val="0"/>
                <w:spacing w:val="-2"/>
              </w:rPr>
              <w:t xml:space="preserve"> </w:t>
            </w:r>
            <w:r w:rsidRPr="00BE186D">
              <w:rPr>
                <w:rFonts w:ascii="Arial" w:hAnsi="Arial" w:cs="Arial"/>
                <w:b w:val="0"/>
                <w:bCs w:val="0"/>
              </w:rPr>
              <w:t>światłowodowego</w:t>
            </w:r>
            <w:r w:rsidRPr="00BE186D">
              <w:rPr>
                <w:rFonts w:ascii="Arial" w:hAnsi="Arial" w:cs="Arial"/>
                <w:b w:val="0"/>
                <w:bCs w:val="0"/>
                <w:spacing w:val="-2"/>
              </w:rPr>
              <w:t xml:space="preserve"> </w:t>
            </w:r>
            <w:r w:rsidRPr="00BE186D">
              <w:rPr>
                <w:rFonts w:ascii="Arial" w:hAnsi="Arial" w:cs="Arial"/>
                <w:b w:val="0"/>
                <w:bCs w:val="0"/>
              </w:rPr>
              <w:t>na</w:t>
            </w:r>
            <w:r w:rsidRPr="00BE186D">
              <w:rPr>
                <w:rFonts w:ascii="Arial" w:hAnsi="Arial" w:cs="Arial"/>
                <w:b w:val="0"/>
                <w:bCs w:val="0"/>
                <w:spacing w:val="-1"/>
              </w:rPr>
              <w:t xml:space="preserve"> </w:t>
            </w:r>
            <w:r w:rsidRPr="00BE186D">
              <w:rPr>
                <w:rFonts w:ascii="Arial" w:hAnsi="Arial" w:cs="Arial"/>
                <w:b w:val="0"/>
                <w:bCs w:val="0"/>
              </w:rPr>
              <w:t>kable</w:t>
            </w:r>
            <w:r w:rsidR="006C1819" w:rsidRPr="00BE186D">
              <w:rPr>
                <w:rFonts w:ascii="Arial" w:hAnsi="Arial" w:cs="Arial"/>
                <w:b w:val="0"/>
                <w:bCs w:val="0"/>
              </w:rPr>
              <w:t xml:space="preserve"> </w:t>
            </w:r>
            <w:r w:rsidRPr="00BE186D">
              <w:rPr>
                <w:rFonts w:ascii="Arial" w:hAnsi="Arial" w:cs="Arial"/>
                <w:b w:val="0"/>
                <w:bCs w:val="0"/>
              </w:rPr>
              <w:t>o mniejszej krotności (łączenie kabli) lub</w:t>
            </w:r>
            <w:r w:rsidRPr="00BE186D">
              <w:rPr>
                <w:rFonts w:ascii="Arial" w:hAnsi="Arial" w:cs="Arial"/>
                <w:b w:val="0"/>
                <w:bCs w:val="0"/>
                <w:spacing w:val="1"/>
              </w:rPr>
              <w:t xml:space="preserve"> </w:t>
            </w:r>
            <w:r w:rsidRPr="00BE186D">
              <w:rPr>
                <w:rFonts w:ascii="Arial" w:hAnsi="Arial" w:cs="Arial"/>
                <w:b w:val="0"/>
                <w:bCs w:val="0"/>
              </w:rPr>
              <w:t>rozdzielenie sygnału optycznego prowadzonego</w:t>
            </w:r>
            <w:r w:rsidRPr="00BE186D">
              <w:rPr>
                <w:rFonts w:ascii="Arial" w:hAnsi="Arial" w:cs="Arial"/>
                <w:b w:val="0"/>
                <w:bCs w:val="0"/>
                <w:spacing w:val="-45"/>
              </w:rPr>
              <w:t xml:space="preserve"> </w:t>
            </w:r>
            <w:r w:rsidRPr="00BE186D">
              <w:rPr>
                <w:rFonts w:ascii="Arial" w:hAnsi="Arial" w:cs="Arial"/>
                <w:b w:val="0"/>
                <w:bCs w:val="0"/>
              </w:rPr>
              <w:t>jednym światłowodem na wiele światłowodów</w:t>
            </w:r>
            <w:r w:rsidRPr="00BE186D">
              <w:rPr>
                <w:rFonts w:ascii="Arial" w:hAnsi="Arial" w:cs="Arial"/>
                <w:b w:val="0"/>
                <w:bCs w:val="0"/>
                <w:spacing w:val="1"/>
              </w:rPr>
              <w:t xml:space="preserve"> </w:t>
            </w:r>
            <w:r w:rsidRPr="00BE186D">
              <w:rPr>
                <w:rFonts w:ascii="Arial" w:hAnsi="Arial" w:cs="Arial"/>
                <w:b w:val="0"/>
                <w:bCs w:val="0"/>
              </w:rPr>
              <w:t>przy</w:t>
            </w:r>
            <w:r w:rsidRPr="00BE186D">
              <w:rPr>
                <w:rFonts w:ascii="Arial" w:hAnsi="Arial" w:cs="Arial"/>
                <w:b w:val="0"/>
                <w:bCs w:val="0"/>
                <w:spacing w:val="-4"/>
              </w:rPr>
              <w:t xml:space="preserve"> </w:t>
            </w:r>
            <w:r w:rsidRPr="00BE186D">
              <w:rPr>
                <w:rFonts w:ascii="Arial" w:hAnsi="Arial" w:cs="Arial"/>
                <w:b w:val="0"/>
                <w:bCs w:val="0"/>
              </w:rPr>
              <w:t>użyciu elementu</w:t>
            </w:r>
            <w:r w:rsidRPr="00BE186D">
              <w:rPr>
                <w:rFonts w:ascii="Arial" w:hAnsi="Arial" w:cs="Arial"/>
                <w:b w:val="0"/>
                <w:bCs w:val="0"/>
                <w:spacing w:val="-3"/>
              </w:rPr>
              <w:t xml:space="preserve"> </w:t>
            </w:r>
            <w:r w:rsidRPr="00BE186D">
              <w:rPr>
                <w:rFonts w:ascii="Arial" w:hAnsi="Arial" w:cs="Arial"/>
                <w:b w:val="0"/>
                <w:bCs w:val="0"/>
              </w:rPr>
              <w:t>rozgałęziającego. Punkt</w:t>
            </w:r>
            <w:r w:rsidR="006C1819" w:rsidRPr="00BE186D">
              <w:rPr>
                <w:rFonts w:ascii="Arial" w:hAnsi="Arial" w:cs="Arial"/>
                <w:b w:val="0"/>
                <w:bCs w:val="0"/>
              </w:rPr>
              <w:t xml:space="preserve"> </w:t>
            </w:r>
            <w:r w:rsidRPr="00BE186D">
              <w:rPr>
                <w:rFonts w:ascii="Arial" w:hAnsi="Arial" w:cs="Arial"/>
                <w:b w:val="0"/>
                <w:bCs w:val="0"/>
              </w:rPr>
              <w:t>Elastyczności dla kabli realizowany jest zazwyczaj</w:t>
            </w:r>
            <w:r w:rsidRPr="00BE186D">
              <w:rPr>
                <w:rFonts w:ascii="Arial" w:hAnsi="Arial" w:cs="Arial"/>
                <w:b w:val="0"/>
                <w:bCs w:val="0"/>
                <w:spacing w:val="-45"/>
              </w:rPr>
              <w:t xml:space="preserve"> </w:t>
            </w:r>
            <w:r w:rsidRPr="00BE186D">
              <w:rPr>
                <w:rFonts w:ascii="Arial" w:hAnsi="Arial" w:cs="Arial"/>
                <w:b w:val="0"/>
                <w:bCs w:val="0"/>
              </w:rPr>
              <w:t>przy użyciu osłony złączowej, szafki wewnętrznej</w:t>
            </w:r>
            <w:r w:rsidRPr="00BE186D">
              <w:rPr>
                <w:rFonts w:ascii="Arial" w:hAnsi="Arial" w:cs="Arial"/>
                <w:b w:val="0"/>
                <w:bCs w:val="0"/>
                <w:spacing w:val="-45"/>
              </w:rPr>
              <w:t xml:space="preserve"> </w:t>
            </w:r>
            <w:r w:rsidRPr="00BE186D">
              <w:rPr>
                <w:rFonts w:ascii="Arial" w:hAnsi="Arial" w:cs="Arial"/>
                <w:b w:val="0"/>
                <w:bCs w:val="0"/>
              </w:rPr>
              <w:t>lub zewnętrznej, słupka. Punkt Elastyczności dla</w:t>
            </w:r>
            <w:r w:rsidRPr="00BE186D">
              <w:rPr>
                <w:rFonts w:ascii="Arial" w:hAnsi="Arial" w:cs="Arial"/>
                <w:b w:val="0"/>
                <w:bCs w:val="0"/>
                <w:spacing w:val="1"/>
              </w:rPr>
              <w:t xml:space="preserve"> </w:t>
            </w:r>
            <w:r w:rsidRPr="00BE186D">
              <w:rPr>
                <w:rFonts w:ascii="Arial" w:hAnsi="Arial" w:cs="Arial"/>
                <w:b w:val="0"/>
                <w:bCs w:val="0"/>
              </w:rPr>
              <w:t>Kanalizacji</w:t>
            </w:r>
            <w:r w:rsidRPr="00BE186D">
              <w:rPr>
                <w:rFonts w:ascii="Arial" w:hAnsi="Arial" w:cs="Arial"/>
                <w:b w:val="0"/>
                <w:bCs w:val="0"/>
                <w:spacing w:val="-2"/>
              </w:rPr>
              <w:t xml:space="preserve"> </w:t>
            </w:r>
            <w:r w:rsidRPr="00BE186D">
              <w:rPr>
                <w:rFonts w:ascii="Arial" w:hAnsi="Arial" w:cs="Arial"/>
                <w:b w:val="0"/>
                <w:bCs w:val="0"/>
              </w:rPr>
              <w:t>kablowej to</w:t>
            </w:r>
            <w:r w:rsidRPr="00BE186D">
              <w:rPr>
                <w:rFonts w:ascii="Arial" w:hAnsi="Arial" w:cs="Arial"/>
                <w:b w:val="0"/>
                <w:bCs w:val="0"/>
                <w:spacing w:val="-1"/>
              </w:rPr>
              <w:t xml:space="preserve"> </w:t>
            </w:r>
            <w:r w:rsidRPr="00BE186D">
              <w:rPr>
                <w:rFonts w:ascii="Arial" w:hAnsi="Arial" w:cs="Arial"/>
                <w:b w:val="0"/>
                <w:bCs w:val="0"/>
              </w:rPr>
              <w:t>punkt,</w:t>
            </w:r>
            <w:r w:rsidRPr="00BE186D">
              <w:rPr>
                <w:rFonts w:ascii="Arial" w:hAnsi="Arial" w:cs="Arial"/>
                <w:b w:val="0"/>
                <w:bCs w:val="0"/>
                <w:spacing w:val="1"/>
              </w:rPr>
              <w:t xml:space="preserve"> </w:t>
            </w:r>
            <w:r w:rsidRPr="00BE186D">
              <w:rPr>
                <w:rFonts w:ascii="Arial" w:hAnsi="Arial" w:cs="Arial"/>
                <w:b w:val="0"/>
                <w:bCs w:val="0"/>
              </w:rPr>
              <w:t>w</w:t>
            </w:r>
            <w:r w:rsidRPr="00BE186D">
              <w:rPr>
                <w:rFonts w:ascii="Arial" w:hAnsi="Arial" w:cs="Arial"/>
                <w:b w:val="0"/>
                <w:bCs w:val="0"/>
                <w:spacing w:val="-1"/>
              </w:rPr>
              <w:t xml:space="preserve"> </w:t>
            </w:r>
            <w:r w:rsidRPr="00BE186D">
              <w:rPr>
                <w:rFonts w:ascii="Arial" w:hAnsi="Arial" w:cs="Arial"/>
                <w:b w:val="0"/>
                <w:bCs w:val="0"/>
              </w:rPr>
              <w:t>którym</w:t>
            </w:r>
            <w:r w:rsidRPr="00BE186D">
              <w:rPr>
                <w:rFonts w:ascii="Arial" w:hAnsi="Arial" w:cs="Arial"/>
                <w:b w:val="0"/>
                <w:bCs w:val="0"/>
                <w:spacing w:val="-3"/>
              </w:rPr>
              <w:t xml:space="preserve"> </w:t>
            </w:r>
            <w:r w:rsidRPr="00BE186D">
              <w:rPr>
                <w:rFonts w:ascii="Arial" w:hAnsi="Arial" w:cs="Arial"/>
                <w:b w:val="0"/>
                <w:bCs w:val="0"/>
              </w:rPr>
              <w:t>ma</w:t>
            </w:r>
            <w:r w:rsidR="006C1819" w:rsidRPr="00BE186D">
              <w:rPr>
                <w:rFonts w:ascii="Arial" w:hAnsi="Arial" w:cs="Arial"/>
                <w:b w:val="0"/>
                <w:bCs w:val="0"/>
              </w:rPr>
              <w:t xml:space="preserve"> </w:t>
            </w:r>
            <w:r w:rsidRPr="00BE186D">
              <w:rPr>
                <w:rFonts w:ascii="Arial" w:hAnsi="Arial" w:cs="Arial"/>
                <w:b w:val="0"/>
                <w:bCs w:val="0"/>
              </w:rPr>
              <w:t>miejsce połączenie otworów z różnych wiązek</w:t>
            </w:r>
            <w:r w:rsidRPr="00BE186D">
              <w:rPr>
                <w:rFonts w:ascii="Arial" w:hAnsi="Arial" w:cs="Arial"/>
                <w:b w:val="0"/>
                <w:bCs w:val="0"/>
                <w:spacing w:val="-45"/>
              </w:rPr>
              <w:t xml:space="preserve"> </w:t>
            </w:r>
            <w:r w:rsidRPr="00BE186D">
              <w:rPr>
                <w:rFonts w:ascii="Arial" w:hAnsi="Arial" w:cs="Arial"/>
                <w:b w:val="0"/>
                <w:bCs w:val="0"/>
              </w:rPr>
              <w:t>Kanalizacji</w:t>
            </w:r>
            <w:r w:rsidRPr="00BE186D">
              <w:rPr>
                <w:rFonts w:ascii="Arial" w:hAnsi="Arial" w:cs="Arial"/>
                <w:b w:val="0"/>
                <w:bCs w:val="0"/>
                <w:spacing w:val="-3"/>
              </w:rPr>
              <w:t xml:space="preserve"> </w:t>
            </w:r>
            <w:r w:rsidRPr="00BE186D">
              <w:rPr>
                <w:rFonts w:ascii="Arial" w:hAnsi="Arial" w:cs="Arial"/>
                <w:b w:val="0"/>
                <w:bCs w:val="0"/>
              </w:rPr>
              <w:t>kablowej, np.</w:t>
            </w:r>
            <w:r w:rsidRPr="00BE186D">
              <w:rPr>
                <w:rFonts w:ascii="Arial" w:hAnsi="Arial" w:cs="Arial"/>
                <w:b w:val="0"/>
                <w:bCs w:val="0"/>
                <w:spacing w:val="-1"/>
              </w:rPr>
              <w:t xml:space="preserve"> </w:t>
            </w:r>
            <w:r w:rsidRPr="00BE186D">
              <w:rPr>
                <w:rFonts w:ascii="Arial" w:hAnsi="Arial" w:cs="Arial"/>
                <w:b w:val="0"/>
                <w:bCs w:val="0"/>
              </w:rPr>
              <w:t>dla</w:t>
            </w:r>
            <w:r w:rsidRPr="00BE186D">
              <w:rPr>
                <w:rFonts w:ascii="Arial" w:hAnsi="Arial" w:cs="Arial"/>
                <w:b w:val="0"/>
                <w:bCs w:val="0"/>
                <w:spacing w:val="-4"/>
              </w:rPr>
              <w:t xml:space="preserve"> </w:t>
            </w:r>
            <w:r w:rsidRPr="00BE186D">
              <w:rPr>
                <w:rFonts w:ascii="Arial" w:hAnsi="Arial" w:cs="Arial"/>
                <w:b w:val="0"/>
                <w:bCs w:val="0"/>
              </w:rPr>
              <w:t>wykonania</w:t>
            </w:r>
            <w:r w:rsidR="006C1819" w:rsidRPr="00BE186D">
              <w:rPr>
                <w:rFonts w:ascii="Arial" w:hAnsi="Arial" w:cs="Arial"/>
                <w:b w:val="0"/>
                <w:bCs w:val="0"/>
              </w:rPr>
              <w:t xml:space="preserve"> </w:t>
            </w:r>
            <w:r w:rsidRPr="00BE186D">
              <w:rPr>
                <w:rFonts w:ascii="Arial" w:hAnsi="Arial" w:cs="Arial"/>
                <w:b w:val="0"/>
                <w:bCs w:val="0"/>
              </w:rPr>
              <w:t>odgałęzienia linii kablowej. Punktem Elastyczności</w:t>
            </w:r>
            <w:r w:rsidRPr="00BE186D">
              <w:rPr>
                <w:rFonts w:ascii="Arial" w:hAnsi="Arial" w:cs="Arial"/>
                <w:b w:val="0"/>
                <w:bCs w:val="0"/>
                <w:spacing w:val="-45"/>
              </w:rPr>
              <w:t xml:space="preserve"> </w:t>
            </w:r>
            <w:r w:rsidRPr="00BE186D">
              <w:rPr>
                <w:rFonts w:ascii="Arial" w:hAnsi="Arial" w:cs="Arial"/>
                <w:b w:val="0"/>
                <w:bCs w:val="0"/>
              </w:rPr>
              <w:t>dla</w:t>
            </w:r>
            <w:r w:rsidRPr="00BE186D">
              <w:rPr>
                <w:rFonts w:ascii="Arial" w:hAnsi="Arial" w:cs="Arial"/>
                <w:b w:val="0"/>
                <w:bCs w:val="0"/>
                <w:spacing w:val="-2"/>
              </w:rPr>
              <w:t xml:space="preserve"> </w:t>
            </w:r>
            <w:r w:rsidRPr="00BE186D">
              <w:rPr>
                <w:rFonts w:ascii="Arial" w:hAnsi="Arial" w:cs="Arial"/>
                <w:b w:val="0"/>
                <w:bCs w:val="0"/>
              </w:rPr>
              <w:t>Kanalizacji</w:t>
            </w:r>
            <w:r w:rsidRPr="00BE186D">
              <w:rPr>
                <w:rFonts w:ascii="Arial" w:hAnsi="Arial" w:cs="Arial"/>
                <w:b w:val="0"/>
                <w:bCs w:val="0"/>
                <w:spacing w:val="-2"/>
              </w:rPr>
              <w:t xml:space="preserve"> </w:t>
            </w:r>
            <w:r w:rsidRPr="00BE186D">
              <w:rPr>
                <w:rFonts w:ascii="Arial" w:hAnsi="Arial" w:cs="Arial"/>
                <w:b w:val="0"/>
                <w:bCs w:val="0"/>
              </w:rPr>
              <w:t>kablowej są</w:t>
            </w:r>
            <w:r w:rsidRPr="00BE186D">
              <w:rPr>
                <w:rFonts w:ascii="Arial" w:hAnsi="Arial" w:cs="Arial"/>
                <w:b w:val="0"/>
                <w:bCs w:val="0"/>
                <w:spacing w:val="-2"/>
              </w:rPr>
              <w:t xml:space="preserve"> </w:t>
            </w:r>
            <w:r w:rsidRPr="00BE186D">
              <w:rPr>
                <w:rFonts w:ascii="Arial" w:hAnsi="Arial" w:cs="Arial"/>
                <w:b w:val="0"/>
                <w:bCs w:val="0"/>
              </w:rPr>
              <w:t>studnie</w:t>
            </w:r>
            <w:r w:rsidRPr="00BE186D">
              <w:rPr>
                <w:rFonts w:ascii="Arial" w:hAnsi="Arial" w:cs="Arial"/>
                <w:b w:val="0"/>
                <w:bCs w:val="0"/>
                <w:spacing w:val="-1"/>
              </w:rPr>
              <w:t xml:space="preserve"> </w:t>
            </w:r>
            <w:r w:rsidRPr="00BE186D">
              <w:rPr>
                <w:rFonts w:ascii="Arial" w:hAnsi="Arial" w:cs="Arial"/>
                <w:b w:val="0"/>
                <w:bCs w:val="0"/>
              </w:rPr>
              <w:t>kablowe,</w:t>
            </w:r>
            <w:r w:rsidR="006C1819" w:rsidRPr="00BE186D">
              <w:rPr>
                <w:rFonts w:ascii="Arial" w:hAnsi="Arial" w:cs="Arial"/>
                <w:b w:val="0"/>
                <w:bCs w:val="0"/>
              </w:rPr>
              <w:t xml:space="preserve"> </w:t>
            </w:r>
            <w:r w:rsidRPr="00BE186D">
              <w:rPr>
                <w:rFonts w:ascii="Arial" w:hAnsi="Arial" w:cs="Arial"/>
                <w:b w:val="0"/>
                <w:bCs w:val="0"/>
              </w:rPr>
              <w:t>zasobniki</w:t>
            </w:r>
            <w:r w:rsidRPr="00BE186D">
              <w:rPr>
                <w:rFonts w:ascii="Arial" w:hAnsi="Arial" w:cs="Arial"/>
                <w:b w:val="0"/>
                <w:bCs w:val="0"/>
                <w:spacing w:val="-3"/>
              </w:rPr>
              <w:t xml:space="preserve"> </w:t>
            </w:r>
            <w:r w:rsidRPr="00BE186D">
              <w:rPr>
                <w:rFonts w:ascii="Arial" w:hAnsi="Arial" w:cs="Arial"/>
                <w:b w:val="0"/>
                <w:bCs w:val="0"/>
              </w:rPr>
              <w:t>i</w:t>
            </w:r>
            <w:r w:rsidRPr="00BE186D">
              <w:rPr>
                <w:rFonts w:ascii="Arial" w:hAnsi="Arial" w:cs="Arial"/>
                <w:b w:val="0"/>
                <w:bCs w:val="0"/>
                <w:spacing w:val="-2"/>
              </w:rPr>
              <w:t xml:space="preserve"> </w:t>
            </w:r>
            <w:r w:rsidRPr="00BE186D">
              <w:rPr>
                <w:rFonts w:ascii="Arial" w:hAnsi="Arial" w:cs="Arial"/>
                <w:b w:val="0"/>
                <w:bCs w:val="0"/>
              </w:rPr>
              <w:t>złącza</w:t>
            </w:r>
            <w:r w:rsidRPr="00BE186D">
              <w:rPr>
                <w:rFonts w:ascii="Arial" w:hAnsi="Arial" w:cs="Arial"/>
                <w:b w:val="0"/>
                <w:bCs w:val="0"/>
                <w:spacing w:val="-3"/>
              </w:rPr>
              <w:t xml:space="preserve"> </w:t>
            </w:r>
            <w:r w:rsidRPr="00BE186D">
              <w:rPr>
                <w:rFonts w:ascii="Arial" w:hAnsi="Arial" w:cs="Arial"/>
                <w:b w:val="0"/>
                <w:bCs w:val="0"/>
              </w:rPr>
              <w:t>kablowe</w:t>
            </w:r>
            <w:r w:rsidRPr="00BE186D">
              <w:rPr>
                <w:rFonts w:ascii="Arial" w:hAnsi="Arial" w:cs="Arial"/>
                <w:b w:val="0"/>
                <w:bCs w:val="0"/>
                <w:spacing w:val="-2"/>
              </w:rPr>
              <w:t xml:space="preserve"> </w:t>
            </w:r>
            <w:r w:rsidRPr="00BE186D">
              <w:rPr>
                <w:rFonts w:ascii="Arial" w:hAnsi="Arial" w:cs="Arial"/>
                <w:b w:val="0"/>
                <w:bCs w:val="0"/>
              </w:rPr>
              <w:t>rozgałęźne.</w:t>
            </w:r>
          </w:p>
        </w:tc>
      </w:tr>
      <w:tr w:rsidR="0049306A" w:rsidRPr="00BE186D" w14:paraId="36A2E710"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90CD1AE" w14:textId="58BE7F92" w:rsidR="0049306A" w:rsidRPr="00BE186D" w:rsidRDefault="0049306A" w:rsidP="000149F4">
            <w:pPr>
              <w:pStyle w:val="TableParagraph"/>
              <w:ind w:left="0"/>
              <w:rPr>
                <w:rFonts w:ascii="Arial" w:hAnsi="Arial" w:cs="Arial"/>
              </w:rPr>
            </w:pPr>
            <w:r w:rsidRPr="00BE186D">
              <w:rPr>
                <w:rFonts w:ascii="Arial" w:hAnsi="Arial" w:cs="Arial"/>
              </w:rPr>
              <w:t>PWR</w:t>
            </w:r>
          </w:p>
        </w:tc>
        <w:tc>
          <w:tcPr>
            <w:cnfStyle w:val="000100000000" w:firstRow="0" w:lastRow="0" w:firstColumn="0" w:lastColumn="1" w:oddVBand="0" w:evenVBand="0" w:oddHBand="0" w:evenHBand="0" w:firstRowFirstColumn="0" w:firstRowLastColumn="0" w:lastRowFirstColumn="0" w:lastRowLastColumn="0"/>
            <w:tcW w:w="3828" w:type="pct"/>
          </w:tcPr>
          <w:p w14:paraId="7BD5080D" w14:textId="1481F884" w:rsidR="0049306A" w:rsidRPr="00BE186D" w:rsidRDefault="00960C7C" w:rsidP="000149F4">
            <w:pPr>
              <w:pStyle w:val="TableParagraph"/>
              <w:spacing w:before="56"/>
              <w:ind w:left="0"/>
              <w:jc w:val="both"/>
              <w:rPr>
                <w:rFonts w:ascii="Arial" w:hAnsi="Arial" w:cs="Arial"/>
                <w:b w:val="0"/>
                <w:bCs w:val="0"/>
              </w:rPr>
            </w:pPr>
            <w:r w:rsidRPr="00BE186D">
              <w:rPr>
                <w:rFonts w:ascii="Arial" w:hAnsi="Arial" w:cs="Arial"/>
                <w:b w:val="0"/>
                <w:bCs w:val="0"/>
              </w:rPr>
              <w:t xml:space="preserve">Punkt Wymiany Ruchu - węzeł agregacyjny wybrany i wskazany przez OSD, w którym następuje agregacja ruchu ze wszystkich PA na danym obszarze konkursowym objętych zasięgiem Sieci i może zachodzić </w:t>
            </w:r>
            <w:r w:rsidRPr="00BE186D">
              <w:rPr>
                <w:rFonts w:ascii="Arial" w:hAnsi="Arial" w:cs="Arial"/>
                <w:b w:val="0"/>
                <w:bCs w:val="0"/>
              </w:rPr>
              <w:lastRenderedPageBreak/>
              <w:t>wymiana ruchu z Siecią telekomunikacyjną OK.</w:t>
            </w:r>
          </w:p>
        </w:tc>
      </w:tr>
      <w:tr w:rsidR="00A51D56" w:rsidRPr="00BE186D" w14:paraId="6B098348"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74CBBA9" w14:textId="7EFB9D89" w:rsidR="00A51D56" w:rsidRPr="00BE186D" w:rsidRDefault="00A51D56" w:rsidP="000149F4">
            <w:pPr>
              <w:pStyle w:val="TableParagraph"/>
              <w:ind w:left="0"/>
              <w:rPr>
                <w:rFonts w:ascii="Arial" w:hAnsi="Arial" w:cs="Arial"/>
              </w:rPr>
            </w:pPr>
            <w:r w:rsidRPr="00BE186D">
              <w:rPr>
                <w:rFonts w:ascii="Arial" w:hAnsi="Arial" w:cs="Arial"/>
              </w:rPr>
              <w:lastRenderedPageBreak/>
              <w:t>RDU</w:t>
            </w:r>
          </w:p>
        </w:tc>
        <w:tc>
          <w:tcPr>
            <w:cnfStyle w:val="000100000000" w:firstRow="0" w:lastRow="0" w:firstColumn="0" w:lastColumn="1" w:oddVBand="0" w:evenVBand="0" w:oddHBand="0" w:evenHBand="0" w:firstRowFirstColumn="0" w:firstRowLastColumn="0" w:lastRowFirstColumn="0" w:lastRowLastColumn="0"/>
            <w:tcW w:w="3828" w:type="pct"/>
          </w:tcPr>
          <w:p w14:paraId="05C82A40" w14:textId="4E9E8340" w:rsidR="00A51D56" w:rsidRPr="00BE186D" w:rsidRDefault="00960C7C" w:rsidP="000149F4">
            <w:pPr>
              <w:pStyle w:val="TableParagraph"/>
              <w:spacing w:before="56"/>
              <w:ind w:left="0"/>
              <w:jc w:val="both"/>
              <w:rPr>
                <w:rFonts w:ascii="Arial" w:hAnsi="Arial" w:cs="Arial"/>
                <w:b w:val="0"/>
                <w:bCs w:val="0"/>
              </w:rPr>
            </w:pPr>
            <w:r w:rsidRPr="00BE186D">
              <w:rPr>
                <w:rFonts w:ascii="Arial" w:hAnsi="Arial" w:cs="Arial"/>
                <w:b w:val="0"/>
                <w:bCs w:val="0"/>
              </w:rPr>
              <w:t>Roczna Dostępność Usług – parametr każdej Usługi lub Usługi Detalicznej w skali roku, który prezentuje procentowy udział liczby wszystkich godzin w danym roku, kiedy dana Usługa lub Usługa Detaliczna była dostępna, w liczbie wszystkich godzin w danym roku (przyjmuje wartości w zakresie 0–100%).</w:t>
            </w:r>
          </w:p>
        </w:tc>
      </w:tr>
      <w:tr w:rsidR="00A51D56" w:rsidRPr="00BE186D" w14:paraId="33E633A7"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BF7977B" w14:textId="22B5F4A2" w:rsidR="00A51D56" w:rsidRPr="00BE186D" w:rsidRDefault="00A51D56" w:rsidP="000149F4">
            <w:pPr>
              <w:pStyle w:val="TableParagraph"/>
              <w:ind w:left="0"/>
              <w:rPr>
                <w:rFonts w:ascii="Arial" w:hAnsi="Arial" w:cs="Arial"/>
              </w:rPr>
            </w:pPr>
            <w:r w:rsidRPr="00BE186D">
              <w:rPr>
                <w:rFonts w:ascii="Arial" w:hAnsi="Arial" w:cs="Arial"/>
              </w:rPr>
              <w:t>Rekomendacje</w:t>
            </w:r>
          </w:p>
        </w:tc>
        <w:tc>
          <w:tcPr>
            <w:cnfStyle w:val="000100000000" w:firstRow="0" w:lastRow="0" w:firstColumn="0" w:lastColumn="1" w:oddVBand="0" w:evenVBand="0" w:oddHBand="0" w:evenHBand="0" w:firstRowFirstColumn="0" w:firstRowLastColumn="0" w:lastRowFirstColumn="0" w:lastRowLastColumn="0"/>
            <w:tcW w:w="3828" w:type="pct"/>
          </w:tcPr>
          <w:p w14:paraId="747B2924" w14:textId="1C80B931"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Rekomendacje w zakresie dostępu do sieci</w:t>
            </w:r>
            <w:r w:rsidRPr="00BE186D">
              <w:rPr>
                <w:rFonts w:ascii="Arial" w:hAnsi="Arial" w:cs="Arial"/>
                <w:b w:val="0"/>
                <w:bCs w:val="0"/>
                <w:spacing w:val="1"/>
              </w:rPr>
              <w:t xml:space="preserve"> </w:t>
            </w:r>
            <w:r w:rsidRPr="00BE186D">
              <w:rPr>
                <w:rFonts w:ascii="Arial" w:hAnsi="Arial" w:cs="Arial"/>
                <w:b w:val="0"/>
                <w:bCs w:val="0"/>
              </w:rPr>
              <w:t xml:space="preserve">zrealizowanej w ramach KPO/FERC, </w:t>
            </w:r>
            <w:r w:rsidR="00960C7C" w:rsidRPr="00BE186D">
              <w:rPr>
                <w:rFonts w:ascii="Arial" w:hAnsi="Arial" w:cs="Arial"/>
                <w:b w:val="0"/>
                <w:bCs w:val="0"/>
              </w:rPr>
              <w:t xml:space="preserve">opublikowane </w:t>
            </w:r>
            <w:r w:rsidR="00A03B22" w:rsidRPr="00BE186D">
              <w:rPr>
                <w:rFonts w:ascii="Arial" w:hAnsi="Arial" w:cs="Arial"/>
                <w:b w:val="0"/>
                <w:bCs w:val="0"/>
              </w:rPr>
              <w:t xml:space="preserve">30 czerwca 2023 r. </w:t>
            </w:r>
            <w:r w:rsidR="00960C7C" w:rsidRPr="00BE186D">
              <w:rPr>
                <w:rFonts w:ascii="Arial" w:hAnsi="Arial" w:cs="Arial"/>
                <w:b w:val="0"/>
                <w:bCs w:val="0"/>
              </w:rPr>
              <w:t>przez Prezesa UKE</w:t>
            </w:r>
            <w:r w:rsidRPr="00BE186D">
              <w:rPr>
                <w:rFonts w:ascii="Arial" w:hAnsi="Arial" w:cs="Arial"/>
                <w:b w:val="0"/>
                <w:bCs w:val="0"/>
              </w:rPr>
              <w:t>.</w:t>
            </w:r>
          </w:p>
        </w:tc>
      </w:tr>
      <w:tr w:rsidR="00A51D56" w:rsidRPr="00BE186D" w14:paraId="7271306F"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11C6C2C" w14:textId="17120947" w:rsidR="00A51D56" w:rsidRPr="00BE186D" w:rsidRDefault="00A51D56" w:rsidP="000149F4">
            <w:pPr>
              <w:pStyle w:val="TableParagraph"/>
              <w:ind w:left="0"/>
              <w:rPr>
                <w:rFonts w:ascii="Arial" w:hAnsi="Arial" w:cs="Arial"/>
              </w:rPr>
            </w:pPr>
            <w:r w:rsidRPr="00BE186D">
              <w:rPr>
                <w:rFonts w:ascii="Arial" w:hAnsi="Arial" w:cs="Arial"/>
              </w:rPr>
              <w:t>Rezerwa</w:t>
            </w:r>
            <w:r w:rsidRPr="00BE186D">
              <w:rPr>
                <w:rFonts w:ascii="Arial" w:hAnsi="Arial" w:cs="Arial"/>
                <w:spacing w:val="-3"/>
              </w:rPr>
              <w:t xml:space="preserve"> </w:t>
            </w:r>
            <w:r w:rsidRPr="00BE186D">
              <w:rPr>
                <w:rFonts w:ascii="Arial" w:hAnsi="Arial" w:cs="Arial"/>
              </w:rPr>
              <w:t>Gwarancyjna</w:t>
            </w:r>
          </w:p>
        </w:tc>
        <w:tc>
          <w:tcPr>
            <w:cnfStyle w:val="000100000000" w:firstRow="0" w:lastRow="0" w:firstColumn="0" w:lastColumn="1" w:oddVBand="0" w:evenVBand="0" w:oddHBand="0" w:evenHBand="0" w:firstRowFirstColumn="0" w:firstRowLastColumn="0" w:lastRowFirstColumn="0" w:lastRowLastColumn="0"/>
            <w:tcW w:w="3828" w:type="pct"/>
          </w:tcPr>
          <w:p w14:paraId="2A6EA9B4" w14:textId="29FA98AC"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Dowód dokonania blokady kwoty pieniężnej na</w:t>
            </w:r>
            <w:r w:rsidRPr="00BE186D">
              <w:rPr>
                <w:rFonts w:ascii="Arial" w:hAnsi="Arial" w:cs="Arial"/>
                <w:b w:val="0"/>
                <w:bCs w:val="0"/>
                <w:spacing w:val="1"/>
              </w:rPr>
              <w:t xml:space="preserve"> </w:t>
            </w:r>
            <w:r w:rsidRPr="00BE186D">
              <w:rPr>
                <w:rFonts w:ascii="Arial" w:hAnsi="Arial" w:cs="Arial"/>
                <w:b w:val="0"/>
                <w:bCs w:val="0"/>
              </w:rPr>
              <w:t>rachunku bankowym OK wraz z pełnomocnictwem</w:t>
            </w:r>
            <w:r w:rsidRPr="00BE186D">
              <w:rPr>
                <w:rFonts w:ascii="Arial" w:hAnsi="Arial" w:cs="Arial"/>
                <w:b w:val="0"/>
                <w:bCs w:val="0"/>
                <w:spacing w:val="-45"/>
              </w:rPr>
              <w:t xml:space="preserve"> </w:t>
            </w:r>
            <w:r w:rsidRPr="00BE186D">
              <w:rPr>
                <w:rFonts w:ascii="Arial" w:hAnsi="Arial" w:cs="Arial"/>
                <w:b w:val="0"/>
                <w:bCs w:val="0"/>
              </w:rPr>
              <w:t>dla</w:t>
            </w:r>
            <w:r w:rsidRPr="00BE186D">
              <w:rPr>
                <w:rFonts w:ascii="Arial" w:hAnsi="Arial" w:cs="Arial"/>
                <w:b w:val="0"/>
                <w:bCs w:val="0"/>
                <w:spacing w:val="-3"/>
              </w:rPr>
              <w:t xml:space="preserve"> </w:t>
            </w:r>
            <w:r w:rsidRPr="00BE186D">
              <w:rPr>
                <w:rFonts w:ascii="Arial" w:hAnsi="Arial" w:cs="Arial"/>
                <w:b w:val="0"/>
                <w:bCs w:val="0"/>
              </w:rPr>
              <w:t>OSD</w:t>
            </w:r>
            <w:r w:rsidRPr="00BE186D">
              <w:rPr>
                <w:rFonts w:ascii="Arial" w:hAnsi="Arial" w:cs="Arial"/>
                <w:b w:val="0"/>
                <w:bCs w:val="0"/>
                <w:spacing w:val="-3"/>
              </w:rPr>
              <w:t xml:space="preserve"> </w:t>
            </w:r>
            <w:r w:rsidRPr="00BE186D">
              <w:rPr>
                <w:rFonts w:ascii="Arial" w:hAnsi="Arial" w:cs="Arial"/>
                <w:b w:val="0"/>
                <w:bCs w:val="0"/>
              </w:rPr>
              <w:t>do</w:t>
            </w:r>
            <w:r w:rsidRPr="00BE186D">
              <w:rPr>
                <w:rFonts w:ascii="Arial" w:hAnsi="Arial" w:cs="Arial"/>
                <w:b w:val="0"/>
                <w:bCs w:val="0"/>
                <w:spacing w:val="-2"/>
              </w:rPr>
              <w:t xml:space="preserve"> </w:t>
            </w:r>
            <w:r w:rsidRPr="00BE186D">
              <w:rPr>
                <w:rFonts w:ascii="Arial" w:hAnsi="Arial" w:cs="Arial"/>
                <w:b w:val="0"/>
                <w:bCs w:val="0"/>
              </w:rPr>
              <w:t>dysponowania</w:t>
            </w:r>
            <w:r w:rsidRPr="00BE186D">
              <w:rPr>
                <w:rFonts w:ascii="Arial" w:hAnsi="Arial" w:cs="Arial"/>
                <w:b w:val="0"/>
                <w:bCs w:val="0"/>
                <w:spacing w:val="-2"/>
              </w:rPr>
              <w:t xml:space="preserve"> </w:t>
            </w:r>
            <w:r w:rsidRPr="00BE186D">
              <w:rPr>
                <w:rFonts w:ascii="Arial" w:hAnsi="Arial" w:cs="Arial"/>
                <w:b w:val="0"/>
                <w:bCs w:val="0"/>
              </w:rPr>
              <w:t>tą</w:t>
            </w:r>
            <w:r w:rsidRPr="00BE186D">
              <w:rPr>
                <w:rFonts w:ascii="Arial" w:hAnsi="Arial" w:cs="Arial"/>
                <w:b w:val="0"/>
                <w:bCs w:val="0"/>
                <w:spacing w:val="-3"/>
              </w:rPr>
              <w:t xml:space="preserve"> </w:t>
            </w:r>
            <w:r w:rsidRPr="00BE186D">
              <w:rPr>
                <w:rFonts w:ascii="Arial" w:hAnsi="Arial" w:cs="Arial"/>
                <w:b w:val="0"/>
                <w:bCs w:val="0"/>
              </w:rPr>
              <w:t>kwotą.</w:t>
            </w:r>
          </w:p>
        </w:tc>
      </w:tr>
      <w:tr w:rsidR="00A51D56" w:rsidRPr="00BE186D" w14:paraId="2C82C289"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1006DCB5" w14:textId="164E8B07" w:rsidR="00A51D56" w:rsidRPr="00BE186D" w:rsidRDefault="00A51D56" w:rsidP="000149F4">
            <w:pPr>
              <w:pStyle w:val="TableParagraph"/>
              <w:ind w:left="0"/>
              <w:rPr>
                <w:rFonts w:ascii="Arial" w:hAnsi="Arial" w:cs="Arial"/>
              </w:rPr>
            </w:pPr>
            <w:r w:rsidRPr="00BE186D">
              <w:rPr>
                <w:rFonts w:ascii="Arial" w:hAnsi="Arial" w:cs="Arial"/>
              </w:rPr>
              <w:t>Sieć</w:t>
            </w:r>
            <w:r w:rsidRPr="00BE186D">
              <w:rPr>
                <w:rFonts w:ascii="Arial" w:hAnsi="Arial" w:cs="Arial"/>
                <w:spacing w:val="-3"/>
              </w:rPr>
              <w:t xml:space="preserve"> </w:t>
            </w:r>
          </w:p>
        </w:tc>
        <w:tc>
          <w:tcPr>
            <w:cnfStyle w:val="000100000000" w:firstRow="0" w:lastRow="0" w:firstColumn="0" w:lastColumn="1" w:oddVBand="0" w:evenVBand="0" w:oddHBand="0" w:evenHBand="0" w:firstRowFirstColumn="0" w:firstRowLastColumn="0" w:lastRowFirstColumn="0" w:lastRowLastColumn="0"/>
            <w:tcW w:w="3828" w:type="pct"/>
          </w:tcPr>
          <w:p w14:paraId="724DC4C6" w14:textId="48160B80" w:rsidR="00A51D56" w:rsidRPr="00BE186D" w:rsidRDefault="00A03B22" w:rsidP="000149F4">
            <w:pPr>
              <w:pStyle w:val="TableParagraph"/>
              <w:spacing w:before="56"/>
              <w:ind w:left="0"/>
              <w:jc w:val="both"/>
              <w:rPr>
                <w:rFonts w:ascii="Arial" w:hAnsi="Arial" w:cs="Arial"/>
                <w:b w:val="0"/>
                <w:bCs w:val="0"/>
              </w:rPr>
            </w:pPr>
            <w:r w:rsidRPr="00BE186D">
              <w:rPr>
                <w:rFonts w:ascii="Arial" w:hAnsi="Arial" w:cs="Arial"/>
                <w:b w:val="0"/>
                <w:bCs w:val="0"/>
              </w:rPr>
              <w:t xml:space="preserve">Sieć telekomunikacyjna wybudowana, rozbudowana lub przebudowana w ramach </w:t>
            </w:r>
            <w:r w:rsidR="0039753D" w:rsidRPr="00BE186D">
              <w:rPr>
                <w:rFonts w:ascii="Arial" w:hAnsi="Arial" w:cs="Arial"/>
                <w:b w:val="0"/>
                <w:bCs w:val="0"/>
              </w:rPr>
              <w:t>Projektu</w:t>
            </w:r>
            <w:r w:rsidRPr="00BE186D">
              <w:rPr>
                <w:rFonts w:ascii="Arial" w:hAnsi="Arial" w:cs="Arial"/>
                <w:b w:val="0"/>
                <w:bCs w:val="0"/>
              </w:rPr>
              <w:t>, w tym w ramach inwestycji własnych.</w:t>
            </w:r>
          </w:p>
        </w:tc>
      </w:tr>
      <w:tr w:rsidR="00A51D56" w:rsidRPr="00BE186D" w14:paraId="5ECE9583"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91474F8" w14:textId="5CB82737" w:rsidR="00A51D56" w:rsidRPr="00BE186D" w:rsidRDefault="00A51D56" w:rsidP="000149F4">
            <w:pPr>
              <w:pStyle w:val="TableParagraph"/>
              <w:ind w:left="0"/>
              <w:rPr>
                <w:rFonts w:ascii="Arial" w:hAnsi="Arial" w:cs="Arial"/>
              </w:rPr>
            </w:pPr>
            <w:r w:rsidRPr="00BE186D">
              <w:rPr>
                <w:rFonts w:ascii="Arial" w:hAnsi="Arial" w:cs="Arial"/>
              </w:rPr>
              <w:t>Sieć</w:t>
            </w:r>
            <w:r w:rsidRPr="00BE186D">
              <w:rPr>
                <w:rFonts w:ascii="Arial" w:hAnsi="Arial" w:cs="Arial"/>
                <w:spacing w:val="-2"/>
              </w:rPr>
              <w:t xml:space="preserve"> </w:t>
            </w:r>
            <w:r w:rsidRPr="00BE186D">
              <w:rPr>
                <w:rFonts w:ascii="Arial" w:hAnsi="Arial" w:cs="Arial"/>
              </w:rPr>
              <w:t>telekomunikacyjna</w:t>
            </w:r>
          </w:p>
        </w:tc>
        <w:tc>
          <w:tcPr>
            <w:cnfStyle w:val="000100000000" w:firstRow="0" w:lastRow="0" w:firstColumn="0" w:lastColumn="1" w:oddVBand="0" w:evenVBand="0" w:oddHBand="0" w:evenHBand="0" w:firstRowFirstColumn="0" w:firstRowLastColumn="0" w:lastRowFirstColumn="0" w:lastRowLastColumn="0"/>
            <w:tcW w:w="3828" w:type="pct"/>
          </w:tcPr>
          <w:p w14:paraId="60D82349" w14:textId="1E92B013"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Systemy</w:t>
            </w:r>
            <w:r w:rsidRPr="00BE186D">
              <w:rPr>
                <w:rFonts w:ascii="Arial" w:hAnsi="Arial" w:cs="Arial"/>
                <w:b w:val="0"/>
                <w:bCs w:val="0"/>
                <w:spacing w:val="-3"/>
              </w:rPr>
              <w:t xml:space="preserve"> </w:t>
            </w:r>
            <w:r w:rsidRPr="00BE186D">
              <w:rPr>
                <w:rFonts w:ascii="Arial" w:hAnsi="Arial" w:cs="Arial"/>
                <w:b w:val="0"/>
                <w:bCs w:val="0"/>
              </w:rPr>
              <w:t>transmisyjne</w:t>
            </w:r>
            <w:r w:rsidRPr="00BE186D">
              <w:rPr>
                <w:rFonts w:ascii="Arial" w:hAnsi="Arial" w:cs="Arial"/>
                <w:b w:val="0"/>
                <w:bCs w:val="0"/>
                <w:spacing w:val="-4"/>
              </w:rPr>
              <w:t xml:space="preserve"> </w:t>
            </w:r>
            <w:r w:rsidRPr="00BE186D">
              <w:rPr>
                <w:rFonts w:ascii="Arial" w:hAnsi="Arial" w:cs="Arial"/>
                <w:b w:val="0"/>
                <w:bCs w:val="0"/>
              </w:rPr>
              <w:t>oraz</w:t>
            </w:r>
            <w:r w:rsidRPr="00BE186D">
              <w:rPr>
                <w:rFonts w:ascii="Arial" w:hAnsi="Arial" w:cs="Arial"/>
                <w:b w:val="0"/>
                <w:bCs w:val="0"/>
                <w:spacing w:val="-2"/>
              </w:rPr>
              <w:t xml:space="preserve"> </w:t>
            </w:r>
            <w:r w:rsidRPr="00BE186D">
              <w:rPr>
                <w:rFonts w:ascii="Arial" w:hAnsi="Arial" w:cs="Arial"/>
                <w:b w:val="0"/>
                <w:bCs w:val="0"/>
              </w:rPr>
              <w:t>urządzenia</w:t>
            </w:r>
            <w:r w:rsidR="00A03B22" w:rsidRPr="00BE186D">
              <w:rPr>
                <w:rFonts w:ascii="Arial" w:hAnsi="Arial" w:cs="Arial"/>
                <w:b w:val="0"/>
                <w:bCs w:val="0"/>
              </w:rPr>
              <w:t xml:space="preserve"> </w:t>
            </w:r>
            <w:r w:rsidRPr="00BE186D">
              <w:rPr>
                <w:rFonts w:ascii="Arial" w:hAnsi="Arial" w:cs="Arial"/>
                <w:b w:val="0"/>
                <w:bCs w:val="0"/>
              </w:rPr>
              <w:t>komutacyjne lub przekierowujące, a także inne</w:t>
            </w:r>
            <w:r w:rsidRPr="00BE186D">
              <w:rPr>
                <w:rFonts w:ascii="Arial" w:hAnsi="Arial" w:cs="Arial"/>
                <w:b w:val="0"/>
                <w:bCs w:val="0"/>
                <w:spacing w:val="1"/>
              </w:rPr>
              <w:t xml:space="preserve"> </w:t>
            </w:r>
            <w:r w:rsidRPr="00BE186D">
              <w:rPr>
                <w:rFonts w:ascii="Arial" w:hAnsi="Arial" w:cs="Arial"/>
                <w:b w:val="0"/>
                <w:bCs w:val="0"/>
              </w:rPr>
              <w:t>zasoby, w tym pasywne elementy sieci (kable,</w:t>
            </w:r>
            <w:r w:rsidRPr="00BE186D">
              <w:rPr>
                <w:rFonts w:ascii="Arial" w:hAnsi="Arial" w:cs="Arial"/>
                <w:b w:val="0"/>
                <w:bCs w:val="0"/>
                <w:spacing w:val="1"/>
              </w:rPr>
              <w:t xml:space="preserve"> </w:t>
            </w:r>
            <w:r w:rsidRPr="00BE186D">
              <w:rPr>
                <w:rFonts w:ascii="Arial" w:hAnsi="Arial" w:cs="Arial"/>
                <w:b w:val="0"/>
                <w:bCs w:val="0"/>
              </w:rPr>
              <w:t>maszty i in.), które umożliwiają nadawanie, odbiór</w:t>
            </w:r>
            <w:r w:rsidRPr="00BE186D">
              <w:rPr>
                <w:rFonts w:ascii="Arial" w:hAnsi="Arial" w:cs="Arial"/>
                <w:b w:val="0"/>
                <w:bCs w:val="0"/>
                <w:spacing w:val="-46"/>
              </w:rPr>
              <w:t xml:space="preserve"> </w:t>
            </w:r>
            <w:r w:rsidRPr="00BE186D">
              <w:rPr>
                <w:rFonts w:ascii="Arial" w:hAnsi="Arial" w:cs="Arial"/>
                <w:b w:val="0"/>
                <w:bCs w:val="0"/>
              </w:rPr>
              <w:t>lub transmisję sygnałów za pomocą przewodów,</w:t>
            </w:r>
            <w:r w:rsidRPr="00BE186D">
              <w:rPr>
                <w:rFonts w:ascii="Arial" w:hAnsi="Arial" w:cs="Arial"/>
                <w:b w:val="0"/>
                <w:bCs w:val="0"/>
                <w:spacing w:val="1"/>
              </w:rPr>
              <w:t xml:space="preserve"> </w:t>
            </w:r>
            <w:r w:rsidRPr="00BE186D">
              <w:rPr>
                <w:rFonts w:ascii="Arial" w:hAnsi="Arial" w:cs="Arial"/>
                <w:b w:val="0"/>
                <w:bCs w:val="0"/>
              </w:rPr>
              <w:t>fal</w:t>
            </w:r>
            <w:r w:rsidRPr="00BE186D">
              <w:rPr>
                <w:rFonts w:ascii="Arial" w:hAnsi="Arial" w:cs="Arial"/>
                <w:b w:val="0"/>
                <w:bCs w:val="0"/>
                <w:spacing w:val="-2"/>
              </w:rPr>
              <w:t xml:space="preserve"> </w:t>
            </w:r>
            <w:r w:rsidRPr="00BE186D">
              <w:rPr>
                <w:rFonts w:ascii="Arial" w:hAnsi="Arial" w:cs="Arial"/>
                <w:b w:val="0"/>
                <w:bCs w:val="0"/>
              </w:rPr>
              <w:t>radiowych,</w:t>
            </w:r>
            <w:r w:rsidRPr="00BE186D">
              <w:rPr>
                <w:rFonts w:ascii="Arial" w:hAnsi="Arial" w:cs="Arial"/>
                <w:b w:val="0"/>
                <w:bCs w:val="0"/>
                <w:spacing w:val="-1"/>
              </w:rPr>
              <w:t xml:space="preserve"> </w:t>
            </w:r>
            <w:r w:rsidRPr="00BE186D">
              <w:rPr>
                <w:rFonts w:ascii="Arial" w:hAnsi="Arial" w:cs="Arial"/>
                <w:b w:val="0"/>
                <w:bCs w:val="0"/>
              </w:rPr>
              <w:t>optycznych</w:t>
            </w:r>
            <w:r w:rsidRPr="00BE186D">
              <w:rPr>
                <w:rFonts w:ascii="Arial" w:hAnsi="Arial" w:cs="Arial"/>
                <w:b w:val="0"/>
                <w:bCs w:val="0"/>
                <w:spacing w:val="-3"/>
              </w:rPr>
              <w:t xml:space="preserve"> </w:t>
            </w:r>
            <w:r w:rsidRPr="00BE186D">
              <w:rPr>
                <w:rFonts w:ascii="Arial" w:hAnsi="Arial" w:cs="Arial"/>
                <w:b w:val="0"/>
                <w:bCs w:val="0"/>
              </w:rPr>
              <w:t>lub</w:t>
            </w:r>
            <w:r w:rsidRPr="00BE186D">
              <w:rPr>
                <w:rFonts w:ascii="Arial" w:hAnsi="Arial" w:cs="Arial"/>
                <w:b w:val="0"/>
                <w:bCs w:val="0"/>
                <w:spacing w:val="1"/>
              </w:rPr>
              <w:t xml:space="preserve"> </w:t>
            </w:r>
            <w:r w:rsidRPr="00BE186D">
              <w:rPr>
                <w:rFonts w:ascii="Arial" w:hAnsi="Arial" w:cs="Arial"/>
                <w:b w:val="0"/>
                <w:bCs w:val="0"/>
              </w:rPr>
              <w:t>innych</w:t>
            </w:r>
            <w:r w:rsidRPr="00BE186D">
              <w:rPr>
                <w:rFonts w:ascii="Arial" w:hAnsi="Arial" w:cs="Arial"/>
                <w:b w:val="0"/>
                <w:bCs w:val="0"/>
                <w:spacing w:val="-3"/>
              </w:rPr>
              <w:t xml:space="preserve"> </w:t>
            </w:r>
            <w:r w:rsidRPr="00BE186D">
              <w:rPr>
                <w:rFonts w:ascii="Arial" w:hAnsi="Arial" w:cs="Arial"/>
                <w:b w:val="0"/>
                <w:bCs w:val="0"/>
              </w:rPr>
              <w:t>środków</w:t>
            </w:r>
            <w:r w:rsidR="006C1819" w:rsidRPr="00BE186D">
              <w:rPr>
                <w:rFonts w:ascii="Arial" w:hAnsi="Arial" w:cs="Arial"/>
                <w:b w:val="0"/>
                <w:bCs w:val="0"/>
              </w:rPr>
              <w:t xml:space="preserve"> </w:t>
            </w:r>
            <w:r w:rsidRPr="00BE186D">
              <w:rPr>
                <w:rFonts w:ascii="Arial" w:hAnsi="Arial" w:cs="Arial"/>
                <w:b w:val="0"/>
                <w:bCs w:val="0"/>
              </w:rPr>
              <w:t>wykorzystujących energię elektromagnetyczną,</w:t>
            </w:r>
            <w:r w:rsidRPr="00BE186D">
              <w:rPr>
                <w:rFonts w:ascii="Arial" w:hAnsi="Arial" w:cs="Arial"/>
                <w:b w:val="0"/>
                <w:bCs w:val="0"/>
                <w:spacing w:val="-45"/>
              </w:rPr>
              <w:t xml:space="preserve"> </w:t>
            </w:r>
            <w:r w:rsidRPr="00BE186D">
              <w:rPr>
                <w:rFonts w:ascii="Arial" w:hAnsi="Arial" w:cs="Arial"/>
                <w:b w:val="0"/>
                <w:bCs w:val="0"/>
              </w:rPr>
              <w:t>niezależnie</w:t>
            </w:r>
            <w:r w:rsidRPr="00BE186D">
              <w:rPr>
                <w:rFonts w:ascii="Arial" w:hAnsi="Arial" w:cs="Arial"/>
                <w:b w:val="0"/>
                <w:bCs w:val="0"/>
                <w:spacing w:val="-3"/>
              </w:rPr>
              <w:t xml:space="preserve"> </w:t>
            </w:r>
            <w:r w:rsidRPr="00BE186D">
              <w:rPr>
                <w:rFonts w:ascii="Arial" w:hAnsi="Arial" w:cs="Arial"/>
                <w:b w:val="0"/>
                <w:bCs w:val="0"/>
              </w:rPr>
              <w:t>od</w:t>
            </w:r>
            <w:r w:rsidRPr="00BE186D">
              <w:rPr>
                <w:rFonts w:ascii="Arial" w:hAnsi="Arial" w:cs="Arial"/>
                <w:b w:val="0"/>
                <w:bCs w:val="0"/>
                <w:spacing w:val="-2"/>
              </w:rPr>
              <w:t xml:space="preserve"> </w:t>
            </w:r>
            <w:r w:rsidRPr="00BE186D">
              <w:rPr>
                <w:rFonts w:ascii="Arial" w:hAnsi="Arial" w:cs="Arial"/>
                <w:b w:val="0"/>
                <w:bCs w:val="0"/>
              </w:rPr>
              <w:t>ich</w:t>
            </w:r>
            <w:r w:rsidRPr="00BE186D">
              <w:rPr>
                <w:rFonts w:ascii="Arial" w:hAnsi="Arial" w:cs="Arial"/>
                <w:b w:val="0"/>
                <w:bCs w:val="0"/>
                <w:spacing w:val="1"/>
              </w:rPr>
              <w:t xml:space="preserve"> </w:t>
            </w:r>
            <w:r w:rsidRPr="00BE186D">
              <w:rPr>
                <w:rFonts w:ascii="Arial" w:hAnsi="Arial" w:cs="Arial"/>
                <w:b w:val="0"/>
                <w:bCs w:val="0"/>
              </w:rPr>
              <w:t>rodzaju.</w:t>
            </w:r>
          </w:p>
        </w:tc>
      </w:tr>
      <w:tr w:rsidR="00A51D56" w:rsidRPr="00BE186D" w14:paraId="0F2717B5"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0DB91AD" w14:textId="10E752D1" w:rsidR="00A51D56" w:rsidRPr="00BE186D" w:rsidRDefault="00A51D56" w:rsidP="000149F4">
            <w:pPr>
              <w:pStyle w:val="TableParagraph"/>
              <w:ind w:left="0"/>
              <w:rPr>
                <w:rFonts w:ascii="Arial" w:hAnsi="Arial" w:cs="Arial"/>
              </w:rPr>
            </w:pPr>
            <w:r w:rsidRPr="00BE186D">
              <w:rPr>
                <w:rFonts w:ascii="Arial" w:hAnsi="Arial" w:cs="Arial"/>
              </w:rPr>
              <w:t>Siła</w:t>
            </w:r>
            <w:r w:rsidRPr="00BE186D">
              <w:rPr>
                <w:rFonts w:ascii="Arial" w:hAnsi="Arial" w:cs="Arial"/>
                <w:spacing w:val="-1"/>
              </w:rPr>
              <w:t xml:space="preserve"> </w:t>
            </w:r>
            <w:r w:rsidRPr="00BE186D">
              <w:rPr>
                <w:rFonts w:ascii="Arial" w:hAnsi="Arial" w:cs="Arial"/>
              </w:rPr>
              <w:t>wyższa</w:t>
            </w:r>
          </w:p>
        </w:tc>
        <w:tc>
          <w:tcPr>
            <w:cnfStyle w:val="000100000000" w:firstRow="0" w:lastRow="0" w:firstColumn="0" w:lastColumn="1" w:oddVBand="0" w:evenVBand="0" w:oddHBand="0" w:evenHBand="0" w:firstRowFirstColumn="0" w:firstRowLastColumn="0" w:lastRowFirstColumn="0" w:lastRowLastColumn="0"/>
            <w:tcW w:w="3828" w:type="pct"/>
          </w:tcPr>
          <w:p w14:paraId="62707436" w14:textId="7E693A81"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Zdarzenie</w:t>
            </w:r>
            <w:r w:rsidRPr="00BE186D">
              <w:rPr>
                <w:rFonts w:ascii="Arial" w:hAnsi="Arial" w:cs="Arial"/>
                <w:b w:val="0"/>
                <w:bCs w:val="0"/>
                <w:spacing w:val="-5"/>
              </w:rPr>
              <w:t xml:space="preserve"> </w:t>
            </w:r>
            <w:r w:rsidRPr="00BE186D">
              <w:rPr>
                <w:rFonts w:ascii="Arial" w:hAnsi="Arial" w:cs="Arial"/>
                <w:b w:val="0"/>
                <w:bCs w:val="0"/>
              </w:rPr>
              <w:t>zewnętrzne</w:t>
            </w:r>
            <w:r w:rsidRPr="00BE186D">
              <w:rPr>
                <w:rFonts w:ascii="Arial" w:hAnsi="Arial" w:cs="Arial"/>
                <w:b w:val="0"/>
                <w:bCs w:val="0"/>
                <w:spacing w:val="-1"/>
              </w:rPr>
              <w:t xml:space="preserve"> </w:t>
            </w:r>
            <w:r w:rsidRPr="00BE186D">
              <w:rPr>
                <w:rFonts w:ascii="Arial" w:hAnsi="Arial" w:cs="Arial"/>
                <w:b w:val="0"/>
                <w:bCs w:val="0"/>
              </w:rPr>
              <w:t>o</w:t>
            </w:r>
            <w:r w:rsidRPr="00BE186D">
              <w:rPr>
                <w:rFonts w:ascii="Arial" w:hAnsi="Arial" w:cs="Arial"/>
                <w:b w:val="0"/>
                <w:bCs w:val="0"/>
                <w:spacing w:val="-1"/>
              </w:rPr>
              <w:t xml:space="preserve"> </w:t>
            </w:r>
            <w:r w:rsidRPr="00BE186D">
              <w:rPr>
                <w:rFonts w:ascii="Arial" w:hAnsi="Arial" w:cs="Arial"/>
                <w:b w:val="0"/>
                <w:bCs w:val="0"/>
              </w:rPr>
              <w:t>charakterze</w:t>
            </w:r>
            <w:r w:rsidR="006C1819" w:rsidRPr="00BE186D">
              <w:rPr>
                <w:rFonts w:ascii="Arial" w:hAnsi="Arial" w:cs="Arial"/>
                <w:b w:val="0"/>
                <w:bCs w:val="0"/>
              </w:rPr>
              <w:t xml:space="preserve"> </w:t>
            </w:r>
            <w:r w:rsidRPr="00BE186D">
              <w:rPr>
                <w:rFonts w:ascii="Arial" w:hAnsi="Arial" w:cs="Arial"/>
                <w:b w:val="0"/>
                <w:bCs w:val="0"/>
              </w:rPr>
              <w:t>nadzwyczajnym niezależne od Stron, któremu nie</w:t>
            </w:r>
            <w:r w:rsidRPr="00BE186D">
              <w:rPr>
                <w:rFonts w:ascii="Arial" w:hAnsi="Arial" w:cs="Arial"/>
                <w:b w:val="0"/>
                <w:bCs w:val="0"/>
                <w:spacing w:val="-45"/>
              </w:rPr>
              <w:t xml:space="preserve"> </w:t>
            </w:r>
            <w:r w:rsidRPr="00BE186D">
              <w:rPr>
                <w:rFonts w:ascii="Arial" w:hAnsi="Arial" w:cs="Arial"/>
                <w:b w:val="0"/>
                <w:bCs w:val="0"/>
              </w:rPr>
              <w:t>można</w:t>
            </w:r>
            <w:r w:rsidRPr="00BE186D">
              <w:rPr>
                <w:rFonts w:ascii="Arial" w:hAnsi="Arial" w:cs="Arial"/>
                <w:b w:val="0"/>
                <w:bCs w:val="0"/>
                <w:spacing w:val="-4"/>
              </w:rPr>
              <w:t xml:space="preserve"> </w:t>
            </w:r>
            <w:r w:rsidRPr="00BE186D">
              <w:rPr>
                <w:rFonts w:ascii="Arial" w:hAnsi="Arial" w:cs="Arial"/>
                <w:b w:val="0"/>
                <w:bCs w:val="0"/>
              </w:rPr>
              <w:t>zapobiec</w:t>
            </w:r>
            <w:r w:rsidRPr="00BE186D">
              <w:rPr>
                <w:rFonts w:ascii="Arial" w:hAnsi="Arial" w:cs="Arial"/>
                <w:b w:val="0"/>
                <w:bCs w:val="0"/>
                <w:spacing w:val="-2"/>
              </w:rPr>
              <w:t xml:space="preserve"> </w:t>
            </w:r>
            <w:r w:rsidRPr="00BE186D">
              <w:rPr>
                <w:rFonts w:ascii="Arial" w:hAnsi="Arial" w:cs="Arial"/>
                <w:b w:val="0"/>
                <w:bCs w:val="0"/>
              </w:rPr>
              <w:t>przy</w:t>
            </w:r>
            <w:r w:rsidRPr="00BE186D">
              <w:rPr>
                <w:rFonts w:ascii="Arial" w:hAnsi="Arial" w:cs="Arial"/>
                <w:b w:val="0"/>
                <w:bCs w:val="0"/>
                <w:spacing w:val="-3"/>
              </w:rPr>
              <w:t xml:space="preserve"> </w:t>
            </w:r>
            <w:r w:rsidRPr="00BE186D">
              <w:rPr>
                <w:rFonts w:ascii="Arial" w:hAnsi="Arial" w:cs="Arial"/>
                <w:b w:val="0"/>
                <w:bCs w:val="0"/>
              </w:rPr>
              <w:t>zachowaniu</w:t>
            </w:r>
            <w:r w:rsidRPr="00BE186D">
              <w:rPr>
                <w:rFonts w:ascii="Arial" w:hAnsi="Arial" w:cs="Arial"/>
                <w:b w:val="0"/>
                <w:bCs w:val="0"/>
                <w:spacing w:val="-1"/>
              </w:rPr>
              <w:t xml:space="preserve"> </w:t>
            </w:r>
            <w:r w:rsidRPr="00BE186D">
              <w:rPr>
                <w:rFonts w:ascii="Arial" w:hAnsi="Arial" w:cs="Arial"/>
                <w:b w:val="0"/>
                <w:bCs w:val="0"/>
              </w:rPr>
              <w:t>najwyższej</w:t>
            </w:r>
            <w:r w:rsidR="00A03B22" w:rsidRPr="00BE186D">
              <w:rPr>
                <w:rFonts w:ascii="Arial" w:hAnsi="Arial" w:cs="Arial"/>
                <w:b w:val="0"/>
                <w:bCs w:val="0"/>
              </w:rPr>
              <w:t xml:space="preserve"> </w:t>
            </w:r>
            <w:r w:rsidRPr="00BE186D">
              <w:rPr>
                <w:rFonts w:ascii="Arial" w:hAnsi="Arial" w:cs="Arial"/>
                <w:b w:val="0"/>
                <w:bCs w:val="0"/>
              </w:rPr>
              <w:t>staranności, a w szczególności: wojna (np. wojna</w:t>
            </w:r>
            <w:r w:rsidRPr="00BE186D">
              <w:rPr>
                <w:rFonts w:ascii="Arial" w:hAnsi="Arial" w:cs="Arial"/>
                <w:b w:val="0"/>
                <w:bCs w:val="0"/>
                <w:spacing w:val="-46"/>
              </w:rPr>
              <w:t xml:space="preserve"> </w:t>
            </w:r>
            <w:r w:rsidRPr="00BE186D">
              <w:rPr>
                <w:rFonts w:ascii="Arial" w:hAnsi="Arial" w:cs="Arial"/>
                <w:b w:val="0"/>
                <w:bCs w:val="0"/>
              </w:rPr>
              <w:t>domowa, zamieszki, akty sabotażu, rozruchy),</w:t>
            </w:r>
            <w:r w:rsidRPr="00BE186D">
              <w:rPr>
                <w:rFonts w:ascii="Arial" w:hAnsi="Arial" w:cs="Arial"/>
                <w:b w:val="0"/>
                <w:bCs w:val="0"/>
                <w:spacing w:val="1"/>
              </w:rPr>
              <w:t xml:space="preserve"> </w:t>
            </w:r>
            <w:r w:rsidRPr="00BE186D">
              <w:rPr>
                <w:rFonts w:ascii="Arial" w:hAnsi="Arial" w:cs="Arial"/>
                <w:b w:val="0"/>
                <w:bCs w:val="0"/>
              </w:rPr>
              <w:t>katastrofy</w:t>
            </w:r>
            <w:r w:rsidRPr="00BE186D">
              <w:rPr>
                <w:rFonts w:ascii="Arial" w:hAnsi="Arial" w:cs="Arial"/>
                <w:b w:val="0"/>
                <w:bCs w:val="0"/>
                <w:spacing w:val="-4"/>
              </w:rPr>
              <w:t xml:space="preserve"> </w:t>
            </w:r>
            <w:r w:rsidRPr="00BE186D">
              <w:rPr>
                <w:rFonts w:ascii="Arial" w:hAnsi="Arial" w:cs="Arial"/>
                <w:b w:val="0"/>
                <w:bCs w:val="0"/>
              </w:rPr>
              <w:t>naturalne (np.</w:t>
            </w:r>
            <w:r w:rsidRPr="00BE186D">
              <w:rPr>
                <w:rFonts w:ascii="Arial" w:hAnsi="Arial" w:cs="Arial"/>
                <w:b w:val="0"/>
                <w:bCs w:val="0"/>
                <w:spacing w:val="-2"/>
              </w:rPr>
              <w:t xml:space="preserve"> </w:t>
            </w:r>
            <w:r w:rsidRPr="00BE186D">
              <w:rPr>
                <w:rFonts w:ascii="Arial" w:hAnsi="Arial" w:cs="Arial"/>
                <w:b w:val="0"/>
                <w:bCs w:val="0"/>
              </w:rPr>
              <w:t>burze,</w:t>
            </w:r>
            <w:r w:rsidRPr="00BE186D">
              <w:rPr>
                <w:rFonts w:ascii="Arial" w:hAnsi="Arial" w:cs="Arial"/>
                <w:b w:val="0"/>
                <w:bCs w:val="0"/>
                <w:spacing w:val="-1"/>
              </w:rPr>
              <w:t xml:space="preserve"> </w:t>
            </w:r>
            <w:r w:rsidRPr="00BE186D">
              <w:rPr>
                <w:rFonts w:ascii="Arial" w:hAnsi="Arial" w:cs="Arial"/>
                <w:b w:val="0"/>
                <w:bCs w:val="0"/>
              </w:rPr>
              <w:t>huragany,</w:t>
            </w:r>
            <w:r w:rsidR="006C1819" w:rsidRPr="00BE186D">
              <w:rPr>
                <w:rFonts w:ascii="Arial" w:hAnsi="Arial" w:cs="Arial"/>
                <w:b w:val="0"/>
                <w:bCs w:val="0"/>
              </w:rPr>
              <w:t xml:space="preserve"> </w:t>
            </w:r>
            <w:r w:rsidRPr="00BE186D">
              <w:rPr>
                <w:rFonts w:ascii="Arial" w:hAnsi="Arial" w:cs="Arial"/>
                <w:b w:val="0"/>
                <w:bCs w:val="0"/>
              </w:rPr>
              <w:t>trzęsienia</w:t>
            </w:r>
            <w:r w:rsidRPr="00BE186D">
              <w:rPr>
                <w:rFonts w:ascii="Arial" w:hAnsi="Arial" w:cs="Arial"/>
                <w:b w:val="0"/>
                <w:bCs w:val="0"/>
                <w:spacing w:val="-5"/>
              </w:rPr>
              <w:t xml:space="preserve"> </w:t>
            </w:r>
            <w:r w:rsidRPr="00BE186D">
              <w:rPr>
                <w:rFonts w:ascii="Arial" w:hAnsi="Arial" w:cs="Arial"/>
                <w:b w:val="0"/>
                <w:bCs w:val="0"/>
              </w:rPr>
              <w:t>ziemi,</w:t>
            </w:r>
            <w:r w:rsidRPr="00BE186D">
              <w:rPr>
                <w:rFonts w:ascii="Arial" w:hAnsi="Arial" w:cs="Arial"/>
                <w:b w:val="0"/>
                <w:bCs w:val="0"/>
                <w:spacing w:val="-4"/>
              </w:rPr>
              <w:t xml:space="preserve"> </w:t>
            </w:r>
            <w:r w:rsidRPr="00BE186D">
              <w:rPr>
                <w:rFonts w:ascii="Arial" w:hAnsi="Arial" w:cs="Arial"/>
                <w:b w:val="0"/>
                <w:bCs w:val="0"/>
              </w:rPr>
              <w:t>powodzie),</w:t>
            </w:r>
            <w:r w:rsidRPr="00BE186D">
              <w:rPr>
                <w:rFonts w:ascii="Arial" w:hAnsi="Arial" w:cs="Arial"/>
                <w:b w:val="0"/>
                <w:bCs w:val="0"/>
                <w:spacing w:val="-3"/>
              </w:rPr>
              <w:t xml:space="preserve"> </w:t>
            </w:r>
            <w:r w:rsidRPr="00BE186D">
              <w:rPr>
                <w:rFonts w:ascii="Arial" w:hAnsi="Arial" w:cs="Arial"/>
                <w:b w:val="0"/>
                <w:bCs w:val="0"/>
              </w:rPr>
              <w:t>zdarzenia</w:t>
            </w:r>
            <w:r w:rsidR="006C1819" w:rsidRPr="00BE186D">
              <w:rPr>
                <w:rFonts w:ascii="Arial" w:hAnsi="Arial" w:cs="Arial"/>
                <w:b w:val="0"/>
                <w:bCs w:val="0"/>
              </w:rPr>
              <w:t xml:space="preserve"> </w:t>
            </w:r>
            <w:r w:rsidRPr="00BE186D">
              <w:rPr>
                <w:rFonts w:ascii="Arial" w:hAnsi="Arial" w:cs="Arial"/>
                <w:b w:val="0"/>
                <w:bCs w:val="0"/>
              </w:rPr>
              <w:t>o charakterze terrorystycznym w rozumieniu</w:t>
            </w:r>
            <w:r w:rsidRPr="00BE186D">
              <w:rPr>
                <w:rFonts w:ascii="Arial" w:hAnsi="Arial" w:cs="Arial"/>
                <w:b w:val="0"/>
                <w:bCs w:val="0"/>
                <w:spacing w:val="1"/>
              </w:rPr>
              <w:t xml:space="preserve"> </w:t>
            </w:r>
            <w:r w:rsidRPr="00BE186D">
              <w:rPr>
                <w:rFonts w:ascii="Arial" w:hAnsi="Arial" w:cs="Arial"/>
                <w:b w:val="0"/>
                <w:bCs w:val="0"/>
              </w:rPr>
              <w:t>ustawy</w:t>
            </w:r>
            <w:r w:rsidRPr="00BE186D">
              <w:rPr>
                <w:rFonts w:ascii="Arial" w:hAnsi="Arial" w:cs="Arial"/>
                <w:b w:val="0"/>
                <w:bCs w:val="0"/>
                <w:spacing w:val="-3"/>
              </w:rPr>
              <w:t xml:space="preserve"> </w:t>
            </w:r>
            <w:r w:rsidRPr="00BE186D">
              <w:rPr>
                <w:rFonts w:ascii="Arial" w:hAnsi="Arial" w:cs="Arial"/>
                <w:b w:val="0"/>
                <w:bCs w:val="0"/>
              </w:rPr>
              <w:t>z</w:t>
            </w:r>
            <w:r w:rsidRPr="00BE186D">
              <w:rPr>
                <w:rFonts w:ascii="Arial" w:hAnsi="Arial" w:cs="Arial"/>
                <w:b w:val="0"/>
                <w:bCs w:val="0"/>
                <w:spacing w:val="-3"/>
              </w:rPr>
              <w:t xml:space="preserve"> </w:t>
            </w:r>
            <w:r w:rsidRPr="00BE186D">
              <w:rPr>
                <w:rFonts w:ascii="Arial" w:hAnsi="Arial" w:cs="Arial"/>
                <w:b w:val="0"/>
                <w:bCs w:val="0"/>
              </w:rPr>
              <w:t>dnia</w:t>
            </w:r>
            <w:r w:rsidRPr="00BE186D">
              <w:rPr>
                <w:rFonts w:ascii="Arial" w:hAnsi="Arial" w:cs="Arial"/>
                <w:b w:val="0"/>
                <w:bCs w:val="0"/>
                <w:spacing w:val="-2"/>
              </w:rPr>
              <w:t xml:space="preserve"> </w:t>
            </w:r>
            <w:r w:rsidRPr="00BE186D">
              <w:rPr>
                <w:rFonts w:ascii="Arial" w:hAnsi="Arial" w:cs="Arial"/>
                <w:b w:val="0"/>
                <w:bCs w:val="0"/>
              </w:rPr>
              <w:t>10 czerwca</w:t>
            </w:r>
            <w:r w:rsidRPr="00BE186D">
              <w:rPr>
                <w:rFonts w:ascii="Arial" w:hAnsi="Arial" w:cs="Arial"/>
                <w:b w:val="0"/>
                <w:bCs w:val="0"/>
                <w:spacing w:val="-2"/>
              </w:rPr>
              <w:t xml:space="preserve"> </w:t>
            </w:r>
            <w:r w:rsidRPr="00BE186D">
              <w:rPr>
                <w:rFonts w:ascii="Arial" w:hAnsi="Arial" w:cs="Arial"/>
                <w:b w:val="0"/>
                <w:bCs w:val="0"/>
              </w:rPr>
              <w:t>2016</w:t>
            </w:r>
            <w:r w:rsidRPr="00BE186D">
              <w:rPr>
                <w:rFonts w:ascii="Arial" w:hAnsi="Arial" w:cs="Arial"/>
                <w:b w:val="0"/>
                <w:bCs w:val="0"/>
                <w:spacing w:val="-3"/>
              </w:rPr>
              <w:t xml:space="preserve"> </w:t>
            </w:r>
            <w:r w:rsidRPr="00BE186D">
              <w:rPr>
                <w:rFonts w:ascii="Arial" w:hAnsi="Arial" w:cs="Arial"/>
                <w:b w:val="0"/>
                <w:bCs w:val="0"/>
              </w:rPr>
              <w:t>r.</w:t>
            </w:r>
            <w:r w:rsidRPr="00BE186D">
              <w:rPr>
                <w:rFonts w:ascii="Arial" w:hAnsi="Arial" w:cs="Arial"/>
                <w:b w:val="0"/>
                <w:bCs w:val="0"/>
                <w:spacing w:val="-2"/>
              </w:rPr>
              <w:t xml:space="preserve"> </w:t>
            </w:r>
            <w:r w:rsidRPr="00BE186D">
              <w:rPr>
                <w:rFonts w:ascii="Arial" w:hAnsi="Arial" w:cs="Arial"/>
                <w:b w:val="0"/>
                <w:bCs w:val="0"/>
              </w:rPr>
              <w:t>o</w:t>
            </w:r>
            <w:r w:rsidRPr="00BE186D">
              <w:rPr>
                <w:rFonts w:ascii="Arial" w:hAnsi="Arial" w:cs="Arial"/>
                <w:b w:val="0"/>
                <w:bCs w:val="0"/>
                <w:spacing w:val="-1"/>
              </w:rPr>
              <w:t xml:space="preserve"> </w:t>
            </w:r>
            <w:r w:rsidRPr="00BE186D">
              <w:rPr>
                <w:rFonts w:ascii="Arial" w:hAnsi="Arial" w:cs="Arial"/>
                <w:b w:val="0"/>
                <w:bCs w:val="0"/>
              </w:rPr>
              <w:t>działaniach</w:t>
            </w:r>
            <w:r w:rsidR="006C1819" w:rsidRPr="00BE186D">
              <w:rPr>
                <w:rFonts w:ascii="Arial" w:hAnsi="Arial" w:cs="Arial"/>
                <w:b w:val="0"/>
                <w:bCs w:val="0"/>
              </w:rPr>
              <w:t xml:space="preserve"> </w:t>
            </w:r>
            <w:r w:rsidRPr="00BE186D">
              <w:rPr>
                <w:rFonts w:ascii="Arial" w:hAnsi="Arial" w:cs="Arial"/>
                <w:b w:val="0"/>
                <w:bCs w:val="0"/>
              </w:rPr>
              <w:t>antyterrorystycznych</w:t>
            </w:r>
            <w:r w:rsidRPr="00BE186D">
              <w:rPr>
                <w:rFonts w:ascii="Arial" w:hAnsi="Arial" w:cs="Arial"/>
                <w:b w:val="0"/>
                <w:bCs w:val="0"/>
                <w:spacing w:val="-1"/>
              </w:rPr>
              <w:t xml:space="preserve"> </w:t>
            </w:r>
            <w:r w:rsidRPr="00BE186D">
              <w:rPr>
                <w:rFonts w:ascii="Arial" w:hAnsi="Arial" w:cs="Arial"/>
                <w:b w:val="0"/>
                <w:bCs w:val="0"/>
              </w:rPr>
              <w:t>(t.j.</w:t>
            </w:r>
            <w:r w:rsidRPr="00BE186D">
              <w:rPr>
                <w:rFonts w:ascii="Arial" w:hAnsi="Arial" w:cs="Arial"/>
                <w:b w:val="0"/>
                <w:bCs w:val="0"/>
                <w:spacing w:val="-2"/>
              </w:rPr>
              <w:t xml:space="preserve"> </w:t>
            </w:r>
            <w:r w:rsidRPr="00BE186D">
              <w:rPr>
                <w:rFonts w:ascii="Arial" w:hAnsi="Arial" w:cs="Arial"/>
                <w:b w:val="0"/>
                <w:bCs w:val="0"/>
              </w:rPr>
              <w:t>Dz.</w:t>
            </w:r>
            <w:r w:rsidRPr="00BE186D">
              <w:rPr>
                <w:rFonts w:ascii="Arial" w:hAnsi="Arial" w:cs="Arial"/>
                <w:b w:val="0"/>
                <w:bCs w:val="0"/>
                <w:spacing w:val="-3"/>
              </w:rPr>
              <w:t xml:space="preserve"> </w:t>
            </w:r>
            <w:r w:rsidRPr="00BE186D">
              <w:rPr>
                <w:rFonts w:ascii="Arial" w:hAnsi="Arial" w:cs="Arial"/>
                <w:b w:val="0"/>
                <w:bCs w:val="0"/>
              </w:rPr>
              <w:t>U.</w:t>
            </w:r>
            <w:r w:rsidRPr="00BE186D">
              <w:rPr>
                <w:rFonts w:ascii="Arial" w:hAnsi="Arial" w:cs="Arial"/>
                <w:b w:val="0"/>
                <w:bCs w:val="0"/>
                <w:spacing w:val="-3"/>
              </w:rPr>
              <w:t xml:space="preserve"> </w:t>
            </w:r>
            <w:r w:rsidRPr="00BE186D">
              <w:rPr>
                <w:rFonts w:ascii="Arial" w:hAnsi="Arial" w:cs="Arial"/>
                <w:b w:val="0"/>
                <w:bCs w:val="0"/>
              </w:rPr>
              <w:t>202</w:t>
            </w:r>
            <w:r w:rsidR="0033321E" w:rsidRPr="00BE186D">
              <w:rPr>
                <w:rFonts w:ascii="Arial" w:hAnsi="Arial" w:cs="Arial"/>
                <w:b w:val="0"/>
                <w:bCs w:val="0"/>
              </w:rPr>
              <w:t>4</w:t>
            </w:r>
            <w:r w:rsidRPr="00BE186D">
              <w:rPr>
                <w:rFonts w:ascii="Arial" w:hAnsi="Arial" w:cs="Arial"/>
                <w:b w:val="0"/>
                <w:bCs w:val="0"/>
                <w:spacing w:val="-1"/>
              </w:rPr>
              <w:t xml:space="preserve"> </w:t>
            </w:r>
            <w:r w:rsidRPr="00BE186D">
              <w:rPr>
                <w:rFonts w:ascii="Arial" w:hAnsi="Arial" w:cs="Arial"/>
                <w:b w:val="0"/>
                <w:bCs w:val="0"/>
              </w:rPr>
              <w:t>r.</w:t>
            </w:r>
            <w:r w:rsidRPr="00BE186D">
              <w:rPr>
                <w:rFonts w:ascii="Arial" w:hAnsi="Arial" w:cs="Arial"/>
                <w:b w:val="0"/>
                <w:bCs w:val="0"/>
                <w:spacing w:val="-1"/>
              </w:rPr>
              <w:t xml:space="preserve"> </w:t>
            </w:r>
            <w:r w:rsidRPr="00BE186D">
              <w:rPr>
                <w:rFonts w:ascii="Arial" w:hAnsi="Arial" w:cs="Arial"/>
                <w:b w:val="0"/>
                <w:bCs w:val="0"/>
              </w:rPr>
              <w:t>poz.</w:t>
            </w:r>
            <w:r w:rsidRPr="00BE186D">
              <w:rPr>
                <w:rFonts w:ascii="Arial" w:hAnsi="Arial" w:cs="Arial"/>
                <w:b w:val="0"/>
                <w:bCs w:val="0"/>
                <w:spacing w:val="-3"/>
              </w:rPr>
              <w:t xml:space="preserve"> </w:t>
            </w:r>
            <w:r w:rsidR="0033321E" w:rsidRPr="00BE186D">
              <w:rPr>
                <w:rFonts w:ascii="Arial" w:hAnsi="Arial" w:cs="Arial"/>
                <w:b w:val="0"/>
                <w:bCs w:val="0"/>
              </w:rPr>
              <w:t>92 z późn. zm.</w:t>
            </w:r>
            <w:r w:rsidRPr="00BE186D">
              <w:rPr>
                <w:rFonts w:ascii="Arial" w:hAnsi="Arial" w:cs="Arial"/>
                <w:b w:val="0"/>
                <w:bCs w:val="0"/>
              </w:rPr>
              <w:t>).</w:t>
            </w:r>
          </w:p>
        </w:tc>
      </w:tr>
      <w:tr w:rsidR="00A51D56" w:rsidRPr="00BE186D" w14:paraId="22B785AB"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F4EB435" w14:textId="77777777" w:rsidR="00A51D56" w:rsidRPr="00BE186D" w:rsidRDefault="00A51D56" w:rsidP="000149F4">
            <w:pPr>
              <w:pStyle w:val="TableParagraph"/>
              <w:ind w:left="0"/>
              <w:rPr>
                <w:rFonts w:ascii="Arial" w:hAnsi="Arial" w:cs="Arial"/>
              </w:rPr>
            </w:pPr>
            <w:r w:rsidRPr="00BE186D">
              <w:rPr>
                <w:rFonts w:ascii="Arial" w:hAnsi="Arial" w:cs="Arial"/>
              </w:rPr>
              <w:t>SIMC</w:t>
            </w:r>
          </w:p>
        </w:tc>
        <w:tc>
          <w:tcPr>
            <w:cnfStyle w:val="000100000000" w:firstRow="0" w:lastRow="0" w:firstColumn="0" w:lastColumn="1" w:oddVBand="0" w:evenVBand="0" w:oddHBand="0" w:evenHBand="0" w:firstRowFirstColumn="0" w:firstRowLastColumn="0" w:lastRowFirstColumn="0" w:lastRowLastColumn="0"/>
            <w:tcW w:w="3828" w:type="pct"/>
          </w:tcPr>
          <w:p w14:paraId="49642A4C" w14:textId="7E68367B"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System identyfikatorów i nazw miejscowości –</w:t>
            </w:r>
            <w:r w:rsidRPr="00BE186D">
              <w:rPr>
                <w:rFonts w:ascii="Arial" w:hAnsi="Arial" w:cs="Arial"/>
                <w:b w:val="0"/>
                <w:bCs w:val="0"/>
                <w:spacing w:val="-45"/>
              </w:rPr>
              <w:t xml:space="preserve"> </w:t>
            </w:r>
            <w:r w:rsidRPr="00BE186D">
              <w:rPr>
                <w:rFonts w:ascii="Arial" w:hAnsi="Arial" w:cs="Arial"/>
                <w:b w:val="0"/>
                <w:bCs w:val="0"/>
              </w:rPr>
              <w:t>system będący składnikiem systemu TERYT</w:t>
            </w:r>
            <w:r w:rsidRPr="00BE186D">
              <w:rPr>
                <w:rFonts w:ascii="Arial" w:hAnsi="Arial" w:cs="Arial"/>
                <w:b w:val="0"/>
                <w:bCs w:val="0"/>
                <w:spacing w:val="1"/>
              </w:rPr>
              <w:t xml:space="preserve"> </w:t>
            </w:r>
            <w:r w:rsidRPr="00BE186D">
              <w:rPr>
                <w:rFonts w:ascii="Arial" w:hAnsi="Arial" w:cs="Arial"/>
                <w:b w:val="0"/>
                <w:bCs w:val="0"/>
              </w:rPr>
              <w:t>(Krajowego Rejestru Urzędowego Podziału</w:t>
            </w:r>
            <w:r w:rsidRPr="00BE186D">
              <w:rPr>
                <w:rFonts w:ascii="Arial" w:hAnsi="Arial" w:cs="Arial"/>
                <w:b w:val="0"/>
                <w:bCs w:val="0"/>
                <w:spacing w:val="1"/>
              </w:rPr>
              <w:t xml:space="preserve"> </w:t>
            </w:r>
            <w:r w:rsidRPr="00BE186D">
              <w:rPr>
                <w:rFonts w:ascii="Arial" w:hAnsi="Arial" w:cs="Arial"/>
                <w:b w:val="0"/>
                <w:bCs w:val="0"/>
              </w:rPr>
              <w:t>Terytorialnego</w:t>
            </w:r>
            <w:r w:rsidRPr="00BE186D">
              <w:rPr>
                <w:rFonts w:ascii="Arial" w:hAnsi="Arial" w:cs="Arial"/>
                <w:b w:val="0"/>
                <w:bCs w:val="0"/>
                <w:spacing w:val="-2"/>
              </w:rPr>
              <w:t xml:space="preserve"> </w:t>
            </w:r>
            <w:r w:rsidRPr="00BE186D">
              <w:rPr>
                <w:rFonts w:ascii="Arial" w:hAnsi="Arial" w:cs="Arial"/>
                <w:b w:val="0"/>
                <w:bCs w:val="0"/>
              </w:rPr>
              <w:t>Kraju)</w:t>
            </w:r>
            <w:r w:rsidRPr="00BE186D">
              <w:rPr>
                <w:rFonts w:ascii="Arial" w:hAnsi="Arial" w:cs="Arial"/>
                <w:b w:val="0"/>
                <w:bCs w:val="0"/>
                <w:spacing w:val="-5"/>
              </w:rPr>
              <w:t xml:space="preserve"> </w:t>
            </w:r>
            <w:r w:rsidRPr="00BE186D">
              <w:rPr>
                <w:rFonts w:ascii="Arial" w:hAnsi="Arial" w:cs="Arial"/>
                <w:b w:val="0"/>
                <w:bCs w:val="0"/>
              </w:rPr>
              <w:t>obejmujący:</w:t>
            </w:r>
            <w:r w:rsidRPr="00BE186D">
              <w:rPr>
                <w:rFonts w:ascii="Arial" w:hAnsi="Arial" w:cs="Arial"/>
                <w:b w:val="0"/>
                <w:bCs w:val="0"/>
                <w:spacing w:val="-1"/>
              </w:rPr>
              <w:t xml:space="preserve"> </w:t>
            </w:r>
            <w:r w:rsidRPr="00BE186D">
              <w:rPr>
                <w:rFonts w:ascii="Arial" w:hAnsi="Arial" w:cs="Arial"/>
                <w:b w:val="0"/>
                <w:bCs w:val="0"/>
              </w:rPr>
              <w:t>urzędową</w:t>
            </w:r>
            <w:r w:rsidR="006C1819" w:rsidRPr="00BE186D">
              <w:rPr>
                <w:rFonts w:ascii="Arial" w:hAnsi="Arial" w:cs="Arial"/>
                <w:b w:val="0"/>
                <w:bCs w:val="0"/>
              </w:rPr>
              <w:t xml:space="preserve"> </w:t>
            </w:r>
            <w:r w:rsidRPr="00BE186D">
              <w:rPr>
                <w:rFonts w:ascii="Arial" w:hAnsi="Arial" w:cs="Arial"/>
                <w:b w:val="0"/>
                <w:bCs w:val="0"/>
              </w:rPr>
              <w:t>nazwę miejscowości, identyfikator miejscowości,</w:t>
            </w:r>
            <w:r w:rsidRPr="00BE186D">
              <w:rPr>
                <w:rFonts w:ascii="Arial" w:hAnsi="Arial" w:cs="Arial"/>
                <w:b w:val="0"/>
                <w:bCs w:val="0"/>
                <w:spacing w:val="1"/>
              </w:rPr>
              <w:t xml:space="preserve"> </w:t>
            </w:r>
            <w:r w:rsidRPr="00BE186D">
              <w:rPr>
                <w:rFonts w:ascii="Arial" w:hAnsi="Arial" w:cs="Arial"/>
                <w:b w:val="0"/>
                <w:bCs w:val="0"/>
              </w:rPr>
              <w:t>urzędowy</w:t>
            </w:r>
            <w:r w:rsidRPr="00BE186D">
              <w:rPr>
                <w:rFonts w:ascii="Arial" w:hAnsi="Arial" w:cs="Arial"/>
                <w:b w:val="0"/>
                <w:bCs w:val="0"/>
                <w:spacing w:val="-4"/>
              </w:rPr>
              <w:t xml:space="preserve"> </w:t>
            </w:r>
            <w:r w:rsidRPr="00BE186D">
              <w:rPr>
                <w:rFonts w:ascii="Arial" w:hAnsi="Arial" w:cs="Arial"/>
                <w:b w:val="0"/>
                <w:bCs w:val="0"/>
              </w:rPr>
              <w:t>rodzaj</w:t>
            </w:r>
            <w:r w:rsidRPr="00BE186D">
              <w:rPr>
                <w:rFonts w:ascii="Arial" w:hAnsi="Arial" w:cs="Arial"/>
                <w:b w:val="0"/>
                <w:bCs w:val="0"/>
                <w:spacing w:val="-7"/>
              </w:rPr>
              <w:t xml:space="preserve"> </w:t>
            </w:r>
            <w:r w:rsidRPr="00BE186D">
              <w:rPr>
                <w:rFonts w:ascii="Arial" w:hAnsi="Arial" w:cs="Arial"/>
                <w:b w:val="0"/>
                <w:bCs w:val="0"/>
              </w:rPr>
              <w:t>miejscowości</w:t>
            </w:r>
            <w:r w:rsidRPr="00BE186D">
              <w:rPr>
                <w:rFonts w:ascii="Arial" w:hAnsi="Arial" w:cs="Arial"/>
                <w:b w:val="0"/>
                <w:bCs w:val="0"/>
                <w:spacing w:val="-4"/>
              </w:rPr>
              <w:t xml:space="preserve"> </w:t>
            </w:r>
            <w:r w:rsidRPr="00BE186D">
              <w:rPr>
                <w:rFonts w:ascii="Arial" w:hAnsi="Arial" w:cs="Arial"/>
                <w:b w:val="0"/>
                <w:bCs w:val="0"/>
              </w:rPr>
              <w:t>oraz</w:t>
            </w:r>
            <w:r w:rsidRPr="00BE186D">
              <w:rPr>
                <w:rFonts w:ascii="Arial" w:hAnsi="Arial" w:cs="Arial"/>
                <w:b w:val="0"/>
                <w:bCs w:val="0"/>
                <w:spacing w:val="-4"/>
              </w:rPr>
              <w:t xml:space="preserve"> </w:t>
            </w:r>
            <w:r w:rsidRPr="00BE186D">
              <w:rPr>
                <w:rFonts w:ascii="Arial" w:hAnsi="Arial" w:cs="Arial"/>
                <w:b w:val="0"/>
                <w:bCs w:val="0"/>
              </w:rPr>
              <w:t>województwo,</w:t>
            </w:r>
            <w:r w:rsidRPr="00BE186D">
              <w:rPr>
                <w:rFonts w:ascii="Arial" w:hAnsi="Arial" w:cs="Arial"/>
                <w:b w:val="0"/>
                <w:bCs w:val="0"/>
                <w:spacing w:val="-44"/>
              </w:rPr>
              <w:t xml:space="preserve"> </w:t>
            </w:r>
            <w:r w:rsidRPr="00BE186D">
              <w:rPr>
                <w:rFonts w:ascii="Arial" w:hAnsi="Arial" w:cs="Arial"/>
                <w:b w:val="0"/>
                <w:bCs w:val="0"/>
              </w:rPr>
              <w:t>powiat i gminę, na terenie, na którym położona</w:t>
            </w:r>
            <w:r w:rsidRPr="00BE186D">
              <w:rPr>
                <w:rFonts w:ascii="Arial" w:hAnsi="Arial" w:cs="Arial"/>
                <w:b w:val="0"/>
                <w:bCs w:val="0"/>
                <w:spacing w:val="1"/>
              </w:rPr>
              <w:t xml:space="preserve"> </w:t>
            </w:r>
            <w:r w:rsidRPr="00BE186D">
              <w:rPr>
                <w:rFonts w:ascii="Arial" w:hAnsi="Arial" w:cs="Arial"/>
                <w:b w:val="0"/>
                <w:bCs w:val="0"/>
              </w:rPr>
              <w:t>jest</w:t>
            </w:r>
            <w:r w:rsidRPr="00BE186D">
              <w:rPr>
                <w:rFonts w:ascii="Arial" w:hAnsi="Arial" w:cs="Arial"/>
                <w:b w:val="0"/>
                <w:bCs w:val="0"/>
                <w:spacing w:val="-1"/>
              </w:rPr>
              <w:t xml:space="preserve"> </w:t>
            </w:r>
            <w:r w:rsidRPr="00BE186D">
              <w:rPr>
                <w:rFonts w:ascii="Arial" w:hAnsi="Arial" w:cs="Arial"/>
                <w:b w:val="0"/>
                <w:bCs w:val="0"/>
              </w:rPr>
              <w:t>miejscowość.</w:t>
            </w:r>
          </w:p>
        </w:tc>
      </w:tr>
      <w:tr w:rsidR="00A51D56" w:rsidRPr="00BE186D" w14:paraId="2D421873"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92789B8" w14:textId="70D3BDE7" w:rsidR="00A51D56" w:rsidRPr="00BE186D" w:rsidRDefault="00A51D56" w:rsidP="000149F4">
            <w:pPr>
              <w:pStyle w:val="TableParagraph"/>
              <w:ind w:left="0"/>
              <w:rPr>
                <w:rFonts w:ascii="Arial" w:hAnsi="Arial" w:cs="Arial"/>
              </w:rPr>
            </w:pPr>
            <w:r w:rsidRPr="00BE186D">
              <w:rPr>
                <w:rFonts w:ascii="Arial" w:hAnsi="Arial" w:cs="Arial"/>
              </w:rPr>
              <w:t>SK</w:t>
            </w:r>
          </w:p>
        </w:tc>
        <w:tc>
          <w:tcPr>
            <w:cnfStyle w:val="000100000000" w:firstRow="0" w:lastRow="0" w:firstColumn="0" w:lastColumn="1" w:oddVBand="0" w:evenVBand="0" w:oddHBand="0" w:evenHBand="0" w:firstRowFirstColumn="0" w:firstRowLastColumn="0" w:lastRowFirstColumn="0" w:lastRowLastColumn="0"/>
            <w:tcW w:w="3828" w:type="pct"/>
          </w:tcPr>
          <w:p w14:paraId="6CDB1F06" w14:textId="06292B1A"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System Komunikacyjny, w ramach którego</w:t>
            </w:r>
            <w:r w:rsidRPr="00BE186D">
              <w:rPr>
                <w:rFonts w:ascii="Arial" w:hAnsi="Arial" w:cs="Arial"/>
                <w:b w:val="0"/>
                <w:bCs w:val="0"/>
                <w:spacing w:val="1"/>
              </w:rPr>
              <w:t xml:space="preserve"> </w:t>
            </w:r>
            <w:r w:rsidRPr="00BE186D">
              <w:rPr>
                <w:rFonts w:ascii="Arial" w:hAnsi="Arial" w:cs="Arial"/>
                <w:b w:val="0"/>
                <w:bCs w:val="0"/>
              </w:rPr>
              <w:t>możliwa jest komunikacja pomiędzy Stronami,</w:t>
            </w:r>
            <w:r w:rsidRPr="00BE186D">
              <w:rPr>
                <w:rFonts w:ascii="Arial" w:hAnsi="Arial" w:cs="Arial"/>
                <w:b w:val="0"/>
                <w:bCs w:val="0"/>
                <w:spacing w:val="-46"/>
              </w:rPr>
              <w:t xml:space="preserve"> </w:t>
            </w:r>
            <w:r w:rsidRPr="00BE186D">
              <w:rPr>
                <w:rFonts w:ascii="Arial" w:hAnsi="Arial" w:cs="Arial"/>
                <w:b w:val="0"/>
                <w:bCs w:val="0"/>
              </w:rPr>
              <w:t>służący</w:t>
            </w:r>
            <w:r w:rsidRPr="00BE186D">
              <w:rPr>
                <w:rFonts w:ascii="Arial" w:hAnsi="Arial" w:cs="Arial"/>
                <w:b w:val="0"/>
                <w:bCs w:val="0"/>
                <w:spacing w:val="-3"/>
              </w:rPr>
              <w:t xml:space="preserve"> </w:t>
            </w:r>
            <w:r w:rsidRPr="00BE186D">
              <w:rPr>
                <w:rFonts w:ascii="Arial" w:hAnsi="Arial" w:cs="Arial"/>
                <w:b w:val="0"/>
                <w:bCs w:val="0"/>
              </w:rPr>
              <w:t>wymianie</w:t>
            </w:r>
            <w:r w:rsidRPr="00BE186D">
              <w:rPr>
                <w:rFonts w:ascii="Arial" w:hAnsi="Arial" w:cs="Arial"/>
                <w:b w:val="0"/>
                <w:bCs w:val="0"/>
                <w:spacing w:val="-3"/>
              </w:rPr>
              <w:t xml:space="preserve"> </w:t>
            </w:r>
            <w:r w:rsidRPr="00BE186D">
              <w:rPr>
                <w:rFonts w:ascii="Arial" w:hAnsi="Arial" w:cs="Arial"/>
                <w:b w:val="0"/>
                <w:bCs w:val="0"/>
              </w:rPr>
              <w:t>niezbędnych informacji w zakresie świadczenia Usług – co najmniej</w:t>
            </w:r>
            <w:r w:rsidRPr="00BE186D">
              <w:rPr>
                <w:rFonts w:ascii="Arial" w:hAnsi="Arial" w:cs="Arial"/>
                <w:b w:val="0"/>
                <w:bCs w:val="0"/>
                <w:spacing w:val="-45"/>
              </w:rPr>
              <w:t xml:space="preserve"> </w:t>
            </w:r>
            <w:r w:rsidRPr="00BE186D">
              <w:rPr>
                <w:rFonts w:ascii="Arial" w:hAnsi="Arial" w:cs="Arial"/>
                <w:b w:val="0"/>
                <w:bCs w:val="0"/>
              </w:rPr>
              <w:t>funkcyjna</w:t>
            </w:r>
            <w:r w:rsidRPr="00BE186D">
              <w:rPr>
                <w:rFonts w:ascii="Arial" w:hAnsi="Arial" w:cs="Arial"/>
                <w:b w:val="0"/>
                <w:bCs w:val="0"/>
                <w:spacing w:val="-1"/>
              </w:rPr>
              <w:t xml:space="preserve"> </w:t>
            </w:r>
            <w:r w:rsidRPr="00BE186D">
              <w:rPr>
                <w:rFonts w:ascii="Arial" w:hAnsi="Arial" w:cs="Arial"/>
                <w:b w:val="0"/>
                <w:bCs w:val="0"/>
              </w:rPr>
              <w:t>skrzynka</w:t>
            </w:r>
            <w:r w:rsidRPr="00BE186D">
              <w:rPr>
                <w:rFonts w:ascii="Arial" w:hAnsi="Arial" w:cs="Arial"/>
                <w:b w:val="0"/>
                <w:bCs w:val="0"/>
                <w:spacing w:val="-1"/>
              </w:rPr>
              <w:t xml:space="preserve"> </w:t>
            </w:r>
            <w:r w:rsidRPr="00BE186D">
              <w:rPr>
                <w:rFonts w:ascii="Arial" w:hAnsi="Arial" w:cs="Arial"/>
                <w:b w:val="0"/>
                <w:bCs w:val="0"/>
              </w:rPr>
              <w:t>email.</w:t>
            </w:r>
          </w:p>
        </w:tc>
      </w:tr>
      <w:tr w:rsidR="00A51D56" w:rsidRPr="00BE186D" w14:paraId="321FB014"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94B625E" w14:textId="74673260" w:rsidR="00A51D56" w:rsidRPr="00BE186D" w:rsidRDefault="00A51D56" w:rsidP="000149F4">
            <w:pPr>
              <w:pStyle w:val="TableParagraph"/>
              <w:ind w:left="0"/>
              <w:rPr>
                <w:rFonts w:ascii="Arial" w:hAnsi="Arial" w:cs="Arial"/>
              </w:rPr>
            </w:pPr>
            <w:r w:rsidRPr="00BE186D">
              <w:rPr>
                <w:rFonts w:ascii="Arial" w:hAnsi="Arial" w:cs="Arial"/>
              </w:rPr>
              <w:t>Splitter</w:t>
            </w:r>
            <w:r w:rsidRPr="00BE186D">
              <w:rPr>
                <w:rFonts w:ascii="Arial" w:hAnsi="Arial" w:cs="Arial"/>
                <w:spacing w:val="-2"/>
              </w:rPr>
              <w:t xml:space="preserve"> </w:t>
            </w:r>
            <w:r w:rsidRPr="00BE186D">
              <w:rPr>
                <w:rFonts w:ascii="Arial" w:hAnsi="Arial" w:cs="Arial"/>
              </w:rPr>
              <w:t>optyczny</w:t>
            </w:r>
          </w:p>
        </w:tc>
        <w:tc>
          <w:tcPr>
            <w:cnfStyle w:val="000100000000" w:firstRow="0" w:lastRow="0" w:firstColumn="0" w:lastColumn="1" w:oddVBand="0" w:evenVBand="0" w:oddHBand="0" w:evenHBand="0" w:firstRowFirstColumn="0" w:firstRowLastColumn="0" w:lastRowFirstColumn="0" w:lastRowLastColumn="0"/>
            <w:tcW w:w="3828" w:type="pct"/>
          </w:tcPr>
          <w:p w14:paraId="1C0976CF" w14:textId="360473FA"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Urządzenie pasywne będące częścią pasywnej</w:t>
            </w:r>
            <w:r w:rsidRPr="00BE186D">
              <w:rPr>
                <w:rFonts w:ascii="Arial" w:hAnsi="Arial" w:cs="Arial"/>
                <w:b w:val="0"/>
                <w:bCs w:val="0"/>
                <w:spacing w:val="1"/>
              </w:rPr>
              <w:t xml:space="preserve"> </w:t>
            </w:r>
            <w:r w:rsidRPr="00BE186D">
              <w:rPr>
                <w:rFonts w:ascii="Arial" w:hAnsi="Arial" w:cs="Arial"/>
                <w:b w:val="0"/>
                <w:bCs w:val="0"/>
              </w:rPr>
              <w:t>optycznej sieci dostępowej, którego zadaniem jest</w:t>
            </w:r>
            <w:r w:rsidRPr="00BE186D">
              <w:rPr>
                <w:rFonts w:ascii="Arial" w:hAnsi="Arial" w:cs="Arial"/>
                <w:b w:val="0"/>
                <w:bCs w:val="0"/>
                <w:spacing w:val="-45"/>
              </w:rPr>
              <w:t xml:space="preserve"> </w:t>
            </w:r>
            <w:r w:rsidRPr="00BE186D">
              <w:rPr>
                <w:rFonts w:ascii="Arial" w:hAnsi="Arial" w:cs="Arial"/>
                <w:b w:val="0"/>
                <w:bCs w:val="0"/>
              </w:rPr>
              <w:t>podział</w:t>
            </w:r>
            <w:r w:rsidRPr="00BE186D">
              <w:rPr>
                <w:rFonts w:ascii="Arial" w:hAnsi="Arial" w:cs="Arial"/>
                <w:b w:val="0"/>
                <w:bCs w:val="0"/>
                <w:spacing w:val="-3"/>
              </w:rPr>
              <w:t xml:space="preserve"> </w:t>
            </w:r>
            <w:r w:rsidRPr="00BE186D">
              <w:rPr>
                <w:rFonts w:ascii="Arial" w:hAnsi="Arial" w:cs="Arial"/>
                <w:b w:val="0"/>
                <w:bCs w:val="0"/>
              </w:rPr>
              <w:t>mocy</w:t>
            </w:r>
            <w:r w:rsidRPr="00BE186D">
              <w:rPr>
                <w:rFonts w:ascii="Arial" w:hAnsi="Arial" w:cs="Arial"/>
                <w:b w:val="0"/>
                <w:bCs w:val="0"/>
                <w:spacing w:val="-4"/>
              </w:rPr>
              <w:t xml:space="preserve"> </w:t>
            </w:r>
            <w:r w:rsidRPr="00BE186D">
              <w:rPr>
                <w:rFonts w:ascii="Arial" w:hAnsi="Arial" w:cs="Arial"/>
                <w:b w:val="0"/>
                <w:bCs w:val="0"/>
              </w:rPr>
              <w:t>sygnału</w:t>
            </w:r>
            <w:r w:rsidRPr="00BE186D">
              <w:rPr>
                <w:rFonts w:ascii="Arial" w:hAnsi="Arial" w:cs="Arial"/>
                <w:b w:val="0"/>
                <w:bCs w:val="0"/>
                <w:spacing w:val="-3"/>
              </w:rPr>
              <w:t xml:space="preserve"> </w:t>
            </w:r>
            <w:r w:rsidRPr="00BE186D">
              <w:rPr>
                <w:rFonts w:ascii="Arial" w:hAnsi="Arial" w:cs="Arial"/>
                <w:b w:val="0"/>
                <w:bCs w:val="0"/>
              </w:rPr>
              <w:t>optycznego</w:t>
            </w:r>
            <w:r w:rsidRPr="00BE186D">
              <w:rPr>
                <w:rFonts w:ascii="Arial" w:hAnsi="Arial" w:cs="Arial"/>
                <w:b w:val="0"/>
                <w:bCs w:val="0"/>
                <w:spacing w:val="-2"/>
              </w:rPr>
              <w:t xml:space="preserve"> </w:t>
            </w:r>
            <w:r w:rsidRPr="00BE186D">
              <w:rPr>
                <w:rFonts w:ascii="Arial" w:hAnsi="Arial" w:cs="Arial"/>
                <w:b w:val="0"/>
                <w:bCs w:val="0"/>
              </w:rPr>
              <w:t>z</w:t>
            </w:r>
            <w:r w:rsidRPr="00BE186D">
              <w:rPr>
                <w:rFonts w:ascii="Arial" w:hAnsi="Arial" w:cs="Arial"/>
                <w:b w:val="0"/>
                <w:bCs w:val="0"/>
                <w:spacing w:val="-3"/>
              </w:rPr>
              <w:t xml:space="preserve"> </w:t>
            </w:r>
            <w:r w:rsidRPr="00BE186D">
              <w:rPr>
                <w:rFonts w:ascii="Arial" w:hAnsi="Arial" w:cs="Arial"/>
                <w:b w:val="0"/>
                <w:bCs w:val="0"/>
              </w:rPr>
              <w:t>OLT</w:t>
            </w:r>
            <w:r w:rsidRPr="00BE186D">
              <w:rPr>
                <w:rFonts w:ascii="Arial" w:hAnsi="Arial" w:cs="Arial"/>
                <w:b w:val="0"/>
                <w:bCs w:val="0"/>
                <w:spacing w:val="-2"/>
              </w:rPr>
              <w:t xml:space="preserve"> </w:t>
            </w:r>
            <w:r w:rsidRPr="00BE186D">
              <w:rPr>
                <w:rFonts w:ascii="Arial" w:hAnsi="Arial" w:cs="Arial"/>
                <w:b w:val="0"/>
                <w:bCs w:val="0"/>
              </w:rPr>
              <w:t>i</w:t>
            </w:r>
            <w:r w:rsidRPr="00BE186D">
              <w:rPr>
                <w:rFonts w:ascii="Arial" w:hAnsi="Arial" w:cs="Arial"/>
                <w:b w:val="0"/>
                <w:bCs w:val="0"/>
                <w:spacing w:val="-2"/>
              </w:rPr>
              <w:t xml:space="preserve"> </w:t>
            </w:r>
            <w:r w:rsidRPr="00BE186D">
              <w:rPr>
                <w:rFonts w:ascii="Arial" w:hAnsi="Arial" w:cs="Arial"/>
                <w:b w:val="0"/>
                <w:bCs w:val="0"/>
              </w:rPr>
              <w:t>agregacja</w:t>
            </w:r>
            <w:r w:rsidRPr="00BE186D">
              <w:rPr>
                <w:rFonts w:ascii="Arial" w:hAnsi="Arial" w:cs="Arial"/>
                <w:b w:val="0"/>
                <w:bCs w:val="0"/>
                <w:spacing w:val="-44"/>
              </w:rPr>
              <w:t xml:space="preserve"> </w:t>
            </w:r>
            <w:r w:rsidRPr="00BE186D">
              <w:rPr>
                <w:rFonts w:ascii="Arial" w:hAnsi="Arial" w:cs="Arial"/>
                <w:b w:val="0"/>
                <w:bCs w:val="0"/>
              </w:rPr>
              <w:t>sygnałów optycznych od ONT w celu realizacji</w:t>
            </w:r>
            <w:r w:rsidRPr="00BE186D">
              <w:rPr>
                <w:rFonts w:ascii="Arial" w:hAnsi="Arial" w:cs="Arial"/>
                <w:b w:val="0"/>
                <w:bCs w:val="0"/>
                <w:spacing w:val="1"/>
              </w:rPr>
              <w:t xml:space="preserve"> </w:t>
            </w:r>
            <w:r w:rsidRPr="00BE186D">
              <w:rPr>
                <w:rFonts w:ascii="Arial" w:hAnsi="Arial" w:cs="Arial"/>
                <w:b w:val="0"/>
                <w:bCs w:val="0"/>
              </w:rPr>
              <w:t>transmisji</w:t>
            </w:r>
            <w:r w:rsidRPr="00BE186D">
              <w:rPr>
                <w:rFonts w:ascii="Arial" w:hAnsi="Arial" w:cs="Arial"/>
                <w:b w:val="0"/>
                <w:bCs w:val="0"/>
                <w:spacing w:val="-2"/>
              </w:rPr>
              <w:t xml:space="preserve"> </w:t>
            </w:r>
            <w:r w:rsidRPr="00BE186D">
              <w:rPr>
                <w:rFonts w:ascii="Arial" w:hAnsi="Arial" w:cs="Arial"/>
                <w:b w:val="0"/>
                <w:bCs w:val="0"/>
              </w:rPr>
              <w:t>w</w:t>
            </w:r>
            <w:r w:rsidRPr="00BE186D">
              <w:rPr>
                <w:rFonts w:ascii="Arial" w:hAnsi="Arial" w:cs="Arial"/>
                <w:b w:val="0"/>
                <w:bCs w:val="0"/>
                <w:spacing w:val="-1"/>
              </w:rPr>
              <w:t xml:space="preserve"> </w:t>
            </w:r>
            <w:r w:rsidRPr="00BE186D">
              <w:rPr>
                <w:rFonts w:ascii="Arial" w:hAnsi="Arial" w:cs="Arial"/>
                <w:b w:val="0"/>
                <w:bCs w:val="0"/>
              </w:rPr>
              <w:t>sieci</w:t>
            </w:r>
            <w:r w:rsidRPr="00BE186D">
              <w:rPr>
                <w:rFonts w:ascii="Arial" w:hAnsi="Arial" w:cs="Arial"/>
                <w:b w:val="0"/>
                <w:bCs w:val="0"/>
                <w:spacing w:val="-1"/>
              </w:rPr>
              <w:t xml:space="preserve"> </w:t>
            </w:r>
            <w:r w:rsidRPr="00BE186D">
              <w:rPr>
                <w:rFonts w:ascii="Arial" w:hAnsi="Arial" w:cs="Arial"/>
                <w:b w:val="0"/>
                <w:bCs w:val="0"/>
              </w:rPr>
              <w:t>xPON.</w:t>
            </w:r>
          </w:p>
        </w:tc>
      </w:tr>
      <w:tr w:rsidR="00A51D56" w:rsidRPr="00BE186D" w14:paraId="49565ED1"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DD3D6B5" w14:textId="63E21542" w:rsidR="00A51D56" w:rsidRPr="00BE186D" w:rsidRDefault="00A51D56" w:rsidP="000149F4">
            <w:pPr>
              <w:pStyle w:val="TableParagraph"/>
              <w:ind w:left="0"/>
              <w:rPr>
                <w:rFonts w:ascii="Arial" w:hAnsi="Arial" w:cs="Arial"/>
              </w:rPr>
            </w:pPr>
            <w:r w:rsidRPr="00BE186D">
              <w:rPr>
                <w:rFonts w:ascii="Arial" w:hAnsi="Arial" w:cs="Arial"/>
              </w:rPr>
              <w:t>Strona</w:t>
            </w:r>
          </w:p>
        </w:tc>
        <w:tc>
          <w:tcPr>
            <w:cnfStyle w:val="000100000000" w:firstRow="0" w:lastRow="0" w:firstColumn="0" w:lastColumn="1" w:oddVBand="0" w:evenVBand="0" w:oddHBand="0" w:evenHBand="0" w:firstRowFirstColumn="0" w:firstRowLastColumn="0" w:lastRowFirstColumn="0" w:lastRowLastColumn="0"/>
            <w:tcW w:w="3828" w:type="pct"/>
          </w:tcPr>
          <w:p w14:paraId="42E0E8F9" w14:textId="73568434"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OK</w:t>
            </w:r>
            <w:r w:rsidRPr="00BE186D">
              <w:rPr>
                <w:rFonts w:ascii="Arial" w:hAnsi="Arial" w:cs="Arial"/>
                <w:b w:val="0"/>
                <w:bCs w:val="0"/>
                <w:spacing w:val="-1"/>
              </w:rPr>
              <w:t xml:space="preserve"> </w:t>
            </w:r>
            <w:r w:rsidRPr="00BE186D">
              <w:rPr>
                <w:rFonts w:ascii="Arial" w:hAnsi="Arial" w:cs="Arial"/>
                <w:b w:val="0"/>
                <w:bCs w:val="0"/>
              </w:rPr>
              <w:t>lub</w:t>
            </w:r>
            <w:r w:rsidRPr="00BE186D">
              <w:rPr>
                <w:rFonts w:ascii="Arial" w:hAnsi="Arial" w:cs="Arial"/>
                <w:b w:val="0"/>
                <w:bCs w:val="0"/>
                <w:spacing w:val="-1"/>
              </w:rPr>
              <w:t xml:space="preserve"> </w:t>
            </w:r>
            <w:r w:rsidRPr="00BE186D">
              <w:rPr>
                <w:rFonts w:ascii="Arial" w:hAnsi="Arial" w:cs="Arial"/>
                <w:b w:val="0"/>
                <w:bCs w:val="0"/>
              </w:rPr>
              <w:t>OSD.</w:t>
            </w:r>
          </w:p>
        </w:tc>
      </w:tr>
      <w:tr w:rsidR="00A51D56" w:rsidRPr="00BE186D" w14:paraId="0BE4ADB1"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1C8D260B" w14:textId="15BCEFD5" w:rsidR="00A51D56" w:rsidRPr="00BE186D" w:rsidRDefault="00A51D56" w:rsidP="000149F4">
            <w:pPr>
              <w:pStyle w:val="TableParagraph"/>
              <w:ind w:left="0"/>
              <w:rPr>
                <w:rFonts w:ascii="Arial" w:hAnsi="Arial" w:cs="Arial"/>
              </w:rPr>
            </w:pPr>
            <w:r w:rsidRPr="00BE186D">
              <w:rPr>
                <w:rFonts w:ascii="Arial" w:hAnsi="Arial" w:cs="Arial"/>
              </w:rPr>
              <w:t>Szafa</w:t>
            </w:r>
          </w:p>
        </w:tc>
        <w:tc>
          <w:tcPr>
            <w:cnfStyle w:val="000100000000" w:firstRow="0" w:lastRow="0" w:firstColumn="0" w:lastColumn="1" w:oddVBand="0" w:evenVBand="0" w:oddHBand="0" w:evenHBand="0" w:firstRowFirstColumn="0" w:firstRowLastColumn="0" w:lastRowFirstColumn="0" w:lastRowLastColumn="0"/>
            <w:tcW w:w="3828" w:type="pct"/>
          </w:tcPr>
          <w:p w14:paraId="6DF93149" w14:textId="0C498112"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Szafa telekomunikacyjna przeznaczona do</w:t>
            </w:r>
            <w:r w:rsidRPr="00BE186D">
              <w:rPr>
                <w:rFonts w:ascii="Arial" w:hAnsi="Arial" w:cs="Arial"/>
                <w:b w:val="0"/>
                <w:bCs w:val="0"/>
                <w:spacing w:val="1"/>
              </w:rPr>
              <w:t xml:space="preserve"> </w:t>
            </w:r>
            <w:r w:rsidRPr="00BE186D">
              <w:rPr>
                <w:rFonts w:ascii="Arial" w:hAnsi="Arial" w:cs="Arial"/>
                <w:b w:val="0"/>
                <w:bCs w:val="0"/>
              </w:rPr>
              <w:t>instalowania</w:t>
            </w:r>
            <w:r w:rsidRPr="00BE186D">
              <w:rPr>
                <w:rFonts w:ascii="Arial" w:hAnsi="Arial" w:cs="Arial"/>
                <w:b w:val="0"/>
                <w:bCs w:val="0"/>
                <w:spacing w:val="-4"/>
              </w:rPr>
              <w:t xml:space="preserve"> </w:t>
            </w:r>
            <w:r w:rsidRPr="00BE186D">
              <w:rPr>
                <w:rFonts w:ascii="Arial" w:hAnsi="Arial" w:cs="Arial"/>
                <w:b w:val="0"/>
                <w:bCs w:val="0"/>
              </w:rPr>
              <w:t>Urządzeń</w:t>
            </w:r>
            <w:r w:rsidRPr="00BE186D">
              <w:rPr>
                <w:rFonts w:ascii="Arial" w:hAnsi="Arial" w:cs="Arial"/>
                <w:b w:val="0"/>
                <w:bCs w:val="0"/>
                <w:spacing w:val="-5"/>
              </w:rPr>
              <w:t xml:space="preserve"> </w:t>
            </w:r>
            <w:r w:rsidRPr="00BE186D">
              <w:rPr>
                <w:rFonts w:ascii="Arial" w:hAnsi="Arial" w:cs="Arial"/>
                <w:b w:val="0"/>
                <w:bCs w:val="0"/>
              </w:rPr>
              <w:t>telekomunikacyjnych.</w:t>
            </w:r>
          </w:p>
        </w:tc>
      </w:tr>
      <w:tr w:rsidR="00A51D56" w:rsidRPr="00BE186D" w14:paraId="6413E857"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2757FF5" w14:textId="7AE935F9" w:rsidR="00A51D56" w:rsidRPr="00BE186D" w:rsidRDefault="00A51D56" w:rsidP="000149F4">
            <w:pPr>
              <w:pStyle w:val="TableParagraph"/>
              <w:ind w:left="0"/>
              <w:rPr>
                <w:rFonts w:ascii="Arial" w:hAnsi="Arial" w:cs="Arial"/>
              </w:rPr>
            </w:pPr>
            <w:r w:rsidRPr="00BE186D">
              <w:rPr>
                <w:rFonts w:ascii="Arial" w:hAnsi="Arial" w:cs="Arial"/>
              </w:rPr>
              <w:t>TM</w:t>
            </w:r>
            <w:r w:rsidRPr="00BE186D">
              <w:rPr>
                <w:rFonts w:ascii="Arial" w:hAnsi="Arial" w:cs="Arial"/>
                <w:spacing w:val="-2"/>
              </w:rPr>
              <w:t xml:space="preserve"> </w:t>
            </w:r>
            <w:r w:rsidRPr="00BE186D">
              <w:rPr>
                <w:rFonts w:ascii="Arial" w:hAnsi="Arial" w:cs="Arial"/>
              </w:rPr>
              <w:t>Forum</w:t>
            </w:r>
          </w:p>
        </w:tc>
        <w:tc>
          <w:tcPr>
            <w:cnfStyle w:val="000100000000" w:firstRow="0" w:lastRow="0" w:firstColumn="0" w:lastColumn="1" w:oddVBand="0" w:evenVBand="0" w:oddHBand="0" w:evenHBand="0" w:firstRowFirstColumn="0" w:firstRowLastColumn="0" w:lastRowFirstColumn="0" w:lastRowLastColumn="0"/>
            <w:tcW w:w="3828" w:type="pct"/>
          </w:tcPr>
          <w:p w14:paraId="10BAA9E1" w14:textId="76A749FC"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Telemanagement</w:t>
            </w:r>
            <w:r w:rsidRPr="00BE186D">
              <w:rPr>
                <w:rFonts w:ascii="Arial" w:hAnsi="Arial" w:cs="Arial"/>
                <w:b w:val="0"/>
                <w:bCs w:val="0"/>
                <w:spacing w:val="-3"/>
              </w:rPr>
              <w:t xml:space="preserve"> </w:t>
            </w:r>
            <w:r w:rsidRPr="00BE186D">
              <w:rPr>
                <w:rFonts w:ascii="Arial" w:hAnsi="Arial" w:cs="Arial"/>
                <w:b w:val="0"/>
                <w:bCs w:val="0"/>
              </w:rPr>
              <w:t>Forum</w:t>
            </w:r>
            <w:r w:rsidRPr="00BE186D">
              <w:rPr>
                <w:rFonts w:ascii="Arial" w:hAnsi="Arial" w:cs="Arial"/>
                <w:b w:val="0"/>
                <w:bCs w:val="0"/>
                <w:spacing w:val="-2"/>
              </w:rPr>
              <w:t xml:space="preserve"> </w:t>
            </w:r>
            <w:r w:rsidRPr="00BE186D">
              <w:rPr>
                <w:rFonts w:ascii="Arial" w:hAnsi="Arial" w:cs="Arial"/>
                <w:b w:val="0"/>
                <w:bCs w:val="0"/>
              </w:rPr>
              <w:t>–</w:t>
            </w:r>
            <w:r w:rsidRPr="00BE186D">
              <w:rPr>
                <w:rFonts w:ascii="Arial" w:hAnsi="Arial" w:cs="Arial"/>
                <w:b w:val="0"/>
                <w:bCs w:val="0"/>
                <w:spacing w:val="-3"/>
              </w:rPr>
              <w:t xml:space="preserve"> </w:t>
            </w:r>
            <w:r w:rsidRPr="00BE186D">
              <w:rPr>
                <w:rFonts w:ascii="Arial" w:hAnsi="Arial" w:cs="Arial"/>
                <w:b w:val="0"/>
                <w:bCs w:val="0"/>
              </w:rPr>
              <w:t>globalne</w:t>
            </w:r>
            <w:r w:rsidR="006C1819" w:rsidRPr="00BE186D">
              <w:rPr>
                <w:rFonts w:ascii="Arial" w:hAnsi="Arial" w:cs="Arial"/>
                <w:b w:val="0"/>
                <w:bCs w:val="0"/>
              </w:rPr>
              <w:t xml:space="preserve"> </w:t>
            </w:r>
            <w:r w:rsidRPr="00BE186D">
              <w:rPr>
                <w:rFonts w:ascii="Arial" w:hAnsi="Arial" w:cs="Arial"/>
                <w:b w:val="0"/>
                <w:bCs w:val="0"/>
              </w:rPr>
              <w:t>stowarzyszenie branżowe wypracowujące wspólne</w:t>
            </w:r>
            <w:r w:rsidRPr="00BE186D">
              <w:rPr>
                <w:rFonts w:ascii="Arial" w:hAnsi="Arial" w:cs="Arial"/>
                <w:b w:val="0"/>
                <w:bCs w:val="0"/>
                <w:spacing w:val="-45"/>
              </w:rPr>
              <w:t xml:space="preserve"> </w:t>
            </w:r>
            <w:r w:rsidRPr="00BE186D">
              <w:rPr>
                <w:rFonts w:ascii="Arial" w:hAnsi="Arial" w:cs="Arial"/>
                <w:b w:val="0"/>
                <w:bCs w:val="0"/>
              </w:rPr>
              <w:t>rozwiązania</w:t>
            </w:r>
            <w:r w:rsidRPr="00BE186D">
              <w:rPr>
                <w:rFonts w:ascii="Arial" w:hAnsi="Arial" w:cs="Arial"/>
                <w:b w:val="0"/>
                <w:bCs w:val="0"/>
                <w:spacing w:val="-3"/>
              </w:rPr>
              <w:t xml:space="preserve"> </w:t>
            </w:r>
            <w:r w:rsidRPr="00BE186D">
              <w:rPr>
                <w:rFonts w:ascii="Arial" w:hAnsi="Arial" w:cs="Arial"/>
                <w:b w:val="0"/>
                <w:bCs w:val="0"/>
              </w:rPr>
              <w:t>dla</w:t>
            </w:r>
            <w:r w:rsidRPr="00BE186D">
              <w:rPr>
                <w:rFonts w:ascii="Arial" w:hAnsi="Arial" w:cs="Arial"/>
                <w:b w:val="0"/>
                <w:bCs w:val="0"/>
                <w:spacing w:val="-1"/>
              </w:rPr>
              <w:t xml:space="preserve"> </w:t>
            </w:r>
            <w:r w:rsidRPr="00BE186D">
              <w:rPr>
                <w:rFonts w:ascii="Arial" w:hAnsi="Arial" w:cs="Arial"/>
                <w:b w:val="0"/>
                <w:bCs w:val="0"/>
              </w:rPr>
              <w:t>sektora</w:t>
            </w:r>
            <w:r w:rsidRPr="00BE186D">
              <w:rPr>
                <w:rFonts w:ascii="Arial" w:hAnsi="Arial" w:cs="Arial"/>
                <w:b w:val="0"/>
                <w:bCs w:val="0"/>
                <w:spacing w:val="-2"/>
              </w:rPr>
              <w:t xml:space="preserve"> </w:t>
            </w:r>
            <w:r w:rsidRPr="00BE186D">
              <w:rPr>
                <w:rFonts w:ascii="Arial" w:hAnsi="Arial" w:cs="Arial"/>
                <w:b w:val="0"/>
                <w:bCs w:val="0"/>
              </w:rPr>
              <w:t>telekomunikacji.</w:t>
            </w:r>
          </w:p>
        </w:tc>
      </w:tr>
      <w:tr w:rsidR="00A51D56" w:rsidRPr="00BE186D" w14:paraId="56B15E96"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758990D" w14:textId="27842766" w:rsidR="00A51D56" w:rsidRPr="00BE186D" w:rsidRDefault="00A51D56" w:rsidP="000149F4">
            <w:pPr>
              <w:pStyle w:val="TableParagraph"/>
              <w:ind w:left="0"/>
              <w:rPr>
                <w:rFonts w:ascii="Arial" w:hAnsi="Arial" w:cs="Arial"/>
              </w:rPr>
            </w:pPr>
            <w:r w:rsidRPr="00BE186D">
              <w:rPr>
                <w:rFonts w:ascii="Arial" w:hAnsi="Arial" w:cs="Arial"/>
              </w:rPr>
              <w:lastRenderedPageBreak/>
              <w:t>U</w:t>
            </w:r>
          </w:p>
        </w:tc>
        <w:tc>
          <w:tcPr>
            <w:cnfStyle w:val="000100000000" w:firstRow="0" w:lastRow="0" w:firstColumn="0" w:lastColumn="1" w:oddVBand="0" w:evenVBand="0" w:oddHBand="0" w:evenHBand="0" w:firstRowFirstColumn="0" w:firstRowLastColumn="0" w:lastRowFirstColumn="0" w:lastRowLastColumn="0"/>
            <w:tcW w:w="3828" w:type="pct"/>
          </w:tcPr>
          <w:p w14:paraId="4CF4641C" w14:textId="24F74578"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Jednostka</w:t>
            </w:r>
            <w:r w:rsidRPr="00BE186D">
              <w:rPr>
                <w:rFonts w:ascii="Arial" w:hAnsi="Arial" w:cs="Arial"/>
                <w:b w:val="0"/>
                <w:bCs w:val="0"/>
                <w:spacing w:val="-1"/>
              </w:rPr>
              <w:t xml:space="preserve"> </w:t>
            </w:r>
            <w:r w:rsidRPr="00BE186D">
              <w:rPr>
                <w:rFonts w:ascii="Arial" w:hAnsi="Arial" w:cs="Arial"/>
                <w:b w:val="0"/>
                <w:bCs w:val="0"/>
              </w:rPr>
              <w:t>długości</w:t>
            </w:r>
            <w:r w:rsidRPr="00BE186D">
              <w:rPr>
                <w:rFonts w:ascii="Arial" w:hAnsi="Arial" w:cs="Arial"/>
                <w:b w:val="0"/>
                <w:bCs w:val="0"/>
                <w:spacing w:val="-4"/>
              </w:rPr>
              <w:t xml:space="preserve"> </w:t>
            </w:r>
            <w:r w:rsidRPr="00BE186D">
              <w:rPr>
                <w:rFonts w:ascii="Arial" w:hAnsi="Arial" w:cs="Arial"/>
                <w:b w:val="0"/>
                <w:bCs w:val="0"/>
              </w:rPr>
              <w:t>używana</w:t>
            </w:r>
            <w:r w:rsidRPr="00BE186D">
              <w:rPr>
                <w:rFonts w:ascii="Arial" w:hAnsi="Arial" w:cs="Arial"/>
                <w:b w:val="0"/>
                <w:bCs w:val="0"/>
                <w:spacing w:val="-4"/>
              </w:rPr>
              <w:t xml:space="preserve"> </w:t>
            </w:r>
            <w:r w:rsidRPr="00BE186D">
              <w:rPr>
                <w:rFonts w:ascii="Arial" w:hAnsi="Arial" w:cs="Arial"/>
                <w:b w:val="0"/>
                <w:bCs w:val="0"/>
              </w:rPr>
              <w:t>do określania</w:t>
            </w:r>
            <w:r w:rsidR="006C1819" w:rsidRPr="00BE186D">
              <w:rPr>
                <w:rFonts w:ascii="Arial" w:hAnsi="Arial" w:cs="Arial"/>
                <w:b w:val="0"/>
                <w:bCs w:val="0"/>
              </w:rPr>
              <w:t xml:space="preserve"> </w:t>
            </w:r>
            <w:r w:rsidRPr="00BE186D">
              <w:rPr>
                <w:rFonts w:ascii="Arial" w:hAnsi="Arial" w:cs="Arial"/>
                <w:b w:val="0"/>
                <w:bCs w:val="0"/>
              </w:rPr>
              <w:t>przestrzeni zajmowanej przez moduły i zespoły</w:t>
            </w:r>
            <w:r w:rsidRPr="00BE186D">
              <w:rPr>
                <w:rFonts w:ascii="Arial" w:hAnsi="Arial" w:cs="Arial"/>
                <w:b w:val="0"/>
                <w:bCs w:val="0"/>
                <w:spacing w:val="-45"/>
              </w:rPr>
              <w:t xml:space="preserve"> </w:t>
            </w:r>
            <w:r w:rsidRPr="00BE186D">
              <w:rPr>
                <w:rFonts w:ascii="Arial" w:hAnsi="Arial" w:cs="Arial"/>
                <w:b w:val="0"/>
                <w:bCs w:val="0"/>
              </w:rPr>
              <w:t>(np. komputerów przemysłowych lub Urządzeń</w:t>
            </w:r>
            <w:r w:rsidRPr="00BE186D">
              <w:rPr>
                <w:rFonts w:ascii="Arial" w:hAnsi="Arial" w:cs="Arial"/>
                <w:b w:val="0"/>
                <w:bCs w:val="0"/>
                <w:spacing w:val="-45"/>
              </w:rPr>
              <w:t xml:space="preserve"> </w:t>
            </w:r>
            <w:r w:rsidRPr="00BE186D">
              <w:rPr>
                <w:rFonts w:ascii="Arial" w:hAnsi="Arial" w:cs="Arial"/>
                <w:b w:val="0"/>
                <w:bCs w:val="0"/>
              </w:rPr>
              <w:t>telekomunikacyjnych)</w:t>
            </w:r>
            <w:r w:rsidRPr="00BE186D">
              <w:rPr>
                <w:rFonts w:ascii="Arial" w:hAnsi="Arial" w:cs="Arial"/>
                <w:b w:val="0"/>
                <w:bCs w:val="0"/>
                <w:spacing w:val="-4"/>
              </w:rPr>
              <w:t xml:space="preserve"> </w:t>
            </w:r>
            <w:r w:rsidRPr="00BE186D">
              <w:rPr>
                <w:rFonts w:ascii="Arial" w:hAnsi="Arial" w:cs="Arial"/>
                <w:b w:val="0"/>
                <w:bCs w:val="0"/>
              </w:rPr>
              <w:t>oraz</w:t>
            </w:r>
            <w:r w:rsidRPr="00BE186D">
              <w:rPr>
                <w:rFonts w:ascii="Arial" w:hAnsi="Arial" w:cs="Arial"/>
                <w:b w:val="0"/>
                <w:bCs w:val="0"/>
                <w:spacing w:val="-1"/>
              </w:rPr>
              <w:t xml:space="preserve"> </w:t>
            </w:r>
            <w:r w:rsidRPr="00BE186D">
              <w:rPr>
                <w:rFonts w:ascii="Arial" w:hAnsi="Arial" w:cs="Arial"/>
                <w:b w:val="0"/>
                <w:bCs w:val="0"/>
              </w:rPr>
              <w:t>rozmiaru</w:t>
            </w:r>
            <w:r w:rsidRPr="00BE186D">
              <w:rPr>
                <w:rFonts w:ascii="Arial" w:hAnsi="Arial" w:cs="Arial"/>
                <w:b w:val="0"/>
                <w:bCs w:val="0"/>
                <w:spacing w:val="2"/>
              </w:rPr>
              <w:t xml:space="preserve"> </w:t>
            </w:r>
            <w:r w:rsidRPr="00BE186D">
              <w:rPr>
                <w:rFonts w:ascii="Arial" w:hAnsi="Arial" w:cs="Arial"/>
                <w:b w:val="0"/>
                <w:bCs w:val="0"/>
              </w:rPr>
              <w:t>Szaf, w</w:t>
            </w:r>
            <w:r w:rsidR="006C1819" w:rsidRPr="00BE186D">
              <w:rPr>
                <w:rFonts w:ascii="Arial" w:hAnsi="Arial" w:cs="Arial"/>
                <w:b w:val="0"/>
                <w:bCs w:val="0"/>
              </w:rPr>
              <w:t xml:space="preserve"> </w:t>
            </w:r>
            <w:r w:rsidRPr="00BE186D">
              <w:rPr>
                <w:rFonts w:ascii="Arial" w:hAnsi="Arial" w:cs="Arial"/>
                <w:b w:val="0"/>
                <w:bCs w:val="0"/>
              </w:rPr>
              <w:t>których są one montowane. 1 U to jednostka</w:t>
            </w:r>
            <w:r w:rsidRPr="00BE186D">
              <w:rPr>
                <w:rFonts w:ascii="Arial" w:hAnsi="Arial" w:cs="Arial"/>
                <w:b w:val="0"/>
                <w:bCs w:val="0"/>
                <w:spacing w:val="-45"/>
              </w:rPr>
              <w:t xml:space="preserve"> </w:t>
            </w:r>
            <w:r w:rsidRPr="00BE186D">
              <w:rPr>
                <w:rFonts w:ascii="Arial" w:hAnsi="Arial" w:cs="Arial"/>
                <w:b w:val="0"/>
                <w:bCs w:val="0"/>
              </w:rPr>
              <w:t>określająca</w:t>
            </w:r>
            <w:r w:rsidRPr="00BE186D">
              <w:rPr>
                <w:rFonts w:ascii="Arial" w:hAnsi="Arial" w:cs="Arial"/>
                <w:b w:val="0"/>
                <w:bCs w:val="0"/>
                <w:spacing w:val="-2"/>
              </w:rPr>
              <w:t xml:space="preserve"> </w:t>
            </w:r>
            <w:r w:rsidRPr="00BE186D">
              <w:rPr>
                <w:rFonts w:ascii="Arial" w:hAnsi="Arial" w:cs="Arial"/>
                <w:b w:val="0"/>
                <w:bCs w:val="0"/>
              </w:rPr>
              <w:t>wysokość</w:t>
            </w:r>
            <w:r w:rsidRPr="00BE186D">
              <w:rPr>
                <w:rFonts w:ascii="Arial" w:hAnsi="Arial" w:cs="Arial"/>
                <w:b w:val="0"/>
                <w:bCs w:val="0"/>
                <w:spacing w:val="-3"/>
              </w:rPr>
              <w:t xml:space="preserve"> </w:t>
            </w:r>
            <w:r w:rsidRPr="00BE186D">
              <w:rPr>
                <w:rFonts w:ascii="Arial" w:hAnsi="Arial" w:cs="Arial"/>
                <w:b w:val="0"/>
                <w:bCs w:val="0"/>
              </w:rPr>
              <w:t>przestrzeni</w:t>
            </w:r>
            <w:r w:rsidRPr="00BE186D">
              <w:rPr>
                <w:rFonts w:ascii="Arial" w:hAnsi="Arial" w:cs="Arial"/>
                <w:b w:val="0"/>
                <w:bCs w:val="0"/>
                <w:spacing w:val="-1"/>
              </w:rPr>
              <w:t xml:space="preserve"> </w:t>
            </w:r>
            <w:r w:rsidRPr="00BE186D">
              <w:rPr>
                <w:rFonts w:ascii="Arial" w:hAnsi="Arial" w:cs="Arial"/>
                <w:b w:val="0"/>
                <w:bCs w:val="0"/>
              </w:rPr>
              <w:t>w</w:t>
            </w:r>
            <w:r w:rsidRPr="00BE186D">
              <w:rPr>
                <w:rFonts w:ascii="Arial" w:hAnsi="Arial" w:cs="Arial"/>
                <w:b w:val="0"/>
                <w:bCs w:val="0"/>
                <w:spacing w:val="-2"/>
              </w:rPr>
              <w:t xml:space="preserve"> </w:t>
            </w:r>
            <w:r w:rsidRPr="00BE186D">
              <w:rPr>
                <w:rFonts w:ascii="Arial" w:hAnsi="Arial" w:cs="Arial"/>
                <w:b w:val="0"/>
                <w:bCs w:val="0"/>
              </w:rPr>
              <w:t>Szafie</w:t>
            </w:r>
            <w:r w:rsidR="006C1819" w:rsidRPr="00BE186D">
              <w:rPr>
                <w:rFonts w:ascii="Arial" w:hAnsi="Arial" w:cs="Arial"/>
                <w:b w:val="0"/>
                <w:bCs w:val="0"/>
              </w:rPr>
              <w:t xml:space="preserve"> </w:t>
            </w:r>
            <w:r w:rsidRPr="00BE186D">
              <w:rPr>
                <w:rFonts w:ascii="Arial" w:hAnsi="Arial" w:cs="Arial"/>
                <w:b w:val="0"/>
                <w:bCs w:val="0"/>
              </w:rPr>
              <w:t>zajmowanej przez dane urządzenie oraz mówiąca</w:t>
            </w:r>
            <w:r w:rsidRPr="00BE186D">
              <w:rPr>
                <w:rFonts w:ascii="Arial" w:hAnsi="Arial" w:cs="Arial"/>
                <w:b w:val="0"/>
                <w:bCs w:val="0"/>
                <w:spacing w:val="1"/>
              </w:rPr>
              <w:t xml:space="preserve"> </w:t>
            </w:r>
            <w:r w:rsidRPr="00BE186D">
              <w:rPr>
                <w:rFonts w:ascii="Arial" w:hAnsi="Arial" w:cs="Arial"/>
                <w:b w:val="0"/>
                <w:bCs w:val="0"/>
              </w:rPr>
              <w:t>ile</w:t>
            </w:r>
            <w:r w:rsidRPr="00BE186D">
              <w:rPr>
                <w:rFonts w:ascii="Arial" w:hAnsi="Arial" w:cs="Arial"/>
                <w:b w:val="0"/>
                <w:bCs w:val="0"/>
                <w:spacing w:val="-3"/>
              </w:rPr>
              <w:t xml:space="preserve"> </w:t>
            </w:r>
            <w:r w:rsidRPr="00BE186D">
              <w:rPr>
                <w:rFonts w:ascii="Arial" w:hAnsi="Arial" w:cs="Arial"/>
                <w:b w:val="0"/>
                <w:bCs w:val="0"/>
              </w:rPr>
              <w:t>takich jednostek</w:t>
            </w:r>
            <w:r w:rsidRPr="00BE186D">
              <w:rPr>
                <w:rFonts w:ascii="Arial" w:hAnsi="Arial" w:cs="Arial"/>
                <w:b w:val="0"/>
                <w:bCs w:val="0"/>
                <w:spacing w:val="-2"/>
              </w:rPr>
              <w:t xml:space="preserve"> </w:t>
            </w:r>
            <w:r w:rsidRPr="00BE186D">
              <w:rPr>
                <w:rFonts w:ascii="Arial" w:hAnsi="Arial" w:cs="Arial"/>
                <w:b w:val="0"/>
                <w:bCs w:val="0"/>
              </w:rPr>
              <w:t>dana</w:t>
            </w:r>
            <w:r w:rsidRPr="00BE186D">
              <w:rPr>
                <w:rFonts w:ascii="Arial" w:hAnsi="Arial" w:cs="Arial"/>
                <w:b w:val="0"/>
                <w:bCs w:val="0"/>
                <w:spacing w:val="-1"/>
              </w:rPr>
              <w:t xml:space="preserve"> </w:t>
            </w:r>
            <w:r w:rsidRPr="00BE186D">
              <w:rPr>
                <w:rFonts w:ascii="Arial" w:hAnsi="Arial" w:cs="Arial"/>
                <w:b w:val="0"/>
                <w:bCs w:val="0"/>
              </w:rPr>
              <w:t>Szafa</w:t>
            </w:r>
            <w:r w:rsidRPr="00BE186D">
              <w:rPr>
                <w:rFonts w:ascii="Arial" w:hAnsi="Arial" w:cs="Arial"/>
                <w:b w:val="0"/>
                <w:bCs w:val="0"/>
                <w:spacing w:val="-3"/>
              </w:rPr>
              <w:t xml:space="preserve"> </w:t>
            </w:r>
            <w:r w:rsidRPr="00BE186D">
              <w:rPr>
                <w:rFonts w:ascii="Arial" w:hAnsi="Arial" w:cs="Arial"/>
                <w:b w:val="0"/>
                <w:bCs w:val="0"/>
              </w:rPr>
              <w:t>może</w:t>
            </w:r>
            <w:r w:rsidRPr="00BE186D">
              <w:rPr>
                <w:rFonts w:ascii="Arial" w:hAnsi="Arial" w:cs="Arial"/>
                <w:b w:val="0"/>
                <w:bCs w:val="0"/>
                <w:spacing w:val="-2"/>
              </w:rPr>
              <w:t xml:space="preserve"> </w:t>
            </w:r>
            <w:r w:rsidRPr="00BE186D">
              <w:rPr>
                <w:rFonts w:ascii="Arial" w:hAnsi="Arial" w:cs="Arial"/>
                <w:b w:val="0"/>
                <w:bCs w:val="0"/>
              </w:rPr>
              <w:t>zmieścić.</w:t>
            </w:r>
            <w:r w:rsidRPr="00BE186D">
              <w:rPr>
                <w:rFonts w:ascii="Arial" w:hAnsi="Arial" w:cs="Arial"/>
                <w:b w:val="0"/>
                <w:bCs w:val="0"/>
                <w:spacing w:val="-1"/>
              </w:rPr>
              <w:t xml:space="preserve"> </w:t>
            </w:r>
            <w:r w:rsidRPr="00BE186D">
              <w:rPr>
                <w:rFonts w:ascii="Arial" w:hAnsi="Arial" w:cs="Arial"/>
                <w:b w:val="0"/>
                <w:bCs w:val="0"/>
              </w:rPr>
              <w:t>1</w:t>
            </w:r>
            <w:r w:rsidRPr="00BE186D">
              <w:rPr>
                <w:rFonts w:ascii="Arial" w:hAnsi="Arial" w:cs="Arial"/>
                <w:b w:val="0"/>
                <w:bCs w:val="0"/>
                <w:spacing w:val="-2"/>
              </w:rPr>
              <w:t xml:space="preserve"> </w:t>
            </w:r>
            <w:r w:rsidRPr="00BE186D">
              <w:rPr>
                <w:rFonts w:ascii="Arial" w:hAnsi="Arial" w:cs="Arial"/>
                <w:b w:val="0"/>
                <w:bCs w:val="0"/>
              </w:rPr>
              <w:t>U</w:t>
            </w:r>
            <w:r w:rsidR="006C1819" w:rsidRPr="00BE186D">
              <w:rPr>
                <w:rFonts w:ascii="Arial" w:hAnsi="Arial" w:cs="Arial"/>
                <w:b w:val="0"/>
                <w:bCs w:val="0"/>
              </w:rPr>
              <w:t xml:space="preserve"> </w:t>
            </w:r>
            <w:r w:rsidRPr="00BE186D">
              <w:rPr>
                <w:rFonts w:ascii="Arial" w:hAnsi="Arial" w:cs="Arial"/>
                <w:b w:val="0"/>
                <w:bCs w:val="0"/>
              </w:rPr>
              <w:t>= 1¾</w:t>
            </w:r>
            <w:r w:rsidRPr="00BE186D">
              <w:rPr>
                <w:rFonts w:ascii="Arial" w:hAnsi="Arial" w:cs="Arial"/>
                <w:b w:val="0"/>
                <w:bCs w:val="0"/>
                <w:spacing w:val="-3"/>
              </w:rPr>
              <w:t xml:space="preserve"> </w:t>
            </w:r>
            <w:r w:rsidRPr="00BE186D">
              <w:rPr>
                <w:rFonts w:ascii="Arial" w:hAnsi="Arial" w:cs="Arial"/>
                <w:b w:val="0"/>
                <w:bCs w:val="0"/>
              </w:rPr>
              <w:t>cala</w:t>
            </w:r>
            <w:r w:rsidRPr="00BE186D">
              <w:rPr>
                <w:rFonts w:ascii="Arial" w:hAnsi="Arial" w:cs="Arial"/>
                <w:b w:val="0"/>
                <w:bCs w:val="0"/>
                <w:spacing w:val="-1"/>
              </w:rPr>
              <w:t xml:space="preserve"> </w:t>
            </w:r>
            <w:r w:rsidRPr="00BE186D">
              <w:rPr>
                <w:rFonts w:ascii="Arial" w:hAnsi="Arial" w:cs="Arial"/>
                <w:b w:val="0"/>
                <w:bCs w:val="0"/>
              </w:rPr>
              <w:t>= 44,45</w:t>
            </w:r>
            <w:r w:rsidRPr="00BE186D">
              <w:rPr>
                <w:rFonts w:ascii="Arial" w:hAnsi="Arial" w:cs="Arial"/>
                <w:b w:val="0"/>
                <w:bCs w:val="0"/>
                <w:spacing w:val="-1"/>
              </w:rPr>
              <w:t xml:space="preserve"> </w:t>
            </w:r>
            <w:r w:rsidRPr="00BE186D">
              <w:rPr>
                <w:rFonts w:ascii="Arial" w:hAnsi="Arial" w:cs="Arial"/>
                <w:b w:val="0"/>
                <w:bCs w:val="0"/>
              </w:rPr>
              <w:t>mm.</w:t>
            </w:r>
          </w:p>
        </w:tc>
      </w:tr>
      <w:tr w:rsidR="00A51D56" w:rsidRPr="00BE186D" w14:paraId="6FA5838D"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79295EC" w14:textId="5A9572E8" w:rsidR="00A51D56" w:rsidRPr="00BE186D" w:rsidRDefault="00A51D56" w:rsidP="000149F4">
            <w:pPr>
              <w:pStyle w:val="TableParagraph"/>
              <w:ind w:left="0"/>
              <w:rPr>
                <w:rFonts w:ascii="Arial" w:hAnsi="Arial" w:cs="Arial"/>
              </w:rPr>
            </w:pPr>
            <w:r w:rsidRPr="00BE186D">
              <w:rPr>
                <w:rFonts w:ascii="Arial" w:hAnsi="Arial" w:cs="Arial"/>
              </w:rPr>
              <w:t>Umowa</w:t>
            </w:r>
          </w:p>
        </w:tc>
        <w:tc>
          <w:tcPr>
            <w:cnfStyle w:val="000100000000" w:firstRow="0" w:lastRow="0" w:firstColumn="0" w:lastColumn="1" w:oddVBand="0" w:evenVBand="0" w:oddHBand="0" w:evenHBand="0" w:firstRowFirstColumn="0" w:firstRowLastColumn="0" w:lastRowFirstColumn="0" w:lastRowLastColumn="0"/>
            <w:tcW w:w="3828" w:type="pct"/>
          </w:tcPr>
          <w:p w14:paraId="4D8E8588" w14:textId="32661469"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Umowa zawarta przez OK i OSD regulująca zasady</w:t>
            </w:r>
            <w:r w:rsidRPr="00BE186D">
              <w:rPr>
                <w:rFonts w:ascii="Arial" w:hAnsi="Arial" w:cs="Arial"/>
                <w:b w:val="0"/>
                <w:bCs w:val="0"/>
                <w:spacing w:val="-45"/>
              </w:rPr>
              <w:t xml:space="preserve"> </w:t>
            </w:r>
            <w:r w:rsidRPr="00BE186D">
              <w:rPr>
                <w:rFonts w:ascii="Arial" w:hAnsi="Arial" w:cs="Arial"/>
                <w:b w:val="0"/>
                <w:bCs w:val="0"/>
              </w:rPr>
              <w:t>świadczenia usług oraz ogólne zasady świadczenia</w:t>
            </w:r>
            <w:r w:rsidRPr="00BE186D">
              <w:rPr>
                <w:rFonts w:ascii="Arial" w:hAnsi="Arial" w:cs="Arial"/>
                <w:b w:val="0"/>
                <w:bCs w:val="0"/>
                <w:spacing w:val="-45"/>
              </w:rPr>
              <w:t xml:space="preserve"> </w:t>
            </w:r>
            <w:r w:rsidRPr="00BE186D">
              <w:rPr>
                <w:rFonts w:ascii="Arial" w:hAnsi="Arial" w:cs="Arial"/>
                <w:b w:val="0"/>
                <w:bCs w:val="0"/>
              </w:rPr>
              <w:t>Usług.</w:t>
            </w:r>
          </w:p>
        </w:tc>
      </w:tr>
      <w:tr w:rsidR="00A51D56" w:rsidRPr="00BE186D" w14:paraId="5F1F548D"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7A9123A" w14:textId="1129C9BA" w:rsidR="00A51D56" w:rsidRPr="00BE186D" w:rsidRDefault="00A51D56" w:rsidP="000149F4">
            <w:pPr>
              <w:pStyle w:val="TableParagraph"/>
              <w:ind w:left="0"/>
              <w:rPr>
                <w:rFonts w:ascii="Arial" w:hAnsi="Arial" w:cs="Arial"/>
              </w:rPr>
            </w:pPr>
            <w:r w:rsidRPr="00BE186D">
              <w:rPr>
                <w:rFonts w:ascii="Arial" w:hAnsi="Arial" w:cs="Arial"/>
              </w:rPr>
              <w:t>Umowa</w:t>
            </w:r>
            <w:r w:rsidRPr="00BE186D">
              <w:rPr>
                <w:rFonts w:ascii="Arial" w:hAnsi="Arial" w:cs="Arial"/>
                <w:spacing w:val="-4"/>
              </w:rPr>
              <w:t xml:space="preserve"> </w:t>
            </w:r>
            <w:r w:rsidRPr="00BE186D">
              <w:rPr>
                <w:rFonts w:ascii="Arial" w:hAnsi="Arial" w:cs="Arial"/>
              </w:rPr>
              <w:t>szczegółowa</w:t>
            </w:r>
          </w:p>
        </w:tc>
        <w:tc>
          <w:tcPr>
            <w:cnfStyle w:val="000100000000" w:firstRow="0" w:lastRow="0" w:firstColumn="0" w:lastColumn="1" w:oddVBand="0" w:evenVBand="0" w:oddHBand="0" w:evenHBand="0" w:firstRowFirstColumn="0" w:firstRowLastColumn="0" w:lastRowFirstColumn="0" w:lastRowLastColumn="0"/>
            <w:tcW w:w="3828" w:type="pct"/>
          </w:tcPr>
          <w:p w14:paraId="2C2D40E5" w14:textId="107E458B" w:rsidR="00A51D56" w:rsidRPr="00BE186D" w:rsidRDefault="00245BE1" w:rsidP="000149F4">
            <w:pPr>
              <w:pStyle w:val="TableParagraph"/>
              <w:spacing w:before="56"/>
              <w:ind w:left="0"/>
              <w:jc w:val="both"/>
              <w:rPr>
                <w:rFonts w:ascii="Arial" w:hAnsi="Arial" w:cs="Arial"/>
                <w:b w:val="0"/>
                <w:bCs w:val="0"/>
              </w:rPr>
            </w:pPr>
            <w:r w:rsidRPr="00BE186D">
              <w:rPr>
                <w:rFonts w:ascii="Arial" w:hAnsi="Arial" w:cs="Arial"/>
                <w:b w:val="0"/>
                <w:bCs w:val="0"/>
              </w:rPr>
              <w:t>Podpisane przez OSD i OK Zamówienie</w:t>
            </w:r>
            <w:r w:rsidR="00A51D56" w:rsidRPr="00BE186D">
              <w:rPr>
                <w:rFonts w:ascii="Arial" w:hAnsi="Arial" w:cs="Arial"/>
                <w:b w:val="0"/>
                <w:bCs w:val="0"/>
              </w:rPr>
              <w:t>.</w:t>
            </w:r>
          </w:p>
        </w:tc>
      </w:tr>
      <w:tr w:rsidR="00A51D56" w:rsidRPr="00BE186D" w14:paraId="5B02EB84"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8986FE3" w14:textId="0D4F6186" w:rsidR="00A51D56" w:rsidRPr="00BE186D" w:rsidRDefault="00A51D56" w:rsidP="000149F4">
            <w:pPr>
              <w:pStyle w:val="TableParagraph"/>
              <w:ind w:left="0"/>
              <w:rPr>
                <w:rFonts w:ascii="Arial" w:hAnsi="Arial" w:cs="Arial"/>
              </w:rPr>
            </w:pPr>
            <w:r w:rsidRPr="00BE186D">
              <w:rPr>
                <w:rFonts w:ascii="Arial" w:hAnsi="Arial" w:cs="Arial"/>
              </w:rPr>
              <w:t>Urządzenie</w:t>
            </w:r>
            <w:r w:rsidRPr="00BE186D">
              <w:rPr>
                <w:rFonts w:ascii="Arial" w:hAnsi="Arial" w:cs="Arial"/>
                <w:spacing w:val="-5"/>
              </w:rPr>
              <w:t xml:space="preserve"> </w:t>
            </w:r>
            <w:r w:rsidRPr="00BE186D">
              <w:rPr>
                <w:rFonts w:ascii="Arial" w:hAnsi="Arial" w:cs="Arial"/>
              </w:rPr>
              <w:t>telekomunikacyjne</w:t>
            </w:r>
          </w:p>
        </w:tc>
        <w:tc>
          <w:tcPr>
            <w:cnfStyle w:val="000100000000" w:firstRow="0" w:lastRow="0" w:firstColumn="0" w:lastColumn="1" w:oddVBand="0" w:evenVBand="0" w:oddHBand="0" w:evenHBand="0" w:firstRowFirstColumn="0" w:firstRowLastColumn="0" w:lastRowFirstColumn="0" w:lastRowLastColumn="0"/>
            <w:tcW w:w="3828" w:type="pct"/>
          </w:tcPr>
          <w:p w14:paraId="6B093353" w14:textId="395D1A5C"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Urządzenie elektryczne lub elektroniczne</w:t>
            </w:r>
            <w:r w:rsidRPr="00BE186D">
              <w:rPr>
                <w:rFonts w:ascii="Arial" w:hAnsi="Arial" w:cs="Arial"/>
                <w:b w:val="0"/>
                <w:bCs w:val="0"/>
                <w:spacing w:val="1"/>
              </w:rPr>
              <w:t xml:space="preserve"> </w:t>
            </w:r>
            <w:r w:rsidRPr="00BE186D">
              <w:rPr>
                <w:rFonts w:ascii="Arial" w:hAnsi="Arial" w:cs="Arial"/>
                <w:b w:val="0"/>
                <w:bCs w:val="0"/>
              </w:rPr>
              <w:t>przeznaczone</w:t>
            </w:r>
            <w:r w:rsidRPr="00BE186D">
              <w:rPr>
                <w:rFonts w:ascii="Arial" w:hAnsi="Arial" w:cs="Arial"/>
                <w:b w:val="0"/>
                <w:bCs w:val="0"/>
                <w:spacing w:val="-4"/>
              </w:rPr>
              <w:t xml:space="preserve"> </w:t>
            </w:r>
            <w:r w:rsidRPr="00BE186D">
              <w:rPr>
                <w:rFonts w:ascii="Arial" w:hAnsi="Arial" w:cs="Arial"/>
                <w:b w:val="0"/>
                <w:bCs w:val="0"/>
              </w:rPr>
              <w:t>do</w:t>
            </w:r>
            <w:r w:rsidRPr="00BE186D">
              <w:rPr>
                <w:rFonts w:ascii="Arial" w:hAnsi="Arial" w:cs="Arial"/>
                <w:b w:val="0"/>
                <w:bCs w:val="0"/>
                <w:spacing w:val="-5"/>
              </w:rPr>
              <w:t xml:space="preserve"> </w:t>
            </w:r>
            <w:r w:rsidRPr="00BE186D">
              <w:rPr>
                <w:rFonts w:ascii="Arial" w:hAnsi="Arial" w:cs="Arial"/>
                <w:b w:val="0"/>
                <w:bCs w:val="0"/>
              </w:rPr>
              <w:t>zapewniania</w:t>
            </w:r>
            <w:r w:rsidRPr="00BE186D">
              <w:rPr>
                <w:rFonts w:ascii="Arial" w:hAnsi="Arial" w:cs="Arial"/>
                <w:b w:val="0"/>
                <w:bCs w:val="0"/>
                <w:spacing w:val="-4"/>
              </w:rPr>
              <w:t xml:space="preserve"> </w:t>
            </w:r>
            <w:r w:rsidRPr="00BE186D">
              <w:rPr>
                <w:rFonts w:ascii="Arial" w:hAnsi="Arial" w:cs="Arial"/>
                <w:b w:val="0"/>
                <w:bCs w:val="0"/>
              </w:rPr>
              <w:t>telekomunikacji.</w:t>
            </w:r>
          </w:p>
        </w:tc>
      </w:tr>
      <w:tr w:rsidR="00A51D56" w:rsidRPr="00BE186D" w14:paraId="3103D323"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97A4AE3" w14:textId="43C91C9B" w:rsidR="00A51D56" w:rsidRPr="00BE186D" w:rsidRDefault="00A51D56" w:rsidP="000149F4">
            <w:pPr>
              <w:pStyle w:val="TableParagraph"/>
              <w:ind w:left="0"/>
              <w:rPr>
                <w:rFonts w:ascii="Arial" w:hAnsi="Arial" w:cs="Arial"/>
              </w:rPr>
            </w:pPr>
            <w:r w:rsidRPr="00BE186D">
              <w:rPr>
                <w:rFonts w:ascii="Arial" w:hAnsi="Arial" w:cs="Arial"/>
              </w:rPr>
              <w:t>Usługa</w:t>
            </w:r>
          </w:p>
        </w:tc>
        <w:tc>
          <w:tcPr>
            <w:cnfStyle w:val="000100000000" w:firstRow="0" w:lastRow="0" w:firstColumn="0" w:lastColumn="1" w:oddVBand="0" w:evenVBand="0" w:oddHBand="0" w:evenHBand="0" w:firstRowFirstColumn="0" w:firstRowLastColumn="0" w:lastRowFirstColumn="0" w:lastRowLastColumn="0"/>
            <w:tcW w:w="3828" w:type="pct"/>
          </w:tcPr>
          <w:p w14:paraId="4397C8EC" w14:textId="15A2FAE0"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Usługa</w:t>
            </w:r>
            <w:r w:rsidRPr="00BE186D">
              <w:rPr>
                <w:rFonts w:ascii="Arial" w:hAnsi="Arial" w:cs="Arial"/>
                <w:b w:val="0"/>
                <w:bCs w:val="0"/>
                <w:spacing w:val="-4"/>
              </w:rPr>
              <w:t xml:space="preserve"> </w:t>
            </w:r>
            <w:r w:rsidRPr="00BE186D">
              <w:rPr>
                <w:rFonts w:ascii="Arial" w:hAnsi="Arial" w:cs="Arial"/>
                <w:b w:val="0"/>
                <w:bCs w:val="0"/>
              </w:rPr>
              <w:t>hurtowa w</w:t>
            </w:r>
            <w:r w:rsidRPr="00BE186D">
              <w:rPr>
                <w:rFonts w:ascii="Arial" w:hAnsi="Arial" w:cs="Arial"/>
                <w:b w:val="0"/>
                <w:bCs w:val="0"/>
                <w:spacing w:val="-1"/>
              </w:rPr>
              <w:t xml:space="preserve"> </w:t>
            </w:r>
            <w:r w:rsidRPr="00BE186D">
              <w:rPr>
                <w:rFonts w:ascii="Arial" w:hAnsi="Arial" w:cs="Arial"/>
                <w:b w:val="0"/>
                <w:bCs w:val="0"/>
              </w:rPr>
              <w:t>tym</w:t>
            </w:r>
            <w:r w:rsidRPr="00BE186D">
              <w:rPr>
                <w:rFonts w:ascii="Arial" w:hAnsi="Arial" w:cs="Arial"/>
                <w:b w:val="0"/>
                <w:bCs w:val="0"/>
                <w:spacing w:val="-2"/>
              </w:rPr>
              <w:t xml:space="preserve"> </w:t>
            </w:r>
            <w:r w:rsidRPr="00BE186D">
              <w:rPr>
                <w:rFonts w:ascii="Arial" w:hAnsi="Arial" w:cs="Arial"/>
                <w:b w:val="0"/>
                <w:bCs w:val="0"/>
              </w:rPr>
              <w:t>Usługa</w:t>
            </w:r>
            <w:r w:rsidRPr="00BE186D">
              <w:rPr>
                <w:rFonts w:ascii="Arial" w:hAnsi="Arial" w:cs="Arial"/>
                <w:b w:val="0"/>
                <w:bCs w:val="0"/>
                <w:spacing w:val="-1"/>
              </w:rPr>
              <w:t xml:space="preserve"> </w:t>
            </w:r>
            <w:r w:rsidRPr="00BE186D">
              <w:rPr>
                <w:rFonts w:ascii="Arial" w:hAnsi="Arial" w:cs="Arial"/>
                <w:b w:val="0"/>
                <w:bCs w:val="0"/>
              </w:rPr>
              <w:t>Dosyłowa</w:t>
            </w:r>
            <w:r w:rsidRPr="00BE186D">
              <w:rPr>
                <w:rFonts w:ascii="Arial" w:hAnsi="Arial" w:cs="Arial"/>
                <w:b w:val="0"/>
                <w:bCs w:val="0"/>
                <w:spacing w:val="-1"/>
              </w:rPr>
              <w:t xml:space="preserve"> </w:t>
            </w:r>
            <w:r w:rsidRPr="00BE186D">
              <w:rPr>
                <w:rFonts w:ascii="Arial" w:hAnsi="Arial" w:cs="Arial"/>
                <w:b w:val="0"/>
                <w:bCs w:val="0"/>
              </w:rPr>
              <w:t>albo</w:t>
            </w:r>
            <w:r w:rsidR="006C1819" w:rsidRPr="00BE186D">
              <w:rPr>
                <w:rFonts w:ascii="Arial" w:hAnsi="Arial" w:cs="Arial"/>
                <w:b w:val="0"/>
                <w:bCs w:val="0"/>
              </w:rPr>
              <w:t xml:space="preserve"> </w:t>
            </w:r>
            <w:r w:rsidRPr="00BE186D">
              <w:rPr>
                <w:rFonts w:ascii="Arial" w:hAnsi="Arial" w:cs="Arial"/>
                <w:b w:val="0"/>
                <w:bCs w:val="0"/>
              </w:rPr>
              <w:t>Usługa Dostępowa świadczona przez OSD na rzecz</w:t>
            </w:r>
            <w:r w:rsidRPr="00BE186D">
              <w:rPr>
                <w:rFonts w:ascii="Arial" w:hAnsi="Arial" w:cs="Arial"/>
                <w:b w:val="0"/>
                <w:bCs w:val="0"/>
                <w:spacing w:val="-45"/>
              </w:rPr>
              <w:t xml:space="preserve"> </w:t>
            </w:r>
            <w:r w:rsidRPr="00BE186D">
              <w:rPr>
                <w:rFonts w:ascii="Arial" w:hAnsi="Arial" w:cs="Arial"/>
                <w:b w:val="0"/>
                <w:bCs w:val="0"/>
              </w:rPr>
              <w:t>OK</w:t>
            </w:r>
            <w:r w:rsidRPr="00BE186D">
              <w:rPr>
                <w:rFonts w:ascii="Arial" w:hAnsi="Arial" w:cs="Arial"/>
                <w:b w:val="0"/>
                <w:bCs w:val="0"/>
                <w:spacing w:val="-2"/>
              </w:rPr>
              <w:t xml:space="preserve"> </w:t>
            </w:r>
            <w:r w:rsidRPr="00BE186D">
              <w:rPr>
                <w:rFonts w:ascii="Arial" w:hAnsi="Arial" w:cs="Arial"/>
                <w:b w:val="0"/>
                <w:bCs w:val="0"/>
              </w:rPr>
              <w:t>na</w:t>
            </w:r>
            <w:r w:rsidRPr="00BE186D">
              <w:rPr>
                <w:rFonts w:ascii="Arial" w:hAnsi="Arial" w:cs="Arial"/>
                <w:b w:val="0"/>
                <w:bCs w:val="0"/>
                <w:spacing w:val="-4"/>
              </w:rPr>
              <w:t xml:space="preserve"> </w:t>
            </w:r>
            <w:r w:rsidRPr="00BE186D">
              <w:rPr>
                <w:rFonts w:ascii="Arial" w:hAnsi="Arial" w:cs="Arial"/>
                <w:b w:val="0"/>
                <w:bCs w:val="0"/>
              </w:rPr>
              <w:t>podstawie</w:t>
            </w:r>
            <w:r w:rsidRPr="00BE186D">
              <w:rPr>
                <w:rFonts w:ascii="Arial" w:hAnsi="Arial" w:cs="Arial"/>
                <w:b w:val="0"/>
                <w:bCs w:val="0"/>
                <w:spacing w:val="-2"/>
              </w:rPr>
              <w:t xml:space="preserve"> </w:t>
            </w:r>
            <w:r w:rsidRPr="00BE186D">
              <w:rPr>
                <w:rFonts w:ascii="Arial" w:hAnsi="Arial" w:cs="Arial"/>
                <w:b w:val="0"/>
                <w:bCs w:val="0"/>
              </w:rPr>
              <w:t>Umowy</w:t>
            </w:r>
            <w:r w:rsidRPr="00BE186D">
              <w:rPr>
                <w:rFonts w:ascii="Arial" w:hAnsi="Arial" w:cs="Arial"/>
                <w:b w:val="0"/>
                <w:bCs w:val="0"/>
                <w:spacing w:val="-3"/>
              </w:rPr>
              <w:t xml:space="preserve"> </w:t>
            </w:r>
            <w:r w:rsidRPr="00BE186D">
              <w:rPr>
                <w:rFonts w:ascii="Arial" w:hAnsi="Arial" w:cs="Arial"/>
                <w:b w:val="0"/>
                <w:bCs w:val="0"/>
              </w:rPr>
              <w:t>i</w:t>
            </w:r>
            <w:r w:rsidRPr="00BE186D">
              <w:rPr>
                <w:rFonts w:ascii="Arial" w:hAnsi="Arial" w:cs="Arial"/>
                <w:b w:val="0"/>
                <w:bCs w:val="0"/>
                <w:spacing w:val="-1"/>
              </w:rPr>
              <w:t xml:space="preserve"> </w:t>
            </w:r>
            <w:r w:rsidRPr="00BE186D">
              <w:rPr>
                <w:rFonts w:ascii="Arial" w:hAnsi="Arial" w:cs="Arial"/>
                <w:b w:val="0"/>
                <w:bCs w:val="0"/>
              </w:rPr>
              <w:t>Zamówienia/Umowy</w:t>
            </w:r>
            <w:r w:rsidR="006C1819" w:rsidRPr="00BE186D">
              <w:rPr>
                <w:rFonts w:ascii="Arial" w:hAnsi="Arial" w:cs="Arial"/>
                <w:b w:val="0"/>
                <w:bCs w:val="0"/>
              </w:rPr>
              <w:t xml:space="preserve"> </w:t>
            </w:r>
            <w:r w:rsidRPr="00BE186D">
              <w:rPr>
                <w:rFonts w:ascii="Arial" w:hAnsi="Arial" w:cs="Arial"/>
                <w:b w:val="0"/>
                <w:bCs w:val="0"/>
              </w:rPr>
              <w:t>szczegółowej.</w:t>
            </w:r>
          </w:p>
        </w:tc>
      </w:tr>
      <w:tr w:rsidR="00A51D56" w:rsidRPr="00BE186D" w14:paraId="23C80CDE"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F1A5562" w14:textId="7A7F118E" w:rsidR="00A51D56" w:rsidRPr="00BE186D" w:rsidRDefault="00A51D56" w:rsidP="000149F4">
            <w:pPr>
              <w:pStyle w:val="TableParagraph"/>
              <w:ind w:left="0"/>
              <w:rPr>
                <w:rFonts w:ascii="Arial" w:hAnsi="Arial" w:cs="Arial"/>
              </w:rPr>
            </w:pPr>
            <w:r w:rsidRPr="00BE186D">
              <w:rPr>
                <w:rFonts w:ascii="Arial" w:hAnsi="Arial" w:cs="Arial"/>
              </w:rPr>
              <w:t>Usługa</w:t>
            </w:r>
            <w:r w:rsidRPr="00BE186D">
              <w:rPr>
                <w:rFonts w:ascii="Arial" w:hAnsi="Arial" w:cs="Arial"/>
                <w:spacing w:val="-1"/>
              </w:rPr>
              <w:t xml:space="preserve"> </w:t>
            </w:r>
            <w:r w:rsidRPr="00BE186D">
              <w:rPr>
                <w:rFonts w:ascii="Arial" w:hAnsi="Arial" w:cs="Arial"/>
              </w:rPr>
              <w:t>Detaliczna</w:t>
            </w:r>
          </w:p>
        </w:tc>
        <w:tc>
          <w:tcPr>
            <w:cnfStyle w:val="000100000000" w:firstRow="0" w:lastRow="0" w:firstColumn="0" w:lastColumn="1" w:oddVBand="0" w:evenVBand="0" w:oddHBand="0" w:evenHBand="0" w:firstRowFirstColumn="0" w:firstRowLastColumn="0" w:lastRowFirstColumn="0" w:lastRowLastColumn="0"/>
            <w:tcW w:w="3828" w:type="pct"/>
          </w:tcPr>
          <w:p w14:paraId="604A771A" w14:textId="77D174DC"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Usługa telekomunikacyjna świadczona na rzecz</w:t>
            </w:r>
            <w:r w:rsidRPr="00BE186D">
              <w:rPr>
                <w:rFonts w:ascii="Arial" w:hAnsi="Arial" w:cs="Arial"/>
                <w:b w:val="0"/>
                <w:bCs w:val="0"/>
                <w:spacing w:val="-45"/>
              </w:rPr>
              <w:t xml:space="preserve"> </w:t>
            </w:r>
            <w:r w:rsidRPr="00BE186D">
              <w:rPr>
                <w:rFonts w:ascii="Arial" w:hAnsi="Arial" w:cs="Arial"/>
                <w:b w:val="0"/>
                <w:bCs w:val="0"/>
              </w:rPr>
              <w:t>Abonenta</w:t>
            </w:r>
            <w:r w:rsidRPr="00BE186D">
              <w:rPr>
                <w:rFonts w:ascii="Arial" w:hAnsi="Arial" w:cs="Arial"/>
                <w:b w:val="0"/>
                <w:bCs w:val="0"/>
                <w:spacing w:val="-2"/>
              </w:rPr>
              <w:t xml:space="preserve"> </w:t>
            </w:r>
            <w:r w:rsidRPr="00BE186D">
              <w:rPr>
                <w:rFonts w:ascii="Arial" w:hAnsi="Arial" w:cs="Arial"/>
                <w:b w:val="0"/>
                <w:bCs w:val="0"/>
              </w:rPr>
              <w:t>przez</w:t>
            </w:r>
            <w:r w:rsidRPr="00BE186D">
              <w:rPr>
                <w:rFonts w:ascii="Arial" w:hAnsi="Arial" w:cs="Arial"/>
                <w:b w:val="0"/>
                <w:bCs w:val="0"/>
                <w:spacing w:val="-2"/>
              </w:rPr>
              <w:t xml:space="preserve"> </w:t>
            </w:r>
            <w:r w:rsidRPr="00BE186D">
              <w:rPr>
                <w:rFonts w:ascii="Arial" w:hAnsi="Arial" w:cs="Arial"/>
                <w:b w:val="0"/>
                <w:bCs w:val="0"/>
              </w:rPr>
              <w:t>Stronę.</w:t>
            </w:r>
          </w:p>
        </w:tc>
      </w:tr>
      <w:tr w:rsidR="00A51D56" w:rsidRPr="00BE186D" w14:paraId="0676A0E2"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3FBAA67" w14:textId="397D1AED" w:rsidR="00A51D56" w:rsidRPr="00BE186D" w:rsidRDefault="00A51D56" w:rsidP="000149F4">
            <w:pPr>
              <w:pStyle w:val="TableParagraph"/>
              <w:ind w:left="0"/>
              <w:rPr>
                <w:rFonts w:ascii="Arial" w:hAnsi="Arial" w:cs="Arial"/>
              </w:rPr>
            </w:pPr>
            <w:r w:rsidRPr="00BE186D">
              <w:rPr>
                <w:rFonts w:ascii="Arial" w:hAnsi="Arial" w:cs="Arial"/>
              </w:rPr>
              <w:t>Usługa</w:t>
            </w:r>
            <w:r w:rsidRPr="00BE186D">
              <w:rPr>
                <w:rFonts w:ascii="Arial" w:hAnsi="Arial" w:cs="Arial"/>
                <w:spacing w:val="-2"/>
              </w:rPr>
              <w:t xml:space="preserve"> </w:t>
            </w:r>
            <w:r w:rsidRPr="00BE186D">
              <w:rPr>
                <w:rFonts w:ascii="Arial" w:hAnsi="Arial" w:cs="Arial"/>
              </w:rPr>
              <w:t>Dostępowa</w:t>
            </w:r>
            <w:r w:rsidRPr="00BE186D">
              <w:rPr>
                <w:rFonts w:ascii="Arial" w:hAnsi="Arial" w:cs="Arial"/>
                <w:spacing w:val="-1"/>
              </w:rPr>
              <w:t xml:space="preserve"> </w:t>
            </w:r>
            <w:r w:rsidRPr="00BE186D">
              <w:rPr>
                <w:rFonts w:ascii="Arial" w:hAnsi="Arial" w:cs="Arial"/>
              </w:rPr>
              <w:t>(masowa)</w:t>
            </w:r>
          </w:p>
        </w:tc>
        <w:tc>
          <w:tcPr>
            <w:cnfStyle w:val="000100000000" w:firstRow="0" w:lastRow="0" w:firstColumn="0" w:lastColumn="1" w:oddVBand="0" w:evenVBand="0" w:oddHBand="0" w:evenHBand="0" w:firstRowFirstColumn="0" w:firstRowLastColumn="0" w:lastRowFirstColumn="0" w:lastRowLastColumn="0"/>
            <w:tcW w:w="3828" w:type="pct"/>
          </w:tcPr>
          <w:p w14:paraId="08C4F1A3" w14:textId="7A3C5BEB"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Usługa BSA, LLU</w:t>
            </w:r>
            <w:r w:rsidR="001B7552" w:rsidRPr="00BE186D">
              <w:rPr>
                <w:rFonts w:ascii="Arial" w:hAnsi="Arial" w:cs="Arial"/>
                <w:b w:val="0"/>
                <w:bCs w:val="0"/>
              </w:rPr>
              <w:t xml:space="preserve"> </w:t>
            </w:r>
            <w:r w:rsidRPr="00BE186D">
              <w:rPr>
                <w:rFonts w:ascii="Arial" w:hAnsi="Arial" w:cs="Arial"/>
                <w:b w:val="0"/>
                <w:bCs w:val="0"/>
              </w:rPr>
              <w:t>lub inna świadczona przez</w:t>
            </w:r>
            <w:r w:rsidRPr="00BE186D">
              <w:rPr>
                <w:rFonts w:ascii="Arial" w:hAnsi="Arial" w:cs="Arial"/>
                <w:b w:val="0"/>
                <w:bCs w:val="0"/>
                <w:spacing w:val="-45"/>
              </w:rPr>
              <w:t xml:space="preserve"> </w:t>
            </w:r>
            <w:r w:rsidRPr="00BE186D">
              <w:rPr>
                <w:rFonts w:ascii="Arial" w:hAnsi="Arial" w:cs="Arial"/>
                <w:b w:val="0"/>
                <w:bCs w:val="0"/>
              </w:rPr>
              <w:t>OSD</w:t>
            </w:r>
            <w:r w:rsidRPr="00BE186D">
              <w:rPr>
                <w:rFonts w:ascii="Arial" w:hAnsi="Arial" w:cs="Arial"/>
                <w:b w:val="0"/>
                <w:bCs w:val="0"/>
                <w:spacing w:val="-3"/>
              </w:rPr>
              <w:t xml:space="preserve"> </w:t>
            </w:r>
            <w:r w:rsidRPr="00BE186D">
              <w:rPr>
                <w:rFonts w:ascii="Arial" w:hAnsi="Arial" w:cs="Arial"/>
                <w:b w:val="0"/>
                <w:bCs w:val="0"/>
              </w:rPr>
              <w:t>na rzecz</w:t>
            </w:r>
            <w:r w:rsidRPr="00BE186D">
              <w:rPr>
                <w:rFonts w:ascii="Arial" w:hAnsi="Arial" w:cs="Arial"/>
                <w:b w:val="0"/>
                <w:bCs w:val="0"/>
                <w:spacing w:val="-2"/>
              </w:rPr>
              <w:t xml:space="preserve"> </w:t>
            </w:r>
            <w:r w:rsidRPr="00BE186D">
              <w:rPr>
                <w:rFonts w:ascii="Arial" w:hAnsi="Arial" w:cs="Arial"/>
                <w:b w:val="0"/>
                <w:bCs w:val="0"/>
              </w:rPr>
              <w:t>OK</w:t>
            </w:r>
            <w:r w:rsidRPr="00BE186D">
              <w:rPr>
                <w:rFonts w:ascii="Arial" w:hAnsi="Arial" w:cs="Arial"/>
                <w:b w:val="0"/>
                <w:bCs w:val="0"/>
                <w:spacing w:val="-3"/>
              </w:rPr>
              <w:t xml:space="preserve"> </w:t>
            </w:r>
            <w:r w:rsidRPr="00BE186D">
              <w:rPr>
                <w:rFonts w:ascii="Arial" w:hAnsi="Arial" w:cs="Arial"/>
                <w:b w:val="0"/>
                <w:bCs w:val="0"/>
              </w:rPr>
              <w:t>na podstawie</w:t>
            </w:r>
            <w:r w:rsidRPr="00BE186D">
              <w:rPr>
                <w:rFonts w:ascii="Arial" w:hAnsi="Arial" w:cs="Arial"/>
                <w:b w:val="0"/>
                <w:bCs w:val="0"/>
                <w:spacing w:val="-1"/>
              </w:rPr>
              <w:t xml:space="preserve"> </w:t>
            </w:r>
            <w:r w:rsidRPr="00BE186D">
              <w:rPr>
                <w:rFonts w:ascii="Arial" w:hAnsi="Arial" w:cs="Arial"/>
                <w:b w:val="0"/>
                <w:bCs w:val="0"/>
              </w:rPr>
              <w:t>Umowy</w:t>
            </w:r>
            <w:r w:rsidR="006C1819" w:rsidRPr="00BE186D">
              <w:rPr>
                <w:rFonts w:ascii="Arial" w:hAnsi="Arial" w:cs="Arial"/>
                <w:b w:val="0"/>
                <w:bCs w:val="0"/>
              </w:rPr>
              <w:t xml:space="preserve"> </w:t>
            </w:r>
            <w:r w:rsidRPr="00BE186D">
              <w:rPr>
                <w:rFonts w:ascii="Arial" w:hAnsi="Arial" w:cs="Arial"/>
                <w:b w:val="0"/>
                <w:bCs w:val="0"/>
              </w:rPr>
              <w:t>i</w:t>
            </w:r>
            <w:r w:rsidRPr="00BE186D">
              <w:rPr>
                <w:rFonts w:ascii="Arial" w:hAnsi="Arial" w:cs="Arial"/>
                <w:b w:val="0"/>
                <w:bCs w:val="0"/>
                <w:spacing w:val="-7"/>
              </w:rPr>
              <w:t xml:space="preserve"> </w:t>
            </w:r>
            <w:r w:rsidRPr="00BE186D">
              <w:rPr>
                <w:rFonts w:ascii="Arial" w:hAnsi="Arial" w:cs="Arial"/>
                <w:b w:val="0"/>
                <w:bCs w:val="0"/>
              </w:rPr>
              <w:t>Zamówienia/Zamówień/Umów</w:t>
            </w:r>
            <w:r w:rsidRPr="00BE186D">
              <w:rPr>
                <w:rFonts w:ascii="Arial" w:hAnsi="Arial" w:cs="Arial"/>
                <w:b w:val="0"/>
                <w:bCs w:val="0"/>
                <w:spacing w:val="-7"/>
              </w:rPr>
              <w:t xml:space="preserve"> </w:t>
            </w:r>
            <w:r w:rsidRPr="00BE186D">
              <w:rPr>
                <w:rFonts w:ascii="Arial" w:hAnsi="Arial" w:cs="Arial"/>
                <w:b w:val="0"/>
                <w:bCs w:val="0"/>
              </w:rPr>
              <w:t>szczegółowych.</w:t>
            </w:r>
          </w:p>
        </w:tc>
      </w:tr>
      <w:tr w:rsidR="00A51D56" w:rsidRPr="00BE186D" w14:paraId="67F0E5F7"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146AE17C" w14:textId="2D534AAC" w:rsidR="00A51D56" w:rsidRPr="00BE186D" w:rsidRDefault="00A51D56" w:rsidP="000149F4">
            <w:pPr>
              <w:pStyle w:val="TableParagraph"/>
              <w:ind w:left="0"/>
              <w:rPr>
                <w:rFonts w:ascii="Arial" w:hAnsi="Arial" w:cs="Arial"/>
              </w:rPr>
            </w:pPr>
            <w:r w:rsidRPr="00BE186D">
              <w:rPr>
                <w:rFonts w:ascii="Arial" w:hAnsi="Arial" w:cs="Arial"/>
              </w:rPr>
              <w:t>Usługa</w:t>
            </w:r>
            <w:r w:rsidRPr="00BE186D">
              <w:rPr>
                <w:rFonts w:ascii="Arial" w:hAnsi="Arial" w:cs="Arial"/>
                <w:spacing w:val="-2"/>
              </w:rPr>
              <w:t xml:space="preserve"> </w:t>
            </w:r>
            <w:r w:rsidRPr="00BE186D">
              <w:rPr>
                <w:rFonts w:ascii="Arial" w:hAnsi="Arial" w:cs="Arial"/>
              </w:rPr>
              <w:t>Dosyłowa</w:t>
            </w:r>
            <w:r w:rsidRPr="00BE186D">
              <w:rPr>
                <w:rFonts w:ascii="Arial" w:hAnsi="Arial" w:cs="Arial"/>
                <w:spacing w:val="-2"/>
              </w:rPr>
              <w:t xml:space="preserve"> </w:t>
            </w:r>
            <w:r w:rsidRPr="00BE186D">
              <w:rPr>
                <w:rFonts w:ascii="Arial" w:hAnsi="Arial" w:cs="Arial"/>
              </w:rPr>
              <w:t>(infrastrukturalna)</w:t>
            </w:r>
          </w:p>
        </w:tc>
        <w:tc>
          <w:tcPr>
            <w:cnfStyle w:val="000100000000" w:firstRow="0" w:lastRow="0" w:firstColumn="0" w:lastColumn="1" w:oddVBand="0" w:evenVBand="0" w:oddHBand="0" w:evenHBand="0" w:firstRowFirstColumn="0" w:firstRowLastColumn="0" w:lastRowFirstColumn="0" w:lastRowLastColumn="0"/>
            <w:tcW w:w="3828" w:type="pct"/>
          </w:tcPr>
          <w:p w14:paraId="6358FD0E" w14:textId="03BDCA50" w:rsidR="00A51D56" w:rsidRPr="00BE186D" w:rsidRDefault="00A51D56" w:rsidP="000149F4">
            <w:pPr>
              <w:pStyle w:val="TableParagraph"/>
              <w:spacing w:before="59" w:line="255" w:lineRule="exact"/>
              <w:ind w:left="0"/>
              <w:jc w:val="both"/>
              <w:rPr>
                <w:rFonts w:ascii="Arial" w:hAnsi="Arial" w:cs="Arial"/>
                <w:b w:val="0"/>
                <w:bCs w:val="0"/>
              </w:rPr>
            </w:pPr>
            <w:r w:rsidRPr="00BE186D">
              <w:rPr>
                <w:rFonts w:ascii="Arial" w:hAnsi="Arial" w:cs="Arial"/>
                <w:b w:val="0"/>
                <w:bCs w:val="0"/>
              </w:rPr>
              <w:t>Usługa</w:t>
            </w:r>
            <w:r w:rsidRPr="00BE186D">
              <w:rPr>
                <w:rFonts w:ascii="Arial" w:hAnsi="Arial" w:cs="Arial"/>
                <w:b w:val="0"/>
                <w:bCs w:val="0"/>
                <w:spacing w:val="-4"/>
              </w:rPr>
              <w:t xml:space="preserve"> </w:t>
            </w:r>
            <w:r w:rsidRPr="00BE186D">
              <w:rPr>
                <w:rFonts w:ascii="Arial" w:hAnsi="Arial" w:cs="Arial"/>
                <w:b w:val="0"/>
                <w:bCs w:val="0"/>
              </w:rPr>
              <w:t>dostępu</w:t>
            </w:r>
            <w:r w:rsidRPr="00BE186D">
              <w:rPr>
                <w:rFonts w:ascii="Arial" w:hAnsi="Arial" w:cs="Arial"/>
                <w:b w:val="0"/>
                <w:bCs w:val="0"/>
                <w:spacing w:val="-1"/>
              </w:rPr>
              <w:t xml:space="preserve"> </w:t>
            </w:r>
            <w:r w:rsidRPr="00BE186D">
              <w:rPr>
                <w:rFonts w:ascii="Arial" w:hAnsi="Arial" w:cs="Arial"/>
                <w:b w:val="0"/>
                <w:bCs w:val="0"/>
              </w:rPr>
              <w:t>do</w:t>
            </w:r>
            <w:r w:rsidRPr="00BE186D">
              <w:rPr>
                <w:rFonts w:ascii="Arial" w:hAnsi="Arial" w:cs="Arial"/>
                <w:b w:val="0"/>
                <w:bCs w:val="0"/>
                <w:spacing w:val="-2"/>
              </w:rPr>
              <w:t xml:space="preserve"> </w:t>
            </w:r>
            <w:r w:rsidRPr="00BE186D">
              <w:rPr>
                <w:rFonts w:ascii="Arial" w:hAnsi="Arial" w:cs="Arial"/>
                <w:b w:val="0"/>
                <w:bCs w:val="0"/>
              </w:rPr>
              <w:t>Kanalizacji</w:t>
            </w:r>
            <w:r w:rsidRPr="00BE186D">
              <w:rPr>
                <w:rFonts w:ascii="Arial" w:hAnsi="Arial" w:cs="Arial"/>
                <w:b w:val="0"/>
                <w:bCs w:val="0"/>
                <w:spacing w:val="-1"/>
              </w:rPr>
              <w:t xml:space="preserve"> </w:t>
            </w:r>
            <w:r w:rsidRPr="00BE186D">
              <w:rPr>
                <w:rFonts w:ascii="Arial" w:hAnsi="Arial" w:cs="Arial"/>
                <w:b w:val="0"/>
                <w:bCs w:val="0"/>
              </w:rPr>
              <w:t>kablowej,</w:t>
            </w:r>
            <w:r w:rsidRPr="00BE186D">
              <w:rPr>
                <w:rFonts w:ascii="Arial" w:hAnsi="Arial" w:cs="Arial"/>
                <w:b w:val="0"/>
                <w:bCs w:val="0"/>
                <w:spacing w:val="-2"/>
              </w:rPr>
              <w:t xml:space="preserve"> </w:t>
            </w:r>
            <w:r w:rsidRPr="00BE186D">
              <w:rPr>
                <w:rFonts w:ascii="Arial" w:hAnsi="Arial" w:cs="Arial"/>
                <w:b w:val="0"/>
                <w:bCs w:val="0"/>
              </w:rPr>
              <w:t>usługa</w:t>
            </w:r>
            <w:r w:rsidR="0033321E" w:rsidRPr="00BE186D">
              <w:rPr>
                <w:rFonts w:ascii="Arial" w:hAnsi="Arial" w:cs="Arial"/>
                <w:b w:val="0"/>
                <w:bCs w:val="0"/>
              </w:rPr>
              <w:t xml:space="preserve"> </w:t>
            </w:r>
            <w:r w:rsidRPr="00BE186D">
              <w:rPr>
                <w:rFonts w:ascii="Arial" w:hAnsi="Arial" w:cs="Arial"/>
                <w:b w:val="0"/>
                <w:bCs w:val="0"/>
              </w:rPr>
              <w:t>dostępu do Ciemnych włókien, usługa dostępu do</w:t>
            </w:r>
            <w:r w:rsidRPr="00BE186D">
              <w:rPr>
                <w:rFonts w:ascii="Arial" w:hAnsi="Arial" w:cs="Arial"/>
                <w:b w:val="0"/>
                <w:bCs w:val="0"/>
                <w:spacing w:val="-46"/>
              </w:rPr>
              <w:t xml:space="preserve"> </w:t>
            </w:r>
            <w:r w:rsidRPr="00BE186D">
              <w:rPr>
                <w:rFonts w:ascii="Arial" w:hAnsi="Arial" w:cs="Arial"/>
                <w:b w:val="0"/>
                <w:bCs w:val="0"/>
              </w:rPr>
              <w:t>Podbudowy słupowej, Wież i Masztów, usługa</w:t>
            </w:r>
            <w:r w:rsidRPr="00BE186D">
              <w:rPr>
                <w:rFonts w:ascii="Arial" w:hAnsi="Arial" w:cs="Arial"/>
                <w:b w:val="0"/>
                <w:bCs w:val="0"/>
                <w:spacing w:val="1"/>
              </w:rPr>
              <w:t xml:space="preserve"> </w:t>
            </w:r>
            <w:r w:rsidRPr="00BE186D">
              <w:rPr>
                <w:rFonts w:ascii="Arial" w:hAnsi="Arial" w:cs="Arial"/>
                <w:b w:val="0"/>
                <w:bCs w:val="0"/>
              </w:rPr>
              <w:t>Kolokacji, Połączenie</w:t>
            </w:r>
            <w:r w:rsidRPr="00BE186D">
              <w:rPr>
                <w:rFonts w:ascii="Arial" w:hAnsi="Arial" w:cs="Arial"/>
                <w:b w:val="0"/>
                <w:bCs w:val="0"/>
                <w:spacing w:val="-3"/>
              </w:rPr>
              <w:t xml:space="preserve"> </w:t>
            </w:r>
            <w:r w:rsidRPr="00BE186D">
              <w:rPr>
                <w:rFonts w:ascii="Arial" w:hAnsi="Arial" w:cs="Arial"/>
                <w:b w:val="0"/>
                <w:bCs w:val="0"/>
              </w:rPr>
              <w:t>sieci</w:t>
            </w:r>
            <w:r w:rsidRPr="00BE186D">
              <w:rPr>
                <w:rFonts w:ascii="Arial" w:hAnsi="Arial" w:cs="Arial"/>
                <w:b w:val="0"/>
                <w:bCs w:val="0"/>
                <w:spacing w:val="-2"/>
              </w:rPr>
              <w:t xml:space="preserve"> </w:t>
            </w:r>
            <w:r w:rsidRPr="00BE186D">
              <w:rPr>
                <w:rFonts w:ascii="Arial" w:hAnsi="Arial" w:cs="Arial"/>
                <w:b w:val="0"/>
                <w:bCs w:val="0"/>
              </w:rPr>
              <w:t>w</w:t>
            </w:r>
            <w:r w:rsidRPr="00BE186D">
              <w:rPr>
                <w:rFonts w:ascii="Arial" w:hAnsi="Arial" w:cs="Arial"/>
                <w:b w:val="0"/>
                <w:bCs w:val="0"/>
                <w:spacing w:val="-2"/>
              </w:rPr>
              <w:t xml:space="preserve"> </w:t>
            </w:r>
            <w:r w:rsidRPr="00BE186D">
              <w:rPr>
                <w:rFonts w:ascii="Arial" w:hAnsi="Arial" w:cs="Arial"/>
                <w:b w:val="0"/>
                <w:bCs w:val="0"/>
              </w:rPr>
              <w:t>trybie</w:t>
            </w:r>
            <w:r w:rsidRPr="00BE186D">
              <w:rPr>
                <w:rFonts w:ascii="Arial" w:hAnsi="Arial" w:cs="Arial"/>
                <w:b w:val="0"/>
                <w:bCs w:val="0"/>
                <w:spacing w:val="-3"/>
              </w:rPr>
              <w:t xml:space="preserve"> </w:t>
            </w:r>
            <w:r w:rsidRPr="00BE186D">
              <w:rPr>
                <w:rFonts w:ascii="Arial" w:hAnsi="Arial" w:cs="Arial"/>
                <w:b w:val="0"/>
                <w:bCs w:val="0"/>
              </w:rPr>
              <w:t>kolokacji,</w:t>
            </w:r>
            <w:r w:rsidR="006C1819" w:rsidRPr="00BE186D">
              <w:rPr>
                <w:rFonts w:ascii="Arial" w:hAnsi="Arial" w:cs="Arial"/>
                <w:b w:val="0"/>
                <w:bCs w:val="0"/>
              </w:rPr>
              <w:t xml:space="preserve"> </w:t>
            </w:r>
            <w:r w:rsidRPr="00BE186D">
              <w:rPr>
                <w:rFonts w:ascii="Arial" w:hAnsi="Arial" w:cs="Arial"/>
                <w:b w:val="0"/>
                <w:bCs w:val="0"/>
              </w:rPr>
              <w:t>Połączenie</w:t>
            </w:r>
            <w:r w:rsidRPr="00BE186D">
              <w:rPr>
                <w:rFonts w:ascii="Arial" w:hAnsi="Arial" w:cs="Arial"/>
                <w:b w:val="0"/>
                <w:bCs w:val="0"/>
                <w:spacing w:val="-3"/>
              </w:rPr>
              <w:t xml:space="preserve"> </w:t>
            </w:r>
            <w:r w:rsidRPr="00BE186D">
              <w:rPr>
                <w:rFonts w:ascii="Arial" w:hAnsi="Arial" w:cs="Arial"/>
                <w:b w:val="0"/>
                <w:bCs w:val="0"/>
              </w:rPr>
              <w:t>sieci</w:t>
            </w:r>
            <w:r w:rsidRPr="00BE186D">
              <w:rPr>
                <w:rFonts w:ascii="Arial" w:hAnsi="Arial" w:cs="Arial"/>
                <w:b w:val="0"/>
                <w:bCs w:val="0"/>
                <w:spacing w:val="-2"/>
              </w:rPr>
              <w:t xml:space="preserve"> </w:t>
            </w:r>
            <w:r w:rsidRPr="00BE186D">
              <w:rPr>
                <w:rFonts w:ascii="Arial" w:hAnsi="Arial" w:cs="Arial"/>
                <w:b w:val="0"/>
                <w:bCs w:val="0"/>
              </w:rPr>
              <w:t>w</w:t>
            </w:r>
            <w:r w:rsidRPr="00BE186D">
              <w:rPr>
                <w:rFonts w:ascii="Arial" w:hAnsi="Arial" w:cs="Arial"/>
                <w:b w:val="0"/>
                <w:bCs w:val="0"/>
                <w:spacing w:val="-2"/>
              </w:rPr>
              <w:t xml:space="preserve"> </w:t>
            </w:r>
            <w:r w:rsidRPr="00BE186D">
              <w:rPr>
                <w:rFonts w:ascii="Arial" w:hAnsi="Arial" w:cs="Arial"/>
                <w:b w:val="0"/>
                <w:bCs w:val="0"/>
              </w:rPr>
              <w:t>trybie</w:t>
            </w:r>
            <w:r w:rsidRPr="00BE186D">
              <w:rPr>
                <w:rFonts w:ascii="Arial" w:hAnsi="Arial" w:cs="Arial"/>
                <w:b w:val="0"/>
                <w:bCs w:val="0"/>
                <w:spacing w:val="-3"/>
              </w:rPr>
              <w:t xml:space="preserve"> </w:t>
            </w:r>
            <w:r w:rsidRPr="00BE186D">
              <w:rPr>
                <w:rFonts w:ascii="Arial" w:hAnsi="Arial" w:cs="Arial"/>
                <w:b w:val="0"/>
                <w:bCs w:val="0"/>
              </w:rPr>
              <w:t>liniowym</w:t>
            </w:r>
            <w:r w:rsidRPr="00BE186D">
              <w:rPr>
                <w:rFonts w:ascii="Arial" w:hAnsi="Arial" w:cs="Arial"/>
                <w:b w:val="0"/>
                <w:bCs w:val="0"/>
                <w:spacing w:val="2"/>
              </w:rPr>
              <w:t xml:space="preserve"> </w:t>
            </w:r>
            <w:r w:rsidRPr="00BE186D">
              <w:rPr>
                <w:rFonts w:ascii="Arial" w:hAnsi="Arial" w:cs="Arial"/>
                <w:b w:val="0"/>
                <w:bCs w:val="0"/>
              </w:rPr>
              <w:t>lub</w:t>
            </w:r>
            <w:r w:rsidRPr="00BE186D">
              <w:rPr>
                <w:rFonts w:ascii="Arial" w:hAnsi="Arial" w:cs="Arial"/>
                <w:b w:val="0"/>
                <w:bCs w:val="0"/>
                <w:spacing w:val="1"/>
              </w:rPr>
              <w:t xml:space="preserve"> </w:t>
            </w:r>
            <w:r w:rsidRPr="00BE186D">
              <w:rPr>
                <w:rFonts w:ascii="Arial" w:hAnsi="Arial" w:cs="Arial"/>
                <w:b w:val="0"/>
                <w:bCs w:val="0"/>
              </w:rPr>
              <w:t>inne</w:t>
            </w:r>
            <w:r w:rsidR="006C1819" w:rsidRPr="00BE186D">
              <w:rPr>
                <w:rFonts w:ascii="Arial" w:hAnsi="Arial" w:cs="Arial"/>
                <w:b w:val="0"/>
                <w:bCs w:val="0"/>
              </w:rPr>
              <w:t xml:space="preserve"> </w:t>
            </w:r>
            <w:r w:rsidRPr="00BE186D">
              <w:rPr>
                <w:rFonts w:ascii="Arial" w:hAnsi="Arial" w:cs="Arial"/>
                <w:b w:val="0"/>
                <w:bCs w:val="0"/>
              </w:rPr>
              <w:t>świadczone przez OSD na rzecz OK na podstawie</w:t>
            </w:r>
            <w:r w:rsidRPr="00BE186D">
              <w:rPr>
                <w:rFonts w:ascii="Arial" w:hAnsi="Arial" w:cs="Arial"/>
                <w:b w:val="0"/>
                <w:bCs w:val="0"/>
                <w:spacing w:val="-46"/>
              </w:rPr>
              <w:t xml:space="preserve"> </w:t>
            </w:r>
            <w:r w:rsidRPr="00BE186D">
              <w:rPr>
                <w:rFonts w:ascii="Arial" w:hAnsi="Arial" w:cs="Arial"/>
                <w:b w:val="0"/>
                <w:bCs w:val="0"/>
              </w:rPr>
              <w:t>Umowy</w:t>
            </w:r>
            <w:r w:rsidRPr="00BE186D">
              <w:rPr>
                <w:rFonts w:ascii="Arial" w:hAnsi="Arial" w:cs="Arial"/>
                <w:b w:val="0"/>
                <w:bCs w:val="0"/>
                <w:spacing w:val="-1"/>
              </w:rPr>
              <w:t xml:space="preserve"> </w:t>
            </w:r>
            <w:r w:rsidRPr="00BE186D">
              <w:rPr>
                <w:rFonts w:ascii="Arial" w:hAnsi="Arial" w:cs="Arial"/>
                <w:b w:val="0"/>
                <w:bCs w:val="0"/>
              </w:rPr>
              <w:t>i</w:t>
            </w:r>
            <w:r w:rsidRPr="00BE186D">
              <w:rPr>
                <w:rFonts w:ascii="Arial" w:hAnsi="Arial" w:cs="Arial"/>
                <w:b w:val="0"/>
                <w:bCs w:val="0"/>
                <w:spacing w:val="-1"/>
              </w:rPr>
              <w:t xml:space="preserve"> </w:t>
            </w:r>
            <w:r w:rsidRPr="00BE186D">
              <w:rPr>
                <w:rFonts w:ascii="Arial" w:hAnsi="Arial" w:cs="Arial"/>
                <w:b w:val="0"/>
                <w:bCs w:val="0"/>
              </w:rPr>
              <w:t>Zamówienia/Zamówień/Umów</w:t>
            </w:r>
            <w:r w:rsidR="006C1819" w:rsidRPr="00BE186D">
              <w:rPr>
                <w:rFonts w:ascii="Arial" w:hAnsi="Arial" w:cs="Arial"/>
                <w:b w:val="0"/>
                <w:bCs w:val="0"/>
              </w:rPr>
              <w:t xml:space="preserve"> </w:t>
            </w:r>
            <w:r w:rsidRPr="00BE186D">
              <w:rPr>
                <w:rFonts w:ascii="Arial" w:hAnsi="Arial" w:cs="Arial"/>
                <w:b w:val="0"/>
                <w:bCs w:val="0"/>
              </w:rPr>
              <w:t>szczegółowych.</w:t>
            </w:r>
          </w:p>
        </w:tc>
      </w:tr>
      <w:tr w:rsidR="00A51D56" w:rsidRPr="00BE186D" w14:paraId="387BA095"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1C2227F5" w14:textId="628A4164" w:rsidR="00A51D56" w:rsidRPr="00BE186D" w:rsidRDefault="00A51D56" w:rsidP="000149F4">
            <w:pPr>
              <w:pStyle w:val="TableParagraph"/>
              <w:ind w:left="0"/>
              <w:rPr>
                <w:rFonts w:ascii="Arial" w:hAnsi="Arial" w:cs="Arial"/>
              </w:rPr>
            </w:pPr>
            <w:r w:rsidRPr="00BE186D">
              <w:rPr>
                <w:rFonts w:ascii="Arial" w:hAnsi="Arial" w:cs="Arial"/>
              </w:rPr>
              <w:t>Ustawa</w:t>
            </w:r>
          </w:p>
        </w:tc>
        <w:tc>
          <w:tcPr>
            <w:cnfStyle w:val="000100000000" w:firstRow="0" w:lastRow="0" w:firstColumn="0" w:lastColumn="1" w:oddVBand="0" w:evenVBand="0" w:oddHBand="0" w:evenHBand="0" w:firstRowFirstColumn="0" w:firstRowLastColumn="0" w:lastRowFirstColumn="0" w:lastRowLastColumn="0"/>
            <w:tcW w:w="3828" w:type="pct"/>
          </w:tcPr>
          <w:p w14:paraId="656395ED" w14:textId="4D4182E8" w:rsidR="00A51D56" w:rsidRPr="00BE186D" w:rsidRDefault="008B6DD3" w:rsidP="000149F4">
            <w:pPr>
              <w:pStyle w:val="TableParagraph"/>
              <w:spacing w:before="57"/>
              <w:ind w:left="0"/>
              <w:jc w:val="both"/>
              <w:rPr>
                <w:rFonts w:ascii="Arial" w:hAnsi="Arial" w:cs="Arial"/>
                <w:b w:val="0"/>
                <w:bCs w:val="0"/>
              </w:rPr>
            </w:pPr>
            <w:r w:rsidRPr="00BE186D">
              <w:rPr>
                <w:rFonts w:ascii="Arial" w:hAnsi="Arial" w:cs="Arial"/>
                <w:b w:val="0"/>
                <w:bCs w:val="0"/>
              </w:rPr>
              <w:t>Ustawa z dnia 7 maja 2010 r. o wspieraniu rozwoju usług i sieci telekomunikacyjnych (t.j. Dz.U. z 2023 r. poz. 733 z późn. zm.).</w:t>
            </w:r>
          </w:p>
        </w:tc>
      </w:tr>
      <w:tr w:rsidR="00A51D56" w:rsidRPr="00BE186D" w14:paraId="3E610D3B"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56B7E2E" w14:textId="2E0B79EF" w:rsidR="00A51D56" w:rsidRPr="00BE186D" w:rsidRDefault="00A51D56" w:rsidP="000149F4">
            <w:pPr>
              <w:pStyle w:val="TableParagraph"/>
              <w:ind w:left="0"/>
              <w:rPr>
                <w:rFonts w:ascii="Arial" w:hAnsi="Arial" w:cs="Arial"/>
              </w:rPr>
            </w:pPr>
            <w:r w:rsidRPr="00BE186D">
              <w:rPr>
                <w:rFonts w:ascii="Arial" w:hAnsi="Arial" w:cs="Arial"/>
              </w:rPr>
              <w:t>Węzeł</w:t>
            </w:r>
            <w:r w:rsidRPr="00BE186D">
              <w:rPr>
                <w:rFonts w:ascii="Arial" w:hAnsi="Arial" w:cs="Arial"/>
                <w:spacing w:val="-4"/>
              </w:rPr>
              <w:t xml:space="preserve"> </w:t>
            </w:r>
            <w:r w:rsidRPr="00BE186D">
              <w:rPr>
                <w:rFonts w:ascii="Arial" w:hAnsi="Arial" w:cs="Arial"/>
              </w:rPr>
              <w:t>dostępowy</w:t>
            </w:r>
          </w:p>
        </w:tc>
        <w:tc>
          <w:tcPr>
            <w:cnfStyle w:val="000100000000" w:firstRow="0" w:lastRow="0" w:firstColumn="0" w:lastColumn="1" w:oddVBand="0" w:evenVBand="0" w:oddHBand="0" w:evenHBand="0" w:firstRowFirstColumn="0" w:firstRowLastColumn="0" w:lastRowFirstColumn="0" w:lastRowLastColumn="0"/>
            <w:tcW w:w="3828" w:type="pct"/>
          </w:tcPr>
          <w:p w14:paraId="47D480E1" w14:textId="44F5ACF0"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Węzeł Sieci wyposażony w Urządzenia</w:t>
            </w:r>
            <w:r w:rsidRPr="00BE186D">
              <w:rPr>
                <w:rFonts w:ascii="Arial" w:hAnsi="Arial" w:cs="Arial"/>
                <w:b w:val="0"/>
                <w:bCs w:val="0"/>
                <w:spacing w:val="1"/>
              </w:rPr>
              <w:t xml:space="preserve"> </w:t>
            </w:r>
            <w:r w:rsidRPr="00BE186D">
              <w:rPr>
                <w:rFonts w:ascii="Arial" w:hAnsi="Arial" w:cs="Arial"/>
                <w:b w:val="0"/>
                <w:bCs w:val="0"/>
              </w:rPr>
              <w:t>telekomunikacyjne,</w:t>
            </w:r>
            <w:r w:rsidRPr="00BE186D">
              <w:rPr>
                <w:rFonts w:ascii="Arial" w:hAnsi="Arial" w:cs="Arial"/>
                <w:b w:val="0"/>
                <w:bCs w:val="0"/>
                <w:spacing w:val="-1"/>
              </w:rPr>
              <w:t xml:space="preserve"> </w:t>
            </w:r>
            <w:r w:rsidRPr="00BE186D">
              <w:rPr>
                <w:rFonts w:ascii="Arial" w:hAnsi="Arial" w:cs="Arial"/>
                <w:b w:val="0"/>
                <w:bCs w:val="0"/>
              </w:rPr>
              <w:t>w</w:t>
            </w:r>
            <w:r w:rsidRPr="00BE186D">
              <w:rPr>
                <w:rFonts w:ascii="Arial" w:hAnsi="Arial" w:cs="Arial"/>
                <w:b w:val="0"/>
                <w:bCs w:val="0"/>
                <w:spacing w:val="-6"/>
              </w:rPr>
              <w:t xml:space="preserve"> </w:t>
            </w:r>
            <w:r w:rsidRPr="00BE186D">
              <w:rPr>
                <w:rFonts w:ascii="Arial" w:hAnsi="Arial" w:cs="Arial"/>
                <w:b w:val="0"/>
                <w:bCs w:val="0"/>
              </w:rPr>
              <w:t>którym</w:t>
            </w:r>
            <w:r w:rsidRPr="00BE186D">
              <w:rPr>
                <w:rFonts w:ascii="Arial" w:hAnsi="Arial" w:cs="Arial"/>
                <w:b w:val="0"/>
                <w:bCs w:val="0"/>
                <w:spacing w:val="-4"/>
              </w:rPr>
              <w:t xml:space="preserve"> </w:t>
            </w:r>
            <w:r w:rsidRPr="00BE186D">
              <w:rPr>
                <w:rFonts w:ascii="Arial" w:hAnsi="Arial" w:cs="Arial"/>
                <w:b w:val="0"/>
                <w:bCs w:val="0"/>
              </w:rPr>
              <w:t>następuje</w:t>
            </w:r>
            <w:r w:rsidRPr="00BE186D">
              <w:rPr>
                <w:rFonts w:ascii="Arial" w:hAnsi="Arial" w:cs="Arial"/>
                <w:b w:val="0"/>
                <w:bCs w:val="0"/>
                <w:spacing w:val="-3"/>
              </w:rPr>
              <w:t xml:space="preserve"> </w:t>
            </w:r>
            <w:r w:rsidRPr="00BE186D">
              <w:rPr>
                <w:rFonts w:ascii="Arial" w:hAnsi="Arial" w:cs="Arial"/>
                <w:b w:val="0"/>
                <w:bCs w:val="0"/>
              </w:rPr>
              <w:t>agregacja</w:t>
            </w:r>
            <w:r w:rsidRPr="00BE186D">
              <w:rPr>
                <w:rFonts w:ascii="Arial" w:hAnsi="Arial" w:cs="Arial"/>
                <w:b w:val="0"/>
                <w:bCs w:val="0"/>
                <w:spacing w:val="-44"/>
              </w:rPr>
              <w:t xml:space="preserve"> </w:t>
            </w:r>
            <w:r w:rsidRPr="00BE186D">
              <w:rPr>
                <w:rFonts w:ascii="Arial" w:hAnsi="Arial" w:cs="Arial"/>
                <w:b w:val="0"/>
                <w:bCs w:val="0"/>
              </w:rPr>
              <w:t>ruchu</w:t>
            </w:r>
            <w:r w:rsidRPr="00BE186D">
              <w:rPr>
                <w:rFonts w:ascii="Arial" w:hAnsi="Arial" w:cs="Arial"/>
                <w:b w:val="0"/>
                <w:bCs w:val="0"/>
                <w:spacing w:val="-3"/>
              </w:rPr>
              <w:t xml:space="preserve"> </w:t>
            </w:r>
            <w:r w:rsidRPr="00BE186D">
              <w:rPr>
                <w:rFonts w:ascii="Arial" w:hAnsi="Arial" w:cs="Arial"/>
                <w:b w:val="0"/>
                <w:bCs w:val="0"/>
              </w:rPr>
              <w:t>od</w:t>
            </w:r>
            <w:r w:rsidRPr="00BE186D">
              <w:rPr>
                <w:rFonts w:ascii="Arial" w:hAnsi="Arial" w:cs="Arial"/>
                <w:b w:val="0"/>
                <w:bCs w:val="0"/>
                <w:spacing w:val="-2"/>
              </w:rPr>
              <w:t xml:space="preserve"> </w:t>
            </w:r>
            <w:r w:rsidRPr="00BE186D">
              <w:rPr>
                <w:rFonts w:ascii="Arial" w:hAnsi="Arial" w:cs="Arial"/>
                <w:b w:val="0"/>
                <w:bCs w:val="0"/>
              </w:rPr>
              <w:t>użytkowników</w:t>
            </w:r>
            <w:r w:rsidRPr="00BE186D">
              <w:rPr>
                <w:rFonts w:ascii="Arial" w:hAnsi="Arial" w:cs="Arial"/>
                <w:b w:val="0"/>
                <w:bCs w:val="0"/>
                <w:spacing w:val="-1"/>
              </w:rPr>
              <w:t xml:space="preserve"> </w:t>
            </w:r>
            <w:r w:rsidRPr="00BE186D">
              <w:rPr>
                <w:rFonts w:ascii="Arial" w:hAnsi="Arial" w:cs="Arial"/>
                <w:b w:val="0"/>
                <w:bCs w:val="0"/>
              </w:rPr>
              <w:t>końcowych.</w:t>
            </w:r>
          </w:p>
        </w:tc>
      </w:tr>
      <w:tr w:rsidR="00A51D56" w:rsidRPr="00BE186D" w14:paraId="7C26FD0B"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AEE665F" w14:textId="17FD35BF" w:rsidR="00A51D56" w:rsidRPr="00BE186D" w:rsidRDefault="00A51D56" w:rsidP="000149F4">
            <w:pPr>
              <w:pStyle w:val="TableParagraph"/>
              <w:ind w:left="0"/>
              <w:rPr>
                <w:rFonts w:ascii="Arial" w:hAnsi="Arial" w:cs="Arial"/>
              </w:rPr>
            </w:pPr>
            <w:r w:rsidRPr="00BE186D">
              <w:rPr>
                <w:rFonts w:ascii="Arial" w:hAnsi="Arial" w:cs="Arial"/>
              </w:rPr>
              <w:t>Wieża</w:t>
            </w:r>
          </w:p>
        </w:tc>
        <w:tc>
          <w:tcPr>
            <w:cnfStyle w:val="000100000000" w:firstRow="0" w:lastRow="0" w:firstColumn="0" w:lastColumn="1" w:oddVBand="0" w:evenVBand="0" w:oddHBand="0" w:evenHBand="0" w:firstRowFirstColumn="0" w:firstRowLastColumn="0" w:lastRowFirstColumn="0" w:lastRowLastColumn="0"/>
            <w:tcW w:w="3828" w:type="pct"/>
          </w:tcPr>
          <w:p w14:paraId="06DA34C4" w14:textId="6803AC96"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Wolnostojąca antenowa konstrukcja wsporcza,</w:t>
            </w:r>
            <w:r w:rsidRPr="00BE186D">
              <w:rPr>
                <w:rFonts w:ascii="Arial" w:hAnsi="Arial" w:cs="Arial"/>
                <w:b w:val="0"/>
                <w:bCs w:val="0"/>
                <w:spacing w:val="-45"/>
              </w:rPr>
              <w:t xml:space="preserve"> </w:t>
            </w:r>
            <w:r w:rsidRPr="00BE186D">
              <w:rPr>
                <w:rFonts w:ascii="Arial" w:hAnsi="Arial" w:cs="Arial"/>
                <w:b w:val="0"/>
                <w:bCs w:val="0"/>
              </w:rPr>
              <w:t>bez</w:t>
            </w:r>
            <w:r w:rsidRPr="00BE186D">
              <w:rPr>
                <w:rFonts w:ascii="Arial" w:hAnsi="Arial" w:cs="Arial"/>
                <w:b w:val="0"/>
                <w:bCs w:val="0"/>
                <w:spacing w:val="-1"/>
              </w:rPr>
              <w:t xml:space="preserve"> </w:t>
            </w:r>
            <w:r w:rsidRPr="00BE186D">
              <w:rPr>
                <w:rFonts w:ascii="Arial" w:hAnsi="Arial" w:cs="Arial"/>
                <w:b w:val="0"/>
                <w:bCs w:val="0"/>
              </w:rPr>
              <w:t>odciągów.</w:t>
            </w:r>
          </w:p>
        </w:tc>
      </w:tr>
      <w:tr w:rsidR="00A51D56" w:rsidRPr="00BE186D" w14:paraId="11095BB3"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BAC29CE" w14:textId="7000EC47" w:rsidR="00A51D56" w:rsidRPr="00BE186D" w:rsidRDefault="00A51D56" w:rsidP="000149F4">
            <w:pPr>
              <w:pStyle w:val="TableParagraph"/>
              <w:ind w:left="0"/>
              <w:rPr>
                <w:rFonts w:ascii="Arial" w:hAnsi="Arial" w:cs="Arial"/>
              </w:rPr>
            </w:pPr>
            <w:r w:rsidRPr="00BE186D">
              <w:rPr>
                <w:rFonts w:ascii="Arial" w:hAnsi="Arial" w:cs="Arial"/>
              </w:rPr>
              <w:t>Wymagania</w:t>
            </w:r>
          </w:p>
        </w:tc>
        <w:tc>
          <w:tcPr>
            <w:cnfStyle w:val="000100000000" w:firstRow="0" w:lastRow="0" w:firstColumn="0" w:lastColumn="1" w:oddVBand="0" w:evenVBand="0" w:oddHBand="0" w:evenHBand="0" w:firstRowFirstColumn="0" w:firstRowLastColumn="0" w:lastRowFirstColumn="0" w:lastRowLastColumn="0"/>
            <w:tcW w:w="3828" w:type="pct"/>
          </w:tcPr>
          <w:p w14:paraId="26CC91FD" w14:textId="6E754E4F"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Dokument</w:t>
            </w:r>
            <w:r w:rsidRPr="00BE186D">
              <w:rPr>
                <w:rFonts w:ascii="Arial" w:hAnsi="Arial" w:cs="Arial"/>
                <w:b w:val="0"/>
                <w:bCs w:val="0"/>
                <w:spacing w:val="-2"/>
              </w:rPr>
              <w:t xml:space="preserve"> </w:t>
            </w:r>
            <w:r w:rsidRPr="00BE186D">
              <w:rPr>
                <w:rFonts w:ascii="Arial" w:hAnsi="Arial" w:cs="Arial"/>
                <w:b w:val="0"/>
                <w:bCs w:val="0"/>
              </w:rPr>
              <w:t>„Wymagania</w:t>
            </w:r>
            <w:r w:rsidRPr="00BE186D">
              <w:rPr>
                <w:rFonts w:ascii="Arial" w:hAnsi="Arial" w:cs="Arial"/>
                <w:b w:val="0"/>
                <w:bCs w:val="0"/>
                <w:spacing w:val="-4"/>
              </w:rPr>
              <w:t xml:space="preserve"> </w:t>
            </w:r>
            <w:r w:rsidRPr="00BE186D">
              <w:rPr>
                <w:rFonts w:ascii="Arial" w:hAnsi="Arial" w:cs="Arial"/>
                <w:b w:val="0"/>
                <w:bCs w:val="0"/>
              </w:rPr>
              <w:t>dla</w:t>
            </w:r>
            <w:r w:rsidRPr="00BE186D">
              <w:rPr>
                <w:rFonts w:ascii="Arial" w:hAnsi="Arial" w:cs="Arial"/>
                <w:b w:val="0"/>
                <w:bCs w:val="0"/>
                <w:spacing w:val="-5"/>
              </w:rPr>
              <w:t xml:space="preserve"> </w:t>
            </w:r>
            <w:r w:rsidRPr="00BE186D">
              <w:rPr>
                <w:rFonts w:ascii="Arial" w:hAnsi="Arial" w:cs="Arial"/>
                <w:b w:val="0"/>
                <w:bCs w:val="0"/>
              </w:rPr>
              <w:t>Sieci</w:t>
            </w:r>
            <w:r w:rsidRPr="00BE186D">
              <w:rPr>
                <w:rFonts w:ascii="Arial" w:hAnsi="Arial" w:cs="Arial"/>
                <w:b w:val="0"/>
                <w:bCs w:val="0"/>
                <w:spacing w:val="-4"/>
              </w:rPr>
              <w:t xml:space="preserve"> </w:t>
            </w:r>
            <w:r w:rsidRPr="00BE186D">
              <w:rPr>
                <w:rFonts w:ascii="Arial" w:hAnsi="Arial" w:cs="Arial"/>
                <w:b w:val="0"/>
                <w:bCs w:val="0"/>
              </w:rPr>
              <w:t>KPO/FERC”.</w:t>
            </w:r>
          </w:p>
        </w:tc>
      </w:tr>
      <w:tr w:rsidR="00A51D56" w:rsidRPr="00BE186D" w14:paraId="2DFCABF1"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C8ED812" w14:textId="254A29E8" w:rsidR="00A51D56" w:rsidRPr="00BE186D" w:rsidRDefault="00A51D56" w:rsidP="000149F4">
            <w:pPr>
              <w:pStyle w:val="TableParagraph"/>
              <w:ind w:left="0"/>
              <w:rPr>
                <w:rFonts w:ascii="Arial" w:hAnsi="Arial" w:cs="Arial"/>
              </w:rPr>
            </w:pPr>
            <w:r w:rsidRPr="00BE186D">
              <w:rPr>
                <w:rFonts w:ascii="Arial" w:hAnsi="Arial" w:cs="Arial"/>
              </w:rPr>
              <w:t>Zakończenie</w:t>
            </w:r>
            <w:r w:rsidRPr="00BE186D">
              <w:rPr>
                <w:rFonts w:ascii="Arial" w:hAnsi="Arial" w:cs="Arial"/>
                <w:spacing w:val="-4"/>
              </w:rPr>
              <w:t xml:space="preserve"> </w:t>
            </w:r>
            <w:r w:rsidRPr="00BE186D">
              <w:rPr>
                <w:rFonts w:ascii="Arial" w:hAnsi="Arial" w:cs="Arial"/>
              </w:rPr>
              <w:t>sieci</w:t>
            </w:r>
          </w:p>
        </w:tc>
        <w:tc>
          <w:tcPr>
            <w:cnfStyle w:val="000100000000" w:firstRow="0" w:lastRow="0" w:firstColumn="0" w:lastColumn="1" w:oddVBand="0" w:evenVBand="0" w:oddHBand="0" w:evenHBand="0" w:firstRowFirstColumn="0" w:firstRowLastColumn="0" w:lastRowFirstColumn="0" w:lastRowLastColumn="0"/>
            <w:tcW w:w="3828" w:type="pct"/>
          </w:tcPr>
          <w:p w14:paraId="0F042B45" w14:textId="293670D7"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Fizyczny punkt, w którym Abonent otrzymuje</w:t>
            </w:r>
            <w:r w:rsidRPr="00BE186D">
              <w:rPr>
                <w:rFonts w:ascii="Arial" w:hAnsi="Arial" w:cs="Arial"/>
                <w:b w:val="0"/>
                <w:bCs w:val="0"/>
                <w:spacing w:val="1"/>
              </w:rPr>
              <w:t xml:space="preserve"> </w:t>
            </w:r>
            <w:r w:rsidRPr="00BE186D">
              <w:rPr>
                <w:rFonts w:ascii="Arial" w:hAnsi="Arial" w:cs="Arial"/>
                <w:b w:val="0"/>
                <w:bCs w:val="0"/>
              </w:rPr>
              <w:t>dostęp</w:t>
            </w:r>
            <w:r w:rsidRPr="00BE186D">
              <w:rPr>
                <w:rFonts w:ascii="Arial" w:hAnsi="Arial" w:cs="Arial"/>
                <w:b w:val="0"/>
                <w:bCs w:val="0"/>
                <w:spacing w:val="-2"/>
              </w:rPr>
              <w:t xml:space="preserve"> </w:t>
            </w:r>
            <w:r w:rsidRPr="00BE186D">
              <w:rPr>
                <w:rFonts w:ascii="Arial" w:hAnsi="Arial" w:cs="Arial"/>
                <w:b w:val="0"/>
                <w:bCs w:val="0"/>
              </w:rPr>
              <w:t>do</w:t>
            </w:r>
            <w:r w:rsidRPr="00BE186D">
              <w:rPr>
                <w:rFonts w:ascii="Arial" w:hAnsi="Arial" w:cs="Arial"/>
                <w:b w:val="0"/>
                <w:bCs w:val="0"/>
                <w:spacing w:val="-3"/>
              </w:rPr>
              <w:t xml:space="preserve"> </w:t>
            </w:r>
            <w:r w:rsidRPr="00BE186D">
              <w:rPr>
                <w:rFonts w:ascii="Arial" w:hAnsi="Arial" w:cs="Arial"/>
                <w:b w:val="0"/>
                <w:bCs w:val="0"/>
              </w:rPr>
              <w:t>publicznej</w:t>
            </w:r>
            <w:r w:rsidRPr="00BE186D">
              <w:rPr>
                <w:rFonts w:ascii="Arial" w:hAnsi="Arial" w:cs="Arial"/>
                <w:b w:val="0"/>
                <w:bCs w:val="0"/>
                <w:spacing w:val="-3"/>
              </w:rPr>
              <w:t xml:space="preserve"> </w:t>
            </w:r>
            <w:r w:rsidRPr="00BE186D">
              <w:rPr>
                <w:rFonts w:ascii="Arial" w:hAnsi="Arial" w:cs="Arial"/>
                <w:b w:val="0"/>
                <w:bCs w:val="0"/>
              </w:rPr>
              <w:t>sieci</w:t>
            </w:r>
            <w:r w:rsidRPr="00BE186D">
              <w:rPr>
                <w:rFonts w:ascii="Arial" w:hAnsi="Arial" w:cs="Arial"/>
                <w:b w:val="0"/>
                <w:bCs w:val="0"/>
                <w:spacing w:val="-3"/>
              </w:rPr>
              <w:t xml:space="preserve"> </w:t>
            </w:r>
            <w:r w:rsidRPr="00BE186D">
              <w:rPr>
                <w:rFonts w:ascii="Arial" w:hAnsi="Arial" w:cs="Arial"/>
                <w:b w:val="0"/>
                <w:bCs w:val="0"/>
              </w:rPr>
              <w:t>telekomunikacyjnej.</w:t>
            </w:r>
          </w:p>
        </w:tc>
      </w:tr>
      <w:tr w:rsidR="00A51D56" w:rsidRPr="00BE186D" w14:paraId="1B12FD5A"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E8AAD72" w14:textId="2893AD7E" w:rsidR="00A51D56" w:rsidRPr="00BE186D" w:rsidRDefault="00A51D56" w:rsidP="000149F4">
            <w:pPr>
              <w:pStyle w:val="TableParagraph"/>
              <w:ind w:left="0"/>
              <w:rPr>
                <w:rFonts w:ascii="Arial" w:hAnsi="Arial" w:cs="Arial"/>
              </w:rPr>
            </w:pPr>
            <w:r w:rsidRPr="00BE186D">
              <w:rPr>
                <w:rFonts w:ascii="Arial" w:hAnsi="Arial" w:cs="Arial"/>
              </w:rPr>
              <w:t>Zamówienie</w:t>
            </w:r>
          </w:p>
        </w:tc>
        <w:tc>
          <w:tcPr>
            <w:cnfStyle w:val="000100000000" w:firstRow="0" w:lastRow="0" w:firstColumn="0" w:lastColumn="1" w:oddVBand="0" w:evenVBand="0" w:oddHBand="0" w:evenHBand="0" w:firstRowFirstColumn="0" w:firstRowLastColumn="0" w:lastRowFirstColumn="0" w:lastRowLastColumn="0"/>
            <w:tcW w:w="3828" w:type="pct"/>
          </w:tcPr>
          <w:p w14:paraId="092CE9D3" w14:textId="73800FB0" w:rsidR="00A51D56" w:rsidRPr="00BE186D" w:rsidRDefault="00A51D56" w:rsidP="000149F4">
            <w:pPr>
              <w:pStyle w:val="TableParagraph"/>
              <w:spacing w:before="56"/>
              <w:ind w:left="0"/>
              <w:jc w:val="both"/>
              <w:rPr>
                <w:rFonts w:ascii="Arial" w:hAnsi="Arial" w:cs="Arial"/>
                <w:b w:val="0"/>
                <w:bCs w:val="0"/>
              </w:rPr>
            </w:pPr>
            <w:r w:rsidRPr="00BE186D">
              <w:rPr>
                <w:rFonts w:ascii="Arial" w:hAnsi="Arial" w:cs="Arial"/>
                <w:b w:val="0"/>
                <w:bCs w:val="0"/>
              </w:rPr>
              <w:t>Zamówienie</w:t>
            </w:r>
            <w:r w:rsidRPr="00BE186D">
              <w:rPr>
                <w:rFonts w:ascii="Arial" w:hAnsi="Arial" w:cs="Arial"/>
                <w:b w:val="0"/>
                <w:bCs w:val="0"/>
                <w:spacing w:val="-3"/>
              </w:rPr>
              <w:t xml:space="preserve"> </w:t>
            </w:r>
            <w:r w:rsidRPr="00BE186D">
              <w:rPr>
                <w:rFonts w:ascii="Arial" w:hAnsi="Arial" w:cs="Arial"/>
                <w:b w:val="0"/>
                <w:bCs w:val="0"/>
              </w:rPr>
              <w:t>na</w:t>
            </w:r>
            <w:r w:rsidRPr="00BE186D">
              <w:rPr>
                <w:rFonts w:ascii="Arial" w:hAnsi="Arial" w:cs="Arial"/>
                <w:b w:val="0"/>
                <w:bCs w:val="0"/>
                <w:spacing w:val="-4"/>
              </w:rPr>
              <w:t xml:space="preserve"> </w:t>
            </w:r>
            <w:r w:rsidRPr="00BE186D">
              <w:rPr>
                <w:rFonts w:ascii="Arial" w:hAnsi="Arial" w:cs="Arial"/>
                <w:b w:val="0"/>
                <w:bCs w:val="0"/>
              </w:rPr>
              <w:t>Usługę</w:t>
            </w:r>
            <w:r w:rsidRPr="00BE186D">
              <w:rPr>
                <w:rFonts w:ascii="Arial" w:hAnsi="Arial" w:cs="Arial"/>
                <w:b w:val="0"/>
                <w:bCs w:val="0"/>
                <w:spacing w:val="-2"/>
              </w:rPr>
              <w:t xml:space="preserve"> </w:t>
            </w:r>
            <w:r w:rsidRPr="00BE186D">
              <w:rPr>
                <w:rFonts w:ascii="Arial" w:hAnsi="Arial" w:cs="Arial"/>
                <w:b w:val="0"/>
                <w:bCs w:val="0"/>
              </w:rPr>
              <w:t>lub</w:t>
            </w:r>
            <w:r w:rsidRPr="00BE186D">
              <w:rPr>
                <w:rFonts w:ascii="Arial" w:hAnsi="Arial" w:cs="Arial"/>
                <w:b w:val="0"/>
                <w:bCs w:val="0"/>
                <w:spacing w:val="-2"/>
              </w:rPr>
              <w:t xml:space="preserve"> </w:t>
            </w:r>
            <w:r w:rsidRPr="00BE186D">
              <w:rPr>
                <w:rFonts w:ascii="Arial" w:hAnsi="Arial" w:cs="Arial"/>
                <w:b w:val="0"/>
                <w:bCs w:val="0"/>
              </w:rPr>
              <w:t>Umowa</w:t>
            </w:r>
            <w:r w:rsidRPr="00BE186D">
              <w:rPr>
                <w:rFonts w:ascii="Arial" w:hAnsi="Arial" w:cs="Arial"/>
                <w:b w:val="0"/>
                <w:bCs w:val="0"/>
                <w:spacing w:val="-2"/>
              </w:rPr>
              <w:t xml:space="preserve"> </w:t>
            </w:r>
            <w:r w:rsidRPr="00BE186D">
              <w:rPr>
                <w:rFonts w:ascii="Arial" w:hAnsi="Arial" w:cs="Arial"/>
                <w:b w:val="0"/>
                <w:bCs w:val="0"/>
              </w:rPr>
              <w:t>Szczegółowa</w:t>
            </w:r>
            <w:r w:rsidR="00427B37" w:rsidRPr="00BE186D">
              <w:rPr>
                <w:rFonts w:ascii="Arial" w:hAnsi="Arial" w:cs="Arial"/>
                <w:b w:val="0"/>
                <w:bCs w:val="0"/>
              </w:rPr>
              <w:t xml:space="preserve"> </w:t>
            </w:r>
            <w:r w:rsidRPr="00BE186D">
              <w:rPr>
                <w:rFonts w:ascii="Arial" w:hAnsi="Arial" w:cs="Arial"/>
                <w:b w:val="0"/>
                <w:bCs w:val="0"/>
              </w:rPr>
              <w:t>dotyczące uruchomienia Usługi, modyfikacji Usługi</w:t>
            </w:r>
            <w:r w:rsidRPr="00BE186D">
              <w:rPr>
                <w:rFonts w:ascii="Arial" w:hAnsi="Arial" w:cs="Arial"/>
                <w:b w:val="0"/>
                <w:bCs w:val="0"/>
                <w:spacing w:val="-45"/>
              </w:rPr>
              <w:t xml:space="preserve"> </w:t>
            </w:r>
            <w:r w:rsidRPr="00BE186D">
              <w:rPr>
                <w:rFonts w:ascii="Arial" w:hAnsi="Arial" w:cs="Arial"/>
                <w:b w:val="0"/>
                <w:bCs w:val="0"/>
              </w:rPr>
              <w:t>lub rezygnacji</w:t>
            </w:r>
            <w:r w:rsidRPr="00BE186D">
              <w:rPr>
                <w:rFonts w:ascii="Arial" w:hAnsi="Arial" w:cs="Arial"/>
                <w:b w:val="0"/>
                <w:bCs w:val="0"/>
                <w:spacing w:val="-2"/>
              </w:rPr>
              <w:t xml:space="preserve"> </w:t>
            </w:r>
            <w:r w:rsidRPr="00BE186D">
              <w:rPr>
                <w:rFonts w:ascii="Arial" w:hAnsi="Arial" w:cs="Arial"/>
                <w:b w:val="0"/>
                <w:bCs w:val="0"/>
              </w:rPr>
              <w:t>z</w:t>
            </w:r>
            <w:r w:rsidRPr="00BE186D">
              <w:rPr>
                <w:rFonts w:ascii="Arial" w:hAnsi="Arial" w:cs="Arial"/>
                <w:b w:val="0"/>
                <w:bCs w:val="0"/>
                <w:spacing w:val="-1"/>
              </w:rPr>
              <w:t xml:space="preserve"> </w:t>
            </w:r>
            <w:r w:rsidRPr="00BE186D">
              <w:rPr>
                <w:rFonts w:ascii="Arial" w:hAnsi="Arial" w:cs="Arial"/>
                <w:b w:val="0"/>
                <w:bCs w:val="0"/>
              </w:rPr>
              <w:t>Usługi.</w:t>
            </w:r>
          </w:p>
        </w:tc>
      </w:tr>
      <w:tr w:rsidR="00826DE0" w:rsidRPr="00BE186D" w14:paraId="41DC90BC" w14:textId="77777777" w:rsidTr="001B7552">
        <w:trPr>
          <w:cnfStyle w:val="010000000000" w:firstRow="0" w:lastRow="1"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1993D77C" w14:textId="7746AEAB" w:rsidR="00826DE0" w:rsidRPr="00BE186D" w:rsidRDefault="00826DE0" w:rsidP="000149F4">
            <w:pPr>
              <w:pStyle w:val="TableParagraph"/>
              <w:ind w:left="0"/>
              <w:rPr>
                <w:rFonts w:ascii="Arial" w:hAnsi="Arial" w:cs="Arial"/>
              </w:rPr>
            </w:pPr>
            <w:r w:rsidRPr="00BE186D">
              <w:rPr>
                <w:rFonts w:ascii="Arial" w:hAnsi="Arial" w:cs="Arial"/>
              </w:rPr>
              <w:t>Zmiana</w:t>
            </w:r>
            <w:r w:rsidRPr="00BE186D">
              <w:rPr>
                <w:rFonts w:ascii="Arial" w:hAnsi="Arial" w:cs="Arial"/>
                <w:spacing w:val="-4"/>
              </w:rPr>
              <w:t xml:space="preserve"> </w:t>
            </w:r>
            <w:r w:rsidRPr="00BE186D">
              <w:rPr>
                <w:rFonts w:ascii="Arial" w:hAnsi="Arial" w:cs="Arial"/>
              </w:rPr>
              <w:t>dostawcy</w:t>
            </w:r>
          </w:p>
        </w:tc>
        <w:tc>
          <w:tcPr>
            <w:cnfStyle w:val="000100000000" w:firstRow="0" w:lastRow="0" w:firstColumn="0" w:lastColumn="1" w:oddVBand="0" w:evenVBand="0" w:oddHBand="0" w:evenHBand="0" w:firstRowFirstColumn="0" w:firstRowLastColumn="0" w:lastRowFirstColumn="0" w:lastRowLastColumn="0"/>
            <w:tcW w:w="3828" w:type="pct"/>
          </w:tcPr>
          <w:p w14:paraId="57BE7D5F" w14:textId="1FF84815" w:rsidR="00826DE0" w:rsidRPr="00BE186D" w:rsidRDefault="00826DE0" w:rsidP="000149F4">
            <w:pPr>
              <w:pStyle w:val="TableParagraph"/>
              <w:spacing w:before="56"/>
              <w:ind w:left="0"/>
              <w:jc w:val="both"/>
              <w:rPr>
                <w:rFonts w:ascii="Arial" w:hAnsi="Arial" w:cs="Arial"/>
                <w:b w:val="0"/>
                <w:bCs w:val="0"/>
              </w:rPr>
            </w:pPr>
            <w:r w:rsidRPr="00BE186D">
              <w:rPr>
                <w:rFonts w:ascii="Arial" w:hAnsi="Arial" w:cs="Arial"/>
                <w:b w:val="0"/>
                <w:bCs w:val="0"/>
              </w:rPr>
              <w:t>Proces inicjowany przez Abonenta prowadzący do</w:t>
            </w:r>
            <w:r w:rsidRPr="00BE186D">
              <w:rPr>
                <w:rFonts w:ascii="Arial" w:hAnsi="Arial" w:cs="Arial"/>
                <w:b w:val="0"/>
                <w:bCs w:val="0"/>
                <w:spacing w:val="-45"/>
              </w:rPr>
              <w:t xml:space="preserve"> </w:t>
            </w:r>
            <w:r w:rsidRPr="00BE186D">
              <w:rPr>
                <w:rFonts w:ascii="Arial" w:hAnsi="Arial" w:cs="Arial"/>
                <w:b w:val="0"/>
                <w:bCs w:val="0"/>
              </w:rPr>
              <w:t>zmiany</w:t>
            </w:r>
            <w:r w:rsidRPr="00BE186D">
              <w:rPr>
                <w:rFonts w:ascii="Arial" w:hAnsi="Arial" w:cs="Arial"/>
                <w:b w:val="0"/>
                <w:bCs w:val="0"/>
                <w:spacing w:val="1"/>
              </w:rPr>
              <w:t xml:space="preserve"> </w:t>
            </w:r>
            <w:r w:rsidRPr="00BE186D">
              <w:rPr>
                <w:rFonts w:ascii="Arial" w:hAnsi="Arial" w:cs="Arial"/>
                <w:b w:val="0"/>
                <w:bCs w:val="0"/>
              </w:rPr>
              <w:t>dostawcy</w:t>
            </w:r>
            <w:r w:rsidRPr="00BE186D">
              <w:rPr>
                <w:rFonts w:ascii="Arial" w:hAnsi="Arial" w:cs="Arial"/>
                <w:b w:val="0"/>
                <w:bCs w:val="0"/>
                <w:spacing w:val="1"/>
              </w:rPr>
              <w:t xml:space="preserve"> </w:t>
            </w:r>
            <w:r w:rsidRPr="00BE186D">
              <w:rPr>
                <w:rFonts w:ascii="Arial" w:hAnsi="Arial" w:cs="Arial"/>
                <w:b w:val="0"/>
                <w:bCs w:val="0"/>
              </w:rPr>
              <w:t>Usługi</w:t>
            </w:r>
            <w:r w:rsidRPr="00BE186D">
              <w:rPr>
                <w:rFonts w:ascii="Arial" w:hAnsi="Arial" w:cs="Arial"/>
                <w:b w:val="0"/>
                <w:bCs w:val="0"/>
                <w:spacing w:val="3"/>
              </w:rPr>
              <w:t xml:space="preserve"> </w:t>
            </w:r>
            <w:r w:rsidRPr="00BE186D">
              <w:rPr>
                <w:rFonts w:ascii="Arial" w:hAnsi="Arial" w:cs="Arial"/>
                <w:b w:val="0"/>
                <w:bCs w:val="0"/>
              </w:rPr>
              <w:t>Detalicznej</w:t>
            </w:r>
            <w:r w:rsidRPr="00BE186D">
              <w:rPr>
                <w:rFonts w:ascii="Arial" w:hAnsi="Arial" w:cs="Arial"/>
                <w:b w:val="0"/>
                <w:bCs w:val="0"/>
                <w:spacing w:val="2"/>
              </w:rPr>
              <w:t xml:space="preserve"> </w:t>
            </w:r>
            <w:r w:rsidRPr="00BE186D">
              <w:rPr>
                <w:rFonts w:ascii="Arial" w:hAnsi="Arial" w:cs="Arial"/>
                <w:b w:val="0"/>
                <w:bCs w:val="0"/>
              </w:rPr>
              <w:t>świadczonej</w:t>
            </w:r>
            <w:r w:rsidRPr="00BE186D">
              <w:rPr>
                <w:rFonts w:ascii="Arial" w:hAnsi="Arial" w:cs="Arial"/>
                <w:b w:val="0"/>
                <w:bCs w:val="0"/>
                <w:spacing w:val="1"/>
              </w:rPr>
              <w:t xml:space="preserve"> </w:t>
            </w:r>
            <w:r w:rsidRPr="00BE186D">
              <w:rPr>
                <w:rFonts w:ascii="Arial" w:hAnsi="Arial" w:cs="Arial"/>
                <w:b w:val="0"/>
                <w:bCs w:val="0"/>
              </w:rPr>
              <w:t>w</w:t>
            </w:r>
            <w:r w:rsidRPr="00BE186D">
              <w:rPr>
                <w:rFonts w:ascii="Arial" w:hAnsi="Arial" w:cs="Arial"/>
                <w:b w:val="0"/>
                <w:bCs w:val="0"/>
                <w:spacing w:val="-2"/>
              </w:rPr>
              <w:t xml:space="preserve"> </w:t>
            </w:r>
            <w:r w:rsidRPr="00BE186D">
              <w:rPr>
                <w:rFonts w:ascii="Arial" w:hAnsi="Arial" w:cs="Arial"/>
                <w:b w:val="0"/>
                <w:bCs w:val="0"/>
              </w:rPr>
              <w:t>ramach</w:t>
            </w:r>
            <w:r w:rsidRPr="00BE186D">
              <w:rPr>
                <w:rFonts w:ascii="Arial" w:hAnsi="Arial" w:cs="Arial"/>
                <w:b w:val="0"/>
                <w:bCs w:val="0"/>
                <w:spacing w:val="1"/>
              </w:rPr>
              <w:t xml:space="preserve"> </w:t>
            </w:r>
            <w:r w:rsidRPr="00BE186D">
              <w:rPr>
                <w:rFonts w:ascii="Arial" w:hAnsi="Arial" w:cs="Arial"/>
                <w:b w:val="0"/>
                <w:bCs w:val="0"/>
              </w:rPr>
              <w:t>Sieci.</w:t>
            </w:r>
          </w:p>
        </w:tc>
      </w:tr>
    </w:tbl>
    <w:p w14:paraId="5C9D9CC5" w14:textId="77777777" w:rsidR="00BC311B" w:rsidRPr="00BE186D" w:rsidRDefault="00BC311B" w:rsidP="000149F4">
      <w:pPr>
        <w:rPr>
          <w:rFonts w:ascii="Arial" w:hAnsi="Arial" w:cs="Arial"/>
          <w:spacing w:val="-2"/>
        </w:rPr>
      </w:pPr>
    </w:p>
    <w:p w14:paraId="222D46EE" w14:textId="148C1210" w:rsidR="00B40056" w:rsidRPr="00BE186D" w:rsidRDefault="00B40056" w:rsidP="000149F4">
      <w:pPr>
        <w:rPr>
          <w:rFonts w:ascii="Arial" w:hAnsi="Arial" w:cs="Arial"/>
          <w:spacing w:val="-2"/>
        </w:rPr>
      </w:pPr>
      <w:r w:rsidRPr="00BE186D">
        <w:rPr>
          <w:rFonts w:ascii="Arial" w:hAnsi="Arial" w:cs="Arial"/>
          <w:spacing w:val="-2"/>
        </w:rPr>
        <w:br w:type="page"/>
      </w:r>
    </w:p>
    <w:p w14:paraId="02119E1A" w14:textId="77777777" w:rsidR="00C560AC" w:rsidRPr="00BE186D" w:rsidRDefault="0027454E" w:rsidP="00BC311B">
      <w:pPr>
        <w:pStyle w:val="Akapitzlist"/>
        <w:numPr>
          <w:ilvl w:val="0"/>
          <w:numId w:val="32"/>
        </w:numPr>
        <w:tabs>
          <w:tab w:val="left" w:pos="4005"/>
        </w:tabs>
        <w:spacing w:before="120" w:after="120"/>
        <w:ind w:left="357" w:hanging="357"/>
        <w:outlineLvl w:val="0"/>
        <w:rPr>
          <w:rFonts w:ascii="Arial" w:hAnsi="Arial" w:cs="Arial"/>
          <w:b/>
          <w:bCs/>
          <w:sz w:val="28"/>
          <w:szCs w:val="28"/>
        </w:rPr>
      </w:pPr>
      <w:bookmarkStart w:id="3" w:name="_bookmark2"/>
      <w:bookmarkStart w:id="4" w:name="_Toc193786075"/>
      <w:bookmarkEnd w:id="3"/>
      <w:r w:rsidRPr="00BE186D">
        <w:rPr>
          <w:rFonts w:ascii="Arial" w:hAnsi="Arial" w:cs="Arial"/>
          <w:b/>
          <w:bCs/>
          <w:sz w:val="28"/>
          <w:szCs w:val="28"/>
        </w:rPr>
        <w:lastRenderedPageBreak/>
        <w:t>Zasady Ogólne</w:t>
      </w:r>
      <w:bookmarkEnd w:id="4"/>
    </w:p>
    <w:p w14:paraId="194AAACC" w14:textId="258F35D9" w:rsidR="00C83DB8" w:rsidRPr="00BE186D" w:rsidRDefault="00C560AC" w:rsidP="00BC311B">
      <w:pPr>
        <w:pStyle w:val="Akapitzlist"/>
        <w:numPr>
          <w:ilvl w:val="1"/>
          <w:numId w:val="32"/>
        </w:numPr>
        <w:outlineLvl w:val="0"/>
        <w:rPr>
          <w:rFonts w:ascii="Arial" w:hAnsi="Arial" w:cs="Arial"/>
          <w:b/>
          <w:bCs/>
        </w:rPr>
      </w:pPr>
      <w:bookmarkStart w:id="5" w:name="_Toc193786076"/>
      <w:r w:rsidRPr="00BE186D">
        <w:rPr>
          <w:rFonts w:ascii="Arial" w:hAnsi="Arial" w:cs="Arial"/>
          <w:b/>
          <w:bCs/>
        </w:rPr>
        <w:t>Zakres dostępu hurtowego</w:t>
      </w:r>
      <w:bookmarkEnd w:id="5"/>
    </w:p>
    <w:p w14:paraId="34FF85C5" w14:textId="18BE9EDA" w:rsidR="00FC43D8" w:rsidRPr="00BE186D" w:rsidRDefault="00FC43D8" w:rsidP="000149F4">
      <w:pPr>
        <w:pStyle w:val="Tekstpodstawowy"/>
        <w:ind w:left="0"/>
        <w:rPr>
          <w:rFonts w:ascii="Arial" w:hAnsi="Arial" w:cs="Arial"/>
          <w:sz w:val="22"/>
          <w:szCs w:val="22"/>
        </w:rPr>
      </w:pPr>
    </w:p>
    <w:p w14:paraId="050D7876" w14:textId="74E6E872" w:rsidR="00FC43D8" w:rsidRPr="00BE186D" w:rsidRDefault="00240269" w:rsidP="00BC311B">
      <w:pPr>
        <w:pStyle w:val="Akapitzlist"/>
        <w:numPr>
          <w:ilvl w:val="0"/>
          <w:numId w:val="31"/>
        </w:numPr>
        <w:tabs>
          <w:tab w:val="left" w:pos="175"/>
        </w:tabs>
        <w:spacing w:before="4" w:after="240" w:line="247" w:lineRule="auto"/>
        <w:ind w:left="567" w:hanging="567"/>
        <w:jc w:val="both"/>
        <w:rPr>
          <w:rFonts w:ascii="Arial" w:hAnsi="Arial" w:cs="Arial"/>
        </w:rPr>
      </w:pPr>
      <w:bookmarkStart w:id="6" w:name="_bookmark3"/>
      <w:bookmarkEnd w:id="6"/>
      <w:r w:rsidRPr="00BE186D">
        <w:rPr>
          <w:rFonts w:ascii="Arial" w:hAnsi="Arial" w:cs="Arial"/>
        </w:rPr>
        <w:t>Umowa obejmuj</w:t>
      </w:r>
      <w:r w:rsidR="00C560AC" w:rsidRPr="00BE186D">
        <w:rPr>
          <w:rFonts w:ascii="Arial" w:hAnsi="Arial" w:cs="Arial"/>
        </w:rPr>
        <w:t>e</w:t>
      </w:r>
      <w:r w:rsidRPr="00BE186D">
        <w:rPr>
          <w:rFonts w:ascii="Arial" w:hAnsi="Arial" w:cs="Arial"/>
        </w:rPr>
        <w:t xml:space="preserve"> Infrastrukturę telekomunikacyjną Sieci stanowiącą</w:t>
      </w:r>
      <w:r w:rsidRPr="00BE186D">
        <w:rPr>
          <w:rFonts w:ascii="Arial" w:hAnsi="Arial" w:cs="Arial"/>
          <w:spacing w:val="-49"/>
        </w:rPr>
        <w:t xml:space="preserve"> </w:t>
      </w:r>
      <w:r w:rsidRPr="00BE186D">
        <w:rPr>
          <w:rFonts w:ascii="Arial" w:hAnsi="Arial" w:cs="Arial"/>
        </w:rPr>
        <w:t>funkcjonalną</w:t>
      </w:r>
      <w:r w:rsidRPr="00BE186D">
        <w:rPr>
          <w:rFonts w:ascii="Arial" w:hAnsi="Arial" w:cs="Arial"/>
          <w:spacing w:val="-12"/>
        </w:rPr>
        <w:t xml:space="preserve"> </w:t>
      </w:r>
      <w:r w:rsidRPr="00BE186D">
        <w:rPr>
          <w:rFonts w:ascii="Arial" w:hAnsi="Arial" w:cs="Arial"/>
        </w:rPr>
        <w:t>całość</w:t>
      </w:r>
      <w:r w:rsidRPr="00BE186D">
        <w:rPr>
          <w:rFonts w:ascii="Arial" w:hAnsi="Arial" w:cs="Arial"/>
          <w:spacing w:val="-9"/>
        </w:rPr>
        <w:t xml:space="preserve"> </w:t>
      </w:r>
      <w:r w:rsidRPr="00BE186D">
        <w:rPr>
          <w:rFonts w:ascii="Arial" w:hAnsi="Arial" w:cs="Arial"/>
        </w:rPr>
        <w:t>oraz</w:t>
      </w:r>
      <w:r w:rsidRPr="00BE186D">
        <w:rPr>
          <w:rFonts w:ascii="Arial" w:hAnsi="Arial" w:cs="Arial"/>
          <w:spacing w:val="-12"/>
        </w:rPr>
        <w:t xml:space="preserve"> </w:t>
      </w:r>
      <w:r w:rsidRPr="00BE186D">
        <w:rPr>
          <w:rFonts w:ascii="Arial" w:hAnsi="Arial" w:cs="Arial"/>
        </w:rPr>
        <w:t>wszystkie</w:t>
      </w:r>
      <w:r w:rsidRPr="00BE186D">
        <w:rPr>
          <w:rFonts w:ascii="Arial" w:hAnsi="Arial" w:cs="Arial"/>
          <w:spacing w:val="-11"/>
        </w:rPr>
        <w:t xml:space="preserve"> </w:t>
      </w:r>
      <w:r w:rsidRPr="00BE186D">
        <w:rPr>
          <w:rFonts w:ascii="Arial" w:hAnsi="Arial" w:cs="Arial"/>
        </w:rPr>
        <w:t>elementy</w:t>
      </w:r>
      <w:r w:rsidRPr="00BE186D">
        <w:rPr>
          <w:rFonts w:ascii="Arial" w:hAnsi="Arial" w:cs="Arial"/>
          <w:spacing w:val="-10"/>
        </w:rPr>
        <w:t xml:space="preserve"> </w:t>
      </w:r>
      <w:r w:rsidRPr="00BE186D">
        <w:rPr>
          <w:rFonts w:ascii="Arial" w:hAnsi="Arial" w:cs="Arial"/>
        </w:rPr>
        <w:t>tej</w:t>
      </w:r>
      <w:r w:rsidRPr="00BE186D">
        <w:rPr>
          <w:rFonts w:ascii="Arial" w:hAnsi="Arial" w:cs="Arial"/>
          <w:spacing w:val="-10"/>
        </w:rPr>
        <w:t xml:space="preserve"> </w:t>
      </w:r>
      <w:r w:rsidRPr="00BE186D">
        <w:rPr>
          <w:rFonts w:ascii="Arial" w:hAnsi="Arial" w:cs="Arial"/>
        </w:rPr>
        <w:t>infrastruktury,</w:t>
      </w:r>
      <w:r w:rsidRPr="00BE186D">
        <w:rPr>
          <w:rFonts w:ascii="Arial" w:hAnsi="Arial" w:cs="Arial"/>
          <w:spacing w:val="-10"/>
        </w:rPr>
        <w:t xml:space="preserve"> </w:t>
      </w:r>
      <w:r w:rsidRPr="00BE186D">
        <w:rPr>
          <w:rFonts w:ascii="Arial" w:hAnsi="Arial" w:cs="Arial"/>
        </w:rPr>
        <w:t>którymi</w:t>
      </w:r>
      <w:r w:rsidRPr="00BE186D">
        <w:rPr>
          <w:rFonts w:ascii="Arial" w:hAnsi="Arial" w:cs="Arial"/>
          <w:spacing w:val="-10"/>
        </w:rPr>
        <w:t xml:space="preserve"> </w:t>
      </w:r>
      <w:r w:rsidRPr="00BE186D">
        <w:rPr>
          <w:rFonts w:ascii="Arial" w:hAnsi="Arial" w:cs="Arial"/>
        </w:rPr>
        <w:t>dysponuje</w:t>
      </w:r>
      <w:r w:rsidRPr="00BE186D">
        <w:rPr>
          <w:rFonts w:ascii="Arial" w:hAnsi="Arial" w:cs="Arial"/>
          <w:spacing w:val="-10"/>
        </w:rPr>
        <w:t xml:space="preserve"> </w:t>
      </w:r>
      <w:r w:rsidRPr="00BE186D">
        <w:rPr>
          <w:rFonts w:ascii="Arial" w:hAnsi="Arial" w:cs="Arial"/>
        </w:rPr>
        <w:t>OSD,</w:t>
      </w:r>
      <w:r w:rsidRPr="00BE186D">
        <w:rPr>
          <w:rFonts w:ascii="Arial" w:hAnsi="Arial" w:cs="Arial"/>
          <w:spacing w:val="-49"/>
        </w:rPr>
        <w:t xml:space="preserve"> </w:t>
      </w:r>
      <w:r w:rsidRPr="00BE186D">
        <w:rPr>
          <w:rFonts w:ascii="Arial" w:hAnsi="Arial" w:cs="Arial"/>
        </w:rPr>
        <w:t>a</w:t>
      </w:r>
      <w:r w:rsidRPr="00BE186D">
        <w:rPr>
          <w:rFonts w:ascii="Arial" w:hAnsi="Arial" w:cs="Arial"/>
          <w:spacing w:val="-2"/>
        </w:rPr>
        <w:t xml:space="preserve"> </w:t>
      </w:r>
      <w:r w:rsidRPr="00BE186D">
        <w:rPr>
          <w:rFonts w:ascii="Arial" w:hAnsi="Arial" w:cs="Arial"/>
        </w:rPr>
        <w:t>które</w:t>
      </w:r>
      <w:r w:rsidRPr="00BE186D">
        <w:rPr>
          <w:rFonts w:ascii="Arial" w:hAnsi="Arial" w:cs="Arial"/>
          <w:spacing w:val="-3"/>
        </w:rPr>
        <w:t xml:space="preserve"> </w:t>
      </w:r>
      <w:r w:rsidRPr="00BE186D">
        <w:rPr>
          <w:rFonts w:ascii="Arial" w:hAnsi="Arial" w:cs="Arial"/>
        </w:rPr>
        <w:t>są</w:t>
      </w:r>
      <w:r w:rsidRPr="00BE186D">
        <w:rPr>
          <w:rFonts w:ascii="Arial" w:hAnsi="Arial" w:cs="Arial"/>
          <w:spacing w:val="-5"/>
        </w:rPr>
        <w:t xml:space="preserve"> </w:t>
      </w:r>
      <w:r w:rsidRPr="00BE186D">
        <w:rPr>
          <w:rFonts w:ascii="Arial" w:hAnsi="Arial" w:cs="Arial"/>
        </w:rPr>
        <w:t>niezbędne</w:t>
      </w:r>
      <w:r w:rsidRPr="00BE186D">
        <w:rPr>
          <w:rFonts w:ascii="Arial" w:hAnsi="Arial" w:cs="Arial"/>
          <w:spacing w:val="-3"/>
        </w:rPr>
        <w:t xml:space="preserve"> </w:t>
      </w:r>
      <w:r w:rsidRPr="00BE186D">
        <w:rPr>
          <w:rFonts w:ascii="Arial" w:hAnsi="Arial" w:cs="Arial"/>
        </w:rPr>
        <w:t>do</w:t>
      </w:r>
      <w:r w:rsidRPr="00BE186D">
        <w:rPr>
          <w:rFonts w:ascii="Arial" w:hAnsi="Arial" w:cs="Arial"/>
          <w:spacing w:val="-4"/>
        </w:rPr>
        <w:t xml:space="preserve"> </w:t>
      </w:r>
      <w:r w:rsidRPr="00BE186D">
        <w:rPr>
          <w:rFonts w:ascii="Arial" w:hAnsi="Arial" w:cs="Arial"/>
        </w:rPr>
        <w:t>świadczenia</w:t>
      </w:r>
      <w:r w:rsidRPr="00BE186D">
        <w:rPr>
          <w:rFonts w:ascii="Arial" w:hAnsi="Arial" w:cs="Arial"/>
          <w:spacing w:val="-3"/>
        </w:rPr>
        <w:t xml:space="preserve"> </w:t>
      </w:r>
      <w:r w:rsidRPr="00BE186D">
        <w:rPr>
          <w:rFonts w:ascii="Arial" w:hAnsi="Arial" w:cs="Arial"/>
        </w:rPr>
        <w:t>Usług</w:t>
      </w:r>
      <w:r w:rsidRPr="00BE186D">
        <w:rPr>
          <w:rFonts w:ascii="Arial" w:hAnsi="Arial" w:cs="Arial"/>
          <w:spacing w:val="-2"/>
        </w:rPr>
        <w:t xml:space="preserve"> </w:t>
      </w:r>
      <w:r w:rsidRPr="00BE186D">
        <w:rPr>
          <w:rFonts w:ascii="Arial" w:hAnsi="Arial" w:cs="Arial"/>
        </w:rPr>
        <w:t>wskazanych</w:t>
      </w:r>
      <w:r w:rsidRPr="00BE186D">
        <w:rPr>
          <w:rFonts w:ascii="Arial" w:hAnsi="Arial" w:cs="Arial"/>
          <w:spacing w:val="-1"/>
        </w:rPr>
        <w:t xml:space="preserve"> </w:t>
      </w:r>
      <w:r w:rsidRPr="00BE186D">
        <w:rPr>
          <w:rFonts w:ascii="Arial" w:hAnsi="Arial" w:cs="Arial"/>
        </w:rPr>
        <w:t>w</w:t>
      </w:r>
      <w:r w:rsidRPr="00BE186D">
        <w:rPr>
          <w:rFonts w:ascii="Arial" w:hAnsi="Arial" w:cs="Arial"/>
          <w:spacing w:val="-2"/>
        </w:rPr>
        <w:t xml:space="preserve"> </w:t>
      </w:r>
      <w:r w:rsidRPr="00BE186D">
        <w:rPr>
          <w:rFonts w:ascii="Arial" w:hAnsi="Arial" w:cs="Arial"/>
        </w:rPr>
        <w:t>ppkt</w:t>
      </w:r>
      <w:r w:rsidRPr="00BE186D">
        <w:rPr>
          <w:rFonts w:ascii="Arial" w:hAnsi="Arial" w:cs="Arial"/>
          <w:spacing w:val="-3"/>
        </w:rPr>
        <w:t xml:space="preserve"> </w:t>
      </w:r>
      <w:r w:rsidR="00CC2949" w:rsidRPr="00BE186D">
        <w:rPr>
          <w:rFonts w:ascii="Arial" w:hAnsi="Arial" w:cs="Arial"/>
        </w:rPr>
        <w:fldChar w:fldCharType="begin"/>
      </w:r>
      <w:r w:rsidR="00CC2949" w:rsidRPr="00BE186D">
        <w:rPr>
          <w:rFonts w:ascii="Arial" w:hAnsi="Arial" w:cs="Arial"/>
          <w:spacing w:val="-3"/>
        </w:rPr>
        <w:instrText xml:space="preserve"> REF _Ref160717743 \r \h </w:instrText>
      </w:r>
      <w:r w:rsidR="00CC2949" w:rsidRPr="00BE186D">
        <w:rPr>
          <w:rFonts w:ascii="Arial" w:hAnsi="Arial" w:cs="Arial"/>
        </w:rPr>
        <w:instrText xml:space="preserve"> \* MERGEFORMAT </w:instrText>
      </w:r>
      <w:r w:rsidR="00CC2949" w:rsidRPr="00BE186D">
        <w:rPr>
          <w:rFonts w:ascii="Arial" w:hAnsi="Arial" w:cs="Arial"/>
        </w:rPr>
      </w:r>
      <w:r w:rsidR="00CC2949" w:rsidRPr="00BE186D">
        <w:rPr>
          <w:rFonts w:ascii="Arial" w:hAnsi="Arial" w:cs="Arial"/>
        </w:rPr>
        <w:fldChar w:fldCharType="separate"/>
      </w:r>
      <w:r w:rsidR="00E1300D">
        <w:rPr>
          <w:rFonts w:ascii="Arial" w:hAnsi="Arial" w:cs="Arial"/>
          <w:spacing w:val="-3"/>
        </w:rPr>
        <w:t>(3)</w:t>
      </w:r>
      <w:r w:rsidR="00CC2949" w:rsidRPr="00BE186D">
        <w:rPr>
          <w:rFonts w:ascii="Arial" w:hAnsi="Arial" w:cs="Arial"/>
        </w:rPr>
        <w:fldChar w:fldCharType="end"/>
      </w:r>
      <w:r w:rsidRPr="00BE186D">
        <w:rPr>
          <w:rFonts w:ascii="Arial" w:hAnsi="Arial" w:cs="Arial"/>
          <w:spacing w:val="-1"/>
        </w:rPr>
        <w:t xml:space="preserve"> </w:t>
      </w:r>
      <w:r w:rsidRPr="00BE186D">
        <w:rPr>
          <w:rFonts w:ascii="Arial" w:hAnsi="Arial" w:cs="Arial"/>
        </w:rPr>
        <w:t>poniżej</w:t>
      </w:r>
      <w:r w:rsidRPr="00BE186D">
        <w:rPr>
          <w:rFonts w:ascii="Arial" w:hAnsi="Arial" w:cs="Arial"/>
          <w:spacing w:val="-2"/>
        </w:rPr>
        <w:t xml:space="preserve"> </w:t>
      </w:r>
      <w:r w:rsidRPr="00BE186D">
        <w:rPr>
          <w:rFonts w:ascii="Arial" w:hAnsi="Arial" w:cs="Arial"/>
        </w:rPr>
        <w:t>i</w:t>
      </w:r>
      <w:r w:rsidRPr="00BE186D">
        <w:rPr>
          <w:rFonts w:ascii="Arial" w:hAnsi="Arial" w:cs="Arial"/>
          <w:spacing w:val="-4"/>
        </w:rPr>
        <w:t xml:space="preserve"> </w:t>
      </w:r>
      <w:r w:rsidRPr="00BE186D">
        <w:rPr>
          <w:rFonts w:ascii="Arial" w:hAnsi="Arial" w:cs="Arial"/>
        </w:rPr>
        <w:t>usług</w:t>
      </w:r>
      <w:r w:rsidR="00C560AC" w:rsidRPr="00BE186D">
        <w:rPr>
          <w:rFonts w:ascii="Arial" w:hAnsi="Arial" w:cs="Arial"/>
        </w:rPr>
        <w:t xml:space="preserve"> </w:t>
      </w:r>
      <w:r w:rsidRPr="00BE186D">
        <w:rPr>
          <w:rFonts w:ascii="Arial" w:hAnsi="Arial" w:cs="Arial"/>
        </w:rPr>
        <w:t xml:space="preserve">telekomunikacyjnych w PA objętych zasięgiem Sieci. </w:t>
      </w:r>
      <w:r w:rsidR="00C560AC" w:rsidRPr="00BE186D">
        <w:rPr>
          <w:rFonts w:ascii="Arial" w:hAnsi="Arial" w:cs="Arial"/>
        </w:rPr>
        <w:t xml:space="preserve">W szczególności </w:t>
      </w:r>
      <w:r w:rsidRPr="00BE186D">
        <w:rPr>
          <w:rFonts w:ascii="Arial" w:hAnsi="Arial" w:cs="Arial"/>
        </w:rPr>
        <w:t>Umowa</w:t>
      </w:r>
      <w:r w:rsidR="00C560AC" w:rsidRPr="00BE186D">
        <w:rPr>
          <w:rFonts w:ascii="Arial" w:hAnsi="Arial" w:cs="Arial"/>
        </w:rPr>
        <w:t xml:space="preserve"> obejmuj</w:t>
      </w:r>
      <w:r w:rsidRPr="00BE186D">
        <w:rPr>
          <w:rFonts w:ascii="Arial" w:hAnsi="Arial" w:cs="Arial"/>
        </w:rPr>
        <w:t>e</w:t>
      </w:r>
      <w:r w:rsidR="00C560AC" w:rsidRPr="00BE186D">
        <w:rPr>
          <w:rFonts w:ascii="Arial" w:hAnsi="Arial" w:cs="Arial"/>
        </w:rPr>
        <w:t xml:space="preserve"> również elementy Infrastruktury telekomunikacyjnej połączone/przyłączone do Sieci bez względu na tytuł prawny, jaki przysługuje OSD względem tej infrastruktury oraz bez względu na źródło jej finansowania.</w:t>
      </w:r>
    </w:p>
    <w:p w14:paraId="1C12B44F" w14:textId="270CA4EA" w:rsidR="00FC43D8" w:rsidRPr="00BE186D" w:rsidRDefault="0027454E" w:rsidP="00BC311B">
      <w:pPr>
        <w:pStyle w:val="Akapitzlist"/>
        <w:numPr>
          <w:ilvl w:val="0"/>
          <w:numId w:val="31"/>
        </w:numPr>
        <w:tabs>
          <w:tab w:val="left" w:pos="175"/>
        </w:tabs>
        <w:spacing w:before="4" w:after="240" w:line="247" w:lineRule="auto"/>
        <w:ind w:left="567" w:hanging="567"/>
        <w:jc w:val="both"/>
        <w:rPr>
          <w:rFonts w:ascii="Arial" w:hAnsi="Arial" w:cs="Arial"/>
        </w:rPr>
      </w:pPr>
      <w:bookmarkStart w:id="7" w:name="_Ref160015559"/>
      <w:r w:rsidRPr="00BE186D">
        <w:rPr>
          <w:rFonts w:ascii="Arial" w:hAnsi="Arial" w:cs="Arial"/>
        </w:rPr>
        <w:t xml:space="preserve">OSD oferuje możliwie najszerszy dostęp do </w:t>
      </w:r>
      <w:r w:rsidR="00032B6B" w:rsidRPr="00BE186D">
        <w:rPr>
          <w:rFonts w:ascii="Arial" w:hAnsi="Arial" w:cs="Arial"/>
        </w:rPr>
        <w:t>aktywnego dostępu hurtowego oraz hurtoweg</w:t>
      </w:r>
      <w:r w:rsidR="00F84153" w:rsidRPr="00BE186D">
        <w:rPr>
          <w:rFonts w:ascii="Arial" w:hAnsi="Arial" w:cs="Arial"/>
        </w:rPr>
        <w:t>o dostępu do Infrastruktury szerokopasmowej</w:t>
      </w:r>
      <w:r w:rsidRPr="00BE186D">
        <w:rPr>
          <w:rFonts w:ascii="Arial" w:hAnsi="Arial" w:cs="Arial"/>
        </w:rPr>
        <w:t>, świadczon</w:t>
      </w:r>
      <w:r w:rsidR="00F84153" w:rsidRPr="00BE186D">
        <w:rPr>
          <w:rFonts w:ascii="Arial" w:hAnsi="Arial" w:cs="Arial"/>
        </w:rPr>
        <w:t>ego</w:t>
      </w:r>
      <w:r w:rsidRPr="00BE186D">
        <w:rPr>
          <w:rFonts w:ascii="Arial" w:hAnsi="Arial" w:cs="Arial"/>
        </w:rPr>
        <w:t xml:space="preserve"> w oparciu o Infrastrukturę telekomunikacyjną Sieci, stosownie do postanowień Rekomendacji, na równych i niedyskryminujących warunkach, w szczególności przez</w:t>
      </w:r>
      <w:r w:rsidR="00C560AC" w:rsidRPr="00BE186D">
        <w:rPr>
          <w:rFonts w:ascii="Arial" w:hAnsi="Arial" w:cs="Arial"/>
        </w:rPr>
        <w:t xml:space="preserve"> </w:t>
      </w:r>
      <w:r w:rsidRPr="00BE186D">
        <w:rPr>
          <w:rFonts w:ascii="Arial" w:hAnsi="Arial" w:cs="Arial"/>
        </w:rPr>
        <w:t>oferowanie jednakowych warunków w porównywalnych okolicznościach, a także oferowanie Usług oraz udostępnianie informacji na warunkach nie gorszych od stosowanych w ramach własnego przedsiębiorstwa, w stosunkach ze spółkami zależnymi lub powiązanymi –</w:t>
      </w:r>
      <w:r w:rsidR="00823842" w:rsidRPr="00BE186D">
        <w:rPr>
          <w:rFonts w:ascii="Arial" w:hAnsi="Arial" w:cs="Arial"/>
        </w:rPr>
        <w:t xml:space="preserve"> </w:t>
      </w:r>
      <w:r w:rsidRPr="00BE186D">
        <w:rPr>
          <w:rFonts w:ascii="Arial" w:hAnsi="Arial" w:cs="Arial"/>
        </w:rPr>
        <w:t>w rozumieniu ustawy – Kodeks spółek handlowych (t.j. Dz. U. z 202</w:t>
      </w:r>
      <w:r w:rsidR="00931991" w:rsidRPr="00BE186D">
        <w:rPr>
          <w:rFonts w:ascii="Arial" w:hAnsi="Arial" w:cs="Arial"/>
        </w:rPr>
        <w:t>4</w:t>
      </w:r>
      <w:r w:rsidRPr="00BE186D">
        <w:rPr>
          <w:rFonts w:ascii="Arial" w:hAnsi="Arial" w:cs="Arial"/>
        </w:rPr>
        <w:t xml:space="preserve"> r., poz. 1</w:t>
      </w:r>
      <w:r w:rsidR="008F73A8" w:rsidRPr="00BE186D">
        <w:rPr>
          <w:rFonts w:ascii="Arial" w:hAnsi="Arial" w:cs="Arial"/>
        </w:rPr>
        <w:t xml:space="preserve">037 </w:t>
      </w:r>
      <w:r w:rsidRPr="00BE186D">
        <w:rPr>
          <w:rFonts w:ascii="Arial" w:hAnsi="Arial" w:cs="Arial"/>
        </w:rPr>
        <w:t>z późn. zm.) lub pozostającymi w stosunku z zależności z OSD w szczególności w rozumieniu art. 4</w:t>
      </w:r>
      <w:r w:rsidR="00C560AC" w:rsidRPr="00BE186D">
        <w:rPr>
          <w:rFonts w:ascii="Arial" w:hAnsi="Arial" w:cs="Arial"/>
        </w:rPr>
        <w:t xml:space="preserve"> </w:t>
      </w:r>
      <w:r w:rsidRPr="00BE186D">
        <w:rPr>
          <w:rFonts w:ascii="Arial" w:hAnsi="Arial" w:cs="Arial"/>
        </w:rPr>
        <w:t>pkt 4 ustawy z dnia 16 lutego 2007 r. o ochronie konkurencji i konsumentów (t.j. Dz. U. z 202</w:t>
      </w:r>
      <w:r w:rsidR="008F73A8" w:rsidRPr="00BE186D">
        <w:rPr>
          <w:rFonts w:ascii="Arial" w:hAnsi="Arial" w:cs="Arial"/>
        </w:rPr>
        <w:t>3</w:t>
      </w:r>
      <w:r w:rsidRPr="00BE186D">
        <w:rPr>
          <w:rFonts w:ascii="Arial" w:hAnsi="Arial" w:cs="Arial"/>
        </w:rPr>
        <w:t xml:space="preserve"> r., poz. </w:t>
      </w:r>
      <w:r w:rsidR="008F73A8" w:rsidRPr="00BE186D">
        <w:rPr>
          <w:rFonts w:ascii="Arial" w:hAnsi="Arial" w:cs="Arial"/>
        </w:rPr>
        <w:t>331</w:t>
      </w:r>
      <w:r w:rsidRPr="00BE186D">
        <w:rPr>
          <w:rFonts w:ascii="Arial" w:hAnsi="Arial" w:cs="Arial"/>
        </w:rPr>
        <w:t xml:space="preserve"> z późn. zm.).</w:t>
      </w:r>
      <w:bookmarkEnd w:id="7"/>
    </w:p>
    <w:p w14:paraId="1CA0E95C" w14:textId="41865825" w:rsidR="00A632AE" w:rsidRPr="00BE186D" w:rsidRDefault="0027454E" w:rsidP="00BC311B">
      <w:pPr>
        <w:pStyle w:val="Akapitzlist"/>
        <w:numPr>
          <w:ilvl w:val="0"/>
          <w:numId w:val="31"/>
        </w:numPr>
        <w:tabs>
          <w:tab w:val="left" w:pos="175"/>
        </w:tabs>
        <w:spacing w:before="4" w:after="240" w:line="247" w:lineRule="auto"/>
        <w:ind w:left="567" w:hanging="567"/>
        <w:jc w:val="both"/>
        <w:rPr>
          <w:rFonts w:ascii="Arial" w:hAnsi="Arial" w:cs="Arial"/>
        </w:rPr>
      </w:pPr>
      <w:bookmarkStart w:id="8" w:name="_Ref160717743"/>
      <w:r w:rsidRPr="00BE186D">
        <w:rPr>
          <w:rFonts w:ascii="Arial" w:hAnsi="Arial" w:cs="Arial"/>
        </w:rPr>
        <w:t xml:space="preserve">Najszerszy możliwy dostęp, o którym mowa w </w:t>
      </w:r>
      <w:r w:rsidR="00E3704B" w:rsidRPr="00BE186D">
        <w:rPr>
          <w:rFonts w:ascii="Arial" w:hAnsi="Arial" w:cs="Arial"/>
        </w:rPr>
        <w:fldChar w:fldCharType="begin"/>
      </w:r>
      <w:r w:rsidR="00E3704B" w:rsidRPr="00BE186D">
        <w:rPr>
          <w:rFonts w:ascii="Arial" w:hAnsi="Arial" w:cs="Arial"/>
        </w:rPr>
        <w:instrText xml:space="preserve"> REF _Ref160015559 \r \h </w:instrText>
      </w:r>
      <w:r w:rsidR="00926075" w:rsidRPr="00BE186D">
        <w:rPr>
          <w:rFonts w:ascii="Arial" w:hAnsi="Arial" w:cs="Arial"/>
        </w:rPr>
        <w:instrText xml:space="preserve"> \* MERGEFORMAT </w:instrText>
      </w:r>
      <w:r w:rsidR="00E3704B" w:rsidRPr="00BE186D">
        <w:rPr>
          <w:rFonts w:ascii="Arial" w:hAnsi="Arial" w:cs="Arial"/>
        </w:rPr>
      </w:r>
      <w:r w:rsidR="00E3704B" w:rsidRPr="00BE186D">
        <w:rPr>
          <w:rFonts w:ascii="Arial" w:hAnsi="Arial" w:cs="Arial"/>
        </w:rPr>
        <w:fldChar w:fldCharType="separate"/>
      </w:r>
      <w:r w:rsidR="00E1300D">
        <w:rPr>
          <w:rFonts w:ascii="Arial" w:hAnsi="Arial" w:cs="Arial"/>
        </w:rPr>
        <w:t>(2)</w:t>
      </w:r>
      <w:r w:rsidR="00E3704B" w:rsidRPr="00BE186D">
        <w:rPr>
          <w:rFonts w:ascii="Arial" w:hAnsi="Arial" w:cs="Arial"/>
        </w:rPr>
        <w:fldChar w:fldCharType="end"/>
      </w:r>
      <w:r w:rsidR="00E3704B" w:rsidRPr="00BE186D">
        <w:rPr>
          <w:rFonts w:ascii="Arial" w:hAnsi="Arial" w:cs="Arial"/>
        </w:rPr>
        <w:t xml:space="preserve"> </w:t>
      </w:r>
      <w:r w:rsidRPr="00BE186D">
        <w:rPr>
          <w:rFonts w:ascii="Arial" w:hAnsi="Arial" w:cs="Arial"/>
        </w:rPr>
        <w:t>powyżej, obejmuje następujące Usługi:</w:t>
      </w:r>
      <w:bookmarkEnd w:id="8"/>
    </w:p>
    <w:p w14:paraId="65FD8280" w14:textId="77777777" w:rsidR="00A632AE" w:rsidRPr="00BE186D" w:rsidRDefault="0027454E" w:rsidP="00BC311B">
      <w:pPr>
        <w:pStyle w:val="Akapitzlist"/>
        <w:numPr>
          <w:ilvl w:val="1"/>
          <w:numId w:val="31"/>
        </w:numPr>
        <w:tabs>
          <w:tab w:val="left" w:pos="175"/>
        </w:tabs>
        <w:spacing w:before="4" w:line="247" w:lineRule="auto"/>
        <w:ind w:left="901" w:hanging="357"/>
        <w:contextualSpacing/>
        <w:jc w:val="both"/>
        <w:rPr>
          <w:rFonts w:ascii="Arial" w:hAnsi="Arial" w:cs="Arial"/>
        </w:rPr>
      </w:pPr>
      <w:r w:rsidRPr="00BE186D">
        <w:rPr>
          <w:rFonts w:ascii="Arial" w:hAnsi="Arial" w:cs="Arial"/>
        </w:rPr>
        <w:t>BSA,</w:t>
      </w:r>
    </w:p>
    <w:p w14:paraId="5423FA38" w14:textId="77777777" w:rsidR="00A632AE" w:rsidRPr="00BE186D" w:rsidRDefault="0027454E" w:rsidP="00BC311B">
      <w:pPr>
        <w:pStyle w:val="Akapitzlist"/>
        <w:numPr>
          <w:ilvl w:val="1"/>
          <w:numId w:val="31"/>
        </w:numPr>
        <w:tabs>
          <w:tab w:val="left" w:pos="175"/>
        </w:tabs>
        <w:spacing w:before="4" w:after="240" w:line="247" w:lineRule="auto"/>
        <w:ind w:left="901" w:hanging="357"/>
        <w:contextualSpacing/>
        <w:jc w:val="both"/>
        <w:rPr>
          <w:rFonts w:ascii="Arial" w:hAnsi="Arial" w:cs="Arial"/>
        </w:rPr>
      </w:pPr>
      <w:r w:rsidRPr="00BE186D">
        <w:rPr>
          <w:rFonts w:ascii="Arial" w:hAnsi="Arial" w:cs="Arial"/>
        </w:rPr>
        <w:t>dostęp do Kanalizacji kablowej,</w:t>
      </w:r>
    </w:p>
    <w:p w14:paraId="1F362DD0" w14:textId="77777777" w:rsidR="00A632AE" w:rsidRPr="00BE186D" w:rsidRDefault="0027454E" w:rsidP="00BC311B">
      <w:pPr>
        <w:pStyle w:val="Akapitzlist"/>
        <w:numPr>
          <w:ilvl w:val="1"/>
          <w:numId w:val="31"/>
        </w:numPr>
        <w:tabs>
          <w:tab w:val="left" w:pos="175"/>
        </w:tabs>
        <w:spacing w:before="4" w:after="240" w:line="247" w:lineRule="auto"/>
        <w:ind w:left="901" w:hanging="357"/>
        <w:contextualSpacing/>
        <w:jc w:val="both"/>
        <w:rPr>
          <w:rFonts w:ascii="Arial" w:hAnsi="Arial" w:cs="Arial"/>
        </w:rPr>
      </w:pPr>
      <w:r w:rsidRPr="00BE186D">
        <w:rPr>
          <w:rFonts w:ascii="Arial" w:hAnsi="Arial" w:cs="Arial"/>
        </w:rPr>
        <w:t>dostęp do Ciemnych włókien,</w:t>
      </w:r>
    </w:p>
    <w:p w14:paraId="590EC1B0" w14:textId="77777777" w:rsidR="00A632AE" w:rsidRPr="00BE186D" w:rsidRDefault="0027454E" w:rsidP="00BC311B">
      <w:pPr>
        <w:pStyle w:val="Akapitzlist"/>
        <w:numPr>
          <w:ilvl w:val="1"/>
          <w:numId w:val="31"/>
        </w:numPr>
        <w:tabs>
          <w:tab w:val="left" w:pos="175"/>
        </w:tabs>
        <w:spacing w:before="4" w:after="240" w:line="247" w:lineRule="auto"/>
        <w:ind w:left="901" w:hanging="357"/>
        <w:contextualSpacing/>
        <w:jc w:val="both"/>
        <w:rPr>
          <w:rFonts w:ascii="Arial" w:hAnsi="Arial" w:cs="Arial"/>
        </w:rPr>
      </w:pPr>
      <w:r w:rsidRPr="00BE186D">
        <w:rPr>
          <w:rFonts w:ascii="Arial" w:hAnsi="Arial" w:cs="Arial"/>
        </w:rPr>
        <w:t>LLU,</w:t>
      </w:r>
    </w:p>
    <w:p w14:paraId="05BCCEA7" w14:textId="7DB76A8C" w:rsidR="00A632AE" w:rsidRPr="00BE186D" w:rsidRDefault="0027454E" w:rsidP="00BC311B">
      <w:pPr>
        <w:pStyle w:val="Akapitzlist"/>
        <w:numPr>
          <w:ilvl w:val="1"/>
          <w:numId w:val="31"/>
        </w:numPr>
        <w:tabs>
          <w:tab w:val="left" w:pos="175"/>
        </w:tabs>
        <w:spacing w:before="4" w:after="240" w:line="247" w:lineRule="auto"/>
        <w:ind w:left="901" w:hanging="357"/>
        <w:contextualSpacing/>
        <w:jc w:val="both"/>
        <w:rPr>
          <w:rFonts w:ascii="Arial" w:hAnsi="Arial" w:cs="Arial"/>
        </w:rPr>
      </w:pPr>
      <w:r w:rsidRPr="00BE186D">
        <w:rPr>
          <w:rFonts w:ascii="Arial" w:hAnsi="Arial" w:cs="Arial"/>
        </w:rPr>
        <w:t xml:space="preserve">dostęp do Podbudowy słupowej, </w:t>
      </w:r>
    </w:p>
    <w:p w14:paraId="5F9F9149" w14:textId="77777777" w:rsidR="00A632AE" w:rsidRPr="00BE186D" w:rsidRDefault="0027454E" w:rsidP="00BC311B">
      <w:pPr>
        <w:pStyle w:val="Akapitzlist"/>
        <w:numPr>
          <w:ilvl w:val="1"/>
          <w:numId w:val="31"/>
        </w:numPr>
        <w:tabs>
          <w:tab w:val="left" w:pos="175"/>
        </w:tabs>
        <w:spacing w:before="4" w:after="240" w:line="247" w:lineRule="auto"/>
        <w:ind w:left="901" w:hanging="357"/>
        <w:contextualSpacing/>
        <w:jc w:val="both"/>
        <w:rPr>
          <w:rFonts w:ascii="Arial" w:hAnsi="Arial" w:cs="Arial"/>
        </w:rPr>
      </w:pPr>
      <w:r w:rsidRPr="00BE186D">
        <w:rPr>
          <w:rFonts w:ascii="Arial" w:hAnsi="Arial" w:cs="Arial"/>
        </w:rPr>
        <w:t>Kolokację,</w:t>
      </w:r>
    </w:p>
    <w:p w14:paraId="63582BAB" w14:textId="77777777" w:rsidR="00A632AE" w:rsidRPr="00BE186D" w:rsidRDefault="0027454E" w:rsidP="00BC311B">
      <w:pPr>
        <w:pStyle w:val="Akapitzlist"/>
        <w:numPr>
          <w:ilvl w:val="1"/>
          <w:numId w:val="31"/>
        </w:numPr>
        <w:tabs>
          <w:tab w:val="left" w:pos="175"/>
        </w:tabs>
        <w:spacing w:before="4" w:after="240" w:line="247" w:lineRule="auto"/>
        <w:ind w:left="901" w:hanging="357"/>
        <w:contextualSpacing/>
        <w:jc w:val="both"/>
        <w:rPr>
          <w:rFonts w:ascii="Arial" w:hAnsi="Arial" w:cs="Arial"/>
        </w:rPr>
      </w:pPr>
      <w:r w:rsidRPr="00BE186D">
        <w:rPr>
          <w:rFonts w:ascii="Arial" w:hAnsi="Arial" w:cs="Arial"/>
        </w:rPr>
        <w:t>Połączenie sieci w trybie kolokacji,</w:t>
      </w:r>
    </w:p>
    <w:p w14:paraId="3E077300" w14:textId="2349DAB6" w:rsidR="00FC43D8" w:rsidRPr="00BE186D" w:rsidRDefault="0027454E" w:rsidP="00BC311B">
      <w:pPr>
        <w:pStyle w:val="Akapitzlist"/>
        <w:numPr>
          <w:ilvl w:val="1"/>
          <w:numId w:val="31"/>
        </w:numPr>
        <w:tabs>
          <w:tab w:val="left" w:pos="175"/>
        </w:tabs>
        <w:spacing w:before="4" w:after="240" w:line="247" w:lineRule="auto"/>
        <w:ind w:left="901" w:hanging="357"/>
        <w:jc w:val="both"/>
        <w:rPr>
          <w:rFonts w:ascii="Arial" w:hAnsi="Arial" w:cs="Arial"/>
        </w:rPr>
      </w:pPr>
      <w:r w:rsidRPr="00BE186D">
        <w:rPr>
          <w:rFonts w:ascii="Arial" w:hAnsi="Arial" w:cs="Arial"/>
        </w:rPr>
        <w:t>Połączenie sieci w trybie liniowym.</w:t>
      </w:r>
    </w:p>
    <w:p w14:paraId="0425D1AA" w14:textId="77777777" w:rsidR="004036C5" w:rsidRPr="00BE186D" w:rsidRDefault="004036C5" w:rsidP="00BC311B">
      <w:pPr>
        <w:pStyle w:val="Akapitzlist"/>
        <w:numPr>
          <w:ilvl w:val="0"/>
          <w:numId w:val="31"/>
        </w:numPr>
        <w:tabs>
          <w:tab w:val="left" w:pos="175"/>
        </w:tabs>
        <w:spacing w:before="4" w:after="240" w:line="247" w:lineRule="auto"/>
        <w:ind w:left="567" w:hanging="567"/>
        <w:jc w:val="both"/>
        <w:rPr>
          <w:rFonts w:ascii="Arial" w:hAnsi="Arial" w:cs="Arial"/>
        </w:rPr>
      </w:pPr>
      <w:r w:rsidRPr="00BE186D">
        <w:rPr>
          <w:rFonts w:ascii="Arial" w:hAnsi="Arial" w:cs="Arial"/>
        </w:rPr>
        <w:t xml:space="preserve">Do korzystania z poszczególnych Usług niezbędne jest złożenie Zamówienia na Usługę przez OK. </w:t>
      </w:r>
      <w:r w:rsidRPr="00BE186D">
        <w:rPr>
          <w:rFonts w:ascii="Arial" w:hAnsi="Arial" w:cs="Arial"/>
          <w:bCs/>
        </w:rPr>
        <w:t>Zamówienie może obejmować więcej niż jedną Usługę</w:t>
      </w:r>
      <w:r w:rsidRPr="00BE186D">
        <w:rPr>
          <w:rFonts w:ascii="Arial" w:hAnsi="Arial" w:cs="Arial"/>
        </w:rPr>
        <w:t xml:space="preserve"> </w:t>
      </w:r>
    </w:p>
    <w:p w14:paraId="3E10B352" w14:textId="46CDCBE7" w:rsidR="00FC43D8" w:rsidRPr="00BE186D" w:rsidRDefault="0027454E" w:rsidP="00BC311B">
      <w:pPr>
        <w:pStyle w:val="Akapitzlist"/>
        <w:numPr>
          <w:ilvl w:val="0"/>
          <w:numId w:val="31"/>
        </w:numPr>
        <w:tabs>
          <w:tab w:val="left" w:pos="175"/>
        </w:tabs>
        <w:spacing w:before="4" w:after="240" w:line="247" w:lineRule="auto"/>
        <w:ind w:left="567" w:hanging="567"/>
        <w:jc w:val="both"/>
        <w:rPr>
          <w:rFonts w:ascii="Arial" w:hAnsi="Arial" w:cs="Arial"/>
        </w:rPr>
      </w:pPr>
      <w:r w:rsidRPr="00BE186D">
        <w:rPr>
          <w:rFonts w:ascii="Arial" w:hAnsi="Arial" w:cs="Arial"/>
        </w:rPr>
        <w:t xml:space="preserve">OSD świadczy na rzecz OK Usługę wskazaną w Zamówieniu na Usługę zrealizowanym zgodnie z pkt </w:t>
      </w:r>
      <w:r w:rsidR="00CF4CBE" w:rsidRPr="00BE186D">
        <w:rPr>
          <w:rFonts w:ascii="Arial" w:hAnsi="Arial" w:cs="Arial"/>
        </w:rPr>
        <w:fldChar w:fldCharType="begin"/>
      </w:r>
      <w:r w:rsidR="00CF4CBE" w:rsidRPr="00BE186D">
        <w:rPr>
          <w:rFonts w:ascii="Arial" w:hAnsi="Arial" w:cs="Arial"/>
        </w:rPr>
        <w:instrText xml:space="preserve"> REF _Ref160718381 \r \h  \* MERGEFORMAT </w:instrText>
      </w:r>
      <w:r w:rsidR="00CF4CBE" w:rsidRPr="00BE186D">
        <w:rPr>
          <w:rFonts w:ascii="Arial" w:hAnsi="Arial" w:cs="Arial"/>
        </w:rPr>
      </w:r>
      <w:r w:rsidR="00CF4CBE" w:rsidRPr="00BE186D">
        <w:rPr>
          <w:rFonts w:ascii="Arial" w:hAnsi="Arial" w:cs="Arial"/>
        </w:rPr>
        <w:fldChar w:fldCharType="separate"/>
      </w:r>
      <w:r w:rsidR="00E1300D">
        <w:rPr>
          <w:rFonts w:ascii="Arial" w:hAnsi="Arial" w:cs="Arial"/>
        </w:rPr>
        <w:t>6</w:t>
      </w:r>
      <w:r w:rsidR="00CF4CBE" w:rsidRPr="00BE186D">
        <w:rPr>
          <w:rFonts w:ascii="Arial" w:hAnsi="Arial" w:cs="Arial"/>
        </w:rPr>
        <w:fldChar w:fldCharType="end"/>
      </w:r>
      <w:r w:rsidR="00CF4CBE" w:rsidRPr="00BE186D">
        <w:rPr>
          <w:rFonts w:ascii="Arial" w:hAnsi="Arial" w:cs="Arial"/>
        </w:rPr>
        <w:t xml:space="preserve"> i </w:t>
      </w:r>
      <w:r w:rsidR="00CF4CBE" w:rsidRPr="00BE186D">
        <w:rPr>
          <w:rFonts w:ascii="Arial" w:hAnsi="Arial" w:cs="Arial"/>
        </w:rPr>
        <w:fldChar w:fldCharType="begin"/>
      </w:r>
      <w:r w:rsidR="00CF4CBE" w:rsidRPr="00BE186D">
        <w:rPr>
          <w:rFonts w:ascii="Arial" w:hAnsi="Arial" w:cs="Arial"/>
        </w:rPr>
        <w:instrText xml:space="preserve"> REF _Ref160718391 \r \h  \* MERGEFORMAT </w:instrText>
      </w:r>
      <w:r w:rsidR="00CF4CBE" w:rsidRPr="00BE186D">
        <w:rPr>
          <w:rFonts w:ascii="Arial" w:hAnsi="Arial" w:cs="Arial"/>
        </w:rPr>
      </w:r>
      <w:r w:rsidR="00CF4CBE" w:rsidRPr="00BE186D">
        <w:rPr>
          <w:rFonts w:ascii="Arial" w:hAnsi="Arial" w:cs="Arial"/>
        </w:rPr>
        <w:fldChar w:fldCharType="separate"/>
      </w:r>
      <w:r w:rsidR="00E1300D">
        <w:rPr>
          <w:rFonts w:ascii="Arial" w:hAnsi="Arial" w:cs="Arial"/>
        </w:rPr>
        <w:t>10</w:t>
      </w:r>
      <w:r w:rsidR="00CF4CBE" w:rsidRPr="00BE186D">
        <w:rPr>
          <w:rFonts w:ascii="Arial" w:hAnsi="Arial" w:cs="Arial"/>
        </w:rPr>
        <w:fldChar w:fldCharType="end"/>
      </w:r>
      <w:r w:rsidRPr="00BE186D">
        <w:rPr>
          <w:rFonts w:ascii="Arial" w:hAnsi="Arial" w:cs="Arial"/>
        </w:rPr>
        <w:t xml:space="preserve"> </w:t>
      </w:r>
      <w:r w:rsidR="00CF4CBE" w:rsidRPr="00BE186D">
        <w:rPr>
          <w:rFonts w:ascii="Arial" w:hAnsi="Arial" w:cs="Arial"/>
        </w:rPr>
        <w:t xml:space="preserve">Umowy. </w:t>
      </w:r>
    </w:p>
    <w:p w14:paraId="108A6F96" w14:textId="15FEFB8F" w:rsidR="00FC43D8" w:rsidRPr="00BE186D" w:rsidRDefault="0027454E" w:rsidP="00BC311B">
      <w:pPr>
        <w:pStyle w:val="Akapitzlist"/>
        <w:numPr>
          <w:ilvl w:val="0"/>
          <w:numId w:val="31"/>
        </w:numPr>
        <w:tabs>
          <w:tab w:val="left" w:pos="175"/>
        </w:tabs>
        <w:spacing w:before="4" w:after="240" w:line="247" w:lineRule="auto"/>
        <w:ind w:left="567" w:hanging="567"/>
        <w:jc w:val="both"/>
        <w:rPr>
          <w:rFonts w:ascii="Arial" w:hAnsi="Arial" w:cs="Arial"/>
        </w:rPr>
      </w:pPr>
      <w:r w:rsidRPr="00BE186D">
        <w:rPr>
          <w:rFonts w:ascii="Arial" w:hAnsi="Arial" w:cs="Arial"/>
        </w:rPr>
        <w:t>OSD oferuje i świadczy Usługi oraz udostępnia Informacje Ogólne na zasadzie równego traktowania wszystkich PT w zakresie dostępu telekomunikacyjnego, w szczególności</w:t>
      </w:r>
      <w:r w:rsidR="009F678E" w:rsidRPr="00BE186D">
        <w:rPr>
          <w:rFonts w:ascii="Arial" w:hAnsi="Arial" w:cs="Arial"/>
        </w:rPr>
        <w:t xml:space="preserve"> </w:t>
      </w:r>
      <w:r w:rsidRPr="00BE186D">
        <w:rPr>
          <w:rFonts w:ascii="Arial" w:hAnsi="Arial" w:cs="Arial"/>
        </w:rPr>
        <w:t>poprzez oferowanie i świadczenie Usług na jednakowych warunkach dla wszystkich PT w porównywalnych okolicznościach, a także oferowanie i świadczenie Usług oraz</w:t>
      </w:r>
      <w:r w:rsidR="00C560AC" w:rsidRPr="00BE186D">
        <w:rPr>
          <w:rFonts w:ascii="Arial" w:hAnsi="Arial" w:cs="Arial"/>
        </w:rPr>
        <w:t xml:space="preserve"> </w:t>
      </w:r>
      <w:r w:rsidRPr="00BE186D">
        <w:rPr>
          <w:rFonts w:ascii="Arial" w:hAnsi="Arial" w:cs="Arial"/>
        </w:rPr>
        <w:t>udostępnianie Informacji Ogólnych na warunkach nie gorszych od stosowanych w ramach</w:t>
      </w:r>
      <w:r w:rsidR="00C560AC" w:rsidRPr="00BE186D">
        <w:rPr>
          <w:rFonts w:ascii="Arial" w:hAnsi="Arial" w:cs="Arial"/>
        </w:rPr>
        <w:t xml:space="preserve"> </w:t>
      </w:r>
      <w:r w:rsidRPr="00BE186D">
        <w:rPr>
          <w:rFonts w:ascii="Arial" w:hAnsi="Arial" w:cs="Arial"/>
        </w:rPr>
        <w:t>własnego przedsiębiorstwa lub w stosunkach z podmiotami zależnymi lub powiązanymi. OSD zintegrowanemu pionowo zakazuje się stosowania preferencyjnych warunków świadczenia Usług dla swojej części detalicznej oraz przekazywania informacji w zakresie świadczenia</w:t>
      </w:r>
      <w:r w:rsidR="009F678E" w:rsidRPr="00BE186D">
        <w:rPr>
          <w:rFonts w:ascii="Arial" w:hAnsi="Arial" w:cs="Arial"/>
        </w:rPr>
        <w:t xml:space="preserve"> </w:t>
      </w:r>
      <w:r w:rsidRPr="00BE186D">
        <w:rPr>
          <w:rFonts w:ascii="Arial" w:hAnsi="Arial" w:cs="Arial"/>
        </w:rPr>
        <w:t>Usług w sposób powodujący nierówne traktowanie.</w:t>
      </w:r>
      <w:r w:rsidR="009F678E" w:rsidRPr="00BE186D">
        <w:rPr>
          <w:rFonts w:ascii="Arial" w:hAnsi="Arial" w:cs="Arial"/>
        </w:rPr>
        <w:t xml:space="preserve"> </w:t>
      </w:r>
    </w:p>
    <w:p w14:paraId="29E79A25" w14:textId="566B8C13" w:rsidR="00FC43D8" w:rsidRPr="00BE186D" w:rsidRDefault="0027454E" w:rsidP="00BC311B">
      <w:pPr>
        <w:pStyle w:val="Akapitzlist"/>
        <w:numPr>
          <w:ilvl w:val="0"/>
          <w:numId w:val="31"/>
        </w:numPr>
        <w:tabs>
          <w:tab w:val="left" w:pos="175"/>
        </w:tabs>
        <w:spacing w:before="4" w:after="240" w:line="247" w:lineRule="auto"/>
        <w:ind w:left="567" w:hanging="567"/>
        <w:jc w:val="both"/>
        <w:rPr>
          <w:rFonts w:ascii="Arial" w:hAnsi="Arial" w:cs="Arial"/>
        </w:rPr>
      </w:pPr>
      <w:r w:rsidRPr="00BE186D">
        <w:rPr>
          <w:rFonts w:ascii="Arial" w:hAnsi="Arial" w:cs="Arial"/>
        </w:rPr>
        <w:t>Usługa BSA i usługa LLU dostępne są we wszystkich PA znajdujących się w zasięgu Sieci.</w:t>
      </w:r>
    </w:p>
    <w:p w14:paraId="35115050" w14:textId="7CD6EE9E" w:rsidR="00FC43D8" w:rsidRPr="00BE186D" w:rsidRDefault="0027454E" w:rsidP="00BC311B">
      <w:pPr>
        <w:pStyle w:val="Akapitzlist"/>
        <w:numPr>
          <w:ilvl w:val="0"/>
          <w:numId w:val="31"/>
        </w:numPr>
        <w:tabs>
          <w:tab w:val="left" w:pos="175"/>
        </w:tabs>
        <w:spacing w:before="4" w:after="240" w:line="247" w:lineRule="auto"/>
        <w:ind w:left="567" w:hanging="567"/>
        <w:jc w:val="both"/>
        <w:rPr>
          <w:rFonts w:ascii="Arial" w:hAnsi="Arial" w:cs="Arial"/>
        </w:rPr>
      </w:pPr>
      <w:r w:rsidRPr="00BE186D">
        <w:rPr>
          <w:rFonts w:ascii="Arial" w:hAnsi="Arial" w:cs="Arial"/>
        </w:rPr>
        <w:t xml:space="preserve">Jedna usługa BSA powinna odpowiadać jednej Usłudze Detalicznej świadczonej w danym </w:t>
      </w:r>
      <w:r w:rsidRPr="00BE186D">
        <w:rPr>
          <w:rFonts w:ascii="Arial" w:hAnsi="Arial" w:cs="Arial"/>
        </w:rPr>
        <w:lastRenderedPageBreak/>
        <w:t>PA</w:t>
      </w:r>
      <w:r w:rsidR="005A1F11" w:rsidRPr="00BE186D">
        <w:rPr>
          <w:rStyle w:val="Odwoanieprzypisudolnego"/>
          <w:rFonts w:ascii="Arial" w:hAnsi="Arial" w:cs="Arial"/>
        </w:rPr>
        <w:footnoteReference w:id="2"/>
      </w:r>
      <w:r w:rsidRPr="00BE186D">
        <w:rPr>
          <w:rFonts w:ascii="Arial" w:hAnsi="Arial" w:cs="Arial"/>
        </w:rPr>
        <w:t>.</w:t>
      </w:r>
    </w:p>
    <w:p w14:paraId="7442E2DA" w14:textId="2C7AA7A8" w:rsidR="00FC43D8" w:rsidRPr="00BE186D" w:rsidRDefault="00AB5334" w:rsidP="00BC311B">
      <w:pPr>
        <w:pStyle w:val="Tekstpodstawowy"/>
        <w:numPr>
          <w:ilvl w:val="1"/>
          <w:numId w:val="32"/>
        </w:numPr>
        <w:spacing w:before="2" w:after="240"/>
        <w:outlineLvl w:val="1"/>
        <w:rPr>
          <w:rFonts w:ascii="Arial" w:hAnsi="Arial" w:cs="Arial"/>
          <w:b/>
          <w:bCs/>
          <w:sz w:val="22"/>
          <w:szCs w:val="22"/>
        </w:rPr>
      </w:pPr>
      <w:bookmarkStart w:id="9" w:name="_Toc193786077"/>
      <w:r w:rsidRPr="00BE186D">
        <w:rPr>
          <w:rFonts w:ascii="Arial" w:hAnsi="Arial" w:cs="Arial"/>
          <w:b/>
          <w:bCs/>
          <w:sz w:val="22"/>
          <w:szCs w:val="22"/>
        </w:rPr>
        <w:t>Zobowiązania Stron</w:t>
      </w:r>
      <w:bookmarkEnd w:id="9"/>
    </w:p>
    <w:p w14:paraId="09530D27" w14:textId="46349EB0" w:rsidR="00FC43D8" w:rsidRPr="00BE186D"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r w:rsidRPr="00BE186D">
        <w:rPr>
          <w:rFonts w:ascii="Arial" w:hAnsi="Arial" w:cs="Arial"/>
        </w:rPr>
        <w:t>OSD zapewnia OK dostęp do</w:t>
      </w:r>
      <w:r w:rsidR="00D80F13" w:rsidRPr="00BE186D">
        <w:rPr>
          <w:rFonts w:ascii="Arial" w:hAnsi="Arial" w:cs="Arial"/>
        </w:rPr>
        <w:t xml:space="preserve"> </w:t>
      </w:r>
      <w:r w:rsidRPr="00BE186D">
        <w:rPr>
          <w:rFonts w:ascii="Arial" w:hAnsi="Arial" w:cs="Arial"/>
        </w:rPr>
        <w:t>Infrastruktury telekomunikacyjnej Sieci, zgodnie z postanowieniami Umowy, przez 24 (dwadzieścia cztery) godziny na dobę, przez wszystkie dni w roku</w:t>
      </w:r>
      <w:r w:rsidR="00723C61" w:rsidRPr="00BE186D">
        <w:rPr>
          <w:rFonts w:ascii="Arial" w:hAnsi="Arial" w:cs="Arial"/>
        </w:rPr>
        <w:t>, z zastrzeżeniem szczegółowych postanowień Umowy</w:t>
      </w:r>
      <w:r w:rsidRPr="00BE186D">
        <w:rPr>
          <w:rFonts w:ascii="Arial" w:hAnsi="Arial" w:cs="Arial"/>
        </w:rPr>
        <w:t>.</w:t>
      </w:r>
    </w:p>
    <w:p w14:paraId="7599BC76" w14:textId="28808733" w:rsidR="00FC43D8" w:rsidRPr="00BE186D"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bookmarkStart w:id="10" w:name="_Ref160016792"/>
      <w:r w:rsidRPr="00BE186D">
        <w:rPr>
          <w:rFonts w:ascii="Arial" w:hAnsi="Arial" w:cs="Arial"/>
        </w:rPr>
        <w:t>OK wykorzystuje Infrastrukturę telekomunikacyjną Sieci zgodnie z warunkami określonymi w dokumentach, na podstawie których nastąpiło finansowanie ze środków publicznych realizacji Sieci, a które są powszechnie dostępne lub zostały</w:t>
      </w:r>
      <w:r w:rsidR="0063243B" w:rsidRPr="00BE186D">
        <w:rPr>
          <w:rFonts w:ascii="Arial" w:hAnsi="Arial" w:cs="Arial"/>
        </w:rPr>
        <w:t xml:space="preserve"> </w:t>
      </w:r>
      <w:r w:rsidRPr="00BE186D">
        <w:rPr>
          <w:rFonts w:ascii="Arial" w:hAnsi="Arial" w:cs="Arial"/>
        </w:rPr>
        <w:t>udostępnione OK przez OSD</w:t>
      </w:r>
      <w:r w:rsidR="00FA7F07" w:rsidRPr="00BE186D">
        <w:rPr>
          <w:rFonts w:ascii="Arial" w:hAnsi="Arial" w:cs="Arial"/>
        </w:rPr>
        <w:t>, a w szczególności Wymagania dla Sieci KPO/FERC oraz Rekomendacje</w:t>
      </w:r>
      <w:r w:rsidRPr="00BE186D">
        <w:rPr>
          <w:rFonts w:ascii="Arial" w:hAnsi="Arial" w:cs="Arial"/>
        </w:rPr>
        <w:t>. W szczególności OK oferujący Usługi Detaliczne lub hurtowe na podstawie Usług świadczonych przez OSD z wykorzystaniem Sieci zapewnia, że</w:t>
      </w:r>
      <w:r w:rsidR="0063243B" w:rsidRPr="00BE186D">
        <w:rPr>
          <w:rFonts w:ascii="Arial" w:hAnsi="Arial" w:cs="Arial"/>
        </w:rPr>
        <w:t xml:space="preserve"> </w:t>
      </w:r>
      <w:r w:rsidRPr="00BE186D">
        <w:rPr>
          <w:rFonts w:ascii="Arial" w:hAnsi="Arial" w:cs="Arial"/>
        </w:rPr>
        <w:t>Usługi Detaliczne świadczone w PA (zadeklarowanych przez OSD jako znajdujące się w zasięgu Sieci) są świadczone przy zachowaniu parametrów nie gorszych niż wymagane minimalne parametry usług dostępu do internetu w Sieci określone</w:t>
      </w:r>
      <w:r w:rsidR="0063243B" w:rsidRPr="00BE186D">
        <w:rPr>
          <w:rFonts w:ascii="Arial" w:hAnsi="Arial" w:cs="Arial"/>
        </w:rPr>
        <w:t xml:space="preserve"> </w:t>
      </w:r>
      <w:r w:rsidRPr="00BE186D">
        <w:rPr>
          <w:rFonts w:ascii="Arial" w:hAnsi="Arial" w:cs="Arial"/>
        </w:rPr>
        <w:t>w Wymaganiach.</w:t>
      </w:r>
      <w:bookmarkEnd w:id="10"/>
    </w:p>
    <w:p w14:paraId="1FA9682E" w14:textId="00213DB3" w:rsidR="00FC43D8" w:rsidRPr="00BE186D"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bookmarkStart w:id="11" w:name="_Ref160735497"/>
      <w:r w:rsidRPr="00BE186D">
        <w:rPr>
          <w:rFonts w:ascii="Arial" w:hAnsi="Arial" w:cs="Arial"/>
        </w:rPr>
        <w:t>OSD może kontrolować sposób wykorzystywania przez OK Sieci pod kątem</w:t>
      </w:r>
      <w:r w:rsidR="0063243B" w:rsidRPr="00BE186D">
        <w:rPr>
          <w:rFonts w:ascii="Arial" w:hAnsi="Arial" w:cs="Arial"/>
        </w:rPr>
        <w:t xml:space="preserve"> </w:t>
      </w:r>
      <w:r w:rsidRPr="00BE186D">
        <w:rPr>
          <w:rFonts w:ascii="Arial" w:hAnsi="Arial" w:cs="Arial"/>
        </w:rPr>
        <w:t xml:space="preserve">przestrzegania przez OK warunków, o których mowa w </w:t>
      </w:r>
      <w:r w:rsidR="0063243B" w:rsidRPr="00BE186D">
        <w:rPr>
          <w:rFonts w:ascii="Arial" w:hAnsi="Arial" w:cs="Arial"/>
        </w:rPr>
        <w:fldChar w:fldCharType="begin"/>
      </w:r>
      <w:r w:rsidR="0063243B" w:rsidRPr="00BE186D">
        <w:rPr>
          <w:rFonts w:ascii="Arial" w:hAnsi="Arial" w:cs="Arial"/>
        </w:rPr>
        <w:instrText xml:space="preserve"> REF _Ref160016792 \r \h </w:instrText>
      </w:r>
      <w:r w:rsidR="00926075" w:rsidRPr="00BE186D">
        <w:rPr>
          <w:rFonts w:ascii="Arial" w:hAnsi="Arial" w:cs="Arial"/>
        </w:rPr>
        <w:instrText xml:space="preserve"> \* MERGEFORMAT </w:instrText>
      </w:r>
      <w:r w:rsidR="0063243B" w:rsidRPr="00BE186D">
        <w:rPr>
          <w:rFonts w:ascii="Arial" w:hAnsi="Arial" w:cs="Arial"/>
        </w:rPr>
      </w:r>
      <w:r w:rsidR="0063243B" w:rsidRPr="00BE186D">
        <w:rPr>
          <w:rFonts w:ascii="Arial" w:hAnsi="Arial" w:cs="Arial"/>
        </w:rPr>
        <w:fldChar w:fldCharType="separate"/>
      </w:r>
      <w:r w:rsidR="00E1300D">
        <w:rPr>
          <w:rFonts w:ascii="Arial" w:hAnsi="Arial" w:cs="Arial"/>
        </w:rPr>
        <w:t>(2)</w:t>
      </w:r>
      <w:r w:rsidR="0063243B" w:rsidRPr="00BE186D">
        <w:rPr>
          <w:rFonts w:ascii="Arial" w:hAnsi="Arial" w:cs="Arial"/>
        </w:rPr>
        <w:fldChar w:fldCharType="end"/>
      </w:r>
      <w:r w:rsidR="0063243B" w:rsidRPr="00BE186D">
        <w:rPr>
          <w:rFonts w:ascii="Arial" w:hAnsi="Arial" w:cs="Arial"/>
        </w:rPr>
        <w:t xml:space="preserve"> </w:t>
      </w:r>
      <w:r w:rsidRPr="00BE186D">
        <w:rPr>
          <w:rFonts w:ascii="Arial" w:hAnsi="Arial" w:cs="Arial"/>
        </w:rPr>
        <w:t>powyżej lub jeżeli zachodzi</w:t>
      </w:r>
      <w:r w:rsidR="0063243B" w:rsidRPr="00BE186D">
        <w:rPr>
          <w:rFonts w:ascii="Arial" w:hAnsi="Arial" w:cs="Arial"/>
        </w:rPr>
        <w:t xml:space="preserve"> </w:t>
      </w:r>
      <w:r w:rsidRPr="00BE186D">
        <w:rPr>
          <w:rFonts w:ascii="Arial" w:hAnsi="Arial" w:cs="Arial"/>
        </w:rPr>
        <w:t>uzasadnione podejrzenie, że OK wykorzystuje Sieć niezgodnie z przeznaczeniem lub jego działania mogą powodować zakłócenia lub uszkodzenia Sieci lub Infrastruktury telekomunikacyjnej innych użytkowników Sieci, lub zachodzi uzasadnione</w:t>
      </w:r>
      <w:r w:rsidR="0063243B" w:rsidRPr="00BE186D">
        <w:rPr>
          <w:rFonts w:ascii="Arial" w:hAnsi="Arial" w:cs="Arial"/>
        </w:rPr>
        <w:t xml:space="preserve"> </w:t>
      </w:r>
      <w:r w:rsidRPr="00BE186D">
        <w:rPr>
          <w:rFonts w:ascii="Arial" w:hAnsi="Arial" w:cs="Arial"/>
        </w:rPr>
        <w:t>podejrzenie, że OK nie korzysta z zamówionej Usługi, przy czym zamówiona Usługa nie jest niezbędna OK do prowadzenia działalności telekomunikacyjnej. W takim przypadku OK</w:t>
      </w:r>
      <w:r w:rsidR="0063243B" w:rsidRPr="00BE186D">
        <w:rPr>
          <w:rFonts w:ascii="Arial" w:hAnsi="Arial" w:cs="Arial"/>
        </w:rPr>
        <w:t xml:space="preserve"> </w:t>
      </w:r>
      <w:r w:rsidRPr="00BE186D">
        <w:rPr>
          <w:rFonts w:ascii="Arial" w:hAnsi="Arial" w:cs="Arial"/>
        </w:rPr>
        <w:t>przedstawi wszelkie wyjaśnienia i dowody w tym zakresie na każde żądanie OSD.</w:t>
      </w:r>
      <w:bookmarkEnd w:id="11"/>
    </w:p>
    <w:p w14:paraId="410E68E1" w14:textId="5D42E613" w:rsidR="00FC43D8" w:rsidRPr="00BE186D"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r w:rsidRPr="00BE186D">
        <w:rPr>
          <w:rFonts w:ascii="Arial" w:hAnsi="Arial" w:cs="Arial"/>
        </w:rPr>
        <w:t xml:space="preserve">OSD zapewnia poprawne świadczenie Usług z zachowaniem parametrów technicznych nie gorszych niż wskazane w Wymaganiach. Szczegółowe warunki świadczenia Usług określono w pkt </w:t>
      </w:r>
      <w:r w:rsidR="006201D6" w:rsidRPr="00BE186D">
        <w:rPr>
          <w:rFonts w:ascii="Arial" w:hAnsi="Arial" w:cs="Arial"/>
        </w:rPr>
        <w:fldChar w:fldCharType="begin"/>
      </w:r>
      <w:r w:rsidR="006201D6" w:rsidRPr="00BE186D">
        <w:rPr>
          <w:rFonts w:ascii="Arial" w:hAnsi="Arial" w:cs="Arial"/>
        </w:rPr>
        <w:instrText xml:space="preserve"> REF _Ref160719057 \r \h  \* MERGEFORMAT </w:instrText>
      </w:r>
      <w:r w:rsidR="006201D6" w:rsidRPr="00BE186D">
        <w:rPr>
          <w:rFonts w:ascii="Arial" w:hAnsi="Arial" w:cs="Arial"/>
        </w:rPr>
      </w:r>
      <w:r w:rsidR="006201D6" w:rsidRPr="00BE186D">
        <w:rPr>
          <w:rFonts w:ascii="Arial" w:hAnsi="Arial" w:cs="Arial"/>
        </w:rPr>
        <w:fldChar w:fldCharType="separate"/>
      </w:r>
      <w:r w:rsidR="00E1300D">
        <w:rPr>
          <w:rFonts w:ascii="Arial" w:hAnsi="Arial" w:cs="Arial"/>
        </w:rPr>
        <w:t>24</w:t>
      </w:r>
      <w:r w:rsidR="006201D6" w:rsidRPr="00BE186D">
        <w:rPr>
          <w:rFonts w:ascii="Arial" w:hAnsi="Arial" w:cs="Arial"/>
        </w:rPr>
        <w:fldChar w:fldCharType="end"/>
      </w:r>
      <w:r w:rsidRPr="00BE186D">
        <w:rPr>
          <w:rFonts w:ascii="Arial" w:hAnsi="Arial" w:cs="Arial"/>
        </w:rPr>
        <w:t xml:space="preserve"> </w:t>
      </w:r>
      <w:r w:rsidR="006201D6" w:rsidRPr="00BE186D">
        <w:rPr>
          <w:rFonts w:ascii="Arial" w:hAnsi="Arial" w:cs="Arial"/>
        </w:rPr>
        <w:t xml:space="preserve">Umowy. </w:t>
      </w:r>
    </w:p>
    <w:p w14:paraId="60DA541B" w14:textId="2F6C4E4B" w:rsidR="00FC43D8" w:rsidRPr="00BE186D"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r w:rsidRPr="00BE186D">
        <w:rPr>
          <w:rFonts w:ascii="Arial" w:hAnsi="Arial" w:cs="Arial"/>
        </w:rPr>
        <w:t>OSD utrzymuje Infrastrukturę telekomunikacyjną Sieci niezbędną do świadczenia Usług w należytym stanie, w szczególności poprzez bieżącą konserwację oraz usuwanie wszelkich uszkodzeń uniemożliwiających lub utrudniających normalne korzystanie z Sieci.</w:t>
      </w:r>
    </w:p>
    <w:p w14:paraId="32D97DE1" w14:textId="77777777" w:rsidR="00FC43D8" w:rsidRPr="00BE186D"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r w:rsidRPr="00BE186D">
        <w:rPr>
          <w:rFonts w:ascii="Arial" w:hAnsi="Arial" w:cs="Arial"/>
        </w:rPr>
        <w:t>OK wnosi na rzecz OSD opłaty z tytułu Usług świadczonych przez OSD na rzecz OK zgodnie z postanowieniami Umowy oraz z właściwymi przepisami prawa.</w:t>
      </w:r>
    </w:p>
    <w:p w14:paraId="2CC2395E" w14:textId="68C5C314" w:rsidR="00FB75C1" w:rsidRPr="00BE186D"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r w:rsidRPr="00BE186D">
        <w:rPr>
          <w:rFonts w:ascii="Arial" w:hAnsi="Arial" w:cs="Arial"/>
        </w:rPr>
        <w:t>OK wykonuje wszelkie prace związane z korzystaniem z Usług świadczonych przez OSD na podstawie Umowy w taki sposób, by nie powodować zakłóceń lub uszkodzeń w Sieci</w:t>
      </w:r>
      <w:r w:rsidR="00FB75C1" w:rsidRPr="00BE186D">
        <w:rPr>
          <w:rFonts w:ascii="Arial" w:hAnsi="Arial" w:cs="Arial"/>
        </w:rPr>
        <w:t xml:space="preserve"> </w:t>
      </w:r>
      <w:r w:rsidRPr="00BE186D">
        <w:rPr>
          <w:rFonts w:ascii="Arial" w:hAnsi="Arial" w:cs="Arial"/>
        </w:rPr>
        <w:t>lub u innych użytkowników Sieci.</w:t>
      </w:r>
    </w:p>
    <w:p w14:paraId="3CC2B734" w14:textId="05D9BBA6" w:rsidR="00FB75C1" w:rsidRPr="00BE186D" w:rsidRDefault="00FB75C1" w:rsidP="00BC311B">
      <w:pPr>
        <w:pStyle w:val="Akapitzlist"/>
        <w:numPr>
          <w:ilvl w:val="0"/>
          <w:numId w:val="34"/>
        </w:numPr>
        <w:tabs>
          <w:tab w:val="left" w:pos="175"/>
        </w:tabs>
        <w:spacing w:before="4" w:after="240" w:line="247" w:lineRule="auto"/>
        <w:ind w:left="567" w:hanging="567"/>
        <w:jc w:val="both"/>
        <w:rPr>
          <w:rFonts w:ascii="Arial" w:hAnsi="Arial" w:cs="Arial"/>
        </w:rPr>
      </w:pPr>
      <w:r w:rsidRPr="00BE186D">
        <w:rPr>
          <w:rFonts w:ascii="Arial" w:hAnsi="Arial" w:cs="Arial"/>
        </w:rPr>
        <w:t>OK</w:t>
      </w:r>
      <w:r w:rsidRPr="00BE186D">
        <w:rPr>
          <w:rFonts w:ascii="Arial" w:hAnsi="Arial" w:cs="Arial"/>
          <w:spacing w:val="-7"/>
        </w:rPr>
        <w:t xml:space="preserve"> </w:t>
      </w:r>
      <w:r w:rsidRPr="00BE186D">
        <w:rPr>
          <w:rFonts w:ascii="Arial" w:hAnsi="Arial" w:cs="Arial"/>
        </w:rPr>
        <w:t>nie</w:t>
      </w:r>
      <w:r w:rsidRPr="00BE186D">
        <w:rPr>
          <w:rFonts w:ascii="Arial" w:hAnsi="Arial" w:cs="Arial"/>
          <w:spacing w:val="-8"/>
        </w:rPr>
        <w:t xml:space="preserve"> </w:t>
      </w:r>
      <w:r w:rsidRPr="00BE186D">
        <w:rPr>
          <w:rFonts w:ascii="Arial" w:hAnsi="Arial" w:cs="Arial"/>
        </w:rPr>
        <w:t>może</w:t>
      </w:r>
      <w:r w:rsidRPr="00BE186D">
        <w:rPr>
          <w:rFonts w:ascii="Arial" w:hAnsi="Arial" w:cs="Arial"/>
          <w:spacing w:val="-7"/>
        </w:rPr>
        <w:t xml:space="preserve"> </w:t>
      </w:r>
      <w:r w:rsidRPr="00BE186D">
        <w:rPr>
          <w:rFonts w:ascii="Arial" w:hAnsi="Arial" w:cs="Arial"/>
        </w:rPr>
        <w:t>bez</w:t>
      </w:r>
      <w:r w:rsidRPr="00BE186D">
        <w:rPr>
          <w:rFonts w:ascii="Arial" w:hAnsi="Arial" w:cs="Arial"/>
          <w:spacing w:val="-5"/>
        </w:rPr>
        <w:t xml:space="preserve"> </w:t>
      </w:r>
      <w:r w:rsidRPr="00BE186D">
        <w:rPr>
          <w:rFonts w:ascii="Arial" w:hAnsi="Arial" w:cs="Arial"/>
        </w:rPr>
        <w:t>uprzedniej,</w:t>
      </w:r>
      <w:r w:rsidRPr="00BE186D">
        <w:rPr>
          <w:rFonts w:ascii="Arial" w:hAnsi="Arial" w:cs="Arial"/>
          <w:spacing w:val="-7"/>
        </w:rPr>
        <w:t xml:space="preserve"> </w:t>
      </w:r>
      <w:r w:rsidRPr="00BE186D">
        <w:rPr>
          <w:rFonts w:ascii="Arial" w:hAnsi="Arial" w:cs="Arial"/>
        </w:rPr>
        <w:t>pisemnej</w:t>
      </w:r>
      <w:r w:rsidRPr="00BE186D">
        <w:rPr>
          <w:rFonts w:ascii="Arial" w:hAnsi="Arial" w:cs="Arial"/>
          <w:spacing w:val="-7"/>
        </w:rPr>
        <w:t xml:space="preserve"> </w:t>
      </w:r>
      <w:r w:rsidRPr="00BE186D">
        <w:rPr>
          <w:rFonts w:ascii="Arial" w:hAnsi="Arial" w:cs="Arial"/>
        </w:rPr>
        <w:t>zgody</w:t>
      </w:r>
      <w:r w:rsidRPr="00BE186D">
        <w:rPr>
          <w:rFonts w:ascii="Arial" w:hAnsi="Arial" w:cs="Arial"/>
          <w:spacing w:val="-7"/>
        </w:rPr>
        <w:t xml:space="preserve"> </w:t>
      </w:r>
      <w:r w:rsidRPr="00BE186D">
        <w:rPr>
          <w:rFonts w:ascii="Arial" w:hAnsi="Arial" w:cs="Arial"/>
        </w:rPr>
        <w:t>OSD</w:t>
      </w:r>
      <w:r w:rsidRPr="00BE186D">
        <w:rPr>
          <w:rFonts w:ascii="Arial" w:hAnsi="Arial" w:cs="Arial"/>
          <w:spacing w:val="-7"/>
        </w:rPr>
        <w:t xml:space="preserve"> </w:t>
      </w:r>
      <w:r w:rsidRPr="00BE186D">
        <w:rPr>
          <w:rFonts w:ascii="Arial" w:hAnsi="Arial" w:cs="Arial"/>
        </w:rPr>
        <w:t>wykonywać</w:t>
      </w:r>
      <w:r w:rsidRPr="00BE186D">
        <w:rPr>
          <w:rFonts w:ascii="Arial" w:hAnsi="Arial" w:cs="Arial"/>
          <w:spacing w:val="-6"/>
        </w:rPr>
        <w:t xml:space="preserve"> </w:t>
      </w:r>
      <w:r w:rsidRPr="00BE186D">
        <w:rPr>
          <w:rFonts w:ascii="Arial" w:hAnsi="Arial" w:cs="Arial"/>
        </w:rPr>
        <w:t>istotnych</w:t>
      </w:r>
      <w:r w:rsidRPr="00BE186D">
        <w:rPr>
          <w:rFonts w:ascii="Arial" w:hAnsi="Arial" w:cs="Arial"/>
          <w:spacing w:val="-5"/>
        </w:rPr>
        <w:t xml:space="preserve"> </w:t>
      </w:r>
      <w:r w:rsidRPr="00BE186D">
        <w:rPr>
          <w:rFonts w:ascii="Arial" w:hAnsi="Arial" w:cs="Arial"/>
        </w:rPr>
        <w:t>zmian</w:t>
      </w:r>
      <w:r w:rsidRPr="00BE186D">
        <w:rPr>
          <w:rFonts w:ascii="Arial" w:hAnsi="Arial" w:cs="Arial"/>
          <w:spacing w:val="-10"/>
        </w:rPr>
        <w:t xml:space="preserve"> </w:t>
      </w:r>
      <w:r w:rsidRPr="00BE186D">
        <w:rPr>
          <w:rFonts w:ascii="Arial" w:hAnsi="Arial" w:cs="Arial"/>
        </w:rPr>
        <w:t>lub</w:t>
      </w:r>
      <w:r w:rsidRPr="00BE186D">
        <w:rPr>
          <w:rFonts w:ascii="Arial" w:hAnsi="Arial" w:cs="Arial"/>
          <w:spacing w:val="-3"/>
        </w:rPr>
        <w:t xml:space="preserve"> </w:t>
      </w:r>
      <w:r w:rsidRPr="00BE186D">
        <w:rPr>
          <w:rFonts w:ascii="Arial" w:hAnsi="Arial" w:cs="Arial"/>
        </w:rPr>
        <w:t>przeróbek</w:t>
      </w:r>
      <w:r w:rsidRPr="00BE186D">
        <w:rPr>
          <w:rFonts w:ascii="Arial" w:hAnsi="Arial" w:cs="Arial"/>
          <w:spacing w:val="-49"/>
        </w:rPr>
        <w:t xml:space="preserve"> </w:t>
      </w:r>
      <w:r w:rsidRPr="00BE186D">
        <w:rPr>
          <w:rFonts w:ascii="Arial" w:hAnsi="Arial" w:cs="Arial"/>
        </w:rPr>
        <w:t>w</w:t>
      </w:r>
      <w:r w:rsidRPr="00BE186D">
        <w:rPr>
          <w:rFonts w:ascii="Arial" w:hAnsi="Arial" w:cs="Arial"/>
          <w:spacing w:val="-1"/>
        </w:rPr>
        <w:t xml:space="preserve"> </w:t>
      </w:r>
      <w:r w:rsidRPr="00BE186D">
        <w:rPr>
          <w:rFonts w:ascii="Arial" w:hAnsi="Arial" w:cs="Arial"/>
        </w:rPr>
        <w:t>zakresie</w:t>
      </w:r>
      <w:r w:rsidRPr="00BE186D">
        <w:rPr>
          <w:rFonts w:ascii="Arial" w:hAnsi="Arial" w:cs="Arial"/>
          <w:spacing w:val="-1"/>
        </w:rPr>
        <w:t xml:space="preserve"> </w:t>
      </w:r>
      <w:r w:rsidRPr="00BE186D">
        <w:rPr>
          <w:rFonts w:ascii="Arial" w:hAnsi="Arial" w:cs="Arial"/>
        </w:rPr>
        <w:t>Sieci.</w:t>
      </w:r>
    </w:p>
    <w:p w14:paraId="780AC416" w14:textId="6644743C" w:rsidR="00FB75C1" w:rsidRPr="00BE186D"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r w:rsidRPr="00BE186D">
        <w:rPr>
          <w:rFonts w:ascii="Arial" w:hAnsi="Arial" w:cs="Arial"/>
        </w:rPr>
        <w:t>Strony</w:t>
      </w:r>
      <w:r w:rsidRPr="00BE186D">
        <w:rPr>
          <w:rFonts w:ascii="Arial" w:hAnsi="Arial" w:cs="Arial"/>
          <w:spacing w:val="-10"/>
        </w:rPr>
        <w:t xml:space="preserve"> </w:t>
      </w:r>
      <w:r w:rsidRPr="00BE186D">
        <w:rPr>
          <w:rFonts w:ascii="Arial" w:hAnsi="Arial" w:cs="Arial"/>
        </w:rPr>
        <w:t>wzajemnie</w:t>
      </w:r>
      <w:r w:rsidRPr="00BE186D">
        <w:rPr>
          <w:rFonts w:ascii="Arial" w:hAnsi="Arial" w:cs="Arial"/>
          <w:spacing w:val="-9"/>
        </w:rPr>
        <w:t xml:space="preserve"> </w:t>
      </w:r>
      <w:r w:rsidRPr="00BE186D">
        <w:rPr>
          <w:rFonts w:ascii="Arial" w:hAnsi="Arial" w:cs="Arial"/>
        </w:rPr>
        <w:t>informują</w:t>
      </w:r>
      <w:r w:rsidRPr="00BE186D">
        <w:rPr>
          <w:rFonts w:ascii="Arial" w:hAnsi="Arial" w:cs="Arial"/>
          <w:spacing w:val="-9"/>
        </w:rPr>
        <w:t xml:space="preserve"> </w:t>
      </w:r>
      <w:r w:rsidRPr="00BE186D">
        <w:rPr>
          <w:rFonts w:ascii="Arial" w:hAnsi="Arial" w:cs="Arial"/>
        </w:rPr>
        <w:t>się</w:t>
      </w:r>
      <w:r w:rsidRPr="00BE186D">
        <w:rPr>
          <w:rFonts w:ascii="Arial" w:hAnsi="Arial" w:cs="Arial"/>
          <w:spacing w:val="-9"/>
        </w:rPr>
        <w:t xml:space="preserve"> </w:t>
      </w:r>
      <w:r w:rsidRPr="00BE186D">
        <w:rPr>
          <w:rFonts w:ascii="Arial" w:hAnsi="Arial" w:cs="Arial"/>
        </w:rPr>
        <w:t>o</w:t>
      </w:r>
      <w:r w:rsidRPr="00BE186D">
        <w:rPr>
          <w:rFonts w:ascii="Arial" w:hAnsi="Arial" w:cs="Arial"/>
          <w:spacing w:val="-8"/>
        </w:rPr>
        <w:t xml:space="preserve"> </w:t>
      </w:r>
      <w:r w:rsidRPr="00BE186D">
        <w:rPr>
          <w:rFonts w:ascii="Arial" w:hAnsi="Arial" w:cs="Arial"/>
        </w:rPr>
        <w:t>wszelkich</w:t>
      </w:r>
      <w:r w:rsidRPr="00BE186D">
        <w:rPr>
          <w:rFonts w:ascii="Arial" w:hAnsi="Arial" w:cs="Arial"/>
          <w:spacing w:val="-8"/>
        </w:rPr>
        <w:t xml:space="preserve"> </w:t>
      </w:r>
      <w:r w:rsidRPr="00BE186D">
        <w:rPr>
          <w:rFonts w:ascii="Arial" w:hAnsi="Arial" w:cs="Arial"/>
        </w:rPr>
        <w:t>zdarzeniach</w:t>
      </w:r>
      <w:r w:rsidRPr="00BE186D">
        <w:rPr>
          <w:rFonts w:ascii="Arial" w:hAnsi="Arial" w:cs="Arial"/>
          <w:spacing w:val="-8"/>
        </w:rPr>
        <w:t xml:space="preserve"> </w:t>
      </w:r>
      <w:r w:rsidRPr="00BE186D">
        <w:rPr>
          <w:rFonts w:ascii="Arial" w:hAnsi="Arial" w:cs="Arial"/>
        </w:rPr>
        <w:t>zaistniałych</w:t>
      </w:r>
      <w:r w:rsidRPr="00BE186D">
        <w:rPr>
          <w:rFonts w:ascii="Arial" w:hAnsi="Arial" w:cs="Arial"/>
          <w:spacing w:val="-8"/>
        </w:rPr>
        <w:t xml:space="preserve"> </w:t>
      </w:r>
      <w:r w:rsidRPr="00BE186D">
        <w:rPr>
          <w:rFonts w:ascii="Arial" w:hAnsi="Arial" w:cs="Arial"/>
        </w:rPr>
        <w:t>w</w:t>
      </w:r>
      <w:r w:rsidRPr="00BE186D">
        <w:rPr>
          <w:rFonts w:ascii="Arial" w:hAnsi="Arial" w:cs="Arial"/>
          <w:spacing w:val="-10"/>
        </w:rPr>
        <w:t xml:space="preserve"> </w:t>
      </w:r>
      <w:r w:rsidRPr="00BE186D">
        <w:rPr>
          <w:rFonts w:ascii="Arial" w:hAnsi="Arial" w:cs="Arial"/>
        </w:rPr>
        <w:t>trakcie</w:t>
      </w:r>
      <w:r w:rsidRPr="00BE186D">
        <w:rPr>
          <w:rFonts w:ascii="Arial" w:hAnsi="Arial" w:cs="Arial"/>
          <w:spacing w:val="-9"/>
        </w:rPr>
        <w:t xml:space="preserve"> </w:t>
      </w:r>
      <w:r w:rsidRPr="00BE186D">
        <w:rPr>
          <w:rFonts w:ascii="Arial" w:hAnsi="Arial" w:cs="Arial"/>
        </w:rPr>
        <w:t>realizacji</w:t>
      </w:r>
      <w:r w:rsidRPr="00BE186D">
        <w:rPr>
          <w:rFonts w:ascii="Arial" w:hAnsi="Arial" w:cs="Arial"/>
          <w:spacing w:val="-9"/>
        </w:rPr>
        <w:t xml:space="preserve"> </w:t>
      </w:r>
      <w:r w:rsidRPr="00BE186D">
        <w:rPr>
          <w:rFonts w:ascii="Arial" w:hAnsi="Arial" w:cs="Arial"/>
        </w:rPr>
        <w:t>Usług</w:t>
      </w:r>
      <w:r w:rsidRPr="00BE186D">
        <w:rPr>
          <w:rFonts w:ascii="Arial" w:hAnsi="Arial" w:cs="Arial"/>
          <w:spacing w:val="-49"/>
        </w:rPr>
        <w:t xml:space="preserve"> </w:t>
      </w:r>
      <w:r w:rsidRPr="00BE186D">
        <w:rPr>
          <w:rFonts w:ascii="Arial" w:hAnsi="Arial" w:cs="Arial"/>
        </w:rPr>
        <w:t>mogących mieć wpływ na funkcjonowanie Infrastruktury telekomunikacyjnej Sieci lub Sieci telekomunikacyjnych połączonych z Siecią, w tym na ich integralność lub</w:t>
      </w:r>
      <w:r w:rsidRPr="00BE186D">
        <w:rPr>
          <w:rFonts w:ascii="Arial" w:hAnsi="Arial" w:cs="Arial"/>
          <w:spacing w:val="-49"/>
        </w:rPr>
        <w:t xml:space="preserve"> </w:t>
      </w:r>
      <w:r w:rsidRPr="00BE186D">
        <w:rPr>
          <w:rFonts w:ascii="Arial" w:hAnsi="Arial" w:cs="Arial"/>
        </w:rPr>
        <w:t>na</w:t>
      </w:r>
      <w:r w:rsidRPr="00BE186D">
        <w:rPr>
          <w:rFonts w:ascii="Arial" w:hAnsi="Arial" w:cs="Arial"/>
          <w:spacing w:val="-1"/>
        </w:rPr>
        <w:t xml:space="preserve"> </w:t>
      </w:r>
      <w:r w:rsidRPr="00BE186D">
        <w:rPr>
          <w:rFonts w:ascii="Arial" w:hAnsi="Arial" w:cs="Arial"/>
        </w:rPr>
        <w:t>jakość</w:t>
      </w:r>
      <w:r w:rsidRPr="00BE186D">
        <w:rPr>
          <w:rFonts w:ascii="Arial" w:hAnsi="Arial" w:cs="Arial"/>
          <w:spacing w:val="1"/>
        </w:rPr>
        <w:t xml:space="preserve"> </w:t>
      </w:r>
      <w:r w:rsidRPr="00BE186D">
        <w:rPr>
          <w:rFonts w:ascii="Arial" w:hAnsi="Arial" w:cs="Arial"/>
        </w:rPr>
        <w:t>Usług Detalicznych.</w:t>
      </w:r>
    </w:p>
    <w:p w14:paraId="0C2274DC" w14:textId="3C9B91EE" w:rsidR="003E4CD7" w:rsidRPr="00BE186D"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r w:rsidRPr="00BE186D">
        <w:rPr>
          <w:rFonts w:ascii="Arial" w:hAnsi="Arial" w:cs="Arial"/>
        </w:rPr>
        <w:t>OSD świadczy Usługi w sposób umożliwiający OK</w:t>
      </w:r>
      <w:r w:rsidRPr="00BE186D">
        <w:rPr>
          <w:rFonts w:ascii="Arial" w:hAnsi="Arial" w:cs="Arial"/>
          <w:spacing w:val="1"/>
        </w:rPr>
        <w:t xml:space="preserve"> </w:t>
      </w:r>
      <w:r w:rsidRPr="00BE186D">
        <w:rPr>
          <w:rFonts w:ascii="Arial" w:hAnsi="Arial" w:cs="Arial"/>
          <w:spacing w:val="-1"/>
        </w:rPr>
        <w:t>oferowanie</w:t>
      </w:r>
      <w:r w:rsidRPr="00BE186D">
        <w:rPr>
          <w:rFonts w:ascii="Arial" w:hAnsi="Arial" w:cs="Arial"/>
          <w:spacing w:val="-9"/>
        </w:rPr>
        <w:t xml:space="preserve"> </w:t>
      </w:r>
      <w:r w:rsidRPr="00BE186D">
        <w:rPr>
          <w:rFonts w:ascii="Arial" w:hAnsi="Arial" w:cs="Arial"/>
        </w:rPr>
        <w:t>Usług</w:t>
      </w:r>
      <w:r w:rsidRPr="00BE186D">
        <w:rPr>
          <w:rFonts w:ascii="Arial" w:hAnsi="Arial" w:cs="Arial"/>
          <w:spacing w:val="-8"/>
        </w:rPr>
        <w:t xml:space="preserve"> </w:t>
      </w:r>
      <w:r w:rsidRPr="00BE186D">
        <w:rPr>
          <w:rFonts w:ascii="Arial" w:hAnsi="Arial" w:cs="Arial"/>
        </w:rPr>
        <w:t>Detalicznych</w:t>
      </w:r>
      <w:r w:rsidRPr="00BE186D">
        <w:rPr>
          <w:rFonts w:ascii="Arial" w:hAnsi="Arial" w:cs="Arial"/>
          <w:spacing w:val="-8"/>
        </w:rPr>
        <w:t xml:space="preserve"> </w:t>
      </w:r>
      <w:r w:rsidRPr="00BE186D">
        <w:rPr>
          <w:rFonts w:ascii="Arial" w:hAnsi="Arial" w:cs="Arial"/>
        </w:rPr>
        <w:t>na</w:t>
      </w:r>
      <w:r w:rsidRPr="00BE186D">
        <w:rPr>
          <w:rFonts w:ascii="Arial" w:hAnsi="Arial" w:cs="Arial"/>
          <w:spacing w:val="-8"/>
        </w:rPr>
        <w:t xml:space="preserve"> </w:t>
      </w:r>
      <w:r w:rsidRPr="00BE186D">
        <w:rPr>
          <w:rFonts w:ascii="Arial" w:hAnsi="Arial" w:cs="Arial"/>
        </w:rPr>
        <w:t>rzecz</w:t>
      </w:r>
      <w:r w:rsidRPr="00BE186D">
        <w:rPr>
          <w:rFonts w:ascii="Arial" w:hAnsi="Arial" w:cs="Arial"/>
          <w:spacing w:val="-8"/>
        </w:rPr>
        <w:t xml:space="preserve"> </w:t>
      </w:r>
      <w:r w:rsidRPr="00BE186D">
        <w:rPr>
          <w:rFonts w:ascii="Arial" w:hAnsi="Arial" w:cs="Arial"/>
        </w:rPr>
        <w:t>Abonentów</w:t>
      </w:r>
      <w:r w:rsidRPr="00BE186D">
        <w:rPr>
          <w:rFonts w:ascii="Arial" w:hAnsi="Arial" w:cs="Arial"/>
          <w:spacing w:val="-12"/>
        </w:rPr>
        <w:t xml:space="preserve"> </w:t>
      </w:r>
      <w:r w:rsidRPr="00BE186D">
        <w:rPr>
          <w:rFonts w:ascii="Arial" w:hAnsi="Arial" w:cs="Arial"/>
        </w:rPr>
        <w:t>w</w:t>
      </w:r>
      <w:r w:rsidRPr="00BE186D">
        <w:rPr>
          <w:rFonts w:ascii="Arial" w:hAnsi="Arial" w:cs="Arial"/>
          <w:spacing w:val="-9"/>
        </w:rPr>
        <w:t xml:space="preserve"> </w:t>
      </w:r>
      <w:r w:rsidRPr="00BE186D">
        <w:rPr>
          <w:rFonts w:ascii="Arial" w:hAnsi="Arial" w:cs="Arial"/>
        </w:rPr>
        <w:t>każdym</w:t>
      </w:r>
      <w:r w:rsidRPr="00BE186D">
        <w:rPr>
          <w:rFonts w:ascii="Arial" w:hAnsi="Arial" w:cs="Arial"/>
          <w:spacing w:val="-10"/>
        </w:rPr>
        <w:t xml:space="preserve"> </w:t>
      </w:r>
      <w:r w:rsidRPr="00BE186D">
        <w:rPr>
          <w:rFonts w:ascii="Arial" w:hAnsi="Arial" w:cs="Arial"/>
        </w:rPr>
        <w:t>gospodarstwie</w:t>
      </w:r>
      <w:r w:rsidRPr="00BE186D">
        <w:rPr>
          <w:rFonts w:ascii="Arial" w:hAnsi="Arial" w:cs="Arial"/>
          <w:spacing w:val="-11"/>
        </w:rPr>
        <w:t xml:space="preserve"> </w:t>
      </w:r>
      <w:r w:rsidRPr="00BE186D">
        <w:rPr>
          <w:rFonts w:ascii="Arial" w:hAnsi="Arial" w:cs="Arial"/>
        </w:rPr>
        <w:t>domowym</w:t>
      </w:r>
      <w:r w:rsidRPr="00BE186D">
        <w:rPr>
          <w:rFonts w:ascii="Arial" w:hAnsi="Arial" w:cs="Arial"/>
          <w:spacing w:val="-8"/>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PA</w:t>
      </w:r>
      <w:r w:rsidRPr="00BE186D">
        <w:rPr>
          <w:rFonts w:ascii="Arial" w:hAnsi="Arial" w:cs="Arial"/>
          <w:spacing w:val="-49"/>
        </w:rPr>
        <w:t xml:space="preserve"> </w:t>
      </w:r>
      <w:r w:rsidR="001261DF" w:rsidRPr="00BE186D">
        <w:rPr>
          <w:rFonts w:ascii="Arial" w:hAnsi="Arial" w:cs="Arial"/>
          <w:spacing w:val="-49"/>
        </w:rPr>
        <w:t xml:space="preserve">, </w:t>
      </w:r>
      <w:r w:rsidRPr="00BE186D">
        <w:rPr>
          <w:rFonts w:ascii="Arial" w:hAnsi="Arial" w:cs="Arial"/>
        </w:rPr>
        <w:t>objętym</w:t>
      </w:r>
      <w:r w:rsidRPr="00BE186D">
        <w:rPr>
          <w:rFonts w:ascii="Arial" w:hAnsi="Arial" w:cs="Arial"/>
          <w:spacing w:val="-2"/>
        </w:rPr>
        <w:t xml:space="preserve"> </w:t>
      </w:r>
      <w:r w:rsidRPr="00BE186D">
        <w:rPr>
          <w:rFonts w:ascii="Arial" w:hAnsi="Arial" w:cs="Arial"/>
        </w:rPr>
        <w:t>zasięgiem</w:t>
      </w:r>
      <w:r w:rsidRPr="00BE186D">
        <w:rPr>
          <w:rFonts w:ascii="Arial" w:hAnsi="Arial" w:cs="Arial"/>
          <w:spacing w:val="-1"/>
        </w:rPr>
        <w:t xml:space="preserve"> </w:t>
      </w:r>
      <w:r w:rsidRPr="00BE186D">
        <w:rPr>
          <w:rFonts w:ascii="Arial" w:hAnsi="Arial" w:cs="Arial"/>
        </w:rPr>
        <w:t>Sieci,</w:t>
      </w:r>
      <w:r w:rsidRPr="00BE186D">
        <w:rPr>
          <w:rFonts w:ascii="Arial" w:hAnsi="Arial" w:cs="Arial"/>
          <w:spacing w:val="-3"/>
        </w:rPr>
        <w:t xml:space="preserve"> </w:t>
      </w:r>
      <w:r w:rsidRPr="00BE186D">
        <w:rPr>
          <w:rFonts w:ascii="Arial" w:hAnsi="Arial" w:cs="Arial"/>
        </w:rPr>
        <w:t>niezależnie</w:t>
      </w:r>
      <w:r w:rsidRPr="00BE186D">
        <w:rPr>
          <w:rFonts w:ascii="Arial" w:hAnsi="Arial" w:cs="Arial"/>
          <w:spacing w:val="-3"/>
        </w:rPr>
        <w:t xml:space="preserve"> </w:t>
      </w:r>
      <w:r w:rsidRPr="00BE186D">
        <w:rPr>
          <w:rFonts w:ascii="Arial" w:hAnsi="Arial" w:cs="Arial"/>
        </w:rPr>
        <w:lastRenderedPageBreak/>
        <w:t>od</w:t>
      </w:r>
      <w:r w:rsidRPr="00BE186D">
        <w:rPr>
          <w:rFonts w:ascii="Arial" w:hAnsi="Arial" w:cs="Arial"/>
          <w:spacing w:val="-1"/>
        </w:rPr>
        <w:t xml:space="preserve"> </w:t>
      </w:r>
      <w:r w:rsidRPr="00BE186D">
        <w:rPr>
          <w:rFonts w:ascii="Arial" w:hAnsi="Arial" w:cs="Arial"/>
        </w:rPr>
        <w:t>tego</w:t>
      </w:r>
      <w:r w:rsidRPr="00BE186D">
        <w:rPr>
          <w:rFonts w:ascii="Arial" w:hAnsi="Arial" w:cs="Arial"/>
          <w:spacing w:val="-2"/>
        </w:rPr>
        <w:t xml:space="preserve"> </w:t>
      </w:r>
      <w:r w:rsidRPr="00BE186D">
        <w:rPr>
          <w:rFonts w:ascii="Arial" w:hAnsi="Arial" w:cs="Arial"/>
        </w:rPr>
        <w:t>czy</w:t>
      </w:r>
      <w:r w:rsidRPr="00BE186D">
        <w:rPr>
          <w:rFonts w:ascii="Arial" w:hAnsi="Arial" w:cs="Arial"/>
          <w:spacing w:val="-3"/>
        </w:rPr>
        <w:t xml:space="preserve"> </w:t>
      </w:r>
      <w:r w:rsidRPr="00BE186D">
        <w:rPr>
          <w:rFonts w:ascii="Arial" w:hAnsi="Arial" w:cs="Arial"/>
        </w:rPr>
        <w:t>OSD</w:t>
      </w:r>
      <w:r w:rsidRPr="00BE186D">
        <w:rPr>
          <w:rFonts w:ascii="Arial" w:hAnsi="Arial" w:cs="Arial"/>
          <w:spacing w:val="-3"/>
        </w:rPr>
        <w:t xml:space="preserve"> </w:t>
      </w:r>
      <w:r w:rsidRPr="00BE186D">
        <w:rPr>
          <w:rFonts w:ascii="Arial" w:hAnsi="Arial" w:cs="Arial"/>
        </w:rPr>
        <w:t>świadczy</w:t>
      </w:r>
      <w:r w:rsidRPr="00BE186D">
        <w:rPr>
          <w:rFonts w:ascii="Arial" w:hAnsi="Arial" w:cs="Arial"/>
          <w:spacing w:val="-5"/>
        </w:rPr>
        <w:t xml:space="preserve"> </w:t>
      </w:r>
      <w:r w:rsidRPr="00BE186D">
        <w:rPr>
          <w:rFonts w:ascii="Arial" w:hAnsi="Arial" w:cs="Arial"/>
        </w:rPr>
        <w:t>tam</w:t>
      </w:r>
      <w:r w:rsidRPr="00BE186D">
        <w:rPr>
          <w:rFonts w:ascii="Arial" w:hAnsi="Arial" w:cs="Arial"/>
          <w:spacing w:val="-3"/>
        </w:rPr>
        <w:t xml:space="preserve"> </w:t>
      </w:r>
      <w:r w:rsidRPr="00BE186D">
        <w:rPr>
          <w:rFonts w:ascii="Arial" w:hAnsi="Arial" w:cs="Arial"/>
        </w:rPr>
        <w:t>Usługi</w:t>
      </w:r>
      <w:r w:rsidR="00FB75C1" w:rsidRPr="00BE186D">
        <w:rPr>
          <w:rFonts w:ascii="Arial" w:hAnsi="Arial" w:cs="Arial"/>
        </w:rPr>
        <w:t xml:space="preserve"> </w:t>
      </w:r>
      <w:r w:rsidRPr="00BE186D">
        <w:rPr>
          <w:rFonts w:ascii="Arial" w:hAnsi="Arial" w:cs="Arial"/>
        </w:rPr>
        <w:t>Detaliczne.</w:t>
      </w:r>
    </w:p>
    <w:p w14:paraId="3166FC08" w14:textId="28D7EBB0" w:rsidR="00FC43D8" w:rsidRPr="00BE186D" w:rsidRDefault="00242C2D" w:rsidP="00BC311B">
      <w:pPr>
        <w:pStyle w:val="Akapitzlist"/>
        <w:numPr>
          <w:ilvl w:val="1"/>
          <w:numId w:val="32"/>
        </w:numPr>
        <w:spacing w:after="240"/>
        <w:outlineLvl w:val="0"/>
        <w:rPr>
          <w:rFonts w:ascii="Arial" w:hAnsi="Arial" w:cs="Arial"/>
          <w:b/>
          <w:bCs/>
        </w:rPr>
      </w:pPr>
      <w:bookmarkStart w:id="12" w:name="_Toc193786078"/>
      <w:r w:rsidRPr="00BE186D">
        <w:rPr>
          <w:rFonts w:ascii="Arial" w:hAnsi="Arial" w:cs="Arial"/>
          <w:b/>
          <w:bCs/>
        </w:rPr>
        <w:t>Czas trwania Umowy i świadczenia Usług</w:t>
      </w:r>
      <w:bookmarkEnd w:id="12"/>
    </w:p>
    <w:p w14:paraId="53A30AF5" w14:textId="77777777" w:rsidR="002F0170" w:rsidRPr="00BE186D" w:rsidRDefault="002F0170" w:rsidP="00BC311B">
      <w:pPr>
        <w:pStyle w:val="Akapitzlist"/>
        <w:numPr>
          <w:ilvl w:val="0"/>
          <w:numId w:val="36"/>
        </w:numPr>
        <w:tabs>
          <w:tab w:val="left" w:pos="175"/>
        </w:tabs>
        <w:spacing w:before="4" w:after="240" w:line="247" w:lineRule="auto"/>
        <w:ind w:left="567" w:hanging="567"/>
        <w:jc w:val="both"/>
        <w:rPr>
          <w:rFonts w:ascii="Arial" w:hAnsi="Arial" w:cs="Arial"/>
        </w:rPr>
      </w:pPr>
      <w:r w:rsidRPr="00BE186D">
        <w:rPr>
          <w:rFonts w:ascii="Arial" w:hAnsi="Arial" w:cs="Arial"/>
        </w:rPr>
        <w:t>Umowa jest zawierana na czas nieokreślony.</w:t>
      </w:r>
    </w:p>
    <w:p w14:paraId="30E82C7A" w14:textId="77777777" w:rsidR="002F0170" w:rsidRPr="00BE186D" w:rsidRDefault="002F0170" w:rsidP="00BC311B">
      <w:pPr>
        <w:pStyle w:val="Akapitzlist"/>
        <w:numPr>
          <w:ilvl w:val="0"/>
          <w:numId w:val="36"/>
        </w:numPr>
        <w:tabs>
          <w:tab w:val="left" w:pos="175"/>
        </w:tabs>
        <w:spacing w:before="4" w:after="240" w:line="247" w:lineRule="auto"/>
        <w:ind w:left="567" w:hanging="567"/>
        <w:jc w:val="both"/>
        <w:rPr>
          <w:rFonts w:ascii="Arial" w:hAnsi="Arial" w:cs="Arial"/>
        </w:rPr>
      </w:pPr>
      <w:r w:rsidRPr="00BE186D">
        <w:rPr>
          <w:rFonts w:ascii="Arial" w:hAnsi="Arial" w:cs="Arial"/>
        </w:rPr>
        <w:t>Minimalny czas świadczenia Usług wynosi 12 miesięcy.</w:t>
      </w:r>
    </w:p>
    <w:p w14:paraId="34883999" w14:textId="4BCAF177" w:rsidR="00242C2D" w:rsidRPr="00BE186D" w:rsidRDefault="00242C2D" w:rsidP="00BC311B">
      <w:pPr>
        <w:pStyle w:val="Akapitzlist"/>
        <w:numPr>
          <w:ilvl w:val="1"/>
          <w:numId w:val="32"/>
        </w:numPr>
        <w:spacing w:after="240"/>
        <w:outlineLvl w:val="0"/>
        <w:rPr>
          <w:rFonts w:ascii="Arial" w:hAnsi="Arial" w:cs="Arial"/>
          <w:b/>
          <w:bCs/>
        </w:rPr>
      </w:pPr>
      <w:bookmarkStart w:id="13" w:name="_Toc193786079"/>
      <w:r w:rsidRPr="00BE186D">
        <w:rPr>
          <w:rFonts w:ascii="Arial" w:hAnsi="Arial" w:cs="Arial"/>
          <w:b/>
          <w:bCs/>
        </w:rPr>
        <w:t>Odpowiedzialność Stron</w:t>
      </w:r>
      <w:bookmarkEnd w:id="13"/>
    </w:p>
    <w:p w14:paraId="14692077" w14:textId="77777777" w:rsidR="00E85B13" w:rsidRPr="00BE186D" w:rsidRDefault="0027454E" w:rsidP="00BC311B">
      <w:pPr>
        <w:pStyle w:val="Akapitzlist"/>
        <w:numPr>
          <w:ilvl w:val="0"/>
          <w:numId w:val="37"/>
        </w:numPr>
        <w:tabs>
          <w:tab w:val="left" w:pos="175"/>
        </w:tabs>
        <w:spacing w:before="4" w:after="240" w:line="247" w:lineRule="auto"/>
        <w:ind w:left="567" w:hanging="567"/>
        <w:jc w:val="both"/>
        <w:rPr>
          <w:rFonts w:ascii="Arial" w:hAnsi="Arial" w:cs="Arial"/>
        </w:rPr>
      </w:pPr>
      <w:bookmarkStart w:id="14" w:name="_bookmark5"/>
      <w:bookmarkEnd w:id="14"/>
      <w:r w:rsidRPr="00BE186D">
        <w:rPr>
          <w:rFonts w:ascii="Arial" w:hAnsi="Arial" w:cs="Arial"/>
        </w:rPr>
        <w:t>Strona naprawia szkodę, którą poniosła druga Strona, wynikłą z niewykonania lub</w:t>
      </w:r>
      <w:r w:rsidR="00E85B13" w:rsidRPr="00BE186D">
        <w:rPr>
          <w:rFonts w:ascii="Arial" w:hAnsi="Arial" w:cs="Arial"/>
        </w:rPr>
        <w:t xml:space="preserve"> </w:t>
      </w:r>
      <w:r w:rsidRPr="00BE186D">
        <w:rPr>
          <w:rFonts w:ascii="Arial" w:hAnsi="Arial" w:cs="Arial"/>
        </w:rPr>
        <w:t>nienależytego wykonania Umowy, chyba że niewykonanie lub nienależyte wykonanie jest następstwem okoliczności, za które Strona nie ponosi odpowiedzialności.</w:t>
      </w:r>
    </w:p>
    <w:p w14:paraId="6A06BE53" w14:textId="77777777" w:rsidR="00E85B13" w:rsidRPr="00BE186D" w:rsidRDefault="0027454E" w:rsidP="00BC311B">
      <w:pPr>
        <w:pStyle w:val="Akapitzlist"/>
        <w:numPr>
          <w:ilvl w:val="0"/>
          <w:numId w:val="37"/>
        </w:numPr>
        <w:tabs>
          <w:tab w:val="left" w:pos="175"/>
        </w:tabs>
        <w:spacing w:before="4" w:after="240" w:line="247" w:lineRule="auto"/>
        <w:ind w:left="567" w:hanging="567"/>
        <w:jc w:val="both"/>
        <w:rPr>
          <w:rFonts w:ascii="Arial" w:hAnsi="Arial" w:cs="Arial"/>
        </w:rPr>
      </w:pPr>
      <w:r w:rsidRPr="00BE186D">
        <w:rPr>
          <w:rFonts w:ascii="Arial" w:hAnsi="Arial" w:cs="Arial"/>
        </w:rPr>
        <w:t>Strona odpowiada za jakiekolwiek uszkodzenia Infrastruktury telekomunikacyjnej drugiej Strony lub podmiotów trzecich powstałe w związku z korzystaniem przez tę Stronę</w:t>
      </w:r>
      <w:r w:rsidR="00E85B13" w:rsidRPr="00BE186D">
        <w:rPr>
          <w:rFonts w:ascii="Arial" w:hAnsi="Arial" w:cs="Arial"/>
        </w:rPr>
        <w:t xml:space="preserve"> </w:t>
      </w:r>
      <w:r w:rsidRPr="00BE186D">
        <w:rPr>
          <w:rFonts w:ascii="Arial" w:hAnsi="Arial" w:cs="Arial"/>
        </w:rPr>
        <w:t>z Infrastruktury telekomunikacyjnej i zaspokaja wszelkie uzasadnione roszczenia drugiej Strony.</w:t>
      </w:r>
    </w:p>
    <w:p w14:paraId="6FF77788" w14:textId="77777777" w:rsidR="00E85B13" w:rsidRPr="00BE186D" w:rsidRDefault="0027454E" w:rsidP="00BC311B">
      <w:pPr>
        <w:pStyle w:val="Akapitzlist"/>
        <w:numPr>
          <w:ilvl w:val="0"/>
          <w:numId w:val="37"/>
        </w:numPr>
        <w:tabs>
          <w:tab w:val="left" w:pos="175"/>
        </w:tabs>
        <w:spacing w:before="4" w:after="240" w:line="247" w:lineRule="auto"/>
        <w:ind w:left="567" w:hanging="567"/>
        <w:jc w:val="both"/>
        <w:rPr>
          <w:rFonts w:ascii="Arial" w:hAnsi="Arial" w:cs="Arial"/>
        </w:rPr>
      </w:pPr>
      <w:r w:rsidRPr="00BE186D">
        <w:rPr>
          <w:rFonts w:ascii="Arial" w:hAnsi="Arial" w:cs="Arial"/>
        </w:rPr>
        <w:t>Za działanie lub zaniechanie podwykonawców oraz wszelkich osób upoważnionych przez OK lub OSD, OK lub OSD odpowiada jak za własne działania lub zaniechania.</w:t>
      </w:r>
    </w:p>
    <w:p w14:paraId="6B4077BE" w14:textId="77777777" w:rsidR="00E85B13" w:rsidRPr="00BE186D" w:rsidRDefault="0027454E" w:rsidP="00BC311B">
      <w:pPr>
        <w:pStyle w:val="Akapitzlist"/>
        <w:numPr>
          <w:ilvl w:val="0"/>
          <w:numId w:val="37"/>
        </w:numPr>
        <w:tabs>
          <w:tab w:val="left" w:pos="175"/>
        </w:tabs>
        <w:spacing w:before="4" w:after="240" w:line="247" w:lineRule="auto"/>
        <w:ind w:left="567" w:hanging="567"/>
        <w:jc w:val="both"/>
        <w:rPr>
          <w:rFonts w:ascii="Arial" w:hAnsi="Arial" w:cs="Arial"/>
        </w:rPr>
      </w:pPr>
      <w:r w:rsidRPr="00BE186D">
        <w:rPr>
          <w:rFonts w:ascii="Arial" w:hAnsi="Arial" w:cs="Arial"/>
        </w:rPr>
        <w:t>Strona nie odpowiada za szkody poniesione przez drugą Stronę wynikające z przerwania lub zakłócenia funkcjonowania Infrastruktury telekomunikacyjnej będące następstwem działań drugiej Strony lub osób trzecich, na które Strona nie miała wpływu.</w:t>
      </w:r>
    </w:p>
    <w:p w14:paraId="190152C5" w14:textId="77777777" w:rsidR="00E85B13" w:rsidRPr="00BE186D" w:rsidRDefault="0027454E" w:rsidP="00BC311B">
      <w:pPr>
        <w:pStyle w:val="Akapitzlist"/>
        <w:numPr>
          <w:ilvl w:val="0"/>
          <w:numId w:val="37"/>
        </w:numPr>
        <w:tabs>
          <w:tab w:val="left" w:pos="175"/>
        </w:tabs>
        <w:spacing w:before="4" w:after="240" w:line="247" w:lineRule="auto"/>
        <w:ind w:left="567" w:hanging="567"/>
        <w:jc w:val="both"/>
        <w:rPr>
          <w:rFonts w:ascii="Arial" w:hAnsi="Arial" w:cs="Arial"/>
        </w:rPr>
      </w:pPr>
      <w:r w:rsidRPr="00BE186D">
        <w:rPr>
          <w:rFonts w:ascii="Arial" w:hAnsi="Arial" w:cs="Arial"/>
        </w:rPr>
        <w:t>Żadna ze Stron nie odpowiada za niewykonanie lub nienależyte wykonanie swoich zobowiązań wynikających z Umowy, jeżeli niewykonanie lub nienależyte wykonanie spowodowane jest</w:t>
      </w:r>
      <w:r w:rsidR="00E85B13" w:rsidRPr="00BE186D">
        <w:rPr>
          <w:rFonts w:ascii="Arial" w:hAnsi="Arial" w:cs="Arial"/>
        </w:rPr>
        <w:t xml:space="preserve"> </w:t>
      </w:r>
      <w:r w:rsidRPr="00BE186D">
        <w:rPr>
          <w:rFonts w:ascii="Arial" w:hAnsi="Arial" w:cs="Arial"/>
        </w:rPr>
        <w:t>działaniem Siły wyższej.</w:t>
      </w:r>
    </w:p>
    <w:p w14:paraId="2F27A531" w14:textId="77777777" w:rsidR="00D900E1" w:rsidRPr="00BE186D" w:rsidRDefault="0027454E" w:rsidP="00BC311B">
      <w:pPr>
        <w:pStyle w:val="Akapitzlist"/>
        <w:numPr>
          <w:ilvl w:val="0"/>
          <w:numId w:val="37"/>
        </w:numPr>
        <w:tabs>
          <w:tab w:val="left" w:pos="175"/>
        </w:tabs>
        <w:spacing w:before="4" w:after="240" w:line="247" w:lineRule="auto"/>
        <w:ind w:left="567" w:hanging="567"/>
        <w:jc w:val="both"/>
        <w:rPr>
          <w:rFonts w:ascii="Arial" w:hAnsi="Arial" w:cs="Arial"/>
        </w:rPr>
      </w:pPr>
      <w:r w:rsidRPr="00BE186D">
        <w:rPr>
          <w:rFonts w:ascii="Arial" w:hAnsi="Arial" w:cs="Arial"/>
        </w:rPr>
        <w:t>Jeżeli Siła wyższa może spowodować bądź spowodowała niewykonanie lub nienależyte wykonanie zobowiązań wynikających z Umowy przez Stronę to:</w:t>
      </w:r>
    </w:p>
    <w:p w14:paraId="5A1FA377" w14:textId="77777777" w:rsidR="00AF1A80" w:rsidRPr="00BE186D" w:rsidRDefault="0027454E" w:rsidP="00BC311B">
      <w:pPr>
        <w:pStyle w:val="Akapitzlist"/>
        <w:numPr>
          <w:ilvl w:val="1"/>
          <w:numId w:val="37"/>
        </w:numPr>
        <w:tabs>
          <w:tab w:val="left" w:pos="175"/>
        </w:tabs>
        <w:spacing w:before="4" w:after="240" w:line="247" w:lineRule="auto"/>
        <w:jc w:val="both"/>
        <w:rPr>
          <w:rFonts w:ascii="Arial" w:hAnsi="Arial" w:cs="Arial"/>
        </w:rPr>
      </w:pPr>
      <w:r w:rsidRPr="00BE186D">
        <w:rPr>
          <w:rFonts w:ascii="Arial" w:hAnsi="Arial" w:cs="Arial"/>
        </w:rPr>
        <w:t>Strona ta niezwłocznie zawiadomi na piśmie lub elektronicznie drugą Stronę o zaistnieniu zdarzenia o charakterze Siły wyższej, a ponadto będzie informować drugą Stronę</w:t>
      </w:r>
      <w:r w:rsidR="008F7FC2" w:rsidRPr="00BE186D">
        <w:rPr>
          <w:rFonts w:ascii="Arial" w:hAnsi="Arial" w:cs="Arial"/>
        </w:rPr>
        <w:t xml:space="preserve"> </w:t>
      </w:r>
      <w:r w:rsidRPr="00BE186D">
        <w:rPr>
          <w:rFonts w:ascii="Arial" w:hAnsi="Arial" w:cs="Arial"/>
        </w:rPr>
        <w:t>o istotnych faktach mających wpływ na przebieg takiego zdarzenia, w szczególności</w:t>
      </w:r>
      <w:r w:rsidR="00D900E1" w:rsidRPr="00BE186D">
        <w:rPr>
          <w:rFonts w:ascii="Arial" w:hAnsi="Arial" w:cs="Arial"/>
        </w:rPr>
        <w:t xml:space="preserve"> </w:t>
      </w:r>
      <w:r w:rsidRPr="00BE186D">
        <w:rPr>
          <w:rFonts w:ascii="Arial" w:hAnsi="Arial" w:cs="Arial"/>
        </w:rPr>
        <w:t>o przewidywanym terminie jego ustania i o przewidywanym terminie podjęcia</w:t>
      </w:r>
      <w:r w:rsidR="00D900E1" w:rsidRPr="00BE186D">
        <w:rPr>
          <w:rFonts w:ascii="Arial" w:hAnsi="Arial" w:cs="Arial"/>
        </w:rPr>
        <w:t xml:space="preserve"> </w:t>
      </w:r>
      <w:r w:rsidRPr="00BE186D">
        <w:rPr>
          <w:rFonts w:ascii="Arial" w:hAnsi="Arial" w:cs="Arial"/>
        </w:rPr>
        <w:t>wykonywania zobowiązań wynikających z Umowy oraz o zakończeniu tego zdarzenia, w miarę możliwości przedstawiając dokumentację w tym zakresie,</w:t>
      </w:r>
    </w:p>
    <w:p w14:paraId="48187067" w14:textId="77777777" w:rsidR="002D12F0" w:rsidRPr="00BE186D" w:rsidRDefault="0027454E" w:rsidP="00BC311B">
      <w:pPr>
        <w:pStyle w:val="Akapitzlist"/>
        <w:numPr>
          <w:ilvl w:val="1"/>
          <w:numId w:val="37"/>
        </w:numPr>
        <w:tabs>
          <w:tab w:val="left" w:pos="175"/>
        </w:tabs>
        <w:spacing w:before="26" w:after="240" w:line="247" w:lineRule="auto"/>
        <w:jc w:val="both"/>
        <w:rPr>
          <w:rFonts w:ascii="Arial" w:hAnsi="Arial" w:cs="Arial"/>
        </w:rPr>
      </w:pPr>
      <w:r w:rsidRPr="00BE186D">
        <w:rPr>
          <w:rFonts w:ascii="Arial" w:hAnsi="Arial" w:cs="Arial"/>
        </w:rPr>
        <w:t>Strona ta niezwłocznie rozpocznie usuwanie skutków tego zdarzenia.</w:t>
      </w:r>
    </w:p>
    <w:p w14:paraId="3F9E7D14" w14:textId="7CEA53BD" w:rsidR="00FC43D8" w:rsidRPr="00BE186D" w:rsidRDefault="002D12F0" w:rsidP="00BC311B">
      <w:pPr>
        <w:pStyle w:val="Akapitzlist"/>
        <w:numPr>
          <w:ilvl w:val="0"/>
          <w:numId w:val="32"/>
        </w:numPr>
        <w:tabs>
          <w:tab w:val="left" w:pos="4005"/>
        </w:tabs>
        <w:spacing w:before="120" w:after="120"/>
        <w:ind w:left="357" w:hanging="357"/>
        <w:outlineLvl w:val="0"/>
        <w:rPr>
          <w:rFonts w:ascii="Arial" w:hAnsi="Arial" w:cs="Arial"/>
          <w:b/>
          <w:bCs/>
          <w:sz w:val="28"/>
          <w:szCs w:val="28"/>
        </w:rPr>
      </w:pPr>
      <w:bookmarkStart w:id="15" w:name="_bookmark6"/>
      <w:bookmarkStart w:id="16" w:name="_Toc193786080"/>
      <w:bookmarkEnd w:id="15"/>
      <w:r w:rsidRPr="00BE186D">
        <w:rPr>
          <w:rFonts w:ascii="Arial" w:hAnsi="Arial" w:cs="Arial"/>
          <w:b/>
          <w:bCs/>
          <w:sz w:val="28"/>
          <w:szCs w:val="28"/>
        </w:rPr>
        <w:t>Dostępność infrastruktury i publikacja Oferty</w:t>
      </w:r>
      <w:bookmarkEnd w:id="16"/>
    </w:p>
    <w:p w14:paraId="3E3147A6" w14:textId="6E142E12" w:rsidR="00FC43D8" w:rsidRPr="00BE186D" w:rsidRDefault="002D12F0" w:rsidP="00BC311B">
      <w:pPr>
        <w:pStyle w:val="Akapitzlist"/>
        <w:numPr>
          <w:ilvl w:val="1"/>
          <w:numId w:val="32"/>
        </w:numPr>
        <w:spacing w:after="240"/>
        <w:outlineLvl w:val="0"/>
        <w:rPr>
          <w:rFonts w:ascii="Arial" w:hAnsi="Arial" w:cs="Arial"/>
          <w:b/>
          <w:bCs/>
        </w:rPr>
      </w:pPr>
      <w:bookmarkStart w:id="17" w:name="_Ref160723611"/>
      <w:bookmarkStart w:id="18" w:name="_Toc193786081"/>
      <w:r w:rsidRPr="00BE186D">
        <w:rPr>
          <w:rFonts w:ascii="Arial" w:hAnsi="Arial" w:cs="Arial"/>
          <w:b/>
          <w:bCs/>
        </w:rPr>
        <w:t>Informacje Ogólne</w:t>
      </w:r>
      <w:bookmarkEnd w:id="17"/>
      <w:bookmarkEnd w:id="18"/>
    </w:p>
    <w:p w14:paraId="7B82650B" w14:textId="1A18176C" w:rsidR="00FC43D8" w:rsidRPr="00BE186D"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bookmarkStart w:id="19" w:name="_bookmark7"/>
      <w:bookmarkEnd w:id="19"/>
      <w:r w:rsidRPr="00BE186D">
        <w:rPr>
          <w:rFonts w:ascii="Arial" w:hAnsi="Arial" w:cs="Arial"/>
        </w:rPr>
        <w:t>OSD publikuje za pośrednictwem SK oraz ogólnodostępnego portalu www</w:t>
      </w:r>
      <w:r w:rsidR="00F61817" w:rsidRPr="00BE186D">
        <w:rPr>
          <w:rFonts w:ascii="Arial" w:hAnsi="Arial" w:cs="Arial"/>
        </w:rPr>
        <w:t xml:space="preserve">: </w:t>
      </w:r>
      <w:hyperlink r:id="rId8" w:history="1">
        <w:r w:rsidR="00482FB4" w:rsidRPr="00BE186D">
          <w:rPr>
            <w:rStyle w:val="Hipercze"/>
            <w:rFonts w:ascii="Arial" w:hAnsi="Arial" w:cs="Arial"/>
          </w:rPr>
          <w:t>https://www.itpartners.com.pl/uslugi-hurtowe/</w:t>
        </w:r>
      </w:hyperlink>
      <w:r w:rsidR="00F61817" w:rsidRPr="00BE186D">
        <w:rPr>
          <w:rFonts w:ascii="Arial" w:hAnsi="Arial" w:cs="Arial"/>
        </w:rPr>
        <w:t>.</w:t>
      </w:r>
      <w:r w:rsidRPr="00BE186D">
        <w:rPr>
          <w:rFonts w:ascii="Arial" w:hAnsi="Arial" w:cs="Arial"/>
        </w:rPr>
        <w:t xml:space="preserve"> Ofertę określającą warunki świadczenia Usług w oparciu o Sieć, niezbędne do zawarcia Umowy</w:t>
      </w:r>
      <w:r w:rsidR="009B6E07" w:rsidRPr="00BE186D">
        <w:rPr>
          <w:rFonts w:ascii="Arial" w:hAnsi="Arial" w:cs="Arial"/>
        </w:rPr>
        <w:t xml:space="preserve"> </w:t>
      </w:r>
      <w:r w:rsidRPr="00BE186D">
        <w:rPr>
          <w:rFonts w:ascii="Arial" w:hAnsi="Arial" w:cs="Arial"/>
        </w:rPr>
        <w:t xml:space="preserve">i świadczenia Usług. </w:t>
      </w:r>
      <w:r w:rsidR="00531A0E" w:rsidRPr="00BE186D">
        <w:rPr>
          <w:rFonts w:ascii="Arial" w:hAnsi="Arial" w:cs="Arial"/>
        </w:rPr>
        <w:t xml:space="preserve">SK został uruchomiony jako skrzynka funkcyjna dostępna pod adresem </w:t>
      </w:r>
      <w:r w:rsidR="002508D4" w:rsidRPr="00BE186D">
        <w:rPr>
          <w:rFonts w:ascii="Arial" w:hAnsi="Arial" w:cs="Arial"/>
        </w:rPr>
        <w:t>hurt.FERC@itpartners.com.pl</w:t>
      </w:r>
      <w:r w:rsidR="00531A0E" w:rsidRPr="00BE186D">
        <w:rPr>
          <w:rFonts w:ascii="Arial" w:hAnsi="Arial" w:cs="Arial"/>
        </w:rPr>
        <w:t xml:space="preserve">. </w:t>
      </w:r>
      <w:r w:rsidRPr="00BE186D">
        <w:rPr>
          <w:rFonts w:ascii="Arial" w:hAnsi="Arial" w:cs="Arial"/>
        </w:rPr>
        <w:t xml:space="preserve">OSD posiada jedną Ofertę na Usługi świadczone na Sieci. OSD publikuje również listę </w:t>
      </w:r>
      <w:r w:rsidR="00531A0E" w:rsidRPr="00BE186D">
        <w:rPr>
          <w:rFonts w:ascii="Arial" w:hAnsi="Arial" w:cs="Arial"/>
        </w:rPr>
        <w:t>PT</w:t>
      </w:r>
      <w:r w:rsidRPr="00BE186D">
        <w:rPr>
          <w:rFonts w:ascii="Arial" w:hAnsi="Arial" w:cs="Arial"/>
        </w:rPr>
        <w:t>, z którymi zawarł Umowę oraz listę operatorów gotowych do</w:t>
      </w:r>
      <w:r w:rsidR="009B6E07" w:rsidRPr="00BE186D">
        <w:rPr>
          <w:rFonts w:ascii="Arial" w:hAnsi="Arial" w:cs="Arial"/>
        </w:rPr>
        <w:t xml:space="preserve"> </w:t>
      </w:r>
      <w:r w:rsidRPr="00BE186D">
        <w:rPr>
          <w:rFonts w:ascii="Arial" w:hAnsi="Arial" w:cs="Arial"/>
        </w:rPr>
        <w:t xml:space="preserve">świadczenia Usług Detalicznych na </w:t>
      </w:r>
      <w:r w:rsidR="00B53F59" w:rsidRPr="00BE186D">
        <w:rPr>
          <w:rFonts w:ascii="Arial" w:hAnsi="Arial" w:cs="Arial"/>
        </w:rPr>
        <w:t>S</w:t>
      </w:r>
      <w:r w:rsidRPr="00BE186D">
        <w:rPr>
          <w:rFonts w:ascii="Arial" w:hAnsi="Arial" w:cs="Arial"/>
        </w:rPr>
        <w:t xml:space="preserve">ieci (o ile posiada taką wiedzę). Lista </w:t>
      </w:r>
      <w:r w:rsidR="00531A0E" w:rsidRPr="00BE186D">
        <w:rPr>
          <w:rFonts w:ascii="Arial" w:hAnsi="Arial" w:cs="Arial"/>
        </w:rPr>
        <w:t>PT</w:t>
      </w:r>
      <w:r w:rsidRPr="00BE186D">
        <w:rPr>
          <w:rFonts w:ascii="Arial" w:hAnsi="Arial" w:cs="Arial"/>
        </w:rPr>
        <w:t xml:space="preserve"> jest</w:t>
      </w:r>
      <w:r w:rsidR="009B6E07" w:rsidRPr="00BE186D">
        <w:rPr>
          <w:rFonts w:ascii="Arial" w:hAnsi="Arial" w:cs="Arial"/>
        </w:rPr>
        <w:t xml:space="preserve"> </w:t>
      </w:r>
      <w:r w:rsidRPr="00BE186D">
        <w:rPr>
          <w:rFonts w:ascii="Arial" w:hAnsi="Arial" w:cs="Arial"/>
        </w:rPr>
        <w:t>aktualizowana każdorazowo niezwłocznie po zawarciu lub rozwiązaniu Umowy, nie później niż po upływie 5 DR od dnia zawarcia lub rozwiązania Umowy.</w:t>
      </w:r>
    </w:p>
    <w:p w14:paraId="3A68EAEE" w14:textId="785864AB" w:rsidR="00FC43D8" w:rsidRPr="00BE186D"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BE186D">
        <w:rPr>
          <w:rFonts w:ascii="Arial" w:hAnsi="Arial" w:cs="Arial"/>
        </w:rPr>
        <w:lastRenderedPageBreak/>
        <w:t>OSD udostępnia za pośrednictwem SK oraz ogólnodostępnego portalu www informacje dotyczące obsługiwanego obszaru geograficznego i PA w zasięgu Sieci przyporządkowanych poszczególnym PDU, przedstawione poprzez dokładne lokalizacje</w:t>
      </w:r>
      <w:r w:rsidR="00EF7222" w:rsidRPr="00BE186D">
        <w:rPr>
          <w:rFonts w:ascii="Arial" w:hAnsi="Arial" w:cs="Arial"/>
        </w:rPr>
        <w:t xml:space="preserve"> </w:t>
      </w:r>
      <w:r w:rsidRPr="00BE186D">
        <w:rPr>
          <w:rFonts w:ascii="Arial" w:hAnsi="Arial" w:cs="Arial"/>
        </w:rPr>
        <w:t>w postaci PA i jego współrzędnych geograficznych. Dla każdego ze wskazanych PA OSD podaje planowaną datę uruchomienia świadczenia Usług Dostępowych w Sieci (wymagany format daty to dzień, miesiąc i rok).</w:t>
      </w:r>
    </w:p>
    <w:p w14:paraId="38F2AE12" w14:textId="721ADA78" w:rsidR="00EF7222" w:rsidRPr="00BE186D"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BE186D">
        <w:rPr>
          <w:rFonts w:ascii="Arial" w:hAnsi="Arial" w:cs="Arial"/>
        </w:rPr>
        <w:t>Po zawarciu Umowy, OSD na żądanie OK udostępnia drugiej Stronie Umowy za pośrednictwem SK informacje, dotyczące Infrastruktury telekomunikacyjnej Sieci, w szczególności:</w:t>
      </w:r>
    </w:p>
    <w:p w14:paraId="47FDE98B" w14:textId="77777777" w:rsidR="00EF7222" w:rsidRPr="00BE186D" w:rsidRDefault="0027454E" w:rsidP="00BC311B">
      <w:pPr>
        <w:pStyle w:val="Akapitzlist"/>
        <w:numPr>
          <w:ilvl w:val="1"/>
          <w:numId w:val="39"/>
        </w:numPr>
        <w:tabs>
          <w:tab w:val="left" w:pos="175"/>
        </w:tabs>
        <w:spacing w:before="4" w:after="240" w:line="247" w:lineRule="auto"/>
        <w:jc w:val="both"/>
        <w:rPr>
          <w:rFonts w:ascii="Arial" w:hAnsi="Arial" w:cs="Arial"/>
        </w:rPr>
      </w:pPr>
      <w:r w:rsidRPr="00BE186D">
        <w:rPr>
          <w:rFonts w:ascii="Arial" w:hAnsi="Arial" w:cs="Arial"/>
        </w:rPr>
        <w:t>listę PDU (w tym PPDU) wraz z podaniem ich indywidualnych, unikalnych identyfikatorów, dokładnej lokalizacji w postaci PA lub współrzędnych geograficznych oraz listy urządzeń telekomunikacyjnych wykorzystywanych w danej lokalizacji do świadczenia Usług oraz rodzajów portów,</w:t>
      </w:r>
    </w:p>
    <w:p w14:paraId="4D248712" w14:textId="77777777" w:rsidR="00EF7222" w:rsidRPr="00BE186D" w:rsidRDefault="0027454E" w:rsidP="00BC311B">
      <w:pPr>
        <w:pStyle w:val="Akapitzlist"/>
        <w:numPr>
          <w:ilvl w:val="1"/>
          <w:numId w:val="39"/>
        </w:numPr>
        <w:tabs>
          <w:tab w:val="left" w:pos="175"/>
        </w:tabs>
        <w:spacing w:before="4" w:after="240" w:line="247" w:lineRule="auto"/>
        <w:jc w:val="both"/>
        <w:rPr>
          <w:rFonts w:ascii="Arial" w:hAnsi="Arial" w:cs="Arial"/>
        </w:rPr>
      </w:pPr>
      <w:r w:rsidRPr="00BE186D">
        <w:rPr>
          <w:rFonts w:ascii="Arial" w:hAnsi="Arial" w:cs="Arial"/>
        </w:rPr>
        <w:t>informacje dotyczące możliwości świadczenia Usług w danym PDU wraz ze wskazaniem parametrów technicznych, takich jak opcja Usługi czy technologia,</w:t>
      </w:r>
    </w:p>
    <w:p w14:paraId="2998F096" w14:textId="77777777" w:rsidR="00EF7222" w:rsidRPr="00BE186D" w:rsidRDefault="0027454E" w:rsidP="00BC311B">
      <w:pPr>
        <w:pStyle w:val="Akapitzlist"/>
        <w:numPr>
          <w:ilvl w:val="1"/>
          <w:numId w:val="39"/>
        </w:numPr>
        <w:tabs>
          <w:tab w:val="left" w:pos="175"/>
        </w:tabs>
        <w:spacing w:before="4" w:after="240" w:line="247" w:lineRule="auto"/>
        <w:jc w:val="both"/>
        <w:rPr>
          <w:rFonts w:ascii="Arial" w:hAnsi="Arial" w:cs="Arial"/>
        </w:rPr>
      </w:pPr>
      <w:r w:rsidRPr="00BE186D">
        <w:rPr>
          <w:rFonts w:ascii="Arial" w:hAnsi="Arial" w:cs="Arial"/>
        </w:rPr>
        <w:t>listę odcinków kabli telekomunikacyjnych dostępnych w danym PDU z uwzględnieniem liczby włókien światłowodowych,</w:t>
      </w:r>
    </w:p>
    <w:p w14:paraId="26551161" w14:textId="77777777" w:rsidR="00EF7222" w:rsidRPr="00BE186D" w:rsidRDefault="0027454E" w:rsidP="00BC311B">
      <w:pPr>
        <w:pStyle w:val="Akapitzlist"/>
        <w:numPr>
          <w:ilvl w:val="1"/>
          <w:numId w:val="39"/>
        </w:numPr>
        <w:tabs>
          <w:tab w:val="left" w:pos="175"/>
        </w:tabs>
        <w:spacing w:before="4" w:after="240" w:line="247" w:lineRule="auto"/>
        <w:jc w:val="both"/>
        <w:rPr>
          <w:rFonts w:ascii="Arial" w:hAnsi="Arial" w:cs="Arial"/>
        </w:rPr>
      </w:pPr>
      <w:r w:rsidRPr="00BE186D">
        <w:rPr>
          <w:rFonts w:ascii="Arial" w:hAnsi="Arial" w:cs="Arial"/>
        </w:rPr>
        <w:t>informacje na temat Kanalizacji kablowej, a w szczególności listę odcinków kablowych wraz z informacjami o przekroju i liczbie otworów Kanalizacji kablowej,</w:t>
      </w:r>
    </w:p>
    <w:p w14:paraId="15274DA9" w14:textId="77777777" w:rsidR="00EF7222" w:rsidRPr="00BE186D" w:rsidRDefault="0027454E" w:rsidP="00BC311B">
      <w:pPr>
        <w:pStyle w:val="Akapitzlist"/>
        <w:numPr>
          <w:ilvl w:val="1"/>
          <w:numId w:val="39"/>
        </w:numPr>
        <w:tabs>
          <w:tab w:val="left" w:pos="175"/>
        </w:tabs>
        <w:spacing w:before="4" w:after="240" w:line="247" w:lineRule="auto"/>
        <w:jc w:val="both"/>
        <w:rPr>
          <w:rFonts w:ascii="Arial" w:hAnsi="Arial" w:cs="Arial"/>
        </w:rPr>
      </w:pPr>
      <w:r w:rsidRPr="00BE186D">
        <w:rPr>
          <w:rFonts w:ascii="Arial" w:hAnsi="Arial" w:cs="Arial"/>
        </w:rPr>
        <w:t>informacje dotyczące możliwości technicznych oraz warunków dołączenia Kanalizacji kablowej OK do Kanalizacji kablowej OSD,</w:t>
      </w:r>
    </w:p>
    <w:p w14:paraId="2B052905" w14:textId="77777777" w:rsidR="00EF7222" w:rsidRPr="00BE186D" w:rsidRDefault="0027454E" w:rsidP="00BC311B">
      <w:pPr>
        <w:pStyle w:val="Akapitzlist"/>
        <w:numPr>
          <w:ilvl w:val="1"/>
          <w:numId w:val="39"/>
        </w:numPr>
        <w:tabs>
          <w:tab w:val="left" w:pos="175"/>
        </w:tabs>
        <w:spacing w:before="4" w:after="240" w:line="247" w:lineRule="auto"/>
        <w:jc w:val="both"/>
        <w:rPr>
          <w:rFonts w:ascii="Arial" w:hAnsi="Arial" w:cs="Arial"/>
        </w:rPr>
      </w:pPr>
      <w:r w:rsidRPr="00BE186D">
        <w:rPr>
          <w:rFonts w:ascii="Arial" w:hAnsi="Arial" w:cs="Arial"/>
        </w:rPr>
        <w:t>informacje na temat dostępnej przestrzeni kolokacyjnej ze wskazaniem dokładnej lokalizacji</w:t>
      </w:r>
      <w:r w:rsidR="00EF7222" w:rsidRPr="00BE186D">
        <w:rPr>
          <w:rFonts w:ascii="Arial" w:hAnsi="Arial" w:cs="Arial"/>
        </w:rPr>
        <w:t>,</w:t>
      </w:r>
    </w:p>
    <w:p w14:paraId="6B612B15" w14:textId="77777777" w:rsidR="00D515FC" w:rsidRPr="00BE186D" w:rsidRDefault="0027454E" w:rsidP="00BC311B">
      <w:pPr>
        <w:pStyle w:val="Akapitzlist"/>
        <w:numPr>
          <w:ilvl w:val="1"/>
          <w:numId w:val="39"/>
        </w:numPr>
        <w:tabs>
          <w:tab w:val="left" w:pos="175"/>
        </w:tabs>
        <w:spacing w:before="4" w:after="240" w:line="247" w:lineRule="auto"/>
        <w:jc w:val="both"/>
        <w:rPr>
          <w:rFonts w:ascii="Arial" w:hAnsi="Arial" w:cs="Arial"/>
        </w:rPr>
      </w:pPr>
      <w:r w:rsidRPr="00BE186D">
        <w:rPr>
          <w:rFonts w:ascii="Arial" w:hAnsi="Arial" w:cs="Arial"/>
        </w:rPr>
        <w:t>informacje na temat dostępnej Podbudowy słupowej ze wskazaniem dokładnej lokalizacji,</w:t>
      </w:r>
    </w:p>
    <w:p w14:paraId="3BDE457C" w14:textId="1599AB7A" w:rsidR="00FC43D8" w:rsidRPr="00BE186D" w:rsidRDefault="0027454E" w:rsidP="00BC311B">
      <w:pPr>
        <w:pStyle w:val="Akapitzlist"/>
        <w:numPr>
          <w:ilvl w:val="1"/>
          <w:numId w:val="39"/>
        </w:numPr>
        <w:tabs>
          <w:tab w:val="left" w:pos="175"/>
        </w:tabs>
        <w:spacing w:before="4" w:after="240" w:line="247" w:lineRule="auto"/>
        <w:jc w:val="both"/>
        <w:rPr>
          <w:rFonts w:ascii="Arial" w:hAnsi="Arial" w:cs="Arial"/>
        </w:rPr>
      </w:pPr>
      <w:r w:rsidRPr="00BE186D">
        <w:rPr>
          <w:rFonts w:ascii="Arial" w:hAnsi="Arial" w:cs="Arial"/>
        </w:rPr>
        <w:t>listę CPE</w:t>
      </w:r>
      <w:r w:rsidR="00215E08" w:rsidRPr="00BE186D">
        <w:rPr>
          <w:rFonts w:ascii="Arial" w:hAnsi="Arial" w:cs="Arial"/>
        </w:rPr>
        <w:t>,</w:t>
      </w:r>
      <w:r w:rsidRPr="00BE186D">
        <w:rPr>
          <w:rFonts w:ascii="Arial" w:hAnsi="Arial" w:cs="Arial"/>
        </w:rPr>
        <w:t xml:space="preserve"> w tym ONT kompatybilnych z Siecią</w:t>
      </w:r>
      <w:r w:rsidR="002E731C" w:rsidRPr="00BE186D">
        <w:rPr>
          <w:rStyle w:val="Odwoanieprzypisudolnego"/>
          <w:rFonts w:ascii="Arial" w:hAnsi="Arial" w:cs="Arial"/>
        </w:rPr>
        <w:footnoteReference w:id="3"/>
      </w:r>
      <w:r w:rsidRPr="00BE186D">
        <w:rPr>
          <w:rFonts w:ascii="Arial" w:hAnsi="Arial" w:cs="Arial"/>
        </w:rPr>
        <w:t>.</w:t>
      </w:r>
    </w:p>
    <w:p w14:paraId="5863209A" w14:textId="4EB576EB" w:rsidR="00D515FC" w:rsidRPr="00BE186D"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BE186D">
        <w:rPr>
          <w:rFonts w:ascii="Arial" w:hAnsi="Arial" w:cs="Arial"/>
        </w:rPr>
        <w:t>Informacje dotyczące lokalizacji elementów Infrastruktury telekomunikacyjnej Sieci powinny być udostępnione na żądanie OK również w formie graficznej, na których naniesiono elementy Infrastruktury telekomunikacyjnej Sieci, w szczególności:</w:t>
      </w:r>
    </w:p>
    <w:p w14:paraId="607C03B7" w14:textId="71349ACB" w:rsidR="002E731C" w:rsidRPr="00BE186D" w:rsidRDefault="0027454E" w:rsidP="00BC311B">
      <w:pPr>
        <w:pStyle w:val="Akapitzlist"/>
        <w:numPr>
          <w:ilvl w:val="0"/>
          <w:numId w:val="70"/>
        </w:numPr>
        <w:tabs>
          <w:tab w:val="left" w:pos="175"/>
        </w:tabs>
        <w:spacing w:before="4" w:after="240" w:line="247" w:lineRule="auto"/>
        <w:jc w:val="both"/>
        <w:rPr>
          <w:rFonts w:ascii="Arial" w:hAnsi="Arial" w:cs="Arial"/>
        </w:rPr>
      </w:pPr>
      <w:r w:rsidRPr="00BE186D">
        <w:rPr>
          <w:rFonts w:ascii="Arial" w:hAnsi="Arial" w:cs="Arial"/>
        </w:rPr>
        <w:t>warstwę Kanalizacji kablowej,</w:t>
      </w:r>
    </w:p>
    <w:p w14:paraId="018979A4" w14:textId="77777777" w:rsidR="000420E4" w:rsidRPr="00BE186D" w:rsidRDefault="002E731C" w:rsidP="00BC311B">
      <w:pPr>
        <w:pStyle w:val="Akapitzlist"/>
        <w:numPr>
          <w:ilvl w:val="0"/>
          <w:numId w:val="70"/>
        </w:numPr>
        <w:tabs>
          <w:tab w:val="left" w:pos="175"/>
        </w:tabs>
        <w:spacing w:before="4" w:after="240" w:line="247" w:lineRule="auto"/>
        <w:jc w:val="both"/>
        <w:rPr>
          <w:rFonts w:ascii="Arial" w:hAnsi="Arial" w:cs="Arial"/>
        </w:rPr>
      </w:pPr>
      <w:r w:rsidRPr="00BE186D">
        <w:rPr>
          <w:rFonts w:ascii="Arial" w:hAnsi="Arial" w:cs="Arial"/>
        </w:rPr>
        <w:t>warstwę Podbudowy słupowej,</w:t>
      </w:r>
    </w:p>
    <w:p w14:paraId="7F3F691B" w14:textId="77777777" w:rsidR="001A1B7D" w:rsidRPr="00BE186D" w:rsidRDefault="0027454E" w:rsidP="00BC311B">
      <w:pPr>
        <w:pStyle w:val="Akapitzlist"/>
        <w:numPr>
          <w:ilvl w:val="0"/>
          <w:numId w:val="70"/>
        </w:numPr>
        <w:tabs>
          <w:tab w:val="left" w:pos="175"/>
        </w:tabs>
        <w:spacing w:before="4" w:after="240" w:line="247" w:lineRule="auto"/>
        <w:jc w:val="both"/>
        <w:rPr>
          <w:rFonts w:ascii="Arial" w:hAnsi="Arial" w:cs="Arial"/>
        </w:rPr>
      </w:pPr>
      <w:r w:rsidRPr="00BE186D">
        <w:rPr>
          <w:rFonts w:ascii="Arial" w:hAnsi="Arial" w:cs="Arial"/>
        </w:rPr>
        <w:t>warstwę</w:t>
      </w:r>
      <w:r w:rsidRPr="00BE186D">
        <w:rPr>
          <w:rFonts w:ascii="Arial" w:hAnsi="Arial" w:cs="Arial"/>
          <w:spacing w:val="-8"/>
        </w:rPr>
        <w:t xml:space="preserve"> </w:t>
      </w:r>
      <w:r w:rsidRPr="00BE186D">
        <w:rPr>
          <w:rFonts w:ascii="Arial" w:hAnsi="Arial" w:cs="Arial"/>
          <w:spacing w:val="-1"/>
        </w:rPr>
        <w:t>kabli</w:t>
      </w:r>
      <w:r w:rsidRPr="00BE186D">
        <w:rPr>
          <w:rFonts w:ascii="Arial" w:hAnsi="Arial" w:cs="Arial"/>
          <w:spacing w:val="-6"/>
        </w:rPr>
        <w:t xml:space="preserve"> </w:t>
      </w:r>
      <w:r w:rsidRPr="00BE186D">
        <w:rPr>
          <w:rFonts w:ascii="Arial" w:hAnsi="Arial" w:cs="Arial"/>
          <w:spacing w:val="-1"/>
        </w:rPr>
        <w:t>telekomunikacyjnych,</w:t>
      </w:r>
    </w:p>
    <w:p w14:paraId="4E56F857" w14:textId="77777777" w:rsidR="001A1B7D" w:rsidRPr="00BE186D" w:rsidRDefault="0027454E" w:rsidP="00BC311B">
      <w:pPr>
        <w:pStyle w:val="Akapitzlist"/>
        <w:numPr>
          <w:ilvl w:val="0"/>
          <w:numId w:val="70"/>
        </w:numPr>
        <w:tabs>
          <w:tab w:val="left" w:pos="175"/>
        </w:tabs>
        <w:spacing w:before="4" w:after="240" w:line="247" w:lineRule="auto"/>
        <w:jc w:val="both"/>
        <w:rPr>
          <w:rFonts w:ascii="Arial" w:hAnsi="Arial" w:cs="Arial"/>
        </w:rPr>
      </w:pPr>
      <w:r w:rsidRPr="00BE186D">
        <w:rPr>
          <w:rFonts w:ascii="Arial" w:hAnsi="Arial" w:cs="Arial"/>
        </w:rPr>
        <w:t>warstwę</w:t>
      </w:r>
      <w:r w:rsidRPr="00BE186D">
        <w:rPr>
          <w:rFonts w:ascii="Arial" w:hAnsi="Arial" w:cs="Arial"/>
          <w:spacing w:val="-12"/>
        </w:rPr>
        <w:t xml:space="preserve"> </w:t>
      </w:r>
      <w:r w:rsidRPr="00BE186D">
        <w:rPr>
          <w:rFonts w:ascii="Arial" w:hAnsi="Arial" w:cs="Arial"/>
        </w:rPr>
        <w:t>elementów</w:t>
      </w:r>
      <w:r w:rsidRPr="00BE186D">
        <w:rPr>
          <w:rFonts w:ascii="Arial" w:hAnsi="Arial" w:cs="Arial"/>
          <w:spacing w:val="-10"/>
        </w:rPr>
        <w:t xml:space="preserve"> </w:t>
      </w:r>
      <w:r w:rsidRPr="00BE186D">
        <w:rPr>
          <w:rFonts w:ascii="Arial" w:hAnsi="Arial" w:cs="Arial"/>
        </w:rPr>
        <w:t>aktywnych,</w:t>
      </w:r>
    </w:p>
    <w:p w14:paraId="5361D66B" w14:textId="77777777" w:rsidR="001A1B7D" w:rsidRPr="00BE186D" w:rsidRDefault="0027454E" w:rsidP="00BC311B">
      <w:pPr>
        <w:pStyle w:val="Akapitzlist"/>
        <w:numPr>
          <w:ilvl w:val="0"/>
          <w:numId w:val="70"/>
        </w:numPr>
        <w:tabs>
          <w:tab w:val="left" w:pos="175"/>
        </w:tabs>
        <w:spacing w:before="4" w:after="240" w:line="247" w:lineRule="auto"/>
        <w:jc w:val="both"/>
        <w:rPr>
          <w:rFonts w:ascii="Arial" w:hAnsi="Arial" w:cs="Arial"/>
        </w:rPr>
      </w:pPr>
      <w:r w:rsidRPr="00BE186D">
        <w:rPr>
          <w:rFonts w:ascii="Arial" w:hAnsi="Arial" w:cs="Arial"/>
          <w:spacing w:val="-1"/>
        </w:rPr>
        <w:t>warstwę</w:t>
      </w:r>
      <w:r w:rsidRPr="00BE186D">
        <w:rPr>
          <w:rFonts w:ascii="Arial" w:hAnsi="Arial" w:cs="Arial"/>
          <w:spacing w:val="-10"/>
        </w:rPr>
        <w:t xml:space="preserve"> </w:t>
      </w:r>
      <w:r w:rsidRPr="00BE186D">
        <w:rPr>
          <w:rFonts w:ascii="Arial" w:hAnsi="Arial" w:cs="Arial"/>
          <w:spacing w:val="-1"/>
        </w:rPr>
        <w:t>przestrzeni</w:t>
      </w:r>
      <w:r w:rsidRPr="00BE186D">
        <w:rPr>
          <w:rFonts w:ascii="Arial" w:hAnsi="Arial" w:cs="Arial"/>
          <w:spacing w:val="-9"/>
        </w:rPr>
        <w:t xml:space="preserve"> </w:t>
      </w:r>
      <w:r w:rsidRPr="00BE186D">
        <w:rPr>
          <w:rFonts w:ascii="Arial" w:hAnsi="Arial" w:cs="Arial"/>
        </w:rPr>
        <w:t>kolokacyjnej,</w:t>
      </w:r>
    </w:p>
    <w:p w14:paraId="51B390F3" w14:textId="05F998A6" w:rsidR="00FC43D8" w:rsidRPr="00BE186D" w:rsidRDefault="0027454E" w:rsidP="00BC311B">
      <w:pPr>
        <w:pStyle w:val="Akapitzlist"/>
        <w:numPr>
          <w:ilvl w:val="0"/>
          <w:numId w:val="70"/>
        </w:numPr>
        <w:tabs>
          <w:tab w:val="left" w:pos="175"/>
        </w:tabs>
        <w:spacing w:before="4" w:after="240" w:line="247" w:lineRule="auto"/>
        <w:jc w:val="both"/>
        <w:rPr>
          <w:rFonts w:ascii="Arial" w:hAnsi="Arial" w:cs="Arial"/>
        </w:rPr>
      </w:pPr>
      <w:r w:rsidRPr="00BE186D">
        <w:rPr>
          <w:rFonts w:ascii="Arial" w:hAnsi="Arial" w:cs="Arial"/>
        </w:rPr>
        <w:t>warstwę</w:t>
      </w:r>
      <w:r w:rsidRPr="00BE186D">
        <w:rPr>
          <w:rFonts w:ascii="Arial" w:hAnsi="Arial" w:cs="Arial"/>
          <w:spacing w:val="-9"/>
        </w:rPr>
        <w:t xml:space="preserve"> </w:t>
      </w:r>
      <w:r w:rsidRPr="00BE186D">
        <w:rPr>
          <w:rFonts w:ascii="Arial" w:hAnsi="Arial" w:cs="Arial"/>
        </w:rPr>
        <w:t>PA</w:t>
      </w:r>
      <w:r w:rsidRPr="00BE186D">
        <w:rPr>
          <w:rFonts w:ascii="Arial" w:hAnsi="Arial" w:cs="Arial"/>
          <w:spacing w:val="-9"/>
        </w:rPr>
        <w:t xml:space="preserve"> </w:t>
      </w:r>
      <w:r w:rsidRPr="00BE186D">
        <w:rPr>
          <w:rFonts w:ascii="Arial" w:hAnsi="Arial" w:cs="Arial"/>
        </w:rPr>
        <w:t>w</w:t>
      </w:r>
      <w:r w:rsidRPr="00BE186D">
        <w:rPr>
          <w:rFonts w:ascii="Arial" w:hAnsi="Arial" w:cs="Arial"/>
          <w:spacing w:val="-7"/>
        </w:rPr>
        <w:t xml:space="preserve"> </w:t>
      </w:r>
      <w:r w:rsidRPr="00BE186D">
        <w:rPr>
          <w:rFonts w:ascii="Arial" w:hAnsi="Arial" w:cs="Arial"/>
        </w:rPr>
        <w:t>zasięgu</w:t>
      </w:r>
      <w:r w:rsidRPr="00BE186D">
        <w:rPr>
          <w:rFonts w:ascii="Arial" w:hAnsi="Arial" w:cs="Arial"/>
          <w:spacing w:val="-7"/>
        </w:rPr>
        <w:t xml:space="preserve"> </w:t>
      </w:r>
      <w:r w:rsidRPr="00BE186D">
        <w:rPr>
          <w:rFonts w:ascii="Arial" w:hAnsi="Arial" w:cs="Arial"/>
        </w:rPr>
        <w:t>Sieci.</w:t>
      </w:r>
    </w:p>
    <w:p w14:paraId="70CC8979" w14:textId="64F7FFE5" w:rsidR="00FC43D8" w:rsidRPr="00BE186D"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BE186D">
        <w:rPr>
          <w:rFonts w:ascii="Arial" w:hAnsi="Arial" w:cs="Arial"/>
        </w:rPr>
        <w:t>OSD</w:t>
      </w:r>
      <w:r w:rsidRPr="00BE186D">
        <w:rPr>
          <w:rFonts w:ascii="Arial" w:hAnsi="Arial" w:cs="Arial"/>
          <w:spacing w:val="-6"/>
        </w:rPr>
        <w:t xml:space="preserve"> </w:t>
      </w:r>
      <w:r w:rsidRPr="00BE186D">
        <w:rPr>
          <w:rFonts w:ascii="Arial" w:hAnsi="Arial" w:cs="Arial"/>
        </w:rPr>
        <w:t>udostępnia</w:t>
      </w:r>
      <w:r w:rsidRPr="00BE186D">
        <w:rPr>
          <w:rFonts w:ascii="Arial" w:hAnsi="Arial" w:cs="Arial"/>
          <w:spacing w:val="-4"/>
        </w:rPr>
        <w:t xml:space="preserve"> </w:t>
      </w:r>
      <w:r w:rsidRPr="00BE186D">
        <w:rPr>
          <w:rFonts w:ascii="Arial" w:hAnsi="Arial" w:cs="Arial"/>
        </w:rPr>
        <w:t>informacje,</w:t>
      </w:r>
      <w:r w:rsidRPr="00BE186D">
        <w:rPr>
          <w:rFonts w:ascii="Arial" w:hAnsi="Arial" w:cs="Arial"/>
          <w:spacing w:val="-6"/>
        </w:rPr>
        <w:t xml:space="preserve"> </w:t>
      </w:r>
      <w:r w:rsidRPr="00BE186D">
        <w:rPr>
          <w:rFonts w:ascii="Arial" w:hAnsi="Arial" w:cs="Arial"/>
        </w:rPr>
        <w:t>o</w:t>
      </w:r>
      <w:r w:rsidRPr="00BE186D">
        <w:rPr>
          <w:rFonts w:ascii="Arial" w:hAnsi="Arial" w:cs="Arial"/>
          <w:spacing w:val="-4"/>
        </w:rPr>
        <w:t xml:space="preserve"> </w:t>
      </w:r>
      <w:r w:rsidRPr="00BE186D">
        <w:rPr>
          <w:rFonts w:ascii="Arial" w:hAnsi="Arial" w:cs="Arial"/>
        </w:rPr>
        <w:t>których</w:t>
      </w:r>
      <w:r w:rsidRPr="00BE186D">
        <w:rPr>
          <w:rFonts w:ascii="Arial" w:hAnsi="Arial" w:cs="Arial"/>
          <w:spacing w:val="-4"/>
        </w:rPr>
        <w:t xml:space="preserve"> </w:t>
      </w:r>
      <w:r w:rsidRPr="00BE186D">
        <w:rPr>
          <w:rFonts w:ascii="Arial" w:hAnsi="Arial" w:cs="Arial"/>
        </w:rPr>
        <w:t>mowa</w:t>
      </w:r>
      <w:r w:rsidRPr="00BE186D">
        <w:rPr>
          <w:rFonts w:ascii="Arial" w:hAnsi="Arial" w:cs="Arial"/>
          <w:spacing w:val="-4"/>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ppkt</w:t>
      </w:r>
      <w:r w:rsidRPr="00BE186D">
        <w:rPr>
          <w:rFonts w:ascii="Arial" w:hAnsi="Arial" w:cs="Arial"/>
          <w:spacing w:val="-8"/>
        </w:rPr>
        <w:t xml:space="preserve"> </w:t>
      </w:r>
      <w:r w:rsidR="000420E4" w:rsidRPr="00BE186D">
        <w:rPr>
          <w:rFonts w:ascii="Arial" w:hAnsi="Arial" w:cs="Arial"/>
          <w:spacing w:val="-8"/>
        </w:rPr>
        <w:t>(</w:t>
      </w:r>
      <w:r w:rsidRPr="00BE186D">
        <w:rPr>
          <w:rFonts w:ascii="Arial" w:hAnsi="Arial" w:cs="Arial"/>
        </w:rPr>
        <w:t>1</w:t>
      </w:r>
      <w:r w:rsidR="000420E4" w:rsidRPr="00BE186D">
        <w:rPr>
          <w:rFonts w:ascii="Arial" w:hAnsi="Arial" w:cs="Arial"/>
        </w:rPr>
        <w:t>)</w:t>
      </w:r>
      <w:r w:rsidRPr="00BE186D">
        <w:rPr>
          <w:rFonts w:ascii="Arial" w:hAnsi="Arial" w:cs="Arial"/>
        </w:rPr>
        <w:t>-</w:t>
      </w:r>
      <w:r w:rsidR="000420E4" w:rsidRPr="00BE186D">
        <w:rPr>
          <w:rFonts w:ascii="Arial" w:hAnsi="Arial" w:cs="Arial"/>
        </w:rPr>
        <w:t>(</w:t>
      </w:r>
      <w:r w:rsidRPr="00BE186D">
        <w:rPr>
          <w:rFonts w:ascii="Arial" w:hAnsi="Arial" w:cs="Arial"/>
        </w:rPr>
        <w:t>4</w:t>
      </w:r>
      <w:r w:rsidR="000420E4" w:rsidRPr="00BE186D">
        <w:rPr>
          <w:rFonts w:ascii="Arial" w:hAnsi="Arial" w:cs="Arial"/>
        </w:rPr>
        <w:t>)</w:t>
      </w:r>
      <w:r w:rsidRPr="00BE186D">
        <w:rPr>
          <w:rFonts w:ascii="Arial" w:hAnsi="Arial" w:cs="Arial"/>
          <w:spacing w:val="-3"/>
        </w:rPr>
        <w:t xml:space="preserve"> </w:t>
      </w:r>
      <w:r w:rsidRPr="00BE186D">
        <w:rPr>
          <w:rFonts w:ascii="Arial" w:hAnsi="Arial" w:cs="Arial"/>
        </w:rPr>
        <w:t>powyżej,</w:t>
      </w:r>
      <w:r w:rsidRPr="00BE186D">
        <w:rPr>
          <w:rFonts w:ascii="Arial" w:hAnsi="Arial" w:cs="Arial"/>
          <w:spacing w:val="-6"/>
        </w:rPr>
        <w:t xml:space="preserve"> </w:t>
      </w:r>
      <w:r w:rsidRPr="00BE186D">
        <w:rPr>
          <w:rFonts w:ascii="Arial" w:hAnsi="Arial" w:cs="Arial"/>
        </w:rPr>
        <w:t>mając</w:t>
      </w:r>
      <w:r w:rsidRPr="00BE186D">
        <w:rPr>
          <w:rFonts w:ascii="Arial" w:hAnsi="Arial" w:cs="Arial"/>
          <w:spacing w:val="-4"/>
        </w:rPr>
        <w:t xml:space="preserve"> </w:t>
      </w:r>
      <w:r w:rsidRPr="00BE186D">
        <w:rPr>
          <w:rFonts w:ascii="Arial" w:hAnsi="Arial" w:cs="Arial"/>
        </w:rPr>
        <w:t>na</w:t>
      </w:r>
      <w:r w:rsidRPr="00BE186D">
        <w:rPr>
          <w:rFonts w:ascii="Arial" w:hAnsi="Arial" w:cs="Arial"/>
          <w:spacing w:val="-4"/>
        </w:rPr>
        <w:t xml:space="preserve"> </w:t>
      </w:r>
      <w:r w:rsidRPr="00BE186D">
        <w:rPr>
          <w:rFonts w:ascii="Arial" w:hAnsi="Arial" w:cs="Arial"/>
        </w:rPr>
        <w:t>względzie</w:t>
      </w:r>
      <w:r w:rsidRPr="00BE186D">
        <w:rPr>
          <w:rFonts w:ascii="Arial" w:hAnsi="Arial" w:cs="Arial"/>
          <w:spacing w:val="-49"/>
        </w:rPr>
        <w:t xml:space="preserve"> </w:t>
      </w:r>
      <w:r w:rsidRPr="00BE186D">
        <w:rPr>
          <w:rFonts w:ascii="Arial" w:hAnsi="Arial" w:cs="Arial"/>
        </w:rPr>
        <w:lastRenderedPageBreak/>
        <w:t>konieczność</w:t>
      </w:r>
      <w:r w:rsidRPr="00BE186D">
        <w:rPr>
          <w:rFonts w:ascii="Arial" w:hAnsi="Arial" w:cs="Arial"/>
          <w:spacing w:val="-1"/>
        </w:rPr>
        <w:t xml:space="preserve"> </w:t>
      </w:r>
      <w:r w:rsidRPr="00BE186D">
        <w:rPr>
          <w:rFonts w:ascii="Arial" w:hAnsi="Arial" w:cs="Arial"/>
        </w:rPr>
        <w:t>zapewnienia:</w:t>
      </w:r>
    </w:p>
    <w:p w14:paraId="71C2E6EF" w14:textId="56637B3F" w:rsidR="00FC43D8" w:rsidRPr="00BE186D" w:rsidRDefault="0027454E" w:rsidP="00BC311B">
      <w:pPr>
        <w:pStyle w:val="Akapitzlist"/>
        <w:numPr>
          <w:ilvl w:val="0"/>
          <w:numId w:val="69"/>
        </w:numPr>
        <w:tabs>
          <w:tab w:val="left" w:pos="175"/>
        </w:tabs>
        <w:spacing w:before="4" w:after="240" w:line="247" w:lineRule="auto"/>
        <w:jc w:val="both"/>
        <w:rPr>
          <w:rFonts w:ascii="Arial" w:hAnsi="Arial" w:cs="Arial"/>
        </w:rPr>
      </w:pPr>
      <w:r w:rsidRPr="00BE186D">
        <w:rPr>
          <w:rFonts w:ascii="Arial" w:hAnsi="Arial" w:cs="Arial"/>
        </w:rPr>
        <w:t>zgodności ze stanem faktycznym,</w:t>
      </w:r>
    </w:p>
    <w:p w14:paraId="5D2241F4" w14:textId="77777777" w:rsidR="00FC43D8" w:rsidRPr="00BE186D" w:rsidRDefault="0027454E" w:rsidP="00BC311B">
      <w:pPr>
        <w:pStyle w:val="Akapitzlist"/>
        <w:numPr>
          <w:ilvl w:val="0"/>
          <w:numId w:val="69"/>
        </w:numPr>
        <w:tabs>
          <w:tab w:val="left" w:pos="175"/>
        </w:tabs>
        <w:spacing w:before="4" w:after="240" w:line="247" w:lineRule="auto"/>
        <w:jc w:val="both"/>
        <w:rPr>
          <w:rFonts w:ascii="Arial" w:hAnsi="Arial" w:cs="Arial"/>
        </w:rPr>
      </w:pPr>
      <w:r w:rsidRPr="00BE186D">
        <w:rPr>
          <w:rFonts w:ascii="Arial" w:hAnsi="Arial" w:cs="Arial"/>
        </w:rPr>
        <w:t>swobodnego i dogodnego dostępu do informacji,</w:t>
      </w:r>
    </w:p>
    <w:p w14:paraId="06491379" w14:textId="77777777" w:rsidR="00FC43D8" w:rsidRPr="00BE186D" w:rsidRDefault="0027454E" w:rsidP="00BC311B">
      <w:pPr>
        <w:pStyle w:val="Akapitzlist"/>
        <w:numPr>
          <w:ilvl w:val="0"/>
          <w:numId w:val="69"/>
        </w:numPr>
        <w:tabs>
          <w:tab w:val="left" w:pos="175"/>
        </w:tabs>
        <w:spacing w:before="4" w:after="240" w:line="247" w:lineRule="auto"/>
        <w:jc w:val="both"/>
        <w:rPr>
          <w:rFonts w:ascii="Arial" w:hAnsi="Arial" w:cs="Arial"/>
        </w:rPr>
      </w:pPr>
      <w:r w:rsidRPr="00BE186D">
        <w:rPr>
          <w:rFonts w:ascii="Arial" w:hAnsi="Arial" w:cs="Arial"/>
        </w:rPr>
        <w:t>usystematyzowanego oraz zrozumiałego sposobu prezentowania informacji,</w:t>
      </w:r>
    </w:p>
    <w:p w14:paraId="3C7CB6AA" w14:textId="77777777" w:rsidR="00FC43D8" w:rsidRPr="00BE186D" w:rsidRDefault="0027454E" w:rsidP="00BC311B">
      <w:pPr>
        <w:pStyle w:val="Akapitzlist"/>
        <w:numPr>
          <w:ilvl w:val="0"/>
          <w:numId w:val="69"/>
        </w:numPr>
        <w:tabs>
          <w:tab w:val="left" w:pos="175"/>
        </w:tabs>
        <w:spacing w:before="4" w:after="240" w:line="247" w:lineRule="auto"/>
        <w:jc w:val="both"/>
        <w:rPr>
          <w:rFonts w:ascii="Arial" w:hAnsi="Arial" w:cs="Arial"/>
        </w:rPr>
      </w:pPr>
      <w:r w:rsidRPr="00BE186D">
        <w:rPr>
          <w:rFonts w:ascii="Arial" w:hAnsi="Arial" w:cs="Arial"/>
        </w:rPr>
        <w:t>kompletności, rzetelności oraz aktualności informacji,</w:t>
      </w:r>
    </w:p>
    <w:p w14:paraId="177869F5" w14:textId="77777777" w:rsidR="00FC43D8" w:rsidRPr="00BE186D" w:rsidRDefault="0027454E" w:rsidP="00BC311B">
      <w:pPr>
        <w:pStyle w:val="Akapitzlist"/>
        <w:numPr>
          <w:ilvl w:val="0"/>
          <w:numId w:val="69"/>
        </w:numPr>
        <w:tabs>
          <w:tab w:val="left" w:pos="175"/>
        </w:tabs>
        <w:spacing w:before="4" w:after="240" w:line="247" w:lineRule="auto"/>
        <w:jc w:val="both"/>
        <w:rPr>
          <w:rFonts w:ascii="Arial" w:hAnsi="Arial" w:cs="Arial"/>
        </w:rPr>
      </w:pPr>
      <w:r w:rsidRPr="00BE186D">
        <w:rPr>
          <w:rFonts w:ascii="Arial" w:hAnsi="Arial" w:cs="Arial"/>
        </w:rPr>
        <w:t>szczegółowości i konkretności informacji.</w:t>
      </w:r>
    </w:p>
    <w:p w14:paraId="339AD815" w14:textId="77777777" w:rsidR="00F25157" w:rsidRPr="00BE186D"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BE186D">
        <w:rPr>
          <w:rFonts w:ascii="Arial" w:hAnsi="Arial" w:cs="Arial"/>
        </w:rPr>
        <w:t>Informacje,</w:t>
      </w:r>
      <w:r w:rsidRPr="00BE186D">
        <w:rPr>
          <w:rFonts w:ascii="Arial" w:hAnsi="Arial" w:cs="Arial"/>
          <w:spacing w:val="-6"/>
        </w:rPr>
        <w:t xml:space="preserve"> </w:t>
      </w:r>
      <w:r w:rsidRPr="00BE186D">
        <w:rPr>
          <w:rFonts w:ascii="Arial" w:hAnsi="Arial" w:cs="Arial"/>
        </w:rPr>
        <w:t>o</w:t>
      </w:r>
      <w:r w:rsidRPr="00BE186D">
        <w:rPr>
          <w:rFonts w:ascii="Arial" w:hAnsi="Arial" w:cs="Arial"/>
          <w:spacing w:val="-5"/>
        </w:rPr>
        <w:t xml:space="preserve"> </w:t>
      </w:r>
      <w:r w:rsidRPr="00BE186D">
        <w:rPr>
          <w:rFonts w:ascii="Arial" w:hAnsi="Arial" w:cs="Arial"/>
        </w:rPr>
        <w:t>których</w:t>
      </w:r>
      <w:r w:rsidRPr="00BE186D">
        <w:rPr>
          <w:rFonts w:ascii="Arial" w:hAnsi="Arial" w:cs="Arial"/>
          <w:spacing w:val="-4"/>
        </w:rPr>
        <w:t xml:space="preserve"> </w:t>
      </w:r>
      <w:r w:rsidRPr="00BE186D">
        <w:rPr>
          <w:rFonts w:ascii="Arial" w:hAnsi="Arial" w:cs="Arial"/>
        </w:rPr>
        <w:t>mowa</w:t>
      </w:r>
      <w:r w:rsidRPr="00BE186D">
        <w:rPr>
          <w:rFonts w:ascii="Arial" w:hAnsi="Arial" w:cs="Arial"/>
          <w:spacing w:val="-5"/>
        </w:rPr>
        <w:t xml:space="preserve"> </w:t>
      </w:r>
      <w:r w:rsidRPr="00BE186D">
        <w:rPr>
          <w:rFonts w:ascii="Arial" w:hAnsi="Arial" w:cs="Arial"/>
        </w:rPr>
        <w:t>w</w:t>
      </w:r>
      <w:r w:rsidRPr="00BE186D">
        <w:rPr>
          <w:rFonts w:ascii="Arial" w:hAnsi="Arial" w:cs="Arial"/>
          <w:spacing w:val="-4"/>
        </w:rPr>
        <w:t xml:space="preserve"> </w:t>
      </w:r>
      <w:r w:rsidRPr="00BE186D">
        <w:rPr>
          <w:rFonts w:ascii="Arial" w:hAnsi="Arial" w:cs="Arial"/>
        </w:rPr>
        <w:t>ppkt</w:t>
      </w:r>
      <w:r w:rsidRPr="00BE186D">
        <w:rPr>
          <w:rFonts w:ascii="Arial" w:hAnsi="Arial" w:cs="Arial"/>
          <w:spacing w:val="-6"/>
        </w:rPr>
        <w:t xml:space="preserve"> </w:t>
      </w:r>
      <w:r w:rsidR="00F25157" w:rsidRPr="00BE186D">
        <w:rPr>
          <w:rFonts w:ascii="Arial" w:hAnsi="Arial" w:cs="Arial"/>
          <w:spacing w:val="-6"/>
        </w:rPr>
        <w:t>(</w:t>
      </w:r>
      <w:r w:rsidRPr="00BE186D">
        <w:rPr>
          <w:rFonts w:ascii="Arial" w:hAnsi="Arial" w:cs="Arial"/>
        </w:rPr>
        <w:t>2</w:t>
      </w:r>
      <w:r w:rsidR="00F25157" w:rsidRPr="00BE186D">
        <w:rPr>
          <w:rFonts w:ascii="Arial" w:hAnsi="Arial" w:cs="Arial"/>
        </w:rPr>
        <w:t>)</w:t>
      </w:r>
      <w:r w:rsidRPr="00BE186D">
        <w:rPr>
          <w:rFonts w:ascii="Arial" w:hAnsi="Arial" w:cs="Arial"/>
        </w:rPr>
        <w:t>-</w:t>
      </w:r>
      <w:r w:rsidR="00F25157" w:rsidRPr="00BE186D">
        <w:rPr>
          <w:rFonts w:ascii="Arial" w:hAnsi="Arial" w:cs="Arial"/>
        </w:rPr>
        <w:t>(</w:t>
      </w:r>
      <w:r w:rsidRPr="00BE186D">
        <w:rPr>
          <w:rFonts w:ascii="Arial" w:hAnsi="Arial" w:cs="Arial"/>
        </w:rPr>
        <w:t>4</w:t>
      </w:r>
      <w:r w:rsidR="00F25157" w:rsidRPr="00BE186D">
        <w:rPr>
          <w:rFonts w:ascii="Arial" w:hAnsi="Arial" w:cs="Arial"/>
        </w:rPr>
        <w:t>)</w:t>
      </w:r>
      <w:r w:rsidRPr="00BE186D">
        <w:rPr>
          <w:rFonts w:ascii="Arial" w:hAnsi="Arial" w:cs="Arial"/>
          <w:spacing w:val="-4"/>
        </w:rPr>
        <w:t xml:space="preserve"> </w:t>
      </w:r>
      <w:r w:rsidRPr="00BE186D">
        <w:rPr>
          <w:rFonts w:ascii="Arial" w:hAnsi="Arial" w:cs="Arial"/>
        </w:rPr>
        <w:t>powyżej,</w:t>
      </w:r>
      <w:r w:rsidRPr="00BE186D">
        <w:rPr>
          <w:rFonts w:ascii="Arial" w:hAnsi="Arial" w:cs="Arial"/>
          <w:spacing w:val="-6"/>
        </w:rPr>
        <w:t xml:space="preserve"> </w:t>
      </w:r>
      <w:r w:rsidRPr="00BE186D">
        <w:rPr>
          <w:rFonts w:ascii="Arial" w:hAnsi="Arial" w:cs="Arial"/>
        </w:rPr>
        <w:t>są</w:t>
      </w:r>
      <w:r w:rsidRPr="00BE186D">
        <w:rPr>
          <w:rFonts w:ascii="Arial" w:hAnsi="Arial" w:cs="Arial"/>
          <w:spacing w:val="-5"/>
        </w:rPr>
        <w:t xml:space="preserve"> </w:t>
      </w:r>
      <w:r w:rsidRPr="00BE186D">
        <w:rPr>
          <w:rFonts w:ascii="Arial" w:hAnsi="Arial" w:cs="Arial"/>
        </w:rPr>
        <w:t>udostępniane</w:t>
      </w:r>
      <w:r w:rsidRPr="00BE186D">
        <w:rPr>
          <w:rFonts w:ascii="Arial" w:hAnsi="Arial" w:cs="Arial"/>
          <w:spacing w:val="-8"/>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formie</w:t>
      </w:r>
      <w:r w:rsidRPr="00BE186D">
        <w:rPr>
          <w:rFonts w:ascii="Arial" w:hAnsi="Arial" w:cs="Arial"/>
          <w:spacing w:val="-6"/>
        </w:rPr>
        <w:t xml:space="preserve"> </w:t>
      </w:r>
      <w:r w:rsidRPr="00BE186D">
        <w:rPr>
          <w:rFonts w:ascii="Arial" w:hAnsi="Arial" w:cs="Arial"/>
        </w:rPr>
        <w:t>plików</w:t>
      </w:r>
      <w:r w:rsidR="00F25157" w:rsidRPr="00BE186D">
        <w:rPr>
          <w:rFonts w:ascii="Arial" w:hAnsi="Arial" w:cs="Arial"/>
        </w:rPr>
        <w:t xml:space="preserve"> </w:t>
      </w:r>
      <w:r w:rsidRPr="00BE186D">
        <w:rPr>
          <w:rFonts w:ascii="Arial" w:hAnsi="Arial" w:cs="Arial"/>
          <w:spacing w:val="-1"/>
        </w:rPr>
        <w:t>elektronicznych</w:t>
      </w:r>
      <w:r w:rsidRPr="00BE186D">
        <w:rPr>
          <w:rFonts w:ascii="Arial" w:hAnsi="Arial" w:cs="Arial"/>
          <w:spacing w:val="-8"/>
        </w:rPr>
        <w:t xml:space="preserve"> </w:t>
      </w:r>
      <w:r w:rsidRPr="00BE186D">
        <w:rPr>
          <w:rFonts w:ascii="Arial" w:hAnsi="Arial" w:cs="Arial"/>
        </w:rPr>
        <w:t>o</w:t>
      </w:r>
      <w:r w:rsidRPr="00BE186D">
        <w:rPr>
          <w:rFonts w:ascii="Arial" w:hAnsi="Arial" w:cs="Arial"/>
          <w:spacing w:val="-8"/>
        </w:rPr>
        <w:t xml:space="preserve"> </w:t>
      </w:r>
      <w:r w:rsidRPr="00BE186D">
        <w:rPr>
          <w:rFonts w:ascii="Arial" w:hAnsi="Arial" w:cs="Arial"/>
        </w:rPr>
        <w:t>atrybutach</w:t>
      </w:r>
      <w:r w:rsidRPr="00BE186D">
        <w:rPr>
          <w:rFonts w:ascii="Arial" w:hAnsi="Arial" w:cs="Arial"/>
          <w:spacing w:val="-8"/>
        </w:rPr>
        <w:t xml:space="preserve"> </w:t>
      </w:r>
      <w:r w:rsidRPr="00BE186D">
        <w:rPr>
          <w:rFonts w:ascii="Arial" w:hAnsi="Arial" w:cs="Arial"/>
        </w:rPr>
        <w:t>zgodnych</w:t>
      </w:r>
      <w:r w:rsidRPr="00BE186D">
        <w:rPr>
          <w:rFonts w:ascii="Arial" w:hAnsi="Arial" w:cs="Arial"/>
          <w:spacing w:val="-10"/>
        </w:rPr>
        <w:t xml:space="preserve"> </w:t>
      </w:r>
      <w:r w:rsidRPr="00BE186D">
        <w:rPr>
          <w:rFonts w:ascii="Arial" w:hAnsi="Arial" w:cs="Arial"/>
        </w:rPr>
        <w:t>z</w:t>
      </w:r>
      <w:r w:rsidRPr="00BE186D">
        <w:rPr>
          <w:rFonts w:ascii="Arial" w:hAnsi="Arial" w:cs="Arial"/>
          <w:spacing w:val="-9"/>
        </w:rPr>
        <w:t xml:space="preserve"> </w:t>
      </w:r>
      <w:r w:rsidRPr="00BE186D">
        <w:rPr>
          <w:rFonts w:ascii="Arial" w:hAnsi="Arial" w:cs="Arial"/>
        </w:rPr>
        <w:t>formatem</w:t>
      </w:r>
      <w:r w:rsidRPr="00BE186D">
        <w:rPr>
          <w:rFonts w:ascii="Arial" w:hAnsi="Arial" w:cs="Arial"/>
          <w:spacing w:val="-9"/>
        </w:rPr>
        <w:t xml:space="preserve"> </w:t>
      </w:r>
      <w:r w:rsidRPr="00BE186D">
        <w:rPr>
          <w:rFonts w:ascii="Arial" w:hAnsi="Arial" w:cs="Arial"/>
        </w:rPr>
        <w:t>i</w:t>
      </w:r>
      <w:r w:rsidRPr="00BE186D">
        <w:rPr>
          <w:rFonts w:ascii="Arial" w:hAnsi="Arial" w:cs="Arial"/>
          <w:spacing w:val="-12"/>
        </w:rPr>
        <w:t xml:space="preserve"> </w:t>
      </w:r>
      <w:r w:rsidRPr="00BE186D">
        <w:rPr>
          <w:rFonts w:ascii="Arial" w:hAnsi="Arial" w:cs="Arial"/>
        </w:rPr>
        <w:t>wymaganiami</w:t>
      </w:r>
      <w:r w:rsidRPr="00BE186D">
        <w:rPr>
          <w:rFonts w:ascii="Arial" w:hAnsi="Arial" w:cs="Arial"/>
          <w:spacing w:val="-10"/>
        </w:rPr>
        <w:t xml:space="preserve"> </w:t>
      </w:r>
      <w:r w:rsidRPr="00BE186D">
        <w:rPr>
          <w:rFonts w:ascii="Arial" w:hAnsi="Arial" w:cs="Arial"/>
        </w:rPr>
        <w:t>dla</w:t>
      </w:r>
      <w:r w:rsidRPr="00BE186D">
        <w:rPr>
          <w:rFonts w:ascii="Arial" w:hAnsi="Arial" w:cs="Arial"/>
          <w:spacing w:val="-9"/>
        </w:rPr>
        <w:t xml:space="preserve"> </w:t>
      </w:r>
      <w:r w:rsidRPr="00BE186D">
        <w:rPr>
          <w:rFonts w:ascii="Arial" w:hAnsi="Arial" w:cs="Arial"/>
        </w:rPr>
        <w:t>plików</w:t>
      </w:r>
      <w:r w:rsidRPr="00BE186D">
        <w:rPr>
          <w:rFonts w:ascii="Arial" w:hAnsi="Arial" w:cs="Arial"/>
          <w:spacing w:val="-9"/>
        </w:rPr>
        <w:t xml:space="preserve"> </w:t>
      </w:r>
      <w:r w:rsidRPr="00BE186D">
        <w:rPr>
          <w:rFonts w:ascii="Arial" w:hAnsi="Arial" w:cs="Arial"/>
        </w:rPr>
        <w:t>przekazywanych</w:t>
      </w:r>
      <w:r w:rsidRPr="00BE186D">
        <w:rPr>
          <w:rFonts w:ascii="Arial" w:hAnsi="Arial" w:cs="Arial"/>
          <w:spacing w:val="-49"/>
        </w:rPr>
        <w:t xml:space="preserve"> </w:t>
      </w:r>
      <w:r w:rsidRPr="00BE186D">
        <w:rPr>
          <w:rFonts w:ascii="Arial" w:hAnsi="Arial" w:cs="Arial"/>
        </w:rPr>
        <w:t>do</w:t>
      </w:r>
      <w:r w:rsidRPr="00BE186D">
        <w:rPr>
          <w:rFonts w:ascii="Arial" w:hAnsi="Arial" w:cs="Arial"/>
          <w:spacing w:val="-3"/>
        </w:rPr>
        <w:t xml:space="preserve"> </w:t>
      </w:r>
      <w:r w:rsidRPr="00BE186D">
        <w:rPr>
          <w:rFonts w:ascii="Arial" w:hAnsi="Arial" w:cs="Arial"/>
        </w:rPr>
        <w:t>PIT</w:t>
      </w:r>
      <w:r w:rsidRPr="00BE186D">
        <w:rPr>
          <w:rFonts w:ascii="Arial" w:hAnsi="Arial" w:cs="Arial"/>
          <w:spacing w:val="-3"/>
        </w:rPr>
        <w:t xml:space="preserve"> </w:t>
      </w:r>
      <w:r w:rsidRPr="00BE186D">
        <w:rPr>
          <w:rFonts w:ascii="Arial" w:hAnsi="Arial" w:cs="Arial"/>
        </w:rPr>
        <w:t>(dla</w:t>
      </w:r>
      <w:r w:rsidRPr="00BE186D">
        <w:rPr>
          <w:rFonts w:ascii="Arial" w:hAnsi="Arial" w:cs="Arial"/>
          <w:spacing w:val="-4"/>
        </w:rPr>
        <w:t xml:space="preserve"> </w:t>
      </w:r>
      <w:r w:rsidRPr="00BE186D">
        <w:rPr>
          <w:rFonts w:ascii="Arial" w:hAnsi="Arial" w:cs="Arial"/>
        </w:rPr>
        <w:t>ppkt</w:t>
      </w:r>
      <w:r w:rsidRPr="00BE186D">
        <w:rPr>
          <w:rFonts w:ascii="Arial" w:hAnsi="Arial" w:cs="Arial"/>
          <w:spacing w:val="-4"/>
        </w:rPr>
        <w:t xml:space="preserve"> </w:t>
      </w:r>
      <w:r w:rsidR="00F25157" w:rsidRPr="00BE186D">
        <w:rPr>
          <w:rFonts w:ascii="Arial" w:hAnsi="Arial" w:cs="Arial"/>
          <w:spacing w:val="-4"/>
        </w:rPr>
        <w:t>(</w:t>
      </w:r>
      <w:r w:rsidRPr="00BE186D">
        <w:rPr>
          <w:rFonts w:ascii="Arial" w:hAnsi="Arial" w:cs="Arial"/>
        </w:rPr>
        <w:t>2</w:t>
      </w:r>
      <w:r w:rsidR="00F25157" w:rsidRPr="00BE186D">
        <w:rPr>
          <w:rFonts w:ascii="Arial" w:hAnsi="Arial" w:cs="Arial"/>
        </w:rPr>
        <w:t>)</w:t>
      </w:r>
      <w:r w:rsidRPr="00BE186D">
        <w:rPr>
          <w:rFonts w:ascii="Arial" w:hAnsi="Arial" w:cs="Arial"/>
        </w:rPr>
        <w:t>-</w:t>
      </w:r>
      <w:r w:rsidR="00F25157" w:rsidRPr="00BE186D">
        <w:rPr>
          <w:rFonts w:ascii="Arial" w:hAnsi="Arial" w:cs="Arial"/>
        </w:rPr>
        <w:t>(</w:t>
      </w:r>
      <w:r w:rsidRPr="00BE186D">
        <w:rPr>
          <w:rFonts w:ascii="Arial" w:hAnsi="Arial" w:cs="Arial"/>
        </w:rPr>
        <w:t>3</w:t>
      </w:r>
      <w:r w:rsidR="00F25157" w:rsidRPr="00BE186D">
        <w:rPr>
          <w:rFonts w:ascii="Arial" w:hAnsi="Arial" w:cs="Arial"/>
        </w:rPr>
        <w:t>)</w:t>
      </w:r>
      <w:r w:rsidRPr="00BE186D">
        <w:rPr>
          <w:rFonts w:ascii="Arial" w:hAnsi="Arial" w:cs="Arial"/>
          <w:spacing w:val="-3"/>
        </w:rPr>
        <w:t xml:space="preserve"> </w:t>
      </w:r>
      <w:r w:rsidRPr="00BE186D">
        <w:rPr>
          <w:rFonts w:ascii="Arial" w:hAnsi="Arial" w:cs="Arial"/>
        </w:rPr>
        <w:t>–</w:t>
      </w:r>
      <w:r w:rsidRPr="00BE186D">
        <w:rPr>
          <w:rFonts w:ascii="Arial" w:hAnsi="Arial" w:cs="Arial"/>
          <w:spacing w:val="-2"/>
        </w:rPr>
        <w:t xml:space="preserve"> </w:t>
      </w:r>
      <w:r w:rsidRPr="00BE186D">
        <w:rPr>
          <w:rFonts w:ascii="Arial" w:hAnsi="Arial" w:cs="Arial"/>
        </w:rPr>
        <w:t>pliki</w:t>
      </w:r>
      <w:r w:rsidRPr="00BE186D">
        <w:rPr>
          <w:rFonts w:ascii="Arial" w:hAnsi="Arial" w:cs="Arial"/>
          <w:spacing w:val="-4"/>
        </w:rPr>
        <w:t xml:space="preserve"> </w:t>
      </w:r>
      <w:r w:rsidRPr="00BE186D">
        <w:rPr>
          <w:rFonts w:ascii="Arial" w:hAnsi="Arial" w:cs="Arial"/>
        </w:rPr>
        <w:t>w</w:t>
      </w:r>
      <w:r w:rsidRPr="00BE186D">
        <w:rPr>
          <w:rFonts w:ascii="Arial" w:hAnsi="Arial" w:cs="Arial"/>
          <w:spacing w:val="-3"/>
        </w:rPr>
        <w:t xml:space="preserve"> </w:t>
      </w:r>
      <w:r w:rsidRPr="00BE186D">
        <w:rPr>
          <w:rFonts w:ascii="Arial" w:hAnsi="Arial" w:cs="Arial"/>
        </w:rPr>
        <w:t>formacie</w:t>
      </w:r>
      <w:r w:rsidRPr="00BE186D">
        <w:rPr>
          <w:rFonts w:ascii="Arial" w:hAnsi="Arial" w:cs="Arial"/>
          <w:spacing w:val="-3"/>
        </w:rPr>
        <w:t xml:space="preserve"> </w:t>
      </w:r>
      <w:r w:rsidRPr="00BE186D">
        <w:rPr>
          <w:rFonts w:ascii="Arial" w:hAnsi="Arial" w:cs="Arial"/>
        </w:rPr>
        <w:t>xml,</w:t>
      </w:r>
      <w:r w:rsidRPr="00BE186D">
        <w:rPr>
          <w:rFonts w:ascii="Arial" w:hAnsi="Arial" w:cs="Arial"/>
          <w:spacing w:val="-3"/>
        </w:rPr>
        <w:t xml:space="preserve"> </w:t>
      </w:r>
      <w:r w:rsidRPr="00BE186D">
        <w:rPr>
          <w:rFonts w:ascii="Arial" w:hAnsi="Arial" w:cs="Arial"/>
        </w:rPr>
        <w:t>csv,</w:t>
      </w:r>
      <w:r w:rsidRPr="00BE186D">
        <w:rPr>
          <w:rFonts w:ascii="Arial" w:hAnsi="Arial" w:cs="Arial"/>
          <w:spacing w:val="-4"/>
        </w:rPr>
        <w:t xml:space="preserve"> </w:t>
      </w:r>
      <w:r w:rsidRPr="00BE186D">
        <w:rPr>
          <w:rFonts w:ascii="Arial" w:hAnsi="Arial" w:cs="Arial"/>
        </w:rPr>
        <w:t>xlsx</w:t>
      </w:r>
      <w:r w:rsidRPr="00BE186D">
        <w:rPr>
          <w:rFonts w:ascii="Arial" w:hAnsi="Arial" w:cs="Arial"/>
          <w:spacing w:val="-3"/>
        </w:rPr>
        <w:t xml:space="preserve"> </w:t>
      </w:r>
      <w:r w:rsidRPr="00BE186D">
        <w:rPr>
          <w:rFonts w:ascii="Arial" w:hAnsi="Arial" w:cs="Arial"/>
        </w:rPr>
        <w:t>lub</w:t>
      </w:r>
      <w:r w:rsidRPr="00BE186D">
        <w:rPr>
          <w:rFonts w:ascii="Arial" w:hAnsi="Arial" w:cs="Arial"/>
          <w:spacing w:val="-2"/>
        </w:rPr>
        <w:t xml:space="preserve"> </w:t>
      </w:r>
      <w:r w:rsidRPr="00BE186D">
        <w:rPr>
          <w:rFonts w:ascii="Arial" w:hAnsi="Arial" w:cs="Arial"/>
        </w:rPr>
        <w:t>innym</w:t>
      </w:r>
      <w:r w:rsidRPr="00BE186D">
        <w:rPr>
          <w:rFonts w:ascii="Arial" w:hAnsi="Arial" w:cs="Arial"/>
          <w:spacing w:val="-3"/>
        </w:rPr>
        <w:t xml:space="preserve"> </w:t>
      </w:r>
      <w:r w:rsidRPr="00BE186D">
        <w:rPr>
          <w:rFonts w:ascii="Arial" w:hAnsi="Arial" w:cs="Arial"/>
        </w:rPr>
        <w:t>akceptowalnym</w:t>
      </w:r>
      <w:r w:rsidRPr="00BE186D">
        <w:rPr>
          <w:rFonts w:ascii="Arial" w:hAnsi="Arial" w:cs="Arial"/>
          <w:spacing w:val="-2"/>
        </w:rPr>
        <w:t xml:space="preserve"> </w:t>
      </w:r>
      <w:r w:rsidRPr="00BE186D">
        <w:rPr>
          <w:rFonts w:ascii="Arial" w:hAnsi="Arial" w:cs="Arial"/>
        </w:rPr>
        <w:t>dla</w:t>
      </w:r>
      <w:r w:rsidRPr="00BE186D">
        <w:rPr>
          <w:rFonts w:ascii="Arial" w:hAnsi="Arial" w:cs="Arial"/>
          <w:spacing w:val="-3"/>
        </w:rPr>
        <w:t xml:space="preserve"> </w:t>
      </w:r>
      <w:r w:rsidRPr="00BE186D">
        <w:rPr>
          <w:rFonts w:ascii="Arial" w:hAnsi="Arial" w:cs="Arial"/>
        </w:rPr>
        <w:t>OK).</w:t>
      </w:r>
    </w:p>
    <w:p w14:paraId="24693C14" w14:textId="77777777" w:rsidR="00F25157" w:rsidRPr="00BE186D"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BE186D">
        <w:rPr>
          <w:rFonts w:ascii="Arial" w:hAnsi="Arial" w:cs="Arial"/>
        </w:rPr>
        <w:t>OSD publikuje za pośrednictwem SK oraz ogólnodostępnego portalu www Prognozę</w:t>
      </w:r>
      <w:r w:rsidRPr="00BE186D">
        <w:rPr>
          <w:rFonts w:ascii="Arial" w:hAnsi="Arial" w:cs="Arial"/>
          <w:spacing w:val="1"/>
        </w:rPr>
        <w:t xml:space="preserve"> </w:t>
      </w:r>
      <w:r w:rsidRPr="00BE186D">
        <w:rPr>
          <w:rFonts w:ascii="Arial" w:hAnsi="Arial" w:cs="Arial"/>
        </w:rPr>
        <w:t>Rozbudowy</w:t>
      </w:r>
      <w:r w:rsidRPr="00BE186D">
        <w:rPr>
          <w:rFonts w:ascii="Arial" w:hAnsi="Arial" w:cs="Arial"/>
          <w:spacing w:val="-11"/>
        </w:rPr>
        <w:t xml:space="preserve"> </w:t>
      </w:r>
      <w:r w:rsidRPr="00BE186D">
        <w:rPr>
          <w:rFonts w:ascii="Arial" w:hAnsi="Arial" w:cs="Arial"/>
        </w:rPr>
        <w:t>Zasięgu</w:t>
      </w:r>
      <w:r w:rsidRPr="00BE186D">
        <w:rPr>
          <w:rFonts w:ascii="Arial" w:hAnsi="Arial" w:cs="Arial"/>
          <w:spacing w:val="-9"/>
        </w:rPr>
        <w:t xml:space="preserve"> </w:t>
      </w:r>
      <w:r w:rsidRPr="00BE186D">
        <w:rPr>
          <w:rFonts w:ascii="Arial" w:hAnsi="Arial" w:cs="Arial"/>
        </w:rPr>
        <w:t>w</w:t>
      </w:r>
      <w:r w:rsidRPr="00BE186D">
        <w:rPr>
          <w:rFonts w:ascii="Arial" w:hAnsi="Arial" w:cs="Arial"/>
          <w:spacing w:val="-9"/>
        </w:rPr>
        <w:t xml:space="preserve"> </w:t>
      </w:r>
      <w:r w:rsidRPr="00BE186D">
        <w:rPr>
          <w:rFonts w:ascii="Arial" w:hAnsi="Arial" w:cs="Arial"/>
        </w:rPr>
        <w:t>terminie</w:t>
      </w:r>
      <w:r w:rsidRPr="00BE186D">
        <w:rPr>
          <w:rFonts w:ascii="Arial" w:hAnsi="Arial" w:cs="Arial"/>
          <w:spacing w:val="-11"/>
        </w:rPr>
        <w:t xml:space="preserve"> </w:t>
      </w:r>
      <w:r w:rsidRPr="00BE186D">
        <w:rPr>
          <w:rFonts w:ascii="Arial" w:hAnsi="Arial" w:cs="Arial"/>
        </w:rPr>
        <w:t>60</w:t>
      </w:r>
      <w:r w:rsidRPr="00BE186D">
        <w:rPr>
          <w:rFonts w:ascii="Arial" w:hAnsi="Arial" w:cs="Arial"/>
          <w:spacing w:val="-8"/>
        </w:rPr>
        <w:t xml:space="preserve"> </w:t>
      </w:r>
      <w:r w:rsidRPr="00BE186D">
        <w:rPr>
          <w:rFonts w:ascii="Arial" w:hAnsi="Arial" w:cs="Arial"/>
        </w:rPr>
        <w:t>dni</w:t>
      </w:r>
      <w:r w:rsidRPr="00BE186D">
        <w:rPr>
          <w:rFonts w:ascii="Arial" w:hAnsi="Arial" w:cs="Arial"/>
          <w:spacing w:val="-7"/>
        </w:rPr>
        <w:t xml:space="preserve"> </w:t>
      </w:r>
      <w:r w:rsidRPr="00BE186D">
        <w:rPr>
          <w:rFonts w:ascii="Arial" w:hAnsi="Arial" w:cs="Arial"/>
        </w:rPr>
        <w:t>kalendarzowych</w:t>
      </w:r>
      <w:r w:rsidRPr="00BE186D">
        <w:rPr>
          <w:rFonts w:ascii="Arial" w:hAnsi="Arial" w:cs="Arial"/>
          <w:spacing w:val="-8"/>
        </w:rPr>
        <w:t xml:space="preserve"> </w:t>
      </w:r>
      <w:r w:rsidRPr="00BE186D">
        <w:rPr>
          <w:rFonts w:ascii="Arial" w:hAnsi="Arial" w:cs="Arial"/>
        </w:rPr>
        <w:t>przed</w:t>
      </w:r>
      <w:r w:rsidRPr="00BE186D">
        <w:rPr>
          <w:rFonts w:ascii="Arial" w:hAnsi="Arial" w:cs="Arial"/>
          <w:spacing w:val="-9"/>
        </w:rPr>
        <w:t xml:space="preserve"> </w:t>
      </w:r>
      <w:r w:rsidRPr="00BE186D">
        <w:rPr>
          <w:rFonts w:ascii="Arial" w:hAnsi="Arial" w:cs="Arial"/>
        </w:rPr>
        <w:t>rozpoczęciem</w:t>
      </w:r>
      <w:r w:rsidRPr="00BE186D">
        <w:rPr>
          <w:rFonts w:ascii="Arial" w:hAnsi="Arial" w:cs="Arial"/>
          <w:spacing w:val="-9"/>
        </w:rPr>
        <w:t xml:space="preserve"> </w:t>
      </w:r>
      <w:r w:rsidRPr="00BE186D">
        <w:rPr>
          <w:rFonts w:ascii="Arial" w:hAnsi="Arial" w:cs="Arial"/>
        </w:rPr>
        <w:t>Kwartału.</w:t>
      </w:r>
    </w:p>
    <w:p w14:paraId="1440A7DF" w14:textId="77777777" w:rsidR="00F25157" w:rsidRPr="00BE186D"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BE186D">
        <w:rPr>
          <w:rFonts w:ascii="Arial" w:hAnsi="Arial" w:cs="Arial"/>
        </w:rPr>
        <w:t>Informacje,</w:t>
      </w:r>
      <w:r w:rsidRPr="00BE186D">
        <w:rPr>
          <w:rFonts w:ascii="Arial" w:hAnsi="Arial" w:cs="Arial"/>
          <w:spacing w:val="-7"/>
        </w:rPr>
        <w:t xml:space="preserve"> </w:t>
      </w:r>
      <w:r w:rsidRPr="00BE186D">
        <w:rPr>
          <w:rFonts w:ascii="Arial" w:hAnsi="Arial" w:cs="Arial"/>
        </w:rPr>
        <w:t>o</w:t>
      </w:r>
      <w:r w:rsidRPr="00BE186D">
        <w:rPr>
          <w:rFonts w:ascii="Arial" w:hAnsi="Arial" w:cs="Arial"/>
          <w:spacing w:val="-6"/>
        </w:rPr>
        <w:t xml:space="preserve"> </w:t>
      </w:r>
      <w:r w:rsidRPr="00BE186D">
        <w:rPr>
          <w:rFonts w:ascii="Arial" w:hAnsi="Arial" w:cs="Arial"/>
        </w:rPr>
        <w:t>których</w:t>
      </w:r>
      <w:r w:rsidRPr="00BE186D">
        <w:rPr>
          <w:rFonts w:ascii="Arial" w:hAnsi="Arial" w:cs="Arial"/>
          <w:spacing w:val="-5"/>
        </w:rPr>
        <w:t xml:space="preserve"> </w:t>
      </w:r>
      <w:r w:rsidRPr="00BE186D">
        <w:rPr>
          <w:rFonts w:ascii="Arial" w:hAnsi="Arial" w:cs="Arial"/>
        </w:rPr>
        <w:t>mowa</w:t>
      </w:r>
      <w:r w:rsidRPr="00BE186D">
        <w:rPr>
          <w:rFonts w:ascii="Arial" w:hAnsi="Arial" w:cs="Arial"/>
          <w:spacing w:val="-5"/>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ppkt</w:t>
      </w:r>
      <w:r w:rsidRPr="00BE186D">
        <w:rPr>
          <w:rFonts w:ascii="Arial" w:hAnsi="Arial" w:cs="Arial"/>
          <w:spacing w:val="-7"/>
        </w:rPr>
        <w:t xml:space="preserve"> </w:t>
      </w:r>
      <w:r w:rsidR="00F25157" w:rsidRPr="00BE186D">
        <w:rPr>
          <w:rFonts w:ascii="Arial" w:hAnsi="Arial" w:cs="Arial"/>
          <w:spacing w:val="-7"/>
        </w:rPr>
        <w:t>(</w:t>
      </w:r>
      <w:r w:rsidRPr="00BE186D">
        <w:rPr>
          <w:rFonts w:ascii="Arial" w:hAnsi="Arial" w:cs="Arial"/>
        </w:rPr>
        <w:t>7</w:t>
      </w:r>
      <w:r w:rsidR="00F25157" w:rsidRPr="00BE186D">
        <w:rPr>
          <w:rFonts w:ascii="Arial" w:hAnsi="Arial" w:cs="Arial"/>
        </w:rPr>
        <w:t>)</w:t>
      </w:r>
      <w:r w:rsidRPr="00BE186D">
        <w:rPr>
          <w:rFonts w:ascii="Arial" w:hAnsi="Arial" w:cs="Arial"/>
          <w:spacing w:val="-5"/>
        </w:rPr>
        <w:t xml:space="preserve"> </w:t>
      </w:r>
      <w:r w:rsidRPr="00BE186D">
        <w:rPr>
          <w:rFonts w:ascii="Arial" w:hAnsi="Arial" w:cs="Arial"/>
        </w:rPr>
        <w:t>powyżej,</w:t>
      </w:r>
      <w:r w:rsidRPr="00BE186D">
        <w:rPr>
          <w:rFonts w:ascii="Arial" w:hAnsi="Arial" w:cs="Arial"/>
          <w:spacing w:val="-6"/>
        </w:rPr>
        <w:t xml:space="preserve"> </w:t>
      </w:r>
      <w:r w:rsidRPr="00BE186D">
        <w:rPr>
          <w:rFonts w:ascii="Arial" w:hAnsi="Arial" w:cs="Arial"/>
        </w:rPr>
        <w:t>są</w:t>
      </w:r>
      <w:r w:rsidRPr="00BE186D">
        <w:rPr>
          <w:rFonts w:ascii="Arial" w:hAnsi="Arial" w:cs="Arial"/>
          <w:spacing w:val="-7"/>
        </w:rPr>
        <w:t xml:space="preserve"> </w:t>
      </w:r>
      <w:r w:rsidRPr="00BE186D">
        <w:rPr>
          <w:rFonts w:ascii="Arial" w:hAnsi="Arial" w:cs="Arial"/>
        </w:rPr>
        <w:t>udostępniane</w:t>
      </w:r>
      <w:r w:rsidRPr="00BE186D">
        <w:rPr>
          <w:rFonts w:ascii="Arial" w:hAnsi="Arial" w:cs="Arial"/>
          <w:spacing w:val="-7"/>
        </w:rPr>
        <w:t xml:space="preserve"> </w:t>
      </w:r>
      <w:r w:rsidRPr="00BE186D">
        <w:rPr>
          <w:rFonts w:ascii="Arial" w:hAnsi="Arial" w:cs="Arial"/>
        </w:rPr>
        <w:t>przez</w:t>
      </w:r>
      <w:r w:rsidRPr="00BE186D">
        <w:rPr>
          <w:rFonts w:ascii="Arial" w:hAnsi="Arial" w:cs="Arial"/>
          <w:spacing w:val="-4"/>
        </w:rPr>
        <w:t xml:space="preserve"> </w:t>
      </w:r>
      <w:r w:rsidRPr="00BE186D">
        <w:rPr>
          <w:rFonts w:ascii="Arial" w:hAnsi="Arial" w:cs="Arial"/>
        </w:rPr>
        <w:t>OSD</w:t>
      </w:r>
      <w:r w:rsidRPr="00BE186D">
        <w:rPr>
          <w:rFonts w:ascii="Arial" w:hAnsi="Arial" w:cs="Arial"/>
          <w:spacing w:val="-7"/>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formie</w:t>
      </w:r>
      <w:r w:rsidRPr="00BE186D">
        <w:rPr>
          <w:rFonts w:ascii="Arial" w:hAnsi="Arial" w:cs="Arial"/>
          <w:spacing w:val="-6"/>
        </w:rPr>
        <w:t xml:space="preserve"> </w:t>
      </w:r>
      <w:r w:rsidRPr="00BE186D">
        <w:rPr>
          <w:rFonts w:ascii="Arial" w:hAnsi="Arial" w:cs="Arial"/>
        </w:rPr>
        <w:t>plików</w:t>
      </w:r>
      <w:r w:rsidRPr="00BE186D">
        <w:rPr>
          <w:rFonts w:ascii="Arial" w:hAnsi="Arial" w:cs="Arial"/>
          <w:spacing w:val="-49"/>
        </w:rPr>
        <w:t xml:space="preserve"> </w:t>
      </w:r>
      <w:r w:rsidRPr="00BE186D">
        <w:rPr>
          <w:rFonts w:ascii="Arial" w:hAnsi="Arial" w:cs="Arial"/>
        </w:rPr>
        <w:t>csv</w:t>
      </w:r>
      <w:r w:rsidRPr="00BE186D">
        <w:rPr>
          <w:rFonts w:ascii="Arial" w:hAnsi="Arial" w:cs="Arial"/>
          <w:spacing w:val="-1"/>
        </w:rPr>
        <w:t xml:space="preserve"> </w:t>
      </w:r>
      <w:r w:rsidRPr="00BE186D">
        <w:rPr>
          <w:rFonts w:ascii="Arial" w:hAnsi="Arial" w:cs="Arial"/>
        </w:rPr>
        <w:t>,xml,</w:t>
      </w:r>
      <w:r w:rsidRPr="00BE186D">
        <w:rPr>
          <w:rFonts w:ascii="Arial" w:hAnsi="Arial" w:cs="Arial"/>
          <w:spacing w:val="-1"/>
        </w:rPr>
        <w:t xml:space="preserve"> </w:t>
      </w:r>
      <w:r w:rsidRPr="00BE186D">
        <w:rPr>
          <w:rFonts w:ascii="Arial" w:hAnsi="Arial" w:cs="Arial"/>
        </w:rPr>
        <w:t>xlsx</w:t>
      </w:r>
      <w:r w:rsidRPr="00BE186D">
        <w:rPr>
          <w:rFonts w:ascii="Arial" w:hAnsi="Arial" w:cs="Arial"/>
          <w:spacing w:val="-2"/>
        </w:rPr>
        <w:t xml:space="preserve"> </w:t>
      </w:r>
      <w:r w:rsidRPr="00BE186D">
        <w:rPr>
          <w:rFonts w:ascii="Arial" w:hAnsi="Arial" w:cs="Arial"/>
        </w:rPr>
        <w:t>lub innym</w:t>
      </w:r>
      <w:r w:rsidRPr="00BE186D">
        <w:rPr>
          <w:rFonts w:ascii="Arial" w:hAnsi="Arial" w:cs="Arial"/>
          <w:spacing w:val="-1"/>
        </w:rPr>
        <w:t xml:space="preserve"> </w:t>
      </w:r>
      <w:r w:rsidRPr="00BE186D">
        <w:rPr>
          <w:rFonts w:ascii="Arial" w:hAnsi="Arial" w:cs="Arial"/>
        </w:rPr>
        <w:t>akceptowalnym dla</w:t>
      </w:r>
      <w:r w:rsidRPr="00BE186D">
        <w:rPr>
          <w:rFonts w:ascii="Arial" w:hAnsi="Arial" w:cs="Arial"/>
          <w:spacing w:val="-2"/>
        </w:rPr>
        <w:t xml:space="preserve"> </w:t>
      </w:r>
      <w:r w:rsidRPr="00BE186D">
        <w:rPr>
          <w:rFonts w:ascii="Arial" w:hAnsi="Arial" w:cs="Arial"/>
        </w:rPr>
        <w:t>OK.</w:t>
      </w:r>
    </w:p>
    <w:p w14:paraId="7831D51D" w14:textId="77777777" w:rsidR="00EC4742" w:rsidRPr="00BE186D"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BE186D">
        <w:rPr>
          <w:rFonts w:ascii="Arial" w:hAnsi="Arial" w:cs="Arial"/>
        </w:rPr>
        <w:t>Z</w:t>
      </w:r>
      <w:r w:rsidRPr="00BE186D">
        <w:rPr>
          <w:rFonts w:ascii="Arial" w:hAnsi="Arial" w:cs="Arial"/>
          <w:spacing w:val="-6"/>
        </w:rPr>
        <w:t xml:space="preserve"> </w:t>
      </w:r>
      <w:r w:rsidRPr="00BE186D">
        <w:rPr>
          <w:rFonts w:ascii="Arial" w:hAnsi="Arial" w:cs="Arial"/>
        </w:rPr>
        <w:t xml:space="preserve">zastrzeżeniem ppkt 10-12 poniżej, OSD aktualizuje informacje, o których mowa w ppkt </w:t>
      </w:r>
      <w:r w:rsidR="00F25157" w:rsidRPr="00BE186D">
        <w:rPr>
          <w:rFonts w:ascii="Arial" w:hAnsi="Arial" w:cs="Arial"/>
        </w:rPr>
        <w:t>(</w:t>
      </w:r>
      <w:r w:rsidRPr="00BE186D">
        <w:rPr>
          <w:rFonts w:ascii="Arial" w:hAnsi="Arial" w:cs="Arial"/>
        </w:rPr>
        <w:t>2</w:t>
      </w:r>
      <w:r w:rsidR="00F25157" w:rsidRPr="00BE186D">
        <w:rPr>
          <w:rFonts w:ascii="Arial" w:hAnsi="Arial" w:cs="Arial"/>
        </w:rPr>
        <w:t>)</w:t>
      </w:r>
      <w:r w:rsidRPr="00BE186D">
        <w:rPr>
          <w:rFonts w:ascii="Arial" w:hAnsi="Arial" w:cs="Arial"/>
        </w:rPr>
        <w:t>-</w:t>
      </w:r>
      <w:r w:rsidR="00F25157" w:rsidRPr="00BE186D">
        <w:rPr>
          <w:rFonts w:ascii="Arial" w:hAnsi="Arial" w:cs="Arial"/>
        </w:rPr>
        <w:t>(</w:t>
      </w:r>
      <w:r w:rsidRPr="00BE186D">
        <w:rPr>
          <w:rFonts w:ascii="Arial" w:hAnsi="Arial" w:cs="Arial"/>
        </w:rPr>
        <w:t>4</w:t>
      </w:r>
      <w:r w:rsidR="00F25157" w:rsidRPr="00BE186D">
        <w:rPr>
          <w:rFonts w:ascii="Arial" w:hAnsi="Arial" w:cs="Arial"/>
        </w:rPr>
        <w:t xml:space="preserve">) </w:t>
      </w:r>
      <w:r w:rsidRPr="00BE186D">
        <w:rPr>
          <w:rFonts w:ascii="Arial" w:hAnsi="Arial" w:cs="Arial"/>
        </w:rPr>
        <w:t xml:space="preserve">i </w:t>
      </w:r>
      <w:r w:rsidR="00F25157" w:rsidRPr="00BE186D">
        <w:rPr>
          <w:rFonts w:ascii="Arial" w:hAnsi="Arial" w:cs="Arial"/>
        </w:rPr>
        <w:t>(</w:t>
      </w:r>
      <w:r w:rsidRPr="00BE186D">
        <w:rPr>
          <w:rFonts w:ascii="Arial" w:hAnsi="Arial" w:cs="Arial"/>
        </w:rPr>
        <w:t>7</w:t>
      </w:r>
      <w:r w:rsidR="00F25157" w:rsidRPr="00BE186D">
        <w:rPr>
          <w:rFonts w:ascii="Arial" w:hAnsi="Arial" w:cs="Arial"/>
        </w:rPr>
        <w:t>)</w:t>
      </w:r>
      <w:r w:rsidRPr="00BE186D">
        <w:rPr>
          <w:rFonts w:ascii="Arial" w:hAnsi="Arial" w:cs="Arial"/>
        </w:rPr>
        <w:t xml:space="preserve"> powyżej w ciągu miesiąca od zmiany stanu faktycznego, nie później niż w dniu przekazania ww. informacji części detalicznej OSD lub spółce będącej w stosunku zależności lub powiązania z OSD (o ile znajduje zastosowanie).</w:t>
      </w:r>
    </w:p>
    <w:p w14:paraId="7A1F20DF" w14:textId="028DBC40" w:rsidR="00FC43D8" w:rsidRPr="00BE186D"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BE186D">
        <w:rPr>
          <w:rFonts w:ascii="Arial" w:hAnsi="Arial" w:cs="Arial"/>
        </w:rPr>
        <w:t xml:space="preserve">OSD udostępnia informacje, o których mowa w ppkt </w:t>
      </w:r>
      <w:r w:rsidR="00EC4742" w:rsidRPr="00BE186D">
        <w:rPr>
          <w:rFonts w:ascii="Arial" w:hAnsi="Arial" w:cs="Arial"/>
        </w:rPr>
        <w:t>(</w:t>
      </w:r>
      <w:r w:rsidRPr="00BE186D">
        <w:rPr>
          <w:rFonts w:ascii="Arial" w:hAnsi="Arial" w:cs="Arial"/>
        </w:rPr>
        <w:t>1</w:t>
      </w:r>
      <w:r w:rsidR="00EC4742" w:rsidRPr="00BE186D">
        <w:rPr>
          <w:rFonts w:ascii="Arial" w:hAnsi="Arial" w:cs="Arial"/>
        </w:rPr>
        <w:t>)</w:t>
      </w:r>
      <w:r w:rsidRPr="00BE186D">
        <w:rPr>
          <w:rFonts w:ascii="Arial" w:hAnsi="Arial" w:cs="Arial"/>
        </w:rPr>
        <w:t>-</w:t>
      </w:r>
      <w:r w:rsidR="00EC4742" w:rsidRPr="00BE186D">
        <w:rPr>
          <w:rFonts w:ascii="Arial" w:hAnsi="Arial" w:cs="Arial"/>
        </w:rPr>
        <w:t>(</w:t>
      </w:r>
      <w:r w:rsidRPr="00BE186D">
        <w:rPr>
          <w:rFonts w:ascii="Arial" w:hAnsi="Arial" w:cs="Arial"/>
        </w:rPr>
        <w:t>2</w:t>
      </w:r>
      <w:r w:rsidR="00EC4742" w:rsidRPr="00BE186D">
        <w:rPr>
          <w:rFonts w:ascii="Arial" w:hAnsi="Arial" w:cs="Arial"/>
        </w:rPr>
        <w:t>)</w:t>
      </w:r>
      <w:r w:rsidRPr="00BE186D">
        <w:rPr>
          <w:rFonts w:ascii="Arial" w:hAnsi="Arial" w:cs="Arial"/>
        </w:rPr>
        <w:t xml:space="preserve"> powyżej, najpóźniej w terminie 30 dni kalendarzowych przed rozpoczęciem świadczenia w Sieci Usług lub Usług</w:t>
      </w:r>
      <w:r w:rsidR="00EC4742" w:rsidRPr="00BE186D">
        <w:rPr>
          <w:rFonts w:ascii="Arial" w:hAnsi="Arial" w:cs="Arial"/>
        </w:rPr>
        <w:t xml:space="preserve"> </w:t>
      </w:r>
      <w:r w:rsidRPr="00BE186D">
        <w:rPr>
          <w:rFonts w:ascii="Arial" w:hAnsi="Arial" w:cs="Arial"/>
        </w:rPr>
        <w:t>Detalicznych świadczonych na rzecz Abonentów w PA objętych zasięgiem Sieci.</w:t>
      </w:r>
    </w:p>
    <w:p w14:paraId="173D0BE4" w14:textId="127B8E0A" w:rsidR="00FC43D8" w:rsidRPr="00BE186D"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BE186D">
        <w:rPr>
          <w:rFonts w:ascii="Arial" w:hAnsi="Arial" w:cs="Arial"/>
        </w:rPr>
        <w:t xml:space="preserve">Strony nie będą prowadziły Działalności sprzedażowej na rzecz Abonentów w PA objętych zasięgiem Sieci do momentu udostępnienia informacji, o których mowa w ppkt </w:t>
      </w:r>
      <w:r w:rsidR="00EC4742" w:rsidRPr="00BE186D">
        <w:rPr>
          <w:rFonts w:ascii="Arial" w:hAnsi="Arial" w:cs="Arial"/>
        </w:rPr>
        <w:t>(</w:t>
      </w:r>
      <w:r w:rsidRPr="00BE186D">
        <w:rPr>
          <w:rFonts w:ascii="Arial" w:hAnsi="Arial" w:cs="Arial"/>
        </w:rPr>
        <w:t>2</w:t>
      </w:r>
      <w:r w:rsidR="00EC4742" w:rsidRPr="00BE186D">
        <w:rPr>
          <w:rFonts w:ascii="Arial" w:hAnsi="Arial" w:cs="Arial"/>
        </w:rPr>
        <w:t>)</w:t>
      </w:r>
      <w:r w:rsidRPr="00BE186D">
        <w:rPr>
          <w:rFonts w:ascii="Arial" w:hAnsi="Arial" w:cs="Arial"/>
        </w:rPr>
        <w:t xml:space="preserve"> powyżej.</w:t>
      </w:r>
    </w:p>
    <w:p w14:paraId="1BFDED7E" w14:textId="00F4A10A" w:rsidR="00FC43D8" w:rsidRPr="00BE186D"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BE186D">
        <w:rPr>
          <w:rFonts w:ascii="Arial" w:hAnsi="Arial" w:cs="Arial"/>
        </w:rPr>
        <w:t>W przypadku</w:t>
      </w:r>
      <w:r w:rsidRPr="00BE186D">
        <w:rPr>
          <w:rFonts w:ascii="Arial" w:hAnsi="Arial" w:cs="Arial"/>
          <w:spacing w:val="-6"/>
        </w:rPr>
        <w:t xml:space="preserve"> </w:t>
      </w:r>
      <w:r w:rsidRPr="00BE186D">
        <w:rPr>
          <w:rFonts w:ascii="Arial" w:hAnsi="Arial" w:cs="Arial"/>
        </w:rPr>
        <w:t>wprowadzenia</w:t>
      </w:r>
      <w:r w:rsidRPr="00BE186D">
        <w:rPr>
          <w:rFonts w:ascii="Arial" w:hAnsi="Arial" w:cs="Arial"/>
          <w:spacing w:val="-6"/>
        </w:rPr>
        <w:t xml:space="preserve"> </w:t>
      </w:r>
      <w:r w:rsidRPr="00BE186D">
        <w:rPr>
          <w:rFonts w:ascii="Arial" w:hAnsi="Arial" w:cs="Arial"/>
        </w:rPr>
        <w:t>do</w:t>
      </w:r>
      <w:r w:rsidRPr="00BE186D">
        <w:rPr>
          <w:rFonts w:ascii="Arial" w:hAnsi="Arial" w:cs="Arial"/>
          <w:spacing w:val="-3"/>
        </w:rPr>
        <w:t xml:space="preserve"> </w:t>
      </w:r>
      <w:r w:rsidRPr="00BE186D">
        <w:rPr>
          <w:rFonts w:ascii="Arial" w:hAnsi="Arial" w:cs="Arial"/>
        </w:rPr>
        <w:t>Oferty</w:t>
      </w:r>
      <w:r w:rsidRPr="00BE186D">
        <w:rPr>
          <w:rFonts w:ascii="Arial" w:hAnsi="Arial" w:cs="Arial"/>
          <w:spacing w:val="-7"/>
        </w:rPr>
        <w:t xml:space="preserve"> </w:t>
      </w:r>
      <w:r w:rsidRPr="00BE186D">
        <w:rPr>
          <w:rFonts w:ascii="Arial" w:hAnsi="Arial" w:cs="Arial"/>
        </w:rPr>
        <w:t>OSD</w:t>
      </w:r>
      <w:r w:rsidR="004C378D" w:rsidRPr="00BE186D">
        <w:rPr>
          <w:rFonts w:ascii="Arial" w:hAnsi="Arial" w:cs="Arial"/>
        </w:rPr>
        <w:t xml:space="preserve"> </w:t>
      </w:r>
      <w:r w:rsidRPr="00BE186D">
        <w:rPr>
          <w:rFonts w:ascii="Arial" w:hAnsi="Arial" w:cs="Arial"/>
        </w:rPr>
        <w:t>powyżej:</w:t>
      </w:r>
    </w:p>
    <w:p w14:paraId="778CAF12" w14:textId="2904BE3F" w:rsidR="00FC43D8" w:rsidRPr="00BE186D" w:rsidRDefault="0027454E" w:rsidP="00BC311B">
      <w:pPr>
        <w:pStyle w:val="Akapitzlist"/>
        <w:numPr>
          <w:ilvl w:val="0"/>
          <w:numId w:val="71"/>
        </w:numPr>
        <w:tabs>
          <w:tab w:val="left" w:pos="175"/>
        </w:tabs>
        <w:spacing w:before="4" w:after="240" w:line="247" w:lineRule="auto"/>
        <w:jc w:val="both"/>
        <w:rPr>
          <w:rFonts w:ascii="Arial" w:hAnsi="Arial" w:cs="Arial"/>
        </w:rPr>
      </w:pPr>
      <w:r w:rsidRPr="00BE186D">
        <w:rPr>
          <w:rFonts w:ascii="Arial" w:hAnsi="Arial" w:cs="Arial"/>
        </w:rPr>
        <w:t>nowych Usług do Sieci,</w:t>
      </w:r>
    </w:p>
    <w:p w14:paraId="0EB52A00" w14:textId="72578D82" w:rsidR="00FC43D8" w:rsidRPr="00BE186D" w:rsidRDefault="0027454E" w:rsidP="00BC311B">
      <w:pPr>
        <w:pStyle w:val="Akapitzlist"/>
        <w:numPr>
          <w:ilvl w:val="0"/>
          <w:numId w:val="71"/>
        </w:numPr>
        <w:tabs>
          <w:tab w:val="left" w:pos="175"/>
        </w:tabs>
        <w:spacing w:before="4" w:after="240" w:line="247" w:lineRule="auto"/>
        <w:jc w:val="both"/>
        <w:rPr>
          <w:rFonts w:ascii="Arial" w:hAnsi="Arial" w:cs="Arial"/>
        </w:rPr>
      </w:pPr>
      <w:r w:rsidRPr="00BE186D">
        <w:rPr>
          <w:rFonts w:ascii="Arial" w:hAnsi="Arial" w:cs="Arial"/>
        </w:rPr>
        <w:t>zmian dotyczących istotnych, pozacenowych warunków świadczenia Usług</w:t>
      </w:r>
      <w:r w:rsidR="00EC4742" w:rsidRPr="00BE186D">
        <w:rPr>
          <w:rFonts w:ascii="Arial" w:hAnsi="Arial" w:cs="Arial"/>
        </w:rPr>
        <w:t xml:space="preserve"> </w:t>
      </w:r>
      <w:r w:rsidRPr="00BE186D">
        <w:rPr>
          <w:rFonts w:ascii="Arial" w:hAnsi="Arial" w:cs="Arial"/>
        </w:rPr>
        <w:t>(w szczególności zakresu usługi, funkcjonalności usługi lub parametrów jakościowych),</w:t>
      </w:r>
    </w:p>
    <w:p w14:paraId="5718F506" w14:textId="3603529A" w:rsidR="00FC43D8" w:rsidRPr="00BE186D" w:rsidRDefault="0027454E" w:rsidP="00BC311B">
      <w:pPr>
        <w:pStyle w:val="Akapitzlist"/>
        <w:numPr>
          <w:ilvl w:val="0"/>
          <w:numId w:val="71"/>
        </w:numPr>
        <w:tabs>
          <w:tab w:val="left" w:pos="175"/>
        </w:tabs>
        <w:spacing w:before="4" w:after="240" w:line="247" w:lineRule="auto"/>
        <w:jc w:val="both"/>
        <w:rPr>
          <w:rFonts w:ascii="Arial" w:hAnsi="Arial" w:cs="Arial"/>
        </w:rPr>
      </w:pPr>
      <w:r w:rsidRPr="00BE186D">
        <w:rPr>
          <w:rFonts w:ascii="Arial" w:hAnsi="Arial" w:cs="Arial"/>
        </w:rPr>
        <w:t>zmian technologicznych, organizacyjno-technicznych i innych zmian poprawiających efektywność świadczenia Usług do Sieci,</w:t>
      </w:r>
    </w:p>
    <w:p w14:paraId="1807E052" w14:textId="5025C90C" w:rsidR="00FC43D8" w:rsidRPr="00BE186D" w:rsidRDefault="0027454E" w:rsidP="000149F4">
      <w:pPr>
        <w:pStyle w:val="Akapitzlist"/>
        <w:tabs>
          <w:tab w:val="left" w:pos="175"/>
        </w:tabs>
        <w:spacing w:before="4" w:after="240" w:line="247" w:lineRule="auto"/>
        <w:ind w:left="540" w:firstLine="0"/>
        <w:jc w:val="both"/>
        <w:rPr>
          <w:rFonts w:ascii="Arial" w:hAnsi="Arial" w:cs="Arial"/>
        </w:rPr>
      </w:pPr>
      <w:r w:rsidRPr="00BE186D">
        <w:rPr>
          <w:rFonts w:ascii="Arial" w:hAnsi="Arial" w:cs="Arial"/>
        </w:rPr>
        <w:t>OSD</w:t>
      </w:r>
      <w:r w:rsidRPr="00BE186D">
        <w:rPr>
          <w:rFonts w:ascii="Arial" w:hAnsi="Arial" w:cs="Arial"/>
          <w:spacing w:val="-8"/>
        </w:rPr>
        <w:t xml:space="preserve"> </w:t>
      </w:r>
      <w:r w:rsidRPr="00BE186D">
        <w:rPr>
          <w:rFonts w:ascii="Arial" w:hAnsi="Arial" w:cs="Arial"/>
        </w:rPr>
        <w:t>publikuje</w:t>
      </w:r>
      <w:r w:rsidRPr="00BE186D">
        <w:rPr>
          <w:rFonts w:ascii="Arial" w:hAnsi="Arial" w:cs="Arial"/>
          <w:spacing w:val="-8"/>
        </w:rPr>
        <w:t xml:space="preserve"> </w:t>
      </w:r>
      <w:r w:rsidRPr="00BE186D">
        <w:rPr>
          <w:rFonts w:ascii="Arial" w:hAnsi="Arial" w:cs="Arial"/>
        </w:rPr>
        <w:t>za</w:t>
      </w:r>
      <w:r w:rsidRPr="00BE186D">
        <w:rPr>
          <w:rFonts w:ascii="Arial" w:hAnsi="Arial" w:cs="Arial"/>
          <w:spacing w:val="-6"/>
        </w:rPr>
        <w:t xml:space="preserve"> </w:t>
      </w:r>
      <w:r w:rsidRPr="00BE186D">
        <w:rPr>
          <w:rFonts w:ascii="Arial" w:hAnsi="Arial" w:cs="Arial"/>
        </w:rPr>
        <w:t>pośrednictwem</w:t>
      </w:r>
      <w:r w:rsidRPr="00BE186D">
        <w:rPr>
          <w:rFonts w:ascii="Arial" w:hAnsi="Arial" w:cs="Arial"/>
          <w:spacing w:val="-7"/>
        </w:rPr>
        <w:t xml:space="preserve"> </w:t>
      </w:r>
      <w:r w:rsidRPr="00BE186D">
        <w:rPr>
          <w:rFonts w:ascii="Arial" w:hAnsi="Arial" w:cs="Arial"/>
        </w:rPr>
        <w:t>SK,</w:t>
      </w:r>
      <w:r w:rsidRPr="00BE186D">
        <w:rPr>
          <w:rFonts w:ascii="Arial" w:hAnsi="Arial" w:cs="Arial"/>
          <w:spacing w:val="-7"/>
        </w:rPr>
        <w:t xml:space="preserve"> </w:t>
      </w:r>
      <w:r w:rsidRPr="00BE186D">
        <w:rPr>
          <w:rFonts w:ascii="Arial" w:hAnsi="Arial" w:cs="Arial"/>
        </w:rPr>
        <w:t>ogólnodostępnego</w:t>
      </w:r>
      <w:r w:rsidRPr="00BE186D">
        <w:rPr>
          <w:rFonts w:ascii="Arial" w:hAnsi="Arial" w:cs="Arial"/>
          <w:spacing w:val="-7"/>
        </w:rPr>
        <w:t xml:space="preserve"> </w:t>
      </w:r>
      <w:r w:rsidRPr="00BE186D">
        <w:rPr>
          <w:rFonts w:ascii="Arial" w:hAnsi="Arial" w:cs="Arial"/>
        </w:rPr>
        <w:t>portalu</w:t>
      </w:r>
      <w:r w:rsidRPr="00BE186D">
        <w:rPr>
          <w:rFonts w:ascii="Arial" w:hAnsi="Arial" w:cs="Arial"/>
          <w:spacing w:val="-7"/>
        </w:rPr>
        <w:t xml:space="preserve"> </w:t>
      </w:r>
      <w:r w:rsidRPr="00BE186D">
        <w:rPr>
          <w:rFonts w:ascii="Arial" w:hAnsi="Arial" w:cs="Arial"/>
        </w:rPr>
        <w:t>www</w:t>
      </w:r>
      <w:r w:rsidRPr="00BE186D">
        <w:rPr>
          <w:rFonts w:ascii="Arial" w:hAnsi="Arial" w:cs="Arial"/>
          <w:spacing w:val="-7"/>
        </w:rPr>
        <w:t xml:space="preserve"> </w:t>
      </w:r>
      <w:r w:rsidRPr="00BE186D">
        <w:rPr>
          <w:rFonts w:ascii="Arial" w:hAnsi="Arial" w:cs="Arial"/>
        </w:rPr>
        <w:t>oraz</w:t>
      </w:r>
      <w:r w:rsidRPr="00BE186D">
        <w:rPr>
          <w:rFonts w:ascii="Arial" w:hAnsi="Arial" w:cs="Arial"/>
          <w:spacing w:val="-7"/>
        </w:rPr>
        <w:t xml:space="preserve"> </w:t>
      </w:r>
      <w:r w:rsidRPr="00BE186D">
        <w:rPr>
          <w:rFonts w:ascii="Arial" w:hAnsi="Arial" w:cs="Arial"/>
        </w:rPr>
        <w:t>przekazuje</w:t>
      </w:r>
      <w:r w:rsidRPr="00BE186D">
        <w:rPr>
          <w:rFonts w:ascii="Arial" w:hAnsi="Arial" w:cs="Arial"/>
          <w:spacing w:val="-7"/>
        </w:rPr>
        <w:t xml:space="preserve"> </w:t>
      </w:r>
      <w:r w:rsidRPr="00BE186D">
        <w:rPr>
          <w:rFonts w:ascii="Arial" w:hAnsi="Arial" w:cs="Arial"/>
        </w:rPr>
        <w:t>osobno</w:t>
      </w:r>
      <w:r w:rsidRPr="00BE186D">
        <w:rPr>
          <w:rFonts w:ascii="Arial" w:hAnsi="Arial" w:cs="Arial"/>
          <w:spacing w:val="-49"/>
        </w:rPr>
        <w:t xml:space="preserve"> </w:t>
      </w:r>
      <w:r w:rsidRPr="00BE186D">
        <w:rPr>
          <w:rFonts w:ascii="Arial" w:hAnsi="Arial" w:cs="Arial"/>
        </w:rPr>
        <w:t>każdemu</w:t>
      </w:r>
      <w:r w:rsidRPr="00BE186D">
        <w:rPr>
          <w:rFonts w:ascii="Arial" w:hAnsi="Arial" w:cs="Arial"/>
          <w:spacing w:val="-4"/>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informacje,</w:t>
      </w:r>
      <w:r w:rsidRPr="00BE186D">
        <w:rPr>
          <w:rFonts w:ascii="Arial" w:hAnsi="Arial" w:cs="Arial"/>
          <w:spacing w:val="-5"/>
        </w:rPr>
        <w:t xml:space="preserve"> </w:t>
      </w:r>
      <w:r w:rsidRPr="00BE186D">
        <w:rPr>
          <w:rFonts w:ascii="Arial" w:hAnsi="Arial" w:cs="Arial"/>
        </w:rPr>
        <w:t>o</w:t>
      </w:r>
      <w:r w:rsidRPr="00BE186D">
        <w:rPr>
          <w:rFonts w:ascii="Arial" w:hAnsi="Arial" w:cs="Arial"/>
          <w:spacing w:val="-4"/>
        </w:rPr>
        <w:t xml:space="preserve"> </w:t>
      </w:r>
      <w:r w:rsidRPr="00BE186D">
        <w:rPr>
          <w:rFonts w:ascii="Arial" w:hAnsi="Arial" w:cs="Arial"/>
        </w:rPr>
        <w:t>których</w:t>
      </w:r>
      <w:r w:rsidRPr="00BE186D">
        <w:rPr>
          <w:rFonts w:ascii="Arial" w:hAnsi="Arial" w:cs="Arial"/>
          <w:spacing w:val="-3"/>
        </w:rPr>
        <w:t xml:space="preserve"> </w:t>
      </w:r>
      <w:r w:rsidRPr="00BE186D">
        <w:rPr>
          <w:rFonts w:ascii="Arial" w:hAnsi="Arial" w:cs="Arial"/>
        </w:rPr>
        <w:t>mowa</w:t>
      </w:r>
      <w:r w:rsidRPr="00BE186D">
        <w:rPr>
          <w:rFonts w:ascii="Arial" w:hAnsi="Arial" w:cs="Arial"/>
          <w:spacing w:val="-3"/>
        </w:rPr>
        <w:t xml:space="preserve"> </w:t>
      </w:r>
      <w:r w:rsidRPr="00BE186D">
        <w:rPr>
          <w:rFonts w:ascii="Arial" w:hAnsi="Arial" w:cs="Arial"/>
        </w:rPr>
        <w:t>w</w:t>
      </w:r>
      <w:r w:rsidRPr="00BE186D">
        <w:rPr>
          <w:rFonts w:ascii="Arial" w:hAnsi="Arial" w:cs="Arial"/>
          <w:spacing w:val="-4"/>
        </w:rPr>
        <w:t xml:space="preserve"> </w:t>
      </w:r>
      <w:r w:rsidRPr="00BE186D">
        <w:rPr>
          <w:rFonts w:ascii="Arial" w:hAnsi="Arial" w:cs="Arial"/>
        </w:rPr>
        <w:t>ppkt</w:t>
      </w:r>
      <w:r w:rsidRPr="00BE186D">
        <w:rPr>
          <w:rFonts w:ascii="Arial" w:hAnsi="Arial" w:cs="Arial"/>
          <w:spacing w:val="-6"/>
        </w:rPr>
        <w:t xml:space="preserve"> </w:t>
      </w:r>
      <w:r w:rsidR="00EC4742" w:rsidRPr="00BE186D">
        <w:rPr>
          <w:rFonts w:ascii="Arial" w:hAnsi="Arial" w:cs="Arial"/>
          <w:spacing w:val="-6"/>
        </w:rPr>
        <w:t>(</w:t>
      </w:r>
      <w:r w:rsidRPr="00BE186D">
        <w:rPr>
          <w:rFonts w:ascii="Arial" w:hAnsi="Arial" w:cs="Arial"/>
        </w:rPr>
        <w:t>1</w:t>
      </w:r>
      <w:r w:rsidR="00EC4742" w:rsidRPr="00BE186D">
        <w:rPr>
          <w:rFonts w:ascii="Arial" w:hAnsi="Arial" w:cs="Arial"/>
        </w:rPr>
        <w:t>)</w:t>
      </w:r>
      <w:r w:rsidRPr="00BE186D">
        <w:rPr>
          <w:rFonts w:ascii="Arial" w:hAnsi="Arial" w:cs="Arial"/>
          <w:spacing w:val="-3"/>
        </w:rPr>
        <w:t xml:space="preserve"> </w:t>
      </w:r>
      <w:r w:rsidRPr="00BE186D">
        <w:rPr>
          <w:rFonts w:ascii="Arial" w:hAnsi="Arial" w:cs="Arial"/>
        </w:rPr>
        <w:t>powyżej,</w:t>
      </w:r>
      <w:r w:rsidR="00EC4742" w:rsidRPr="00BE186D">
        <w:rPr>
          <w:rFonts w:ascii="Arial" w:hAnsi="Arial" w:cs="Arial"/>
        </w:rPr>
        <w:t xml:space="preserve"> </w:t>
      </w:r>
      <w:r w:rsidRPr="00BE186D">
        <w:rPr>
          <w:rFonts w:ascii="Arial" w:hAnsi="Arial" w:cs="Arial"/>
        </w:rPr>
        <w:t>najpóźniej w terminie 90 dni kalendarzowych przed rozpoczęciem świadczenia Usług do Sieci na warunkach określonych w zmienionej Ofercie.</w:t>
      </w:r>
    </w:p>
    <w:p w14:paraId="3FBD4C33" w14:textId="6CD6A8C1" w:rsidR="00FC43D8" w:rsidRPr="00BE186D"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BE186D">
        <w:rPr>
          <w:rFonts w:ascii="Arial" w:hAnsi="Arial" w:cs="Arial"/>
        </w:rPr>
        <w:t>W przypadku wprowadzenia do Oferty zmian</w:t>
      </w:r>
      <w:r w:rsidR="00EC4742" w:rsidRPr="00BE186D">
        <w:rPr>
          <w:rFonts w:ascii="Arial" w:hAnsi="Arial" w:cs="Arial"/>
        </w:rPr>
        <w:t xml:space="preserve"> </w:t>
      </w:r>
      <w:r w:rsidRPr="00BE186D">
        <w:rPr>
          <w:rFonts w:ascii="Arial" w:hAnsi="Arial" w:cs="Arial"/>
        </w:rPr>
        <w:t>w zakresie wysokości opłat, OSD publikuje za pośrednictwem SK, ogólnodostępnego portalu</w:t>
      </w:r>
      <w:r w:rsidR="00EC4742" w:rsidRPr="00BE186D">
        <w:rPr>
          <w:rFonts w:ascii="Arial" w:hAnsi="Arial" w:cs="Arial"/>
        </w:rPr>
        <w:t xml:space="preserve"> </w:t>
      </w:r>
      <w:r w:rsidRPr="00BE186D">
        <w:rPr>
          <w:rFonts w:ascii="Arial" w:hAnsi="Arial" w:cs="Arial"/>
        </w:rPr>
        <w:t xml:space="preserve">www oraz przekazuje każdemu OK, informacje, o których mowa w ppkt </w:t>
      </w:r>
      <w:r w:rsidR="00083143" w:rsidRPr="00BE186D">
        <w:rPr>
          <w:rFonts w:ascii="Arial" w:hAnsi="Arial" w:cs="Arial"/>
        </w:rPr>
        <w:t>(</w:t>
      </w:r>
      <w:r w:rsidRPr="00BE186D">
        <w:rPr>
          <w:rFonts w:ascii="Arial" w:hAnsi="Arial" w:cs="Arial"/>
        </w:rPr>
        <w:t>1</w:t>
      </w:r>
      <w:r w:rsidR="00083143" w:rsidRPr="00BE186D">
        <w:rPr>
          <w:rFonts w:ascii="Arial" w:hAnsi="Arial" w:cs="Arial"/>
        </w:rPr>
        <w:t>)</w:t>
      </w:r>
      <w:r w:rsidRPr="00BE186D">
        <w:rPr>
          <w:rFonts w:ascii="Arial" w:hAnsi="Arial" w:cs="Arial"/>
        </w:rPr>
        <w:t xml:space="preserve"> powyżej, najpóźniej w terminie 30 dni kalendarzowych przed rozpoczęciem</w:t>
      </w:r>
      <w:r w:rsidR="00EC4742" w:rsidRPr="00BE186D">
        <w:rPr>
          <w:rFonts w:ascii="Arial" w:hAnsi="Arial" w:cs="Arial"/>
        </w:rPr>
        <w:t xml:space="preserve"> </w:t>
      </w:r>
      <w:r w:rsidRPr="00BE186D">
        <w:rPr>
          <w:rFonts w:ascii="Arial" w:hAnsi="Arial" w:cs="Arial"/>
        </w:rPr>
        <w:t>świadczenia Usług do Sieci na warunkach określonych w zmienionej Ofercie.</w:t>
      </w:r>
    </w:p>
    <w:p w14:paraId="7BEF25F9" w14:textId="764737B1" w:rsidR="00FC43D8" w:rsidRPr="00BE186D"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BE186D">
        <w:rPr>
          <w:rFonts w:ascii="Arial" w:hAnsi="Arial" w:cs="Arial"/>
        </w:rPr>
        <w:lastRenderedPageBreak/>
        <w:t xml:space="preserve">W przypadku wprowadzenia do Oferty, o której mowa w ppkt </w:t>
      </w:r>
      <w:r w:rsidR="00083143" w:rsidRPr="00BE186D">
        <w:rPr>
          <w:rFonts w:ascii="Arial" w:hAnsi="Arial" w:cs="Arial"/>
        </w:rPr>
        <w:t>(</w:t>
      </w:r>
      <w:r w:rsidRPr="00BE186D">
        <w:rPr>
          <w:rFonts w:ascii="Arial" w:hAnsi="Arial" w:cs="Arial"/>
        </w:rPr>
        <w:t>1</w:t>
      </w:r>
      <w:r w:rsidR="00083143" w:rsidRPr="00BE186D">
        <w:rPr>
          <w:rFonts w:ascii="Arial" w:hAnsi="Arial" w:cs="Arial"/>
        </w:rPr>
        <w:t>)</w:t>
      </w:r>
      <w:r w:rsidRPr="00BE186D">
        <w:rPr>
          <w:rFonts w:ascii="Arial" w:hAnsi="Arial" w:cs="Arial"/>
        </w:rPr>
        <w:t xml:space="preserve"> powyżej promocji, OSD</w:t>
      </w:r>
      <w:r w:rsidR="00EC4742" w:rsidRPr="00BE186D">
        <w:rPr>
          <w:rFonts w:ascii="Arial" w:hAnsi="Arial" w:cs="Arial"/>
        </w:rPr>
        <w:t xml:space="preserve"> </w:t>
      </w:r>
      <w:r w:rsidRPr="00BE186D">
        <w:rPr>
          <w:rFonts w:ascii="Arial" w:hAnsi="Arial" w:cs="Arial"/>
        </w:rPr>
        <w:t>publikuje za pośrednictwem SK, ogólnodostępnego portalu www oraz przekazuje każdemu OK, z którym ma zawartą Umowę, informacje o warunkach promocji najpóźniej w terminie 30 dni kalendarzowych przed rozpoczęciem świadczenia usług na Sieci na warunkach promocyjnych.</w:t>
      </w:r>
    </w:p>
    <w:p w14:paraId="3B1086E6" w14:textId="53172565" w:rsidR="00B87669" w:rsidRPr="00BE186D" w:rsidRDefault="00B87669" w:rsidP="00BC311B">
      <w:pPr>
        <w:pStyle w:val="Akapitzlist"/>
        <w:numPr>
          <w:ilvl w:val="1"/>
          <w:numId w:val="32"/>
        </w:numPr>
        <w:outlineLvl w:val="0"/>
        <w:rPr>
          <w:rFonts w:ascii="Arial" w:hAnsi="Arial" w:cs="Arial"/>
          <w:b/>
          <w:bCs/>
        </w:rPr>
      </w:pPr>
      <w:bookmarkStart w:id="20" w:name="_Toc193786082"/>
      <w:r w:rsidRPr="00BE186D">
        <w:rPr>
          <w:rFonts w:ascii="Arial" w:hAnsi="Arial" w:cs="Arial"/>
          <w:b/>
          <w:bCs/>
        </w:rPr>
        <w:t>Publikacja wskaźników związanych z dostępem hurtowym</w:t>
      </w:r>
      <w:bookmarkEnd w:id="20"/>
      <w:r w:rsidRPr="00BE186D">
        <w:rPr>
          <w:rFonts w:ascii="Arial" w:hAnsi="Arial" w:cs="Arial"/>
          <w:b/>
          <w:bCs/>
        </w:rPr>
        <w:t xml:space="preserve"> </w:t>
      </w:r>
    </w:p>
    <w:p w14:paraId="7244AA5C" w14:textId="77777777" w:rsidR="00FC43D8" w:rsidRPr="00BE186D" w:rsidRDefault="00FC43D8" w:rsidP="000149F4">
      <w:pPr>
        <w:pStyle w:val="Tekstpodstawowy"/>
        <w:spacing w:before="11"/>
        <w:ind w:left="0"/>
        <w:rPr>
          <w:rFonts w:ascii="Arial" w:hAnsi="Arial" w:cs="Arial"/>
          <w:sz w:val="22"/>
          <w:szCs w:val="22"/>
        </w:rPr>
      </w:pPr>
    </w:p>
    <w:p w14:paraId="55E705D5" w14:textId="7BF9868E" w:rsidR="00FC43D8" w:rsidRPr="00BE186D" w:rsidRDefault="0027454E" w:rsidP="00BC311B">
      <w:pPr>
        <w:pStyle w:val="Akapitzlist"/>
        <w:numPr>
          <w:ilvl w:val="0"/>
          <w:numId w:val="72"/>
        </w:numPr>
        <w:tabs>
          <w:tab w:val="left" w:pos="175"/>
        </w:tabs>
        <w:spacing w:before="4" w:after="240" w:line="247" w:lineRule="auto"/>
        <w:ind w:left="567" w:hanging="567"/>
        <w:jc w:val="both"/>
        <w:rPr>
          <w:rFonts w:ascii="Arial" w:hAnsi="Arial" w:cs="Arial"/>
        </w:rPr>
      </w:pPr>
      <w:bookmarkStart w:id="21" w:name="_bookmark8"/>
      <w:bookmarkEnd w:id="21"/>
      <w:r w:rsidRPr="00BE186D">
        <w:rPr>
          <w:rFonts w:ascii="Arial" w:hAnsi="Arial" w:cs="Arial"/>
        </w:rPr>
        <w:t>OSD</w:t>
      </w:r>
      <w:r w:rsidRPr="00BE186D">
        <w:rPr>
          <w:rFonts w:ascii="Arial" w:hAnsi="Arial" w:cs="Arial"/>
          <w:spacing w:val="-6"/>
        </w:rPr>
        <w:t xml:space="preserve"> </w:t>
      </w:r>
      <w:r w:rsidRPr="00BE186D">
        <w:rPr>
          <w:rFonts w:ascii="Arial" w:hAnsi="Arial" w:cs="Arial"/>
        </w:rPr>
        <w:t>publikuje</w:t>
      </w:r>
      <w:r w:rsidRPr="00BE186D">
        <w:rPr>
          <w:rFonts w:ascii="Arial" w:hAnsi="Arial" w:cs="Arial"/>
          <w:spacing w:val="-5"/>
        </w:rPr>
        <w:t xml:space="preserve"> </w:t>
      </w:r>
      <w:r w:rsidRPr="00BE186D">
        <w:rPr>
          <w:rFonts w:ascii="Arial" w:hAnsi="Arial" w:cs="Arial"/>
        </w:rPr>
        <w:t>za</w:t>
      </w:r>
      <w:r w:rsidRPr="00BE186D">
        <w:rPr>
          <w:rFonts w:ascii="Arial" w:hAnsi="Arial" w:cs="Arial"/>
          <w:spacing w:val="-4"/>
        </w:rPr>
        <w:t xml:space="preserve"> </w:t>
      </w:r>
      <w:r w:rsidRPr="00BE186D">
        <w:rPr>
          <w:rFonts w:ascii="Arial" w:hAnsi="Arial" w:cs="Arial"/>
        </w:rPr>
        <w:t>pośrednictwem</w:t>
      </w:r>
      <w:r w:rsidRPr="00BE186D">
        <w:rPr>
          <w:rFonts w:ascii="Arial" w:hAnsi="Arial" w:cs="Arial"/>
          <w:spacing w:val="-4"/>
        </w:rPr>
        <w:t xml:space="preserve"> </w:t>
      </w:r>
      <w:r w:rsidRPr="00BE186D">
        <w:rPr>
          <w:rFonts w:ascii="Arial" w:hAnsi="Arial" w:cs="Arial"/>
        </w:rPr>
        <w:t>ogólnodostępnego</w:t>
      </w:r>
      <w:r w:rsidRPr="00BE186D">
        <w:rPr>
          <w:rFonts w:ascii="Arial" w:hAnsi="Arial" w:cs="Arial"/>
          <w:spacing w:val="-6"/>
        </w:rPr>
        <w:t xml:space="preserve"> </w:t>
      </w:r>
      <w:r w:rsidRPr="00BE186D">
        <w:rPr>
          <w:rFonts w:ascii="Arial" w:hAnsi="Arial" w:cs="Arial"/>
        </w:rPr>
        <w:t>portalu</w:t>
      </w:r>
      <w:r w:rsidRPr="00BE186D">
        <w:rPr>
          <w:rFonts w:ascii="Arial" w:hAnsi="Arial" w:cs="Arial"/>
          <w:spacing w:val="-6"/>
        </w:rPr>
        <w:t xml:space="preserve"> </w:t>
      </w:r>
      <w:r w:rsidRPr="00BE186D">
        <w:rPr>
          <w:rFonts w:ascii="Arial" w:hAnsi="Arial" w:cs="Arial"/>
        </w:rPr>
        <w:t>www</w:t>
      </w:r>
      <w:r w:rsidRPr="00BE186D">
        <w:rPr>
          <w:rFonts w:ascii="Arial" w:hAnsi="Arial" w:cs="Arial"/>
          <w:spacing w:val="-5"/>
        </w:rPr>
        <w:t xml:space="preserve"> </w:t>
      </w:r>
      <w:r w:rsidRPr="00BE186D">
        <w:rPr>
          <w:rFonts w:ascii="Arial" w:hAnsi="Arial" w:cs="Arial"/>
        </w:rPr>
        <w:t>cyklicznie</w:t>
      </w:r>
      <w:r w:rsidRPr="00BE186D">
        <w:rPr>
          <w:rFonts w:ascii="Arial" w:hAnsi="Arial" w:cs="Arial"/>
          <w:spacing w:val="-6"/>
        </w:rPr>
        <w:t xml:space="preserve"> </w:t>
      </w:r>
      <w:r w:rsidRPr="00BE186D">
        <w:rPr>
          <w:rFonts w:ascii="Arial" w:hAnsi="Arial" w:cs="Arial"/>
        </w:rPr>
        <w:t>raz</w:t>
      </w:r>
      <w:r w:rsidRPr="00BE186D">
        <w:rPr>
          <w:rFonts w:ascii="Arial" w:hAnsi="Arial" w:cs="Arial"/>
          <w:spacing w:val="-4"/>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pół</w:t>
      </w:r>
      <w:r w:rsidRPr="00BE186D">
        <w:rPr>
          <w:rFonts w:ascii="Arial" w:hAnsi="Arial" w:cs="Arial"/>
          <w:spacing w:val="-6"/>
        </w:rPr>
        <w:t xml:space="preserve"> </w:t>
      </w:r>
      <w:r w:rsidRPr="00BE186D">
        <w:rPr>
          <w:rFonts w:ascii="Arial" w:hAnsi="Arial" w:cs="Arial"/>
        </w:rPr>
        <w:t>roku</w:t>
      </w:r>
      <w:r w:rsidRPr="00BE186D">
        <w:rPr>
          <w:rFonts w:ascii="Arial" w:hAnsi="Arial" w:cs="Arial"/>
          <w:spacing w:val="-49"/>
        </w:rPr>
        <w:t xml:space="preserve"> </w:t>
      </w:r>
      <w:r w:rsidRPr="00BE186D">
        <w:rPr>
          <w:rFonts w:ascii="Arial" w:hAnsi="Arial" w:cs="Arial"/>
        </w:rPr>
        <w:t>(okresy</w:t>
      </w:r>
      <w:r w:rsidRPr="00BE186D">
        <w:rPr>
          <w:rFonts w:ascii="Arial" w:hAnsi="Arial" w:cs="Arial"/>
          <w:spacing w:val="-5"/>
        </w:rPr>
        <w:t xml:space="preserve"> </w:t>
      </w:r>
      <w:r w:rsidRPr="00BE186D">
        <w:rPr>
          <w:rFonts w:ascii="Arial" w:hAnsi="Arial" w:cs="Arial"/>
        </w:rPr>
        <w:t>sprawozdawcze:</w:t>
      </w:r>
      <w:r w:rsidRPr="00BE186D">
        <w:rPr>
          <w:rFonts w:ascii="Arial" w:hAnsi="Arial" w:cs="Arial"/>
          <w:spacing w:val="-5"/>
        </w:rPr>
        <w:t xml:space="preserve"> </w:t>
      </w:r>
      <w:r w:rsidRPr="00BE186D">
        <w:rPr>
          <w:rFonts w:ascii="Arial" w:hAnsi="Arial" w:cs="Arial"/>
        </w:rPr>
        <w:t>01.01-30.06</w:t>
      </w:r>
      <w:r w:rsidRPr="00BE186D">
        <w:rPr>
          <w:rFonts w:ascii="Arial" w:hAnsi="Arial" w:cs="Arial"/>
          <w:spacing w:val="-3"/>
        </w:rPr>
        <w:t xml:space="preserve"> </w:t>
      </w:r>
      <w:r w:rsidRPr="00BE186D">
        <w:rPr>
          <w:rFonts w:ascii="Arial" w:hAnsi="Arial" w:cs="Arial"/>
        </w:rPr>
        <w:t>i</w:t>
      </w:r>
      <w:r w:rsidRPr="00BE186D">
        <w:rPr>
          <w:rFonts w:ascii="Arial" w:hAnsi="Arial" w:cs="Arial"/>
          <w:spacing w:val="-6"/>
        </w:rPr>
        <w:t xml:space="preserve"> </w:t>
      </w:r>
      <w:r w:rsidRPr="00BE186D">
        <w:rPr>
          <w:rFonts w:ascii="Arial" w:hAnsi="Arial" w:cs="Arial"/>
        </w:rPr>
        <w:t>01.07-31.12),</w:t>
      </w:r>
      <w:r w:rsidRPr="00BE186D">
        <w:rPr>
          <w:rFonts w:ascii="Arial" w:hAnsi="Arial" w:cs="Arial"/>
          <w:spacing w:val="-6"/>
        </w:rPr>
        <w:t xml:space="preserve"> </w:t>
      </w:r>
      <w:r w:rsidRPr="00BE186D">
        <w:rPr>
          <w:rFonts w:ascii="Arial" w:hAnsi="Arial" w:cs="Arial"/>
        </w:rPr>
        <w:t>wskaźniki</w:t>
      </w:r>
      <w:r w:rsidRPr="00BE186D">
        <w:rPr>
          <w:rFonts w:ascii="Arial" w:hAnsi="Arial" w:cs="Arial"/>
          <w:spacing w:val="-4"/>
        </w:rPr>
        <w:t xml:space="preserve"> </w:t>
      </w:r>
      <w:r w:rsidRPr="00BE186D">
        <w:rPr>
          <w:rFonts w:ascii="Arial" w:hAnsi="Arial" w:cs="Arial"/>
        </w:rPr>
        <w:t>z</w:t>
      </w:r>
      <w:r w:rsidRPr="00BE186D">
        <w:rPr>
          <w:rFonts w:ascii="Arial" w:hAnsi="Arial" w:cs="Arial"/>
          <w:spacing w:val="-4"/>
        </w:rPr>
        <w:t xml:space="preserve"> </w:t>
      </w:r>
      <w:r w:rsidRPr="00BE186D">
        <w:rPr>
          <w:rFonts w:ascii="Arial" w:hAnsi="Arial" w:cs="Arial"/>
        </w:rPr>
        <w:t>ppkt</w:t>
      </w:r>
      <w:r w:rsidRPr="00BE186D">
        <w:rPr>
          <w:rFonts w:ascii="Arial" w:hAnsi="Arial" w:cs="Arial"/>
          <w:spacing w:val="-6"/>
        </w:rPr>
        <w:t xml:space="preserve"> </w:t>
      </w:r>
      <w:r w:rsidR="00F61817" w:rsidRPr="00BE186D">
        <w:rPr>
          <w:rFonts w:ascii="Arial" w:hAnsi="Arial" w:cs="Arial"/>
          <w:spacing w:val="-6"/>
        </w:rPr>
        <w:t>(</w:t>
      </w:r>
      <w:r w:rsidRPr="00BE186D">
        <w:rPr>
          <w:rFonts w:ascii="Arial" w:hAnsi="Arial" w:cs="Arial"/>
        </w:rPr>
        <w:t>2</w:t>
      </w:r>
      <w:r w:rsidR="00F61817" w:rsidRPr="00BE186D">
        <w:rPr>
          <w:rFonts w:ascii="Arial" w:hAnsi="Arial" w:cs="Arial"/>
        </w:rPr>
        <w:t>)</w:t>
      </w:r>
      <w:r w:rsidRPr="00BE186D">
        <w:rPr>
          <w:rFonts w:ascii="Arial" w:hAnsi="Arial" w:cs="Arial"/>
          <w:spacing w:val="-5"/>
        </w:rPr>
        <w:t xml:space="preserve"> </w:t>
      </w:r>
      <w:r w:rsidRPr="00BE186D">
        <w:rPr>
          <w:rFonts w:ascii="Arial" w:hAnsi="Arial" w:cs="Arial"/>
        </w:rPr>
        <w:t>poniżej</w:t>
      </w:r>
      <w:r w:rsidRPr="00BE186D">
        <w:rPr>
          <w:rFonts w:ascii="Arial" w:hAnsi="Arial" w:cs="Arial"/>
          <w:spacing w:val="-5"/>
        </w:rPr>
        <w:t xml:space="preserve"> </w:t>
      </w:r>
      <w:r w:rsidRPr="00BE186D">
        <w:rPr>
          <w:rFonts w:ascii="Arial" w:hAnsi="Arial" w:cs="Arial"/>
        </w:rPr>
        <w:t>związane</w:t>
      </w:r>
      <w:r w:rsidR="00B87669" w:rsidRPr="00BE186D">
        <w:rPr>
          <w:rFonts w:ascii="Arial" w:hAnsi="Arial" w:cs="Arial"/>
        </w:rPr>
        <w:t xml:space="preserve"> </w:t>
      </w:r>
      <w:r w:rsidRPr="00BE186D">
        <w:rPr>
          <w:rFonts w:ascii="Arial" w:hAnsi="Arial" w:cs="Arial"/>
        </w:rPr>
        <w:t>z</w:t>
      </w:r>
      <w:r w:rsidRPr="00BE186D">
        <w:rPr>
          <w:rFonts w:ascii="Arial" w:hAnsi="Arial" w:cs="Arial"/>
          <w:spacing w:val="-5"/>
        </w:rPr>
        <w:t xml:space="preserve"> </w:t>
      </w:r>
      <w:r w:rsidRPr="00BE186D">
        <w:rPr>
          <w:rFonts w:ascii="Arial" w:hAnsi="Arial" w:cs="Arial"/>
        </w:rPr>
        <w:t>dostępem</w:t>
      </w:r>
      <w:r w:rsidRPr="00BE186D">
        <w:rPr>
          <w:rFonts w:ascii="Arial" w:hAnsi="Arial" w:cs="Arial"/>
          <w:spacing w:val="-7"/>
        </w:rPr>
        <w:t xml:space="preserve"> </w:t>
      </w:r>
      <w:r w:rsidRPr="00BE186D">
        <w:rPr>
          <w:rFonts w:ascii="Arial" w:hAnsi="Arial" w:cs="Arial"/>
        </w:rPr>
        <w:t>hurtowym</w:t>
      </w:r>
      <w:r w:rsidRPr="00BE186D">
        <w:rPr>
          <w:rFonts w:ascii="Arial" w:hAnsi="Arial" w:cs="Arial"/>
          <w:spacing w:val="-4"/>
        </w:rPr>
        <w:t xml:space="preserve"> </w:t>
      </w:r>
      <w:r w:rsidRPr="00BE186D">
        <w:rPr>
          <w:rFonts w:ascii="Arial" w:hAnsi="Arial" w:cs="Arial"/>
        </w:rPr>
        <w:t>przy</w:t>
      </w:r>
      <w:r w:rsidRPr="00BE186D">
        <w:rPr>
          <w:rFonts w:ascii="Arial" w:hAnsi="Arial" w:cs="Arial"/>
          <w:spacing w:val="-6"/>
        </w:rPr>
        <w:t xml:space="preserve"> </w:t>
      </w:r>
      <w:r w:rsidRPr="00BE186D">
        <w:rPr>
          <w:rFonts w:ascii="Arial" w:hAnsi="Arial" w:cs="Arial"/>
        </w:rPr>
        <w:t>zachowaniu</w:t>
      </w:r>
      <w:r w:rsidRPr="00BE186D">
        <w:rPr>
          <w:rFonts w:ascii="Arial" w:hAnsi="Arial" w:cs="Arial"/>
          <w:spacing w:val="-7"/>
        </w:rPr>
        <w:t xml:space="preserve"> </w:t>
      </w:r>
      <w:r w:rsidRPr="00BE186D">
        <w:rPr>
          <w:rFonts w:ascii="Arial" w:hAnsi="Arial" w:cs="Arial"/>
        </w:rPr>
        <w:t>zasad</w:t>
      </w:r>
      <w:r w:rsidRPr="00BE186D">
        <w:rPr>
          <w:rFonts w:ascii="Arial" w:hAnsi="Arial" w:cs="Arial"/>
          <w:spacing w:val="-5"/>
        </w:rPr>
        <w:t xml:space="preserve"> </w:t>
      </w:r>
      <w:r w:rsidRPr="00BE186D">
        <w:rPr>
          <w:rFonts w:ascii="Arial" w:hAnsi="Arial" w:cs="Arial"/>
        </w:rPr>
        <w:t>wskazanych</w:t>
      </w:r>
      <w:r w:rsidRPr="00BE186D">
        <w:rPr>
          <w:rFonts w:ascii="Arial" w:hAnsi="Arial" w:cs="Arial"/>
          <w:spacing w:val="-4"/>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pkt</w:t>
      </w:r>
      <w:r w:rsidRPr="00BE186D">
        <w:rPr>
          <w:rFonts w:ascii="Arial" w:hAnsi="Arial" w:cs="Arial"/>
          <w:spacing w:val="-6"/>
        </w:rPr>
        <w:t xml:space="preserve"> </w:t>
      </w:r>
      <w:r w:rsidR="007F1C71" w:rsidRPr="00BE186D">
        <w:rPr>
          <w:rFonts w:ascii="Arial" w:hAnsi="Arial" w:cs="Arial"/>
        </w:rPr>
        <w:fldChar w:fldCharType="begin"/>
      </w:r>
      <w:r w:rsidR="007F1C71" w:rsidRPr="00BE186D">
        <w:rPr>
          <w:rFonts w:ascii="Arial" w:hAnsi="Arial" w:cs="Arial"/>
          <w:spacing w:val="-6"/>
        </w:rPr>
        <w:instrText xml:space="preserve"> REF _Ref160723611 \r \h </w:instrText>
      </w:r>
      <w:r w:rsidR="00BE186D">
        <w:rPr>
          <w:rFonts w:ascii="Arial" w:hAnsi="Arial" w:cs="Arial"/>
        </w:rPr>
        <w:instrText xml:space="preserve"> \* MERGEFORMAT </w:instrText>
      </w:r>
      <w:r w:rsidR="007F1C71" w:rsidRPr="00BE186D">
        <w:rPr>
          <w:rFonts w:ascii="Arial" w:hAnsi="Arial" w:cs="Arial"/>
        </w:rPr>
      </w:r>
      <w:r w:rsidR="007F1C71" w:rsidRPr="00BE186D">
        <w:rPr>
          <w:rFonts w:ascii="Arial" w:hAnsi="Arial" w:cs="Arial"/>
        </w:rPr>
        <w:fldChar w:fldCharType="separate"/>
      </w:r>
      <w:r w:rsidR="00E1300D">
        <w:rPr>
          <w:rFonts w:ascii="Arial" w:hAnsi="Arial" w:cs="Arial"/>
          <w:spacing w:val="-6"/>
        </w:rPr>
        <w:t>3.1</w:t>
      </w:r>
      <w:r w:rsidR="007F1C71" w:rsidRPr="00BE186D">
        <w:rPr>
          <w:rFonts w:ascii="Arial" w:hAnsi="Arial" w:cs="Arial"/>
        </w:rPr>
        <w:fldChar w:fldCharType="end"/>
      </w:r>
      <w:r w:rsidR="007F1C71" w:rsidRPr="00BE186D">
        <w:rPr>
          <w:rFonts w:ascii="Arial" w:hAnsi="Arial" w:cs="Arial"/>
        </w:rPr>
        <w:t xml:space="preserve"> </w:t>
      </w:r>
      <w:r w:rsidRPr="00BE186D">
        <w:rPr>
          <w:rFonts w:ascii="Arial" w:hAnsi="Arial" w:cs="Arial"/>
        </w:rPr>
        <w:t>ppkt</w:t>
      </w:r>
      <w:r w:rsidRPr="00BE186D">
        <w:rPr>
          <w:rFonts w:ascii="Arial" w:hAnsi="Arial" w:cs="Arial"/>
          <w:spacing w:val="-4"/>
        </w:rPr>
        <w:t xml:space="preserve"> </w:t>
      </w:r>
      <w:r w:rsidR="007F1C71" w:rsidRPr="00BE186D">
        <w:rPr>
          <w:rFonts w:ascii="Arial" w:hAnsi="Arial" w:cs="Arial"/>
          <w:spacing w:val="-4"/>
        </w:rPr>
        <w:t>(</w:t>
      </w:r>
      <w:r w:rsidRPr="00BE186D">
        <w:rPr>
          <w:rFonts w:ascii="Arial" w:hAnsi="Arial" w:cs="Arial"/>
        </w:rPr>
        <w:t>5</w:t>
      </w:r>
      <w:r w:rsidR="007F1C71" w:rsidRPr="00BE186D">
        <w:rPr>
          <w:rFonts w:ascii="Arial" w:hAnsi="Arial" w:cs="Arial"/>
        </w:rPr>
        <w:t>)</w:t>
      </w:r>
      <w:r w:rsidRPr="00BE186D">
        <w:rPr>
          <w:rFonts w:ascii="Arial" w:hAnsi="Arial" w:cs="Arial"/>
          <w:spacing w:val="-7"/>
        </w:rPr>
        <w:t xml:space="preserve"> </w:t>
      </w:r>
      <w:r w:rsidRPr="00BE186D">
        <w:rPr>
          <w:rFonts w:ascii="Arial" w:hAnsi="Arial" w:cs="Arial"/>
        </w:rPr>
        <w:t>powyżej.</w:t>
      </w:r>
      <w:r w:rsidR="00B87669" w:rsidRPr="00BE186D">
        <w:rPr>
          <w:rFonts w:ascii="Arial" w:hAnsi="Arial" w:cs="Arial"/>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przypadku</w:t>
      </w:r>
      <w:r w:rsidRPr="00BE186D">
        <w:rPr>
          <w:rFonts w:ascii="Arial" w:hAnsi="Arial" w:cs="Arial"/>
          <w:spacing w:val="-10"/>
        </w:rPr>
        <w:t xml:space="preserve"> </w:t>
      </w:r>
      <w:r w:rsidRPr="00BE186D">
        <w:rPr>
          <w:rFonts w:ascii="Arial" w:hAnsi="Arial" w:cs="Arial"/>
        </w:rPr>
        <w:t>pierwszej</w:t>
      </w:r>
      <w:r w:rsidRPr="00BE186D">
        <w:rPr>
          <w:rFonts w:ascii="Arial" w:hAnsi="Arial" w:cs="Arial"/>
          <w:spacing w:val="-9"/>
        </w:rPr>
        <w:t xml:space="preserve"> </w:t>
      </w:r>
      <w:r w:rsidRPr="00BE186D">
        <w:rPr>
          <w:rFonts w:ascii="Arial" w:hAnsi="Arial" w:cs="Arial"/>
        </w:rPr>
        <w:t>publikacji</w:t>
      </w:r>
      <w:r w:rsidRPr="00BE186D">
        <w:rPr>
          <w:rFonts w:ascii="Arial" w:hAnsi="Arial" w:cs="Arial"/>
          <w:spacing w:val="-9"/>
        </w:rPr>
        <w:t xml:space="preserve"> </w:t>
      </w:r>
      <w:r w:rsidRPr="00BE186D">
        <w:rPr>
          <w:rFonts w:ascii="Arial" w:hAnsi="Arial" w:cs="Arial"/>
        </w:rPr>
        <w:t>wskaźników,</w:t>
      </w:r>
      <w:r w:rsidRPr="00BE186D">
        <w:rPr>
          <w:rFonts w:ascii="Arial" w:hAnsi="Arial" w:cs="Arial"/>
          <w:spacing w:val="-9"/>
        </w:rPr>
        <w:t xml:space="preserve"> </w:t>
      </w:r>
      <w:r w:rsidRPr="00BE186D">
        <w:rPr>
          <w:rFonts w:ascii="Arial" w:hAnsi="Arial" w:cs="Arial"/>
        </w:rPr>
        <w:t>o</w:t>
      </w:r>
      <w:r w:rsidRPr="00BE186D">
        <w:rPr>
          <w:rFonts w:ascii="Arial" w:hAnsi="Arial" w:cs="Arial"/>
          <w:spacing w:val="-9"/>
        </w:rPr>
        <w:t xml:space="preserve"> </w:t>
      </w:r>
      <w:r w:rsidRPr="00BE186D">
        <w:rPr>
          <w:rFonts w:ascii="Arial" w:hAnsi="Arial" w:cs="Arial"/>
        </w:rPr>
        <w:t>których</w:t>
      </w:r>
      <w:r w:rsidRPr="00BE186D">
        <w:rPr>
          <w:rFonts w:ascii="Arial" w:hAnsi="Arial" w:cs="Arial"/>
          <w:spacing w:val="-7"/>
        </w:rPr>
        <w:t xml:space="preserve"> </w:t>
      </w:r>
      <w:r w:rsidRPr="00BE186D">
        <w:rPr>
          <w:rFonts w:ascii="Arial" w:hAnsi="Arial" w:cs="Arial"/>
        </w:rPr>
        <w:t>mowa</w:t>
      </w:r>
      <w:r w:rsidRPr="00BE186D">
        <w:rPr>
          <w:rFonts w:ascii="Arial" w:hAnsi="Arial" w:cs="Arial"/>
          <w:spacing w:val="-9"/>
        </w:rPr>
        <w:t xml:space="preserve"> </w:t>
      </w:r>
      <w:r w:rsidRPr="00BE186D">
        <w:rPr>
          <w:rFonts w:ascii="Arial" w:hAnsi="Arial" w:cs="Arial"/>
        </w:rPr>
        <w:t>w</w:t>
      </w:r>
      <w:r w:rsidRPr="00BE186D">
        <w:rPr>
          <w:rFonts w:ascii="Arial" w:hAnsi="Arial" w:cs="Arial"/>
          <w:spacing w:val="-10"/>
        </w:rPr>
        <w:t xml:space="preserve"> </w:t>
      </w:r>
      <w:r w:rsidRPr="00BE186D">
        <w:rPr>
          <w:rFonts w:ascii="Arial" w:hAnsi="Arial" w:cs="Arial"/>
        </w:rPr>
        <w:t>zdaniu</w:t>
      </w:r>
      <w:r w:rsidRPr="00BE186D">
        <w:rPr>
          <w:rFonts w:ascii="Arial" w:hAnsi="Arial" w:cs="Arial"/>
          <w:spacing w:val="-10"/>
        </w:rPr>
        <w:t xml:space="preserve"> </w:t>
      </w:r>
      <w:r w:rsidRPr="00BE186D">
        <w:rPr>
          <w:rFonts w:ascii="Arial" w:hAnsi="Arial" w:cs="Arial"/>
        </w:rPr>
        <w:t>poprzednim,</w:t>
      </w:r>
      <w:r w:rsidRPr="00BE186D">
        <w:rPr>
          <w:rFonts w:ascii="Arial" w:hAnsi="Arial" w:cs="Arial"/>
          <w:spacing w:val="-9"/>
        </w:rPr>
        <w:t xml:space="preserve"> </w:t>
      </w:r>
      <w:r w:rsidRPr="00BE186D">
        <w:rPr>
          <w:rFonts w:ascii="Arial" w:hAnsi="Arial" w:cs="Arial"/>
        </w:rPr>
        <w:t>okres</w:t>
      </w:r>
      <w:r w:rsidRPr="00BE186D">
        <w:rPr>
          <w:rFonts w:ascii="Arial" w:hAnsi="Arial" w:cs="Arial"/>
          <w:spacing w:val="-49"/>
        </w:rPr>
        <w:t xml:space="preserve"> </w:t>
      </w:r>
      <w:r w:rsidRPr="00BE186D">
        <w:rPr>
          <w:rFonts w:ascii="Arial" w:hAnsi="Arial" w:cs="Arial"/>
        </w:rPr>
        <w:t>sprawozdawczy</w:t>
      </w:r>
      <w:r w:rsidRPr="00BE186D">
        <w:rPr>
          <w:rFonts w:ascii="Arial" w:hAnsi="Arial" w:cs="Arial"/>
          <w:spacing w:val="-6"/>
        </w:rPr>
        <w:t xml:space="preserve"> </w:t>
      </w:r>
      <w:r w:rsidRPr="00BE186D">
        <w:rPr>
          <w:rFonts w:ascii="Arial" w:hAnsi="Arial" w:cs="Arial"/>
        </w:rPr>
        <w:t>rozpoczyna</w:t>
      </w:r>
      <w:r w:rsidRPr="00BE186D">
        <w:rPr>
          <w:rFonts w:ascii="Arial" w:hAnsi="Arial" w:cs="Arial"/>
          <w:spacing w:val="-5"/>
        </w:rPr>
        <w:t xml:space="preserve"> </w:t>
      </w:r>
      <w:r w:rsidRPr="00BE186D">
        <w:rPr>
          <w:rFonts w:ascii="Arial" w:hAnsi="Arial" w:cs="Arial"/>
        </w:rPr>
        <w:t>się</w:t>
      </w:r>
      <w:r w:rsidRPr="00BE186D">
        <w:rPr>
          <w:rFonts w:ascii="Arial" w:hAnsi="Arial" w:cs="Arial"/>
          <w:spacing w:val="-6"/>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dniu</w:t>
      </w:r>
      <w:r w:rsidRPr="00BE186D">
        <w:rPr>
          <w:rFonts w:ascii="Arial" w:hAnsi="Arial" w:cs="Arial"/>
          <w:spacing w:val="-5"/>
        </w:rPr>
        <w:t xml:space="preserve"> </w:t>
      </w:r>
      <w:r w:rsidRPr="00BE186D">
        <w:rPr>
          <w:rFonts w:ascii="Arial" w:hAnsi="Arial" w:cs="Arial"/>
        </w:rPr>
        <w:t>rozpoczęcia</w:t>
      </w:r>
      <w:r w:rsidRPr="00BE186D">
        <w:rPr>
          <w:rFonts w:ascii="Arial" w:hAnsi="Arial" w:cs="Arial"/>
          <w:spacing w:val="-5"/>
        </w:rPr>
        <w:t xml:space="preserve"> </w:t>
      </w:r>
      <w:r w:rsidRPr="00BE186D">
        <w:rPr>
          <w:rFonts w:ascii="Arial" w:hAnsi="Arial" w:cs="Arial"/>
        </w:rPr>
        <w:t>świadczenia</w:t>
      </w:r>
      <w:r w:rsidRPr="00BE186D">
        <w:rPr>
          <w:rFonts w:ascii="Arial" w:hAnsi="Arial" w:cs="Arial"/>
          <w:spacing w:val="-6"/>
        </w:rPr>
        <w:t xml:space="preserve"> </w:t>
      </w:r>
      <w:r w:rsidRPr="00BE186D">
        <w:rPr>
          <w:rFonts w:ascii="Arial" w:hAnsi="Arial" w:cs="Arial"/>
        </w:rPr>
        <w:t>usług</w:t>
      </w:r>
      <w:r w:rsidRPr="00BE186D">
        <w:rPr>
          <w:rFonts w:ascii="Arial" w:hAnsi="Arial" w:cs="Arial"/>
          <w:spacing w:val="-6"/>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Sieci.</w:t>
      </w:r>
    </w:p>
    <w:p w14:paraId="1AD7A881" w14:textId="77777777" w:rsidR="00FC43D8" w:rsidRPr="00BE186D" w:rsidRDefault="0027454E" w:rsidP="00BC311B">
      <w:pPr>
        <w:pStyle w:val="Akapitzlist"/>
        <w:numPr>
          <w:ilvl w:val="0"/>
          <w:numId w:val="72"/>
        </w:numPr>
        <w:tabs>
          <w:tab w:val="left" w:pos="175"/>
        </w:tabs>
        <w:spacing w:before="4" w:after="240" w:line="247" w:lineRule="auto"/>
        <w:ind w:left="567" w:hanging="567"/>
        <w:jc w:val="both"/>
        <w:rPr>
          <w:rFonts w:ascii="Arial" w:hAnsi="Arial" w:cs="Arial"/>
        </w:rPr>
      </w:pPr>
      <w:r w:rsidRPr="00BE186D">
        <w:rPr>
          <w:rFonts w:ascii="Arial" w:hAnsi="Arial" w:cs="Arial"/>
        </w:rPr>
        <w:t>OSD</w:t>
      </w:r>
      <w:r w:rsidRPr="00BE186D">
        <w:rPr>
          <w:rFonts w:ascii="Arial" w:hAnsi="Arial" w:cs="Arial"/>
          <w:spacing w:val="-4"/>
        </w:rPr>
        <w:t xml:space="preserve"> </w:t>
      </w:r>
      <w:r w:rsidRPr="00BE186D">
        <w:rPr>
          <w:rFonts w:ascii="Arial" w:hAnsi="Arial" w:cs="Arial"/>
        </w:rPr>
        <w:t>samodzielnie</w:t>
      </w:r>
      <w:r w:rsidRPr="00BE186D">
        <w:rPr>
          <w:rFonts w:ascii="Arial" w:hAnsi="Arial" w:cs="Arial"/>
          <w:spacing w:val="-4"/>
        </w:rPr>
        <w:t xml:space="preserve"> </w:t>
      </w:r>
      <w:r w:rsidRPr="00BE186D">
        <w:rPr>
          <w:rFonts w:ascii="Arial" w:hAnsi="Arial" w:cs="Arial"/>
        </w:rPr>
        <w:t>mierzy</w:t>
      </w:r>
      <w:r w:rsidRPr="00BE186D">
        <w:rPr>
          <w:rFonts w:ascii="Arial" w:hAnsi="Arial" w:cs="Arial"/>
          <w:spacing w:val="-3"/>
        </w:rPr>
        <w:t xml:space="preserve"> </w:t>
      </w:r>
      <w:r w:rsidRPr="00BE186D">
        <w:rPr>
          <w:rFonts w:ascii="Arial" w:hAnsi="Arial" w:cs="Arial"/>
        </w:rPr>
        <w:t>wskaźniki</w:t>
      </w:r>
      <w:r w:rsidRPr="00BE186D">
        <w:rPr>
          <w:rFonts w:ascii="Arial" w:hAnsi="Arial" w:cs="Arial"/>
          <w:spacing w:val="-3"/>
        </w:rPr>
        <w:t xml:space="preserve"> </w:t>
      </w:r>
      <w:r w:rsidRPr="00BE186D">
        <w:rPr>
          <w:rFonts w:ascii="Arial" w:hAnsi="Arial" w:cs="Arial"/>
        </w:rPr>
        <w:t>zgodnie</w:t>
      </w:r>
      <w:r w:rsidRPr="00BE186D">
        <w:rPr>
          <w:rFonts w:ascii="Arial" w:hAnsi="Arial" w:cs="Arial"/>
          <w:spacing w:val="-4"/>
        </w:rPr>
        <w:t xml:space="preserve"> </w:t>
      </w:r>
      <w:r w:rsidRPr="00BE186D">
        <w:rPr>
          <w:rFonts w:ascii="Arial" w:hAnsi="Arial" w:cs="Arial"/>
        </w:rPr>
        <w:t>z:</w:t>
      </w:r>
    </w:p>
    <w:p w14:paraId="5E681475" w14:textId="77777777" w:rsidR="00FC43D8" w:rsidRPr="00BE186D" w:rsidRDefault="00FC43D8" w:rsidP="000149F4">
      <w:pPr>
        <w:pStyle w:val="Tekstpodstawowy"/>
        <w:spacing w:before="4"/>
        <w:ind w:left="0"/>
        <w:rPr>
          <w:rFonts w:ascii="Arial" w:hAnsi="Arial" w:cs="Arial"/>
          <w:sz w:val="22"/>
          <w:szCs w:val="22"/>
        </w:rPr>
      </w:pP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252"/>
        <w:gridCol w:w="2254"/>
        <w:gridCol w:w="2252"/>
      </w:tblGrid>
      <w:tr w:rsidR="00FC43D8" w:rsidRPr="00BE186D" w14:paraId="33EB993D" w14:textId="77777777">
        <w:trPr>
          <w:trHeight w:val="539"/>
        </w:trPr>
        <w:tc>
          <w:tcPr>
            <w:tcW w:w="425" w:type="dxa"/>
            <w:shd w:val="clear" w:color="auto" w:fill="DFDFDF"/>
          </w:tcPr>
          <w:p w14:paraId="59E5C42A" w14:textId="77777777" w:rsidR="00FC43D8" w:rsidRPr="00BE186D" w:rsidRDefault="0027454E" w:rsidP="000149F4">
            <w:pPr>
              <w:pStyle w:val="TableParagraph"/>
              <w:spacing w:before="61"/>
              <w:ind w:left="0"/>
              <w:jc w:val="right"/>
              <w:rPr>
                <w:rFonts w:ascii="Arial" w:hAnsi="Arial" w:cs="Arial"/>
              </w:rPr>
            </w:pPr>
            <w:r w:rsidRPr="00BE186D">
              <w:rPr>
                <w:rFonts w:ascii="Arial" w:hAnsi="Arial" w:cs="Arial"/>
              </w:rPr>
              <w:t>L.p.</w:t>
            </w:r>
          </w:p>
        </w:tc>
        <w:tc>
          <w:tcPr>
            <w:tcW w:w="1702" w:type="dxa"/>
            <w:shd w:val="clear" w:color="auto" w:fill="DFDFDF"/>
          </w:tcPr>
          <w:p w14:paraId="5EA35C2B" w14:textId="77777777" w:rsidR="00FC43D8" w:rsidRPr="00BE186D" w:rsidRDefault="0027454E" w:rsidP="000149F4">
            <w:pPr>
              <w:pStyle w:val="TableParagraph"/>
              <w:spacing w:before="131"/>
              <w:ind w:left="453"/>
              <w:rPr>
                <w:rFonts w:ascii="Arial" w:hAnsi="Arial" w:cs="Arial"/>
              </w:rPr>
            </w:pPr>
            <w:r w:rsidRPr="00BE186D">
              <w:rPr>
                <w:rFonts w:ascii="Arial" w:hAnsi="Arial" w:cs="Arial"/>
              </w:rPr>
              <w:t>Wskaźnik</w:t>
            </w:r>
          </w:p>
        </w:tc>
        <w:tc>
          <w:tcPr>
            <w:tcW w:w="2252" w:type="dxa"/>
            <w:shd w:val="clear" w:color="auto" w:fill="DFDFDF"/>
          </w:tcPr>
          <w:p w14:paraId="3C13C074" w14:textId="77777777" w:rsidR="00FC43D8" w:rsidRPr="00BE186D" w:rsidRDefault="0027454E" w:rsidP="000149F4">
            <w:pPr>
              <w:pStyle w:val="TableParagraph"/>
              <w:spacing w:before="131"/>
              <w:ind w:left="947"/>
              <w:jc w:val="center"/>
              <w:rPr>
                <w:rFonts w:ascii="Arial" w:hAnsi="Arial" w:cs="Arial"/>
              </w:rPr>
            </w:pPr>
            <w:r w:rsidRPr="00BE186D">
              <w:rPr>
                <w:rFonts w:ascii="Arial" w:hAnsi="Arial" w:cs="Arial"/>
              </w:rPr>
              <w:t>Opis</w:t>
            </w:r>
          </w:p>
        </w:tc>
        <w:tc>
          <w:tcPr>
            <w:tcW w:w="2254" w:type="dxa"/>
            <w:shd w:val="clear" w:color="auto" w:fill="DFDFDF"/>
          </w:tcPr>
          <w:p w14:paraId="5CCAEC05" w14:textId="77777777" w:rsidR="00FC43D8" w:rsidRPr="00BE186D" w:rsidRDefault="0027454E" w:rsidP="000149F4">
            <w:pPr>
              <w:pStyle w:val="TableParagraph"/>
              <w:spacing w:before="131"/>
              <w:ind w:left="440"/>
              <w:rPr>
                <w:rFonts w:ascii="Arial" w:hAnsi="Arial" w:cs="Arial"/>
              </w:rPr>
            </w:pPr>
            <w:r w:rsidRPr="00BE186D">
              <w:rPr>
                <w:rFonts w:ascii="Arial" w:hAnsi="Arial" w:cs="Arial"/>
                <w:spacing w:val="-1"/>
              </w:rPr>
              <w:t>Sposób</w:t>
            </w:r>
            <w:r w:rsidRPr="00BE186D">
              <w:rPr>
                <w:rFonts w:ascii="Arial" w:hAnsi="Arial" w:cs="Arial"/>
                <w:spacing w:val="-10"/>
              </w:rPr>
              <w:t xml:space="preserve"> </w:t>
            </w:r>
            <w:r w:rsidRPr="00BE186D">
              <w:rPr>
                <w:rFonts w:ascii="Arial" w:hAnsi="Arial" w:cs="Arial"/>
              </w:rPr>
              <w:t>pomiaru</w:t>
            </w:r>
          </w:p>
        </w:tc>
        <w:tc>
          <w:tcPr>
            <w:tcW w:w="2252" w:type="dxa"/>
            <w:shd w:val="clear" w:color="auto" w:fill="DFDFDF"/>
          </w:tcPr>
          <w:p w14:paraId="6FCD5966" w14:textId="77777777" w:rsidR="00FC43D8" w:rsidRPr="00BE186D" w:rsidRDefault="0027454E" w:rsidP="000149F4">
            <w:pPr>
              <w:pStyle w:val="TableParagraph"/>
              <w:spacing w:before="131"/>
              <w:ind w:left="558"/>
              <w:rPr>
                <w:rFonts w:ascii="Arial" w:hAnsi="Arial" w:cs="Arial"/>
              </w:rPr>
            </w:pPr>
            <w:r w:rsidRPr="00BE186D">
              <w:rPr>
                <w:rFonts w:ascii="Arial" w:hAnsi="Arial" w:cs="Arial"/>
              </w:rPr>
              <w:t>Częstotliwość</w:t>
            </w:r>
          </w:p>
        </w:tc>
      </w:tr>
      <w:tr w:rsidR="00FC43D8" w:rsidRPr="00BE186D" w14:paraId="162F5D4B" w14:textId="77777777">
        <w:trPr>
          <w:trHeight w:val="1564"/>
        </w:trPr>
        <w:tc>
          <w:tcPr>
            <w:tcW w:w="425" w:type="dxa"/>
          </w:tcPr>
          <w:p w14:paraId="70628450" w14:textId="77777777" w:rsidR="00FC43D8" w:rsidRPr="00BE186D" w:rsidRDefault="0027454E" w:rsidP="000149F4">
            <w:pPr>
              <w:pStyle w:val="TableParagraph"/>
              <w:spacing w:before="63"/>
              <w:ind w:left="0"/>
              <w:jc w:val="right"/>
              <w:rPr>
                <w:rFonts w:ascii="Arial" w:hAnsi="Arial" w:cs="Arial"/>
              </w:rPr>
            </w:pPr>
            <w:r w:rsidRPr="00BE186D">
              <w:rPr>
                <w:rFonts w:ascii="Arial" w:hAnsi="Arial" w:cs="Arial"/>
              </w:rPr>
              <w:t>1.</w:t>
            </w:r>
          </w:p>
        </w:tc>
        <w:tc>
          <w:tcPr>
            <w:tcW w:w="1702" w:type="dxa"/>
            <w:vMerge w:val="restart"/>
          </w:tcPr>
          <w:p w14:paraId="0E7AD206" w14:textId="77777777" w:rsidR="00FC43D8" w:rsidRPr="00BE186D" w:rsidRDefault="0027454E" w:rsidP="000149F4">
            <w:pPr>
              <w:pStyle w:val="TableParagraph"/>
              <w:spacing w:before="63"/>
              <w:ind w:left="145"/>
              <w:rPr>
                <w:rFonts w:ascii="Arial" w:hAnsi="Arial" w:cs="Arial"/>
              </w:rPr>
            </w:pPr>
            <w:r w:rsidRPr="00BE186D">
              <w:rPr>
                <w:rFonts w:ascii="Arial" w:hAnsi="Arial" w:cs="Arial"/>
              </w:rPr>
              <w:t>OK</w:t>
            </w:r>
            <w:r w:rsidRPr="00BE186D">
              <w:rPr>
                <w:rFonts w:ascii="Arial" w:hAnsi="Arial" w:cs="Arial"/>
                <w:spacing w:val="-2"/>
              </w:rPr>
              <w:t xml:space="preserve"> </w:t>
            </w:r>
            <w:r w:rsidRPr="00BE186D">
              <w:rPr>
                <w:rFonts w:ascii="Arial" w:hAnsi="Arial" w:cs="Arial"/>
              </w:rPr>
              <w:t>w</w:t>
            </w:r>
            <w:r w:rsidRPr="00BE186D">
              <w:rPr>
                <w:rFonts w:ascii="Arial" w:hAnsi="Arial" w:cs="Arial"/>
                <w:spacing w:val="-2"/>
              </w:rPr>
              <w:t xml:space="preserve"> </w:t>
            </w:r>
            <w:r w:rsidRPr="00BE186D">
              <w:rPr>
                <w:rFonts w:ascii="Arial" w:hAnsi="Arial" w:cs="Arial"/>
              </w:rPr>
              <w:t>sieci</w:t>
            </w:r>
          </w:p>
        </w:tc>
        <w:tc>
          <w:tcPr>
            <w:tcW w:w="2252" w:type="dxa"/>
          </w:tcPr>
          <w:p w14:paraId="18D7E575" w14:textId="77777777" w:rsidR="00FC43D8" w:rsidRPr="00BE186D" w:rsidRDefault="0027454E" w:rsidP="000149F4">
            <w:pPr>
              <w:pStyle w:val="TableParagraph"/>
              <w:spacing w:before="63" w:line="273" w:lineRule="auto"/>
              <w:ind w:left="146"/>
              <w:rPr>
                <w:rFonts w:ascii="Arial" w:hAnsi="Arial" w:cs="Arial"/>
              </w:rPr>
            </w:pPr>
            <w:r w:rsidRPr="00BE186D">
              <w:rPr>
                <w:rFonts w:ascii="Arial" w:hAnsi="Arial" w:cs="Arial"/>
              </w:rPr>
              <w:t>Liczba</w:t>
            </w:r>
            <w:r w:rsidRPr="00BE186D">
              <w:rPr>
                <w:rFonts w:ascii="Arial" w:hAnsi="Arial" w:cs="Arial"/>
                <w:spacing w:val="-4"/>
              </w:rPr>
              <w:t xml:space="preserve"> </w:t>
            </w:r>
            <w:r w:rsidRPr="00BE186D">
              <w:rPr>
                <w:rFonts w:ascii="Arial" w:hAnsi="Arial" w:cs="Arial"/>
              </w:rPr>
              <w:t>OK,</w:t>
            </w:r>
            <w:r w:rsidRPr="00BE186D">
              <w:rPr>
                <w:rFonts w:ascii="Arial" w:hAnsi="Arial" w:cs="Arial"/>
                <w:spacing w:val="-4"/>
              </w:rPr>
              <w:t xml:space="preserve"> </w:t>
            </w:r>
            <w:r w:rsidRPr="00BE186D">
              <w:rPr>
                <w:rFonts w:ascii="Arial" w:hAnsi="Arial" w:cs="Arial"/>
              </w:rPr>
              <w:t>z</w:t>
            </w:r>
            <w:r w:rsidRPr="00BE186D">
              <w:rPr>
                <w:rFonts w:ascii="Arial" w:hAnsi="Arial" w:cs="Arial"/>
                <w:spacing w:val="-2"/>
              </w:rPr>
              <w:t xml:space="preserve"> </w:t>
            </w:r>
            <w:r w:rsidRPr="00BE186D">
              <w:rPr>
                <w:rFonts w:ascii="Arial" w:hAnsi="Arial" w:cs="Arial"/>
              </w:rPr>
              <w:t>którymi</w:t>
            </w:r>
            <w:r w:rsidRPr="00BE186D">
              <w:rPr>
                <w:rFonts w:ascii="Arial" w:hAnsi="Arial" w:cs="Arial"/>
                <w:spacing w:val="-3"/>
              </w:rPr>
              <w:t xml:space="preserve"> </w:t>
            </w:r>
            <w:r w:rsidRPr="00BE186D">
              <w:rPr>
                <w:rFonts w:ascii="Arial" w:hAnsi="Arial" w:cs="Arial"/>
              </w:rPr>
              <w:t>ma</w:t>
            </w:r>
            <w:r w:rsidRPr="00BE186D">
              <w:rPr>
                <w:rFonts w:ascii="Arial" w:hAnsi="Arial" w:cs="Arial"/>
                <w:spacing w:val="-42"/>
              </w:rPr>
              <w:t xml:space="preserve"> </w:t>
            </w:r>
            <w:r w:rsidRPr="00BE186D">
              <w:rPr>
                <w:rFonts w:ascii="Arial" w:hAnsi="Arial" w:cs="Arial"/>
              </w:rPr>
              <w:t>zawarte</w:t>
            </w:r>
            <w:r w:rsidRPr="00BE186D">
              <w:rPr>
                <w:rFonts w:ascii="Arial" w:hAnsi="Arial" w:cs="Arial"/>
                <w:spacing w:val="-2"/>
              </w:rPr>
              <w:t xml:space="preserve"> </w:t>
            </w:r>
            <w:r w:rsidRPr="00BE186D">
              <w:rPr>
                <w:rFonts w:ascii="Arial" w:hAnsi="Arial" w:cs="Arial"/>
              </w:rPr>
              <w:t>Umowy</w:t>
            </w:r>
          </w:p>
        </w:tc>
        <w:tc>
          <w:tcPr>
            <w:tcW w:w="2254" w:type="dxa"/>
          </w:tcPr>
          <w:p w14:paraId="2D8A729A" w14:textId="77777777" w:rsidR="00FC43D8" w:rsidRPr="00BE186D" w:rsidRDefault="0027454E" w:rsidP="000149F4">
            <w:pPr>
              <w:pStyle w:val="TableParagraph"/>
              <w:spacing w:before="63" w:line="273" w:lineRule="auto"/>
              <w:ind w:left="145"/>
              <w:rPr>
                <w:rFonts w:ascii="Arial" w:hAnsi="Arial" w:cs="Arial"/>
              </w:rPr>
            </w:pPr>
            <w:r w:rsidRPr="00BE186D">
              <w:rPr>
                <w:rFonts w:ascii="Arial" w:hAnsi="Arial" w:cs="Arial"/>
                <w:spacing w:val="-1"/>
              </w:rPr>
              <w:t>Liczba</w:t>
            </w:r>
            <w:r w:rsidRPr="00BE186D">
              <w:rPr>
                <w:rFonts w:ascii="Arial" w:hAnsi="Arial" w:cs="Arial"/>
                <w:spacing w:val="-10"/>
              </w:rPr>
              <w:t xml:space="preserve"> </w:t>
            </w:r>
            <w:r w:rsidRPr="00BE186D">
              <w:rPr>
                <w:rFonts w:ascii="Arial" w:hAnsi="Arial" w:cs="Arial"/>
              </w:rPr>
              <w:t>wszystkich</w:t>
            </w:r>
            <w:r w:rsidRPr="00BE186D">
              <w:rPr>
                <w:rFonts w:ascii="Arial" w:hAnsi="Arial" w:cs="Arial"/>
                <w:spacing w:val="-10"/>
              </w:rPr>
              <w:t xml:space="preserve"> </w:t>
            </w:r>
            <w:r w:rsidRPr="00BE186D">
              <w:rPr>
                <w:rFonts w:ascii="Arial" w:hAnsi="Arial" w:cs="Arial"/>
              </w:rPr>
              <w:t>OK,</w:t>
            </w:r>
            <w:r w:rsidRPr="00BE186D">
              <w:rPr>
                <w:rFonts w:ascii="Arial" w:hAnsi="Arial" w:cs="Arial"/>
                <w:spacing w:val="-42"/>
              </w:rPr>
              <w:t xml:space="preserve"> </w:t>
            </w:r>
            <w:r w:rsidRPr="00BE186D">
              <w:rPr>
                <w:rFonts w:ascii="Arial" w:hAnsi="Arial" w:cs="Arial"/>
              </w:rPr>
              <w:t>z</w:t>
            </w:r>
            <w:r w:rsidRPr="00BE186D">
              <w:rPr>
                <w:rFonts w:ascii="Arial" w:hAnsi="Arial" w:cs="Arial"/>
                <w:spacing w:val="-1"/>
              </w:rPr>
              <w:t xml:space="preserve"> </w:t>
            </w:r>
            <w:r w:rsidRPr="00BE186D">
              <w:rPr>
                <w:rFonts w:ascii="Arial" w:hAnsi="Arial" w:cs="Arial"/>
              </w:rPr>
              <w:t>którymi</w:t>
            </w:r>
            <w:r w:rsidRPr="00BE186D">
              <w:rPr>
                <w:rFonts w:ascii="Arial" w:hAnsi="Arial" w:cs="Arial"/>
                <w:spacing w:val="-1"/>
              </w:rPr>
              <w:t xml:space="preserve"> </w:t>
            </w:r>
            <w:r w:rsidRPr="00BE186D">
              <w:rPr>
                <w:rFonts w:ascii="Arial" w:hAnsi="Arial" w:cs="Arial"/>
              </w:rPr>
              <w:t>OSD</w:t>
            </w:r>
            <w:r w:rsidRPr="00BE186D">
              <w:rPr>
                <w:rFonts w:ascii="Arial" w:hAnsi="Arial" w:cs="Arial"/>
                <w:spacing w:val="-3"/>
              </w:rPr>
              <w:t xml:space="preserve"> </w:t>
            </w:r>
            <w:r w:rsidRPr="00BE186D">
              <w:rPr>
                <w:rFonts w:ascii="Arial" w:hAnsi="Arial" w:cs="Arial"/>
              </w:rPr>
              <w:t>ma</w:t>
            </w:r>
          </w:p>
          <w:p w14:paraId="335B4128" w14:textId="77777777" w:rsidR="00FC43D8" w:rsidRPr="00BE186D" w:rsidRDefault="0027454E" w:rsidP="000149F4">
            <w:pPr>
              <w:pStyle w:val="TableParagraph"/>
              <w:spacing w:before="4"/>
              <w:ind w:left="145"/>
              <w:rPr>
                <w:rFonts w:ascii="Arial" w:hAnsi="Arial" w:cs="Arial"/>
              </w:rPr>
            </w:pPr>
            <w:r w:rsidRPr="00BE186D">
              <w:rPr>
                <w:rFonts w:ascii="Arial" w:hAnsi="Arial" w:cs="Arial"/>
              </w:rPr>
              <w:t>zawarte</w:t>
            </w:r>
            <w:r w:rsidRPr="00BE186D">
              <w:rPr>
                <w:rFonts w:ascii="Arial" w:hAnsi="Arial" w:cs="Arial"/>
                <w:spacing w:val="-7"/>
              </w:rPr>
              <w:t xml:space="preserve"> </w:t>
            </w:r>
            <w:r w:rsidRPr="00BE186D">
              <w:rPr>
                <w:rFonts w:ascii="Arial" w:hAnsi="Arial" w:cs="Arial"/>
              </w:rPr>
              <w:t>Umowy</w:t>
            </w:r>
          </w:p>
        </w:tc>
        <w:tc>
          <w:tcPr>
            <w:tcW w:w="2252" w:type="dxa"/>
          </w:tcPr>
          <w:p w14:paraId="4EDF72BF" w14:textId="62176F6B" w:rsidR="00FC43D8" w:rsidRPr="00BE186D" w:rsidRDefault="0027454E" w:rsidP="000149F4">
            <w:pPr>
              <w:pStyle w:val="TableParagraph"/>
              <w:spacing w:before="63" w:line="278" w:lineRule="auto"/>
              <w:ind w:left="145"/>
              <w:rPr>
                <w:rFonts w:ascii="Arial" w:hAnsi="Arial" w:cs="Arial"/>
              </w:rPr>
            </w:pPr>
            <w:r w:rsidRPr="00BE186D">
              <w:rPr>
                <w:rFonts w:ascii="Arial" w:hAnsi="Arial" w:cs="Arial"/>
              </w:rPr>
              <w:t>Raz</w:t>
            </w:r>
            <w:r w:rsidRPr="00BE186D">
              <w:rPr>
                <w:rFonts w:ascii="Arial" w:hAnsi="Arial" w:cs="Arial"/>
                <w:spacing w:val="-5"/>
              </w:rPr>
              <w:t xml:space="preserve"> </w:t>
            </w:r>
            <w:r w:rsidRPr="00BE186D">
              <w:rPr>
                <w:rFonts w:ascii="Arial" w:hAnsi="Arial" w:cs="Arial"/>
              </w:rPr>
              <w:t>na</w:t>
            </w:r>
            <w:r w:rsidRPr="00BE186D">
              <w:rPr>
                <w:rFonts w:ascii="Arial" w:hAnsi="Arial" w:cs="Arial"/>
                <w:spacing w:val="-4"/>
              </w:rPr>
              <w:t xml:space="preserve"> </w:t>
            </w:r>
            <w:r w:rsidRPr="00BE186D">
              <w:rPr>
                <w:rFonts w:ascii="Arial" w:hAnsi="Arial" w:cs="Arial"/>
              </w:rPr>
              <w:t>pół</w:t>
            </w:r>
            <w:r w:rsidRPr="00BE186D">
              <w:rPr>
                <w:rFonts w:ascii="Arial" w:hAnsi="Arial" w:cs="Arial"/>
                <w:spacing w:val="-4"/>
              </w:rPr>
              <w:t xml:space="preserve"> </w:t>
            </w:r>
            <w:r w:rsidRPr="00BE186D">
              <w:rPr>
                <w:rFonts w:ascii="Arial" w:hAnsi="Arial" w:cs="Arial"/>
              </w:rPr>
              <w:t>roku</w:t>
            </w:r>
            <w:r w:rsidRPr="00BE186D">
              <w:rPr>
                <w:rFonts w:ascii="Arial" w:hAnsi="Arial" w:cs="Arial"/>
                <w:spacing w:val="-5"/>
              </w:rPr>
              <w:t xml:space="preserve"> </w:t>
            </w:r>
            <w:r w:rsidRPr="00BE186D">
              <w:rPr>
                <w:rFonts w:ascii="Arial" w:hAnsi="Arial" w:cs="Arial"/>
              </w:rPr>
              <w:t>wg</w:t>
            </w:r>
            <w:r w:rsidRPr="00BE186D">
              <w:rPr>
                <w:rFonts w:ascii="Arial" w:hAnsi="Arial" w:cs="Arial"/>
                <w:spacing w:val="-4"/>
              </w:rPr>
              <w:t xml:space="preserve"> </w:t>
            </w:r>
            <w:r w:rsidRPr="00BE186D">
              <w:rPr>
                <w:rFonts w:ascii="Arial" w:hAnsi="Arial" w:cs="Arial"/>
              </w:rPr>
              <w:t>stanu</w:t>
            </w:r>
            <w:r w:rsidRPr="00BE186D">
              <w:rPr>
                <w:rFonts w:ascii="Arial" w:hAnsi="Arial" w:cs="Arial"/>
                <w:spacing w:val="-43"/>
              </w:rPr>
              <w:t xml:space="preserve"> </w:t>
            </w:r>
            <w:r w:rsidRPr="00BE186D">
              <w:rPr>
                <w:rFonts w:ascii="Arial" w:hAnsi="Arial" w:cs="Arial"/>
              </w:rPr>
              <w:t>na ostatni dzień danego</w:t>
            </w:r>
            <w:r w:rsidRPr="00BE186D">
              <w:rPr>
                <w:rFonts w:ascii="Arial" w:hAnsi="Arial" w:cs="Arial"/>
                <w:spacing w:val="1"/>
              </w:rPr>
              <w:t xml:space="preserve"> </w:t>
            </w:r>
            <w:r w:rsidRPr="00BE186D">
              <w:rPr>
                <w:rFonts w:ascii="Arial" w:hAnsi="Arial" w:cs="Arial"/>
              </w:rPr>
              <w:t>półrocza</w:t>
            </w:r>
            <w:r w:rsidR="003B7C1E" w:rsidRPr="00BE186D">
              <w:rPr>
                <w:rStyle w:val="Odwoanieprzypisudolnego"/>
                <w:rFonts w:ascii="Arial" w:hAnsi="Arial" w:cs="Arial"/>
              </w:rPr>
              <w:footnoteReference w:id="4"/>
            </w:r>
            <w:r w:rsidRPr="00BE186D">
              <w:rPr>
                <w:rFonts w:ascii="Arial" w:hAnsi="Arial" w:cs="Arial"/>
              </w:rPr>
              <w:t>– narastająco</w:t>
            </w:r>
            <w:r w:rsidRPr="00BE186D">
              <w:rPr>
                <w:rFonts w:ascii="Arial" w:hAnsi="Arial" w:cs="Arial"/>
                <w:spacing w:val="1"/>
              </w:rPr>
              <w:t xml:space="preserve"> </w:t>
            </w:r>
            <w:r w:rsidRPr="00BE186D">
              <w:rPr>
                <w:rFonts w:ascii="Arial" w:hAnsi="Arial" w:cs="Arial"/>
              </w:rPr>
              <w:t>od</w:t>
            </w:r>
            <w:r w:rsidRPr="00BE186D">
              <w:rPr>
                <w:rFonts w:ascii="Arial" w:hAnsi="Arial" w:cs="Arial"/>
                <w:spacing w:val="-4"/>
              </w:rPr>
              <w:t xml:space="preserve"> </w:t>
            </w:r>
            <w:r w:rsidRPr="00BE186D">
              <w:rPr>
                <w:rFonts w:ascii="Arial" w:hAnsi="Arial" w:cs="Arial"/>
              </w:rPr>
              <w:t>daty</w:t>
            </w:r>
            <w:r w:rsidRPr="00BE186D">
              <w:rPr>
                <w:rFonts w:ascii="Arial" w:hAnsi="Arial" w:cs="Arial"/>
                <w:spacing w:val="1"/>
              </w:rPr>
              <w:t xml:space="preserve"> </w:t>
            </w:r>
            <w:r w:rsidRPr="00BE186D">
              <w:rPr>
                <w:rFonts w:ascii="Arial" w:hAnsi="Arial" w:cs="Arial"/>
              </w:rPr>
              <w:t>zawarcia</w:t>
            </w:r>
          </w:p>
          <w:p w14:paraId="6D41F3B5" w14:textId="77777777" w:rsidR="00FC43D8" w:rsidRPr="00BE186D" w:rsidRDefault="0027454E" w:rsidP="000149F4">
            <w:pPr>
              <w:pStyle w:val="TableParagraph"/>
              <w:spacing w:line="242" w:lineRule="exact"/>
              <w:ind w:left="145"/>
              <w:rPr>
                <w:rFonts w:ascii="Arial" w:hAnsi="Arial" w:cs="Arial"/>
              </w:rPr>
            </w:pPr>
            <w:r w:rsidRPr="00BE186D">
              <w:rPr>
                <w:rFonts w:ascii="Arial" w:hAnsi="Arial" w:cs="Arial"/>
              </w:rPr>
              <w:t>pierwszej</w:t>
            </w:r>
            <w:r w:rsidRPr="00BE186D">
              <w:rPr>
                <w:rFonts w:ascii="Arial" w:hAnsi="Arial" w:cs="Arial"/>
                <w:spacing w:val="-7"/>
              </w:rPr>
              <w:t xml:space="preserve"> </w:t>
            </w:r>
            <w:r w:rsidRPr="00BE186D">
              <w:rPr>
                <w:rFonts w:ascii="Arial" w:hAnsi="Arial" w:cs="Arial"/>
              </w:rPr>
              <w:t>Umowy</w:t>
            </w:r>
          </w:p>
        </w:tc>
      </w:tr>
      <w:tr w:rsidR="00FC43D8" w:rsidRPr="00BE186D" w14:paraId="275C97E2" w14:textId="77777777">
        <w:trPr>
          <w:trHeight w:val="1526"/>
        </w:trPr>
        <w:tc>
          <w:tcPr>
            <w:tcW w:w="425" w:type="dxa"/>
          </w:tcPr>
          <w:p w14:paraId="321AC783" w14:textId="77777777" w:rsidR="00FC43D8" w:rsidRPr="00BE186D" w:rsidRDefault="0027454E" w:rsidP="000149F4">
            <w:pPr>
              <w:pStyle w:val="TableParagraph"/>
              <w:spacing w:before="63"/>
              <w:ind w:left="0"/>
              <w:jc w:val="right"/>
              <w:rPr>
                <w:rFonts w:ascii="Arial" w:hAnsi="Arial" w:cs="Arial"/>
              </w:rPr>
            </w:pPr>
            <w:r w:rsidRPr="00BE186D">
              <w:rPr>
                <w:rFonts w:ascii="Arial" w:hAnsi="Arial" w:cs="Arial"/>
              </w:rPr>
              <w:t>2.</w:t>
            </w:r>
          </w:p>
        </w:tc>
        <w:tc>
          <w:tcPr>
            <w:tcW w:w="1702" w:type="dxa"/>
            <w:vMerge/>
            <w:tcBorders>
              <w:top w:val="nil"/>
            </w:tcBorders>
          </w:tcPr>
          <w:p w14:paraId="4864A815" w14:textId="77777777" w:rsidR="00FC43D8" w:rsidRPr="00BE186D" w:rsidRDefault="00FC43D8" w:rsidP="000149F4">
            <w:pPr>
              <w:rPr>
                <w:rFonts w:ascii="Arial" w:hAnsi="Arial" w:cs="Arial"/>
              </w:rPr>
            </w:pPr>
          </w:p>
        </w:tc>
        <w:tc>
          <w:tcPr>
            <w:tcW w:w="2252" w:type="dxa"/>
          </w:tcPr>
          <w:p w14:paraId="58911002" w14:textId="77777777" w:rsidR="00FC43D8" w:rsidRPr="00BE186D" w:rsidRDefault="0027454E" w:rsidP="000149F4">
            <w:pPr>
              <w:pStyle w:val="TableParagraph"/>
              <w:spacing w:before="63" w:line="276" w:lineRule="auto"/>
              <w:ind w:left="146"/>
              <w:rPr>
                <w:rFonts w:ascii="Arial" w:hAnsi="Arial" w:cs="Arial"/>
              </w:rPr>
            </w:pPr>
            <w:r w:rsidRPr="00BE186D">
              <w:rPr>
                <w:rFonts w:ascii="Arial" w:hAnsi="Arial" w:cs="Arial"/>
              </w:rPr>
              <w:t>Liczba</w:t>
            </w:r>
            <w:r w:rsidRPr="00BE186D">
              <w:rPr>
                <w:rFonts w:ascii="Arial" w:hAnsi="Arial" w:cs="Arial"/>
                <w:spacing w:val="-5"/>
              </w:rPr>
              <w:t xml:space="preserve"> </w:t>
            </w:r>
            <w:r w:rsidRPr="00BE186D">
              <w:rPr>
                <w:rFonts w:ascii="Arial" w:hAnsi="Arial" w:cs="Arial"/>
              </w:rPr>
              <w:t>OK,</w:t>
            </w:r>
            <w:r w:rsidRPr="00BE186D">
              <w:rPr>
                <w:rFonts w:ascii="Arial" w:hAnsi="Arial" w:cs="Arial"/>
                <w:spacing w:val="-4"/>
              </w:rPr>
              <w:t xml:space="preserve"> </w:t>
            </w:r>
            <w:r w:rsidRPr="00BE186D">
              <w:rPr>
                <w:rFonts w:ascii="Arial" w:hAnsi="Arial" w:cs="Arial"/>
              </w:rPr>
              <w:t>z</w:t>
            </w:r>
            <w:r w:rsidRPr="00BE186D">
              <w:rPr>
                <w:rFonts w:ascii="Arial" w:hAnsi="Arial" w:cs="Arial"/>
                <w:spacing w:val="-3"/>
              </w:rPr>
              <w:t xml:space="preserve"> </w:t>
            </w:r>
            <w:r w:rsidRPr="00BE186D">
              <w:rPr>
                <w:rFonts w:ascii="Arial" w:hAnsi="Arial" w:cs="Arial"/>
              </w:rPr>
              <w:t>którymi</w:t>
            </w:r>
            <w:r w:rsidRPr="00BE186D">
              <w:rPr>
                <w:rFonts w:ascii="Arial" w:hAnsi="Arial" w:cs="Arial"/>
                <w:spacing w:val="-42"/>
              </w:rPr>
              <w:t xml:space="preserve"> </w:t>
            </w:r>
            <w:r w:rsidRPr="00BE186D">
              <w:rPr>
                <w:rFonts w:ascii="Arial" w:hAnsi="Arial" w:cs="Arial"/>
              </w:rPr>
              <w:t>zostały rozwiązane</w:t>
            </w:r>
            <w:r w:rsidRPr="00BE186D">
              <w:rPr>
                <w:rFonts w:ascii="Arial" w:hAnsi="Arial" w:cs="Arial"/>
                <w:spacing w:val="1"/>
              </w:rPr>
              <w:t xml:space="preserve"> </w:t>
            </w:r>
            <w:r w:rsidRPr="00BE186D">
              <w:rPr>
                <w:rFonts w:ascii="Arial" w:hAnsi="Arial" w:cs="Arial"/>
              </w:rPr>
              <w:t>Umowy</w:t>
            </w:r>
          </w:p>
        </w:tc>
        <w:tc>
          <w:tcPr>
            <w:tcW w:w="2254" w:type="dxa"/>
          </w:tcPr>
          <w:p w14:paraId="50200986" w14:textId="77777777" w:rsidR="00FC43D8" w:rsidRPr="00BE186D" w:rsidRDefault="0027454E" w:rsidP="000149F4">
            <w:pPr>
              <w:pStyle w:val="TableParagraph"/>
              <w:spacing w:before="63" w:line="276" w:lineRule="auto"/>
              <w:ind w:left="145"/>
              <w:rPr>
                <w:rFonts w:ascii="Arial" w:hAnsi="Arial" w:cs="Arial"/>
              </w:rPr>
            </w:pPr>
            <w:r w:rsidRPr="00BE186D">
              <w:rPr>
                <w:rFonts w:ascii="Arial" w:hAnsi="Arial" w:cs="Arial"/>
                <w:spacing w:val="-1"/>
              </w:rPr>
              <w:t>Liczba</w:t>
            </w:r>
            <w:r w:rsidRPr="00BE186D">
              <w:rPr>
                <w:rFonts w:ascii="Arial" w:hAnsi="Arial" w:cs="Arial"/>
                <w:spacing w:val="-10"/>
              </w:rPr>
              <w:t xml:space="preserve"> </w:t>
            </w:r>
            <w:r w:rsidRPr="00BE186D">
              <w:rPr>
                <w:rFonts w:ascii="Arial" w:hAnsi="Arial" w:cs="Arial"/>
              </w:rPr>
              <w:t>wszystkich</w:t>
            </w:r>
            <w:r w:rsidRPr="00BE186D">
              <w:rPr>
                <w:rFonts w:ascii="Arial" w:hAnsi="Arial" w:cs="Arial"/>
                <w:spacing w:val="-10"/>
              </w:rPr>
              <w:t xml:space="preserve"> </w:t>
            </w:r>
            <w:r w:rsidRPr="00BE186D">
              <w:rPr>
                <w:rFonts w:ascii="Arial" w:hAnsi="Arial" w:cs="Arial"/>
              </w:rPr>
              <w:t>OK,</w:t>
            </w:r>
            <w:r w:rsidRPr="00BE186D">
              <w:rPr>
                <w:rFonts w:ascii="Arial" w:hAnsi="Arial" w:cs="Arial"/>
                <w:spacing w:val="-42"/>
              </w:rPr>
              <w:t xml:space="preserve"> </w:t>
            </w:r>
            <w:r w:rsidRPr="00BE186D">
              <w:rPr>
                <w:rFonts w:ascii="Arial" w:hAnsi="Arial" w:cs="Arial"/>
              </w:rPr>
              <w:t>z którymi zostały</w:t>
            </w:r>
            <w:r w:rsidRPr="00BE186D">
              <w:rPr>
                <w:rFonts w:ascii="Arial" w:hAnsi="Arial" w:cs="Arial"/>
                <w:spacing w:val="1"/>
              </w:rPr>
              <w:t xml:space="preserve"> </w:t>
            </w:r>
            <w:r w:rsidRPr="00BE186D">
              <w:rPr>
                <w:rFonts w:ascii="Arial" w:hAnsi="Arial" w:cs="Arial"/>
              </w:rPr>
              <w:t>rozwiązane</w:t>
            </w:r>
            <w:r w:rsidRPr="00BE186D">
              <w:rPr>
                <w:rFonts w:ascii="Arial" w:hAnsi="Arial" w:cs="Arial"/>
                <w:spacing w:val="-6"/>
              </w:rPr>
              <w:t xml:space="preserve"> </w:t>
            </w:r>
            <w:r w:rsidRPr="00BE186D">
              <w:rPr>
                <w:rFonts w:ascii="Arial" w:hAnsi="Arial" w:cs="Arial"/>
              </w:rPr>
              <w:t>Umowy</w:t>
            </w:r>
          </w:p>
        </w:tc>
        <w:tc>
          <w:tcPr>
            <w:tcW w:w="2252" w:type="dxa"/>
          </w:tcPr>
          <w:p w14:paraId="781A29A0" w14:textId="77777777" w:rsidR="00FC43D8" w:rsidRPr="00BE186D" w:rsidRDefault="0027454E" w:rsidP="000149F4">
            <w:pPr>
              <w:pStyle w:val="TableParagraph"/>
              <w:spacing w:before="63" w:line="276" w:lineRule="auto"/>
              <w:ind w:left="145"/>
              <w:rPr>
                <w:rFonts w:ascii="Arial" w:hAnsi="Arial" w:cs="Arial"/>
              </w:rPr>
            </w:pPr>
            <w:r w:rsidRPr="00BE186D">
              <w:rPr>
                <w:rFonts w:ascii="Arial" w:hAnsi="Arial" w:cs="Arial"/>
              </w:rPr>
              <w:t>Raz</w:t>
            </w:r>
            <w:r w:rsidRPr="00BE186D">
              <w:rPr>
                <w:rFonts w:ascii="Arial" w:hAnsi="Arial" w:cs="Arial"/>
                <w:spacing w:val="-5"/>
              </w:rPr>
              <w:t xml:space="preserve"> </w:t>
            </w:r>
            <w:r w:rsidRPr="00BE186D">
              <w:rPr>
                <w:rFonts w:ascii="Arial" w:hAnsi="Arial" w:cs="Arial"/>
              </w:rPr>
              <w:t>na</w:t>
            </w:r>
            <w:r w:rsidRPr="00BE186D">
              <w:rPr>
                <w:rFonts w:ascii="Arial" w:hAnsi="Arial" w:cs="Arial"/>
                <w:spacing w:val="-4"/>
              </w:rPr>
              <w:t xml:space="preserve"> </w:t>
            </w:r>
            <w:r w:rsidRPr="00BE186D">
              <w:rPr>
                <w:rFonts w:ascii="Arial" w:hAnsi="Arial" w:cs="Arial"/>
              </w:rPr>
              <w:t>pół</w:t>
            </w:r>
            <w:r w:rsidRPr="00BE186D">
              <w:rPr>
                <w:rFonts w:ascii="Arial" w:hAnsi="Arial" w:cs="Arial"/>
                <w:spacing w:val="-4"/>
              </w:rPr>
              <w:t xml:space="preserve"> </w:t>
            </w:r>
            <w:r w:rsidRPr="00BE186D">
              <w:rPr>
                <w:rFonts w:ascii="Arial" w:hAnsi="Arial" w:cs="Arial"/>
              </w:rPr>
              <w:t>roku</w:t>
            </w:r>
            <w:r w:rsidRPr="00BE186D">
              <w:rPr>
                <w:rFonts w:ascii="Arial" w:hAnsi="Arial" w:cs="Arial"/>
                <w:spacing w:val="-5"/>
              </w:rPr>
              <w:t xml:space="preserve"> </w:t>
            </w:r>
            <w:r w:rsidRPr="00BE186D">
              <w:rPr>
                <w:rFonts w:ascii="Arial" w:hAnsi="Arial" w:cs="Arial"/>
              </w:rPr>
              <w:t>wg</w:t>
            </w:r>
            <w:r w:rsidRPr="00BE186D">
              <w:rPr>
                <w:rFonts w:ascii="Arial" w:hAnsi="Arial" w:cs="Arial"/>
                <w:spacing w:val="-4"/>
              </w:rPr>
              <w:t xml:space="preserve"> </w:t>
            </w:r>
            <w:r w:rsidRPr="00BE186D">
              <w:rPr>
                <w:rFonts w:ascii="Arial" w:hAnsi="Arial" w:cs="Arial"/>
              </w:rPr>
              <w:t>stanu</w:t>
            </w:r>
            <w:r w:rsidRPr="00BE186D">
              <w:rPr>
                <w:rFonts w:ascii="Arial" w:hAnsi="Arial" w:cs="Arial"/>
                <w:spacing w:val="-43"/>
              </w:rPr>
              <w:t xml:space="preserve"> </w:t>
            </w:r>
            <w:r w:rsidRPr="00BE186D">
              <w:rPr>
                <w:rFonts w:ascii="Arial" w:hAnsi="Arial" w:cs="Arial"/>
              </w:rPr>
              <w:t>na ostatni dzień danego</w:t>
            </w:r>
            <w:r w:rsidRPr="00BE186D">
              <w:rPr>
                <w:rFonts w:ascii="Arial" w:hAnsi="Arial" w:cs="Arial"/>
                <w:spacing w:val="1"/>
              </w:rPr>
              <w:t xml:space="preserve"> </w:t>
            </w:r>
            <w:r w:rsidRPr="00BE186D">
              <w:rPr>
                <w:rFonts w:ascii="Arial" w:hAnsi="Arial" w:cs="Arial"/>
              </w:rPr>
              <w:t>półrocza – narastająco</w:t>
            </w:r>
            <w:r w:rsidRPr="00BE186D">
              <w:rPr>
                <w:rFonts w:ascii="Arial" w:hAnsi="Arial" w:cs="Arial"/>
                <w:spacing w:val="1"/>
              </w:rPr>
              <w:t xml:space="preserve"> </w:t>
            </w:r>
            <w:r w:rsidRPr="00BE186D">
              <w:rPr>
                <w:rFonts w:ascii="Arial" w:hAnsi="Arial" w:cs="Arial"/>
              </w:rPr>
              <w:t>od</w:t>
            </w:r>
            <w:r w:rsidRPr="00BE186D">
              <w:rPr>
                <w:rFonts w:ascii="Arial" w:hAnsi="Arial" w:cs="Arial"/>
                <w:spacing w:val="-4"/>
              </w:rPr>
              <w:t xml:space="preserve"> </w:t>
            </w:r>
            <w:r w:rsidRPr="00BE186D">
              <w:rPr>
                <w:rFonts w:ascii="Arial" w:hAnsi="Arial" w:cs="Arial"/>
              </w:rPr>
              <w:t>daty</w:t>
            </w:r>
            <w:r w:rsidRPr="00BE186D">
              <w:rPr>
                <w:rFonts w:ascii="Arial" w:hAnsi="Arial" w:cs="Arial"/>
                <w:spacing w:val="1"/>
              </w:rPr>
              <w:t xml:space="preserve"> </w:t>
            </w:r>
            <w:r w:rsidRPr="00BE186D">
              <w:rPr>
                <w:rFonts w:ascii="Arial" w:hAnsi="Arial" w:cs="Arial"/>
              </w:rPr>
              <w:t>zawarcia</w:t>
            </w:r>
          </w:p>
          <w:p w14:paraId="1EBBD810" w14:textId="77777777" w:rsidR="00FC43D8" w:rsidRPr="00BE186D" w:rsidRDefault="0027454E" w:rsidP="000149F4">
            <w:pPr>
              <w:pStyle w:val="TableParagraph"/>
              <w:spacing w:before="1"/>
              <w:ind w:left="145"/>
              <w:rPr>
                <w:rFonts w:ascii="Arial" w:hAnsi="Arial" w:cs="Arial"/>
              </w:rPr>
            </w:pPr>
            <w:r w:rsidRPr="00BE186D">
              <w:rPr>
                <w:rFonts w:ascii="Arial" w:hAnsi="Arial" w:cs="Arial"/>
              </w:rPr>
              <w:t>pierwszej</w:t>
            </w:r>
            <w:r w:rsidRPr="00BE186D">
              <w:rPr>
                <w:rFonts w:ascii="Arial" w:hAnsi="Arial" w:cs="Arial"/>
                <w:spacing w:val="-7"/>
              </w:rPr>
              <w:t xml:space="preserve"> </w:t>
            </w:r>
            <w:r w:rsidRPr="00BE186D">
              <w:rPr>
                <w:rFonts w:ascii="Arial" w:hAnsi="Arial" w:cs="Arial"/>
              </w:rPr>
              <w:t>Umowy</w:t>
            </w:r>
          </w:p>
        </w:tc>
      </w:tr>
      <w:tr w:rsidR="00FC43D8" w:rsidRPr="00BE186D" w14:paraId="71C15FB5" w14:textId="77777777">
        <w:trPr>
          <w:trHeight w:val="1524"/>
        </w:trPr>
        <w:tc>
          <w:tcPr>
            <w:tcW w:w="425" w:type="dxa"/>
          </w:tcPr>
          <w:p w14:paraId="263B8A2D" w14:textId="77777777" w:rsidR="00FC43D8" w:rsidRPr="00BE186D" w:rsidRDefault="0027454E" w:rsidP="000149F4">
            <w:pPr>
              <w:pStyle w:val="TableParagraph"/>
              <w:spacing w:before="61"/>
              <w:ind w:left="0"/>
              <w:jc w:val="right"/>
              <w:rPr>
                <w:rFonts w:ascii="Arial" w:hAnsi="Arial" w:cs="Arial"/>
              </w:rPr>
            </w:pPr>
            <w:r w:rsidRPr="00BE186D">
              <w:rPr>
                <w:rFonts w:ascii="Arial" w:hAnsi="Arial" w:cs="Arial"/>
              </w:rPr>
              <w:t>3.</w:t>
            </w:r>
          </w:p>
        </w:tc>
        <w:tc>
          <w:tcPr>
            <w:tcW w:w="1702" w:type="dxa"/>
            <w:vMerge/>
            <w:tcBorders>
              <w:top w:val="nil"/>
            </w:tcBorders>
          </w:tcPr>
          <w:p w14:paraId="5530A85A" w14:textId="77777777" w:rsidR="00FC43D8" w:rsidRPr="00BE186D" w:rsidRDefault="00FC43D8" w:rsidP="000149F4">
            <w:pPr>
              <w:rPr>
                <w:rFonts w:ascii="Arial" w:hAnsi="Arial" w:cs="Arial"/>
              </w:rPr>
            </w:pPr>
          </w:p>
        </w:tc>
        <w:tc>
          <w:tcPr>
            <w:tcW w:w="2252" w:type="dxa"/>
          </w:tcPr>
          <w:p w14:paraId="46B773E4" w14:textId="77777777" w:rsidR="00FC43D8" w:rsidRPr="00BE186D" w:rsidRDefault="0027454E" w:rsidP="000149F4">
            <w:pPr>
              <w:pStyle w:val="TableParagraph"/>
              <w:spacing w:before="61" w:line="276" w:lineRule="auto"/>
              <w:ind w:left="146"/>
              <w:rPr>
                <w:rFonts w:ascii="Arial" w:hAnsi="Arial" w:cs="Arial"/>
              </w:rPr>
            </w:pPr>
            <w:r w:rsidRPr="00BE186D">
              <w:rPr>
                <w:rFonts w:ascii="Arial" w:hAnsi="Arial" w:cs="Arial"/>
              </w:rPr>
              <w:t>Lista</w:t>
            </w:r>
            <w:r w:rsidRPr="00BE186D">
              <w:rPr>
                <w:rFonts w:ascii="Arial" w:hAnsi="Arial" w:cs="Arial"/>
                <w:spacing w:val="-8"/>
              </w:rPr>
              <w:t xml:space="preserve"> </w:t>
            </w:r>
            <w:r w:rsidRPr="00BE186D">
              <w:rPr>
                <w:rFonts w:ascii="Arial" w:hAnsi="Arial" w:cs="Arial"/>
              </w:rPr>
              <w:t>OK,</w:t>
            </w:r>
            <w:r w:rsidRPr="00BE186D">
              <w:rPr>
                <w:rFonts w:ascii="Arial" w:hAnsi="Arial" w:cs="Arial"/>
                <w:spacing w:val="-8"/>
              </w:rPr>
              <w:t xml:space="preserve"> </w:t>
            </w:r>
            <w:r w:rsidRPr="00BE186D">
              <w:rPr>
                <w:rFonts w:ascii="Arial" w:hAnsi="Arial" w:cs="Arial"/>
              </w:rPr>
              <w:t>którzy</w:t>
            </w:r>
            <w:r w:rsidRPr="00BE186D">
              <w:rPr>
                <w:rFonts w:ascii="Arial" w:hAnsi="Arial" w:cs="Arial"/>
                <w:spacing w:val="-7"/>
              </w:rPr>
              <w:t xml:space="preserve"> </w:t>
            </w:r>
            <w:r w:rsidRPr="00BE186D">
              <w:rPr>
                <w:rFonts w:ascii="Arial" w:hAnsi="Arial" w:cs="Arial"/>
              </w:rPr>
              <w:t>aktywnie</w:t>
            </w:r>
            <w:r w:rsidRPr="00BE186D">
              <w:rPr>
                <w:rFonts w:ascii="Arial" w:hAnsi="Arial" w:cs="Arial"/>
                <w:spacing w:val="-42"/>
              </w:rPr>
              <w:t xml:space="preserve"> </w:t>
            </w:r>
            <w:r w:rsidRPr="00BE186D">
              <w:rPr>
                <w:rFonts w:ascii="Arial" w:hAnsi="Arial" w:cs="Arial"/>
              </w:rPr>
              <w:t>korzystają</w:t>
            </w:r>
            <w:r w:rsidRPr="00BE186D">
              <w:rPr>
                <w:rFonts w:ascii="Arial" w:hAnsi="Arial" w:cs="Arial"/>
                <w:spacing w:val="-3"/>
              </w:rPr>
              <w:t xml:space="preserve"> </w:t>
            </w:r>
            <w:r w:rsidRPr="00BE186D">
              <w:rPr>
                <w:rFonts w:ascii="Arial" w:hAnsi="Arial" w:cs="Arial"/>
              </w:rPr>
              <w:t>z Usług</w:t>
            </w:r>
          </w:p>
        </w:tc>
        <w:tc>
          <w:tcPr>
            <w:tcW w:w="2254" w:type="dxa"/>
          </w:tcPr>
          <w:p w14:paraId="06E5BA96" w14:textId="77777777" w:rsidR="00FC43D8" w:rsidRPr="00BE186D" w:rsidRDefault="0027454E" w:rsidP="000149F4">
            <w:pPr>
              <w:pStyle w:val="TableParagraph"/>
              <w:spacing w:before="61" w:line="276" w:lineRule="auto"/>
              <w:ind w:left="145"/>
              <w:rPr>
                <w:rFonts w:ascii="Arial" w:hAnsi="Arial" w:cs="Arial"/>
              </w:rPr>
            </w:pPr>
            <w:r w:rsidRPr="00BE186D">
              <w:rPr>
                <w:rFonts w:ascii="Arial" w:hAnsi="Arial" w:cs="Arial"/>
                <w:spacing w:val="-1"/>
              </w:rPr>
              <w:t xml:space="preserve">Lista wszystkich </w:t>
            </w:r>
            <w:r w:rsidRPr="00BE186D">
              <w:rPr>
                <w:rFonts w:ascii="Arial" w:hAnsi="Arial" w:cs="Arial"/>
              </w:rPr>
              <w:t>OK,</w:t>
            </w:r>
            <w:r w:rsidRPr="00BE186D">
              <w:rPr>
                <w:rFonts w:ascii="Arial" w:hAnsi="Arial" w:cs="Arial"/>
                <w:spacing w:val="-44"/>
              </w:rPr>
              <w:t xml:space="preserve"> </w:t>
            </w:r>
            <w:r w:rsidRPr="00BE186D">
              <w:rPr>
                <w:rFonts w:ascii="Arial" w:hAnsi="Arial" w:cs="Arial"/>
              </w:rPr>
              <w:t>którzy aktywnie</w:t>
            </w:r>
            <w:r w:rsidRPr="00BE186D">
              <w:rPr>
                <w:rFonts w:ascii="Arial" w:hAnsi="Arial" w:cs="Arial"/>
                <w:spacing w:val="1"/>
              </w:rPr>
              <w:t xml:space="preserve"> </w:t>
            </w:r>
            <w:r w:rsidRPr="00BE186D">
              <w:rPr>
                <w:rFonts w:ascii="Arial" w:hAnsi="Arial" w:cs="Arial"/>
              </w:rPr>
              <w:t>korzystają</w:t>
            </w:r>
            <w:r w:rsidRPr="00BE186D">
              <w:rPr>
                <w:rFonts w:ascii="Arial" w:hAnsi="Arial" w:cs="Arial"/>
                <w:spacing w:val="-9"/>
              </w:rPr>
              <w:t xml:space="preserve"> </w:t>
            </w:r>
            <w:r w:rsidRPr="00BE186D">
              <w:rPr>
                <w:rFonts w:ascii="Arial" w:hAnsi="Arial" w:cs="Arial"/>
              </w:rPr>
              <w:t>z</w:t>
            </w:r>
            <w:r w:rsidRPr="00BE186D">
              <w:rPr>
                <w:rFonts w:ascii="Arial" w:hAnsi="Arial" w:cs="Arial"/>
                <w:spacing w:val="-5"/>
              </w:rPr>
              <w:t xml:space="preserve"> </w:t>
            </w:r>
            <w:r w:rsidRPr="00BE186D">
              <w:rPr>
                <w:rFonts w:ascii="Arial" w:hAnsi="Arial" w:cs="Arial"/>
              </w:rPr>
              <w:t>Usług</w:t>
            </w:r>
            <w:r w:rsidRPr="00BE186D">
              <w:rPr>
                <w:rFonts w:ascii="Arial" w:hAnsi="Arial" w:cs="Arial"/>
                <w:spacing w:val="-7"/>
              </w:rPr>
              <w:t xml:space="preserve"> </w:t>
            </w:r>
            <w:r w:rsidRPr="00BE186D">
              <w:rPr>
                <w:rFonts w:ascii="Arial" w:hAnsi="Arial" w:cs="Arial"/>
              </w:rPr>
              <w:t>–</w:t>
            </w:r>
          </w:p>
          <w:p w14:paraId="3633CE48" w14:textId="77777777" w:rsidR="00FC43D8" w:rsidRPr="00BE186D" w:rsidRDefault="0027454E" w:rsidP="000149F4">
            <w:pPr>
              <w:pStyle w:val="TableParagraph"/>
              <w:spacing w:before="1" w:line="276" w:lineRule="auto"/>
              <w:ind w:left="145"/>
              <w:rPr>
                <w:rFonts w:ascii="Arial" w:hAnsi="Arial" w:cs="Arial"/>
              </w:rPr>
            </w:pPr>
            <w:r w:rsidRPr="00BE186D">
              <w:rPr>
                <w:rFonts w:ascii="Arial" w:hAnsi="Arial" w:cs="Arial"/>
              </w:rPr>
              <w:t>posiadają</w:t>
            </w:r>
            <w:r w:rsidRPr="00BE186D">
              <w:rPr>
                <w:rFonts w:ascii="Arial" w:hAnsi="Arial" w:cs="Arial"/>
                <w:spacing w:val="-10"/>
              </w:rPr>
              <w:t xml:space="preserve"> </w:t>
            </w:r>
            <w:r w:rsidRPr="00BE186D">
              <w:rPr>
                <w:rFonts w:ascii="Arial" w:hAnsi="Arial" w:cs="Arial"/>
              </w:rPr>
              <w:t>przynajmniej</w:t>
            </w:r>
            <w:r w:rsidRPr="00BE186D">
              <w:rPr>
                <w:rFonts w:ascii="Arial" w:hAnsi="Arial" w:cs="Arial"/>
                <w:spacing w:val="-43"/>
              </w:rPr>
              <w:t xml:space="preserve"> </w:t>
            </w:r>
            <w:r w:rsidRPr="00BE186D">
              <w:rPr>
                <w:rFonts w:ascii="Arial" w:hAnsi="Arial" w:cs="Arial"/>
              </w:rPr>
              <w:t>jedną</w:t>
            </w:r>
            <w:r w:rsidRPr="00BE186D">
              <w:rPr>
                <w:rFonts w:ascii="Arial" w:hAnsi="Arial" w:cs="Arial"/>
                <w:spacing w:val="-3"/>
              </w:rPr>
              <w:t xml:space="preserve"> </w:t>
            </w:r>
            <w:r w:rsidRPr="00BE186D">
              <w:rPr>
                <w:rFonts w:ascii="Arial" w:hAnsi="Arial" w:cs="Arial"/>
              </w:rPr>
              <w:t>aktywną</w:t>
            </w:r>
            <w:r w:rsidRPr="00BE186D">
              <w:rPr>
                <w:rFonts w:ascii="Arial" w:hAnsi="Arial" w:cs="Arial"/>
                <w:spacing w:val="-1"/>
              </w:rPr>
              <w:t xml:space="preserve"> </w:t>
            </w:r>
            <w:r w:rsidRPr="00BE186D">
              <w:rPr>
                <w:rFonts w:ascii="Arial" w:hAnsi="Arial" w:cs="Arial"/>
              </w:rPr>
              <w:t>Usługę</w:t>
            </w:r>
          </w:p>
        </w:tc>
        <w:tc>
          <w:tcPr>
            <w:tcW w:w="2252" w:type="dxa"/>
          </w:tcPr>
          <w:p w14:paraId="7C7D6610" w14:textId="77777777" w:rsidR="00FC43D8" w:rsidRPr="00BE186D" w:rsidRDefault="0027454E" w:rsidP="000149F4">
            <w:pPr>
              <w:pStyle w:val="TableParagraph"/>
              <w:spacing w:before="61" w:line="276" w:lineRule="auto"/>
              <w:ind w:left="145"/>
              <w:rPr>
                <w:rFonts w:ascii="Arial" w:hAnsi="Arial" w:cs="Arial"/>
              </w:rPr>
            </w:pPr>
            <w:r w:rsidRPr="00BE186D">
              <w:rPr>
                <w:rFonts w:ascii="Arial" w:hAnsi="Arial" w:cs="Arial"/>
              </w:rPr>
              <w:t>Raz</w:t>
            </w:r>
            <w:r w:rsidRPr="00BE186D">
              <w:rPr>
                <w:rFonts w:ascii="Arial" w:hAnsi="Arial" w:cs="Arial"/>
                <w:spacing w:val="-5"/>
              </w:rPr>
              <w:t xml:space="preserve"> </w:t>
            </w:r>
            <w:r w:rsidRPr="00BE186D">
              <w:rPr>
                <w:rFonts w:ascii="Arial" w:hAnsi="Arial" w:cs="Arial"/>
              </w:rPr>
              <w:t>na</w:t>
            </w:r>
            <w:r w:rsidRPr="00BE186D">
              <w:rPr>
                <w:rFonts w:ascii="Arial" w:hAnsi="Arial" w:cs="Arial"/>
                <w:spacing w:val="-4"/>
              </w:rPr>
              <w:t xml:space="preserve"> </w:t>
            </w:r>
            <w:r w:rsidRPr="00BE186D">
              <w:rPr>
                <w:rFonts w:ascii="Arial" w:hAnsi="Arial" w:cs="Arial"/>
              </w:rPr>
              <w:t>pół</w:t>
            </w:r>
            <w:r w:rsidRPr="00BE186D">
              <w:rPr>
                <w:rFonts w:ascii="Arial" w:hAnsi="Arial" w:cs="Arial"/>
                <w:spacing w:val="-4"/>
              </w:rPr>
              <w:t xml:space="preserve"> </w:t>
            </w:r>
            <w:r w:rsidRPr="00BE186D">
              <w:rPr>
                <w:rFonts w:ascii="Arial" w:hAnsi="Arial" w:cs="Arial"/>
              </w:rPr>
              <w:t>roku</w:t>
            </w:r>
            <w:r w:rsidRPr="00BE186D">
              <w:rPr>
                <w:rFonts w:ascii="Arial" w:hAnsi="Arial" w:cs="Arial"/>
                <w:spacing w:val="-5"/>
              </w:rPr>
              <w:t xml:space="preserve"> </w:t>
            </w:r>
            <w:r w:rsidRPr="00BE186D">
              <w:rPr>
                <w:rFonts w:ascii="Arial" w:hAnsi="Arial" w:cs="Arial"/>
              </w:rPr>
              <w:t>wg</w:t>
            </w:r>
            <w:r w:rsidRPr="00BE186D">
              <w:rPr>
                <w:rFonts w:ascii="Arial" w:hAnsi="Arial" w:cs="Arial"/>
                <w:spacing w:val="-4"/>
              </w:rPr>
              <w:t xml:space="preserve"> </w:t>
            </w:r>
            <w:r w:rsidRPr="00BE186D">
              <w:rPr>
                <w:rFonts w:ascii="Arial" w:hAnsi="Arial" w:cs="Arial"/>
              </w:rPr>
              <w:t>stanu</w:t>
            </w:r>
            <w:r w:rsidRPr="00BE186D">
              <w:rPr>
                <w:rFonts w:ascii="Arial" w:hAnsi="Arial" w:cs="Arial"/>
                <w:spacing w:val="-43"/>
              </w:rPr>
              <w:t xml:space="preserve"> </w:t>
            </w:r>
            <w:r w:rsidRPr="00BE186D">
              <w:rPr>
                <w:rFonts w:ascii="Arial" w:hAnsi="Arial" w:cs="Arial"/>
              </w:rPr>
              <w:t>na ostatni dzień danego</w:t>
            </w:r>
            <w:r w:rsidRPr="00BE186D">
              <w:rPr>
                <w:rFonts w:ascii="Arial" w:hAnsi="Arial" w:cs="Arial"/>
                <w:spacing w:val="1"/>
              </w:rPr>
              <w:t xml:space="preserve"> </w:t>
            </w:r>
            <w:r w:rsidRPr="00BE186D">
              <w:rPr>
                <w:rFonts w:ascii="Arial" w:hAnsi="Arial" w:cs="Arial"/>
              </w:rPr>
              <w:t>półrocza</w:t>
            </w:r>
          </w:p>
        </w:tc>
      </w:tr>
      <w:tr w:rsidR="00FC43D8" w:rsidRPr="00BE186D" w14:paraId="6C086BED" w14:textId="77777777">
        <w:trPr>
          <w:trHeight w:val="4051"/>
        </w:trPr>
        <w:tc>
          <w:tcPr>
            <w:tcW w:w="425" w:type="dxa"/>
          </w:tcPr>
          <w:p w14:paraId="2281922D" w14:textId="77777777" w:rsidR="00FC43D8" w:rsidRPr="00BE186D" w:rsidRDefault="0027454E" w:rsidP="000149F4">
            <w:pPr>
              <w:pStyle w:val="TableParagraph"/>
              <w:spacing w:before="61"/>
              <w:ind w:left="0"/>
              <w:jc w:val="right"/>
              <w:rPr>
                <w:rFonts w:ascii="Arial" w:hAnsi="Arial" w:cs="Arial"/>
              </w:rPr>
            </w:pPr>
            <w:r w:rsidRPr="00BE186D">
              <w:rPr>
                <w:rFonts w:ascii="Arial" w:hAnsi="Arial" w:cs="Arial"/>
              </w:rPr>
              <w:lastRenderedPageBreak/>
              <w:t>4.</w:t>
            </w:r>
          </w:p>
        </w:tc>
        <w:tc>
          <w:tcPr>
            <w:tcW w:w="1702" w:type="dxa"/>
            <w:vMerge w:val="restart"/>
            <w:tcBorders>
              <w:bottom w:val="nil"/>
            </w:tcBorders>
          </w:tcPr>
          <w:p w14:paraId="5FD17FB8" w14:textId="77777777" w:rsidR="00FC43D8" w:rsidRPr="00BE186D" w:rsidRDefault="0027454E" w:rsidP="000149F4">
            <w:pPr>
              <w:pStyle w:val="TableParagraph"/>
              <w:spacing w:before="61"/>
              <w:ind w:left="145"/>
              <w:rPr>
                <w:rFonts w:ascii="Arial" w:hAnsi="Arial" w:cs="Arial"/>
              </w:rPr>
            </w:pPr>
            <w:r w:rsidRPr="00BE186D">
              <w:rPr>
                <w:rFonts w:ascii="Arial" w:hAnsi="Arial" w:cs="Arial"/>
              </w:rPr>
              <w:t>Zamówienia</w:t>
            </w:r>
          </w:p>
        </w:tc>
        <w:tc>
          <w:tcPr>
            <w:tcW w:w="2252" w:type="dxa"/>
          </w:tcPr>
          <w:p w14:paraId="031D989A" w14:textId="77777777" w:rsidR="00FC43D8" w:rsidRPr="00BE186D" w:rsidRDefault="0027454E" w:rsidP="000149F4">
            <w:pPr>
              <w:pStyle w:val="TableParagraph"/>
              <w:spacing w:before="61" w:line="276" w:lineRule="auto"/>
              <w:ind w:left="146"/>
              <w:rPr>
                <w:rFonts w:ascii="Arial" w:hAnsi="Arial" w:cs="Arial"/>
              </w:rPr>
            </w:pPr>
            <w:r w:rsidRPr="00BE186D">
              <w:rPr>
                <w:rFonts w:ascii="Arial" w:hAnsi="Arial" w:cs="Arial"/>
                <w:spacing w:val="-2"/>
              </w:rPr>
              <w:t xml:space="preserve">Wartość </w:t>
            </w:r>
            <w:r w:rsidRPr="00BE186D">
              <w:rPr>
                <w:rFonts w:ascii="Arial" w:hAnsi="Arial" w:cs="Arial"/>
                <w:spacing w:val="-1"/>
              </w:rPr>
              <w:t>procentowa</w:t>
            </w:r>
            <w:r w:rsidRPr="00BE186D">
              <w:rPr>
                <w:rFonts w:ascii="Arial" w:hAnsi="Arial" w:cs="Arial"/>
                <w:spacing w:val="-43"/>
              </w:rPr>
              <w:t xml:space="preserve"> </w:t>
            </w:r>
            <w:r w:rsidRPr="00BE186D">
              <w:rPr>
                <w:rFonts w:ascii="Arial" w:hAnsi="Arial" w:cs="Arial"/>
              </w:rPr>
              <w:t>zrealizowanych</w:t>
            </w:r>
          </w:p>
          <w:p w14:paraId="21740EDC" w14:textId="77777777" w:rsidR="00FC43D8" w:rsidRPr="00BE186D" w:rsidRDefault="0027454E" w:rsidP="000149F4">
            <w:pPr>
              <w:pStyle w:val="TableParagraph"/>
              <w:spacing w:line="276" w:lineRule="auto"/>
              <w:ind w:left="146"/>
              <w:rPr>
                <w:rFonts w:ascii="Arial" w:hAnsi="Arial" w:cs="Arial"/>
              </w:rPr>
            </w:pPr>
            <w:r w:rsidRPr="00BE186D">
              <w:rPr>
                <w:rFonts w:ascii="Arial" w:hAnsi="Arial" w:cs="Arial"/>
                <w:spacing w:val="-2"/>
              </w:rPr>
              <w:t>i</w:t>
            </w:r>
            <w:r w:rsidRPr="00BE186D">
              <w:rPr>
                <w:rFonts w:ascii="Arial" w:hAnsi="Arial" w:cs="Arial"/>
                <w:spacing w:val="2"/>
              </w:rPr>
              <w:t xml:space="preserve"> </w:t>
            </w:r>
            <w:r w:rsidRPr="00BE186D">
              <w:rPr>
                <w:rFonts w:ascii="Arial" w:hAnsi="Arial" w:cs="Arial"/>
                <w:spacing w:val="-2"/>
              </w:rPr>
              <w:t>niezrealizowanych</w:t>
            </w:r>
            <w:r w:rsidRPr="00BE186D">
              <w:rPr>
                <w:rFonts w:ascii="Arial" w:hAnsi="Arial" w:cs="Arial"/>
                <w:spacing w:val="-43"/>
              </w:rPr>
              <w:t xml:space="preserve"> </w:t>
            </w:r>
            <w:r w:rsidRPr="00BE186D">
              <w:rPr>
                <w:rFonts w:ascii="Arial" w:hAnsi="Arial" w:cs="Arial"/>
              </w:rPr>
              <w:t>Zamówień</w:t>
            </w:r>
            <w:r w:rsidRPr="00BE186D">
              <w:rPr>
                <w:rFonts w:ascii="Arial" w:hAnsi="Arial" w:cs="Arial"/>
                <w:spacing w:val="-1"/>
              </w:rPr>
              <w:t xml:space="preserve"> </w:t>
            </w:r>
            <w:r w:rsidRPr="00BE186D">
              <w:rPr>
                <w:rFonts w:ascii="Arial" w:hAnsi="Arial" w:cs="Arial"/>
              </w:rPr>
              <w:t>na</w:t>
            </w:r>
          </w:p>
          <w:p w14:paraId="7C6AC944" w14:textId="77777777" w:rsidR="00FC43D8" w:rsidRPr="00BE186D" w:rsidRDefault="0027454E" w:rsidP="000149F4">
            <w:pPr>
              <w:pStyle w:val="TableParagraph"/>
              <w:ind w:left="146"/>
              <w:rPr>
                <w:rFonts w:ascii="Arial" w:hAnsi="Arial" w:cs="Arial"/>
              </w:rPr>
            </w:pPr>
            <w:r w:rsidRPr="00BE186D">
              <w:rPr>
                <w:rFonts w:ascii="Arial" w:hAnsi="Arial" w:cs="Arial"/>
              </w:rPr>
              <w:t>uruchomienie</w:t>
            </w:r>
            <w:r w:rsidRPr="00BE186D">
              <w:rPr>
                <w:rFonts w:ascii="Arial" w:hAnsi="Arial" w:cs="Arial"/>
                <w:spacing w:val="-3"/>
              </w:rPr>
              <w:t xml:space="preserve"> </w:t>
            </w:r>
            <w:r w:rsidRPr="00BE186D">
              <w:rPr>
                <w:rFonts w:ascii="Arial" w:hAnsi="Arial" w:cs="Arial"/>
              </w:rPr>
              <w:t>Usługi</w:t>
            </w:r>
          </w:p>
        </w:tc>
        <w:tc>
          <w:tcPr>
            <w:tcW w:w="2254" w:type="dxa"/>
          </w:tcPr>
          <w:p w14:paraId="27B82127" w14:textId="77777777" w:rsidR="00FC43D8" w:rsidRPr="00BE186D" w:rsidRDefault="0027454E" w:rsidP="000149F4">
            <w:pPr>
              <w:pStyle w:val="TableParagraph"/>
              <w:spacing w:before="61" w:line="276" w:lineRule="auto"/>
              <w:ind w:left="145"/>
              <w:rPr>
                <w:rFonts w:ascii="Arial" w:hAnsi="Arial" w:cs="Arial"/>
              </w:rPr>
            </w:pPr>
            <w:r w:rsidRPr="00BE186D">
              <w:rPr>
                <w:rFonts w:ascii="Arial" w:hAnsi="Arial" w:cs="Arial"/>
                <w:spacing w:val="-2"/>
              </w:rPr>
              <w:t xml:space="preserve">Wartość </w:t>
            </w:r>
            <w:r w:rsidRPr="00BE186D">
              <w:rPr>
                <w:rFonts w:ascii="Arial" w:hAnsi="Arial" w:cs="Arial"/>
                <w:spacing w:val="-1"/>
              </w:rPr>
              <w:t>procentowa</w:t>
            </w:r>
            <w:r w:rsidRPr="00BE186D">
              <w:rPr>
                <w:rFonts w:ascii="Arial" w:hAnsi="Arial" w:cs="Arial"/>
                <w:spacing w:val="-43"/>
              </w:rPr>
              <w:t xml:space="preserve"> </w:t>
            </w:r>
            <w:r w:rsidRPr="00BE186D">
              <w:rPr>
                <w:rFonts w:ascii="Arial" w:hAnsi="Arial" w:cs="Arial"/>
              </w:rPr>
              <w:t>wszystkich</w:t>
            </w:r>
            <w:r w:rsidRPr="00BE186D">
              <w:rPr>
                <w:rFonts w:ascii="Arial" w:hAnsi="Arial" w:cs="Arial"/>
                <w:spacing w:val="1"/>
              </w:rPr>
              <w:t xml:space="preserve"> </w:t>
            </w:r>
            <w:r w:rsidRPr="00BE186D">
              <w:rPr>
                <w:rFonts w:ascii="Arial" w:hAnsi="Arial" w:cs="Arial"/>
              </w:rPr>
              <w:t>zrealizowanych</w:t>
            </w:r>
            <w:r w:rsidRPr="00BE186D">
              <w:rPr>
                <w:rFonts w:ascii="Arial" w:hAnsi="Arial" w:cs="Arial"/>
                <w:spacing w:val="-5"/>
              </w:rPr>
              <w:t xml:space="preserve"> </w:t>
            </w:r>
            <w:r w:rsidRPr="00BE186D">
              <w:rPr>
                <w:rFonts w:ascii="Arial" w:hAnsi="Arial" w:cs="Arial"/>
              </w:rPr>
              <w:t>(w</w:t>
            </w:r>
          </w:p>
          <w:p w14:paraId="5DDC9AED" w14:textId="77777777" w:rsidR="00FC43D8" w:rsidRPr="00BE186D" w:rsidRDefault="0027454E" w:rsidP="000149F4">
            <w:pPr>
              <w:pStyle w:val="TableParagraph"/>
              <w:spacing w:line="276" w:lineRule="auto"/>
              <w:ind w:left="145"/>
              <w:jc w:val="both"/>
              <w:rPr>
                <w:rFonts w:ascii="Arial" w:hAnsi="Arial" w:cs="Arial"/>
              </w:rPr>
            </w:pPr>
            <w:r w:rsidRPr="00BE186D">
              <w:rPr>
                <w:rFonts w:ascii="Arial" w:hAnsi="Arial" w:cs="Arial"/>
              </w:rPr>
              <w:t>podziale na Zamówienia</w:t>
            </w:r>
            <w:r w:rsidRPr="00BE186D">
              <w:rPr>
                <w:rFonts w:ascii="Arial" w:hAnsi="Arial" w:cs="Arial"/>
                <w:spacing w:val="-43"/>
              </w:rPr>
              <w:t xml:space="preserve"> </w:t>
            </w:r>
            <w:r w:rsidRPr="00BE186D">
              <w:rPr>
                <w:rFonts w:ascii="Arial" w:hAnsi="Arial" w:cs="Arial"/>
                <w:spacing w:val="-1"/>
              </w:rPr>
              <w:t>zrealizowane terminowo</w:t>
            </w:r>
            <w:r w:rsidRPr="00BE186D">
              <w:rPr>
                <w:rFonts w:ascii="Arial" w:hAnsi="Arial" w:cs="Arial"/>
                <w:spacing w:val="-43"/>
              </w:rPr>
              <w:t xml:space="preserve"> </w:t>
            </w:r>
            <w:r w:rsidRPr="00BE186D">
              <w:rPr>
                <w:rFonts w:ascii="Arial" w:hAnsi="Arial" w:cs="Arial"/>
              </w:rPr>
              <w:t>i</w:t>
            </w:r>
            <w:r w:rsidRPr="00BE186D">
              <w:rPr>
                <w:rFonts w:ascii="Arial" w:hAnsi="Arial" w:cs="Arial"/>
                <w:spacing w:val="-4"/>
              </w:rPr>
              <w:t xml:space="preserve"> </w:t>
            </w:r>
            <w:r w:rsidRPr="00BE186D">
              <w:rPr>
                <w:rFonts w:ascii="Arial" w:hAnsi="Arial" w:cs="Arial"/>
              </w:rPr>
              <w:t>nieterminowo)</w:t>
            </w:r>
            <w:r w:rsidRPr="00BE186D">
              <w:rPr>
                <w:rFonts w:ascii="Arial" w:hAnsi="Arial" w:cs="Arial"/>
                <w:spacing w:val="-2"/>
              </w:rPr>
              <w:t xml:space="preserve"> </w:t>
            </w:r>
            <w:r w:rsidRPr="00BE186D">
              <w:rPr>
                <w:rFonts w:ascii="Arial" w:hAnsi="Arial" w:cs="Arial"/>
              </w:rPr>
              <w:t>oraz</w:t>
            </w:r>
          </w:p>
          <w:p w14:paraId="7330540E" w14:textId="77777777" w:rsidR="00FC43D8" w:rsidRPr="00BE186D" w:rsidRDefault="0027454E" w:rsidP="000149F4">
            <w:pPr>
              <w:pStyle w:val="TableParagraph"/>
              <w:spacing w:line="276" w:lineRule="auto"/>
              <w:ind w:left="145"/>
              <w:rPr>
                <w:rFonts w:ascii="Arial" w:hAnsi="Arial" w:cs="Arial"/>
              </w:rPr>
            </w:pPr>
            <w:r w:rsidRPr="00BE186D">
              <w:rPr>
                <w:rFonts w:ascii="Arial" w:hAnsi="Arial" w:cs="Arial"/>
                <w:spacing w:val="-2"/>
              </w:rPr>
              <w:t>niezrealizowanych</w:t>
            </w:r>
            <w:r w:rsidRPr="00BE186D">
              <w:rPr>
                <w:rFonts w:ascii="Arial" w:hAnsi="Arial" w:cs="Arial"/>
                <w:spacing w:val="-43"/>
              </w:rPr>
              <w:t xml:space="preserve"> </w:t>
            </w:r>
            <w:r w:rsidRPr="00BE186D">
              <w:rPr>
                <w:rFonts w:ascii="Arial" w:hAnsi="Arial" w:cs="Arial"/>
              </w:rPr>
              <w:t>Zamówień</w:t>
            </w:r>
            <w:r w:rsidRPr="00BE186D">
              <w:rPr>
                <w:rFonts w:ascii="Arial" w:hAnsi="Arial" w:cs="Arial"/>
                <w:spacing w:val="-1"/>
              </w:rPr>
              <w:t xml:space="preserve"> </w:t>
            </w:r>
            <w:r w:rsidRPr="00BE186D">
              <w:rPr>
                <w:rFonts w:ascii="Arial" w:hAnsi="Arial" w:cs="Arial"/>
              </w:rPr>
              <w:t>na</w:t>
            </w:r>
          </w:p>
          <w:p w14:paraId="201594C0" w14:textId="77777777" w:rsidR="00FC43D8" w:rsidRPr="00BE186D" w:rsidRDefault="0027454E" w:rsidP="000149F4">
            <w:pPr>
              <w:pStyle w:val="TableParagraph"/>
              <w:spacing w:before="1"/>
              <w:ind w:left="145"/>
              <w:rPr>
                <w:rFonts w:ascii="Arial" w:hAnsi="Arial" w:cs="Arial"/>
              </w:rPr>
            </w:pPr>
            <w:r w:rsidRPr="00BE186D">
              <w:rPr>
                <w:rFonts w:ascii="Arial" w:hAnsi="Arial" w:cs="Arial"/>
              </w:rPr>
              <w:t>uruchomienie</w:t>
            </w:r>
          </w:p>
          <w:p w14:paraId="76F8405F" w14:textId="77777777" w:rsidR="00FC43D8" w:rsidRPr="00BE186D" w:rsidRDefault="0027454E" w:rsidP="000149F4">
            <w:pPr>
              <w:pStyle w:val="TableParagraph"/>
              <w:spacing w:before="37" w:line="276" w:lineRule="auto"/>
              <w:ind w:left="145"/>
              <w:rPr>
                <w:rFonts w:ascii="Arial" w:hAnsi="Arial" w:cs="Arial"/>
              </w:rPr>
            </w:pPr>
            <w:r w:rsidRPr="00BE186D">
              <w:rPr>
                <w:rFonts w:ascii="Arial" w:hAnsi="Arial" w:cs="Arial"/>
                <w:spacing w:val="-1"/>
              </w:rPr>
              <w:t>poszczególnych</w:t>
            </w:r>
            <w:r w:rsidRPr="00BE186D">
              <w:rPr>
                <w:rFonts w:ascii="Arial" w:hAnsi="Arial" w:cs="Arial"/>
                <w:spacing w:val="-10"/>
              </w:rPr>
              <w:t xml:space="preserve"> </w:t>
            </w:r>
            <w:r w:rsidRPr="00BE186D">
              <w:rPr>
                <w:rFonts w:ascii="Arial" w:hAnsi="Arial" w:cs="Arial"/>
                <w:spacing w:val="-1"/>
              </w:rPr>
              <w:t>Usług</w:t>
            </w:r>
            <w:r w:rsidRPr="00BE186D">
              <w:rPr>
                <w:rFonts w:ascii="Arial" w:hAnsi="Arial" w:cs="Arial"/>
                <w:spacing w:val="-42"/>
              </w:rPr>
              <w:t xml:space="preserve"> </w:t>
            </w:r>
            <w:r w:rsidRPr="00BE186D">
              <w:rPr>
                <w:rFonts w:ascii="Arial" w:hAnsi="Arial" w:cs="Arial"/>
              </w:rPr>
              <w:t>w</w:t>
            </w:r>
            <w:r w:rsidRPr="00BE186D">
              <w:rPr>
                <w:rFonts w:ascii="Arial" w:hAnsi="Arial" w:cs="Arial"/>
                <w:spacing w:val="-1"/>
              </w:rPr>
              <w:t xml:space="preserve"> </w:t>
            </w:r>
            <w:r w:rsidRPr="00BE186D">
              <w:rPr>
                <w:rFonts w:ascii="Arial" w:hAnsi="Arial" w:cs="Arial"/>
              </w:rPr>
              <w:t>podziale na</w:t>
            </w:r>
          </w:p>
          <w:p w14:paraId="2CCA6650" w14:textId="77777777" w:rsidR="00FC43D8" w:rsidRPr="00BE186D" w:rsidRDefault="0027454E" w:rsidP="000149F4">
            <w:pPr>
              <w:pStyle w:val="TableParagraph"/>
              <w:ind w:left="145"/>
              <w:rPr>
                <w:rFonts w:ascii="Arial" w:hAnsi="Arial" w:cs="Arial"/>
              </w:rPr>
            </w:pPr>
            <w:r w:rsidRPr="00BE186D">
              <w:rPr>
                <w:rFonts w:ascii="Arial" w:hAnsi="Arial" w:cs="Arial"/>
                <w:spacing w:val="-1"/>
              </w:rPr>
              <w:t>poszczególnych</w:t>
            </w:r>
            <w:r w:rsidRPr="00BE186D">
              <w:rPr>
                <w:rFonts w:ascii="Arial" w:hAnsi="Arial" w:cs="Arial"/>
                <w:spacing w:val="-8"/>
              </w:rPr>
              <w:t xml:space="preserve"> </w:t>
            </w:r>
            <w:r w:rsidRPr="00BE186D">
              <w:rPr>
                <w:rFonts w:ascii="Arial" w:hAnsi="Arial" w:cs="Arial"/>
              </w:rPr>
              <w:t>OK</w:t>
            </w:r>
          </w:p>
          <w:p w14:paraId="6BC3D0D2" w14:textId="77777777" w:rsidR="00FC43D8" w:rsidRPr="00BE186D" w:rsidRDefault="0027454E" w:rsidP="000149F4">
            <w:pPr>
              <w:pStyle w:val="TableParagraph"/>
              <w:spacing w:before="36" w:line="276" w:lineRule="auto"/>
              <w:ind w:left="145"/>
              <w:rPr>
                <w:rFonts w:ascii="Arial" w:hAnsi="Arial" w:cs="Arial"/>
              </w:rPr>
            </w:pPr>
            <w:r w:rsidRPr="00BE186D">
              <w:rPr>
                <w:rFonts w:ascii="Arial" w:hAnsi="Arial" w:cs="Arial"/>
              </w:rPr>
              <w:t>(w</w:t>
            </w:r>
            <w:r w:rsidRPr="00BE186D">
              <w:rPr>
                <w:rFonts w:ascii="Arial" w:hAnsi="Arial" w:cs="Arial"/>
                <w:spacing w:val="-6"/>
              </w:rPr>
              <w:t xml:space="preserve"> </w:t>
            </w:r>
            <w:r w:rsidRPr="00BE186D">
              <w:rPr>
                <w:rFonts w:ascii="Arial" w:hAnsi="Arial" w:cs="Arial"/>
              </w:rPr>
              <w:t>tym</w:t>
            </w:r>
            <w:r w:rsidRPr="00BE186D">
              <w:rPr>
                <w:rFonts w:ascii="Arial" w:hAnsi="Arial" w:cs="Arial"/>
                <w:spacing w:val="-5"/>
              </w:rPr>
              <w:t xml:space="preserve"> </w:t>
            </w:r>
            <w:r w:rsidRPr="00BE186D">
              <w:rPr>
                <w:rFonts w:ascii="Arial" w:hAnsi="Arial" w:cs="Arial"/>
              </w:rPr>
              <w:t>część</w:t>
            </w:r>
            <w:r w:rsidRPr="00BE186D">
              <w:rPr>
                <w:rFonts w:ascii="Arial" w:hAnsi="Arial" w:cs="Arial"/>
                <w:spacing w:val="-7"/>
              </w:rPr>
              <w:t xml:space="preserve"> </w:t>
            </w:r>
            <w:r w:rsidRPr="00BE186D">
              <w:rPr>
                <w:rFonts w:ascii="Arial" w:hAnsi="Arial" w:cs="Arial"/>
              </w:rPr>
              <w:t>detaliczną</w:t>
            </w:r>
            <w:r w:rsidRPr="00BE186D">
              <w:rPr>
                <w:rFonts w:ascii="Arial" w:hAnsi="Arial" w:cs="Arial"/>
                <w:spacing w:val="-42"/>
              </w:rPr>
              <w:t xml:space="preserve"> </w:t>
            </w:r>
            <w:r w:rsidRPr="00BE186D">
              <w:rPr>
                <w:rFonts w:ascii="Arial" w:hAnsi="Arial" w:cs="Arial"/>
              </w:rPr>
              <w:t>OSD) i</w:t>
            </w:r>
            <w:r w:rsidRPr="00BE186D">
              <w:rPr>
                <w:rFonts w:ascii="Arial" w:hAnsi="Arial" w:cs="Arial"/>
                <w:spacing w:val="-1"/>
              </w:rPr>
              <w:t xml:space="preserve"> </w:t>
            </w:r>
            <w:r w:rsidRPr="00BE186D">
              <w:rPr>
                <w:rFonts w:ascii="Arial" w:hAnsi="Arial" w:cs="Arial"/>
              </w:rPr>
              <w:t>Usługi*</w:t>
            </w:r>
          </w:p>
        </w:tc>
        <w:tc>
          <w:tcPr>
            <w:tcW w:w="2252" w:type="dxa"/>
          </w:tcPr>
          <w:p w14:paraId="522EE640" w14:textId="77777777" w:rsidR="00FC43D8" w:rsidRPr="00BE186D" w:rsidRDefault="0027454E" w:rsidP="000149F4">
            <w:pPr>
              <w:pStyle w:val="TableParagraph"/>
              <w:spacing w:before="61"/>
              <w:ind w:left="145"/>
              <w:jc w:val="both"/>
              <w:rPr>
                <w:rFonts w:ascii="Arial" w:hAnsi="Arial" w:cs="Arial"/>
              </w:rPr>
            </w:pPr>
            <w:r w:rsidRPr="00BE186D">
              <w:rPr>
                <w:rFonts w:ascii="Arial" w:hAnsi="Arial" w:cs="Arial"/>
              </w:rPr>
              <w:t>Raz</w:t>
            </w:r>
            <w:r w:rsidRPr="00BE186D">
              <w:rPr>
                <w:rFonts w:ascii="Arial" w:hAnsi="Arial" w:cs="Arial"/>
                <w:spacing w:val="-4"/>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pół</w:t>
            </w:r>
            <w:r w:rsidRPr="00BE186D">
              <w:rPr>
                <w:rFonts w:ascii="Arial" w:hAnsi="Arial" w:cs="Arial"/>
                <w:spacing w:val="-3"/>
              </w:rPr>
              <w:t xml:space="preserve"> </w:t>
            </w:r>
            <w:r w:rsidRPr="00BE186D">
              <w:rPr>
                <w:rFonts w:ascii="Arial" w:hAnsi="Arial" w:cs="Arial"/>
              </w:rPr>
              <w:t>roku:</w:t>
            </w:r>
          </w:p>
          <w:p w14:paraId="6C43F6B2" w14:textId="77777777" w:rsidR="00FC43D8" w:rsidRPr="00BE186D" w:rsidRDefault="0027454E" w:rsidP="00BC311B">
            <w:pPr>
              <w:pStyle w:val="TableParagraph"/>
              <w:numPr>
                <w:ilvl w:val="0"/>
                <w:numId w:val="30"/>
              </w:numPr>
              <w:tabs>
                <w:tab w:val="left" w:pos="251"/>
              </w:tabs>
              <w:spacing w:before="97"/>
              <w:ind w:left="250"/>
              <w:jc w:val="both"/>
              <w:rPr>
                <w:rFonts w:ascii="Arial" w:hAnsi="Arial" w:cs="Arial"/>
              </w:rPr>
            </w:pPr>
            <w:r w:rsidRPr="00BE186D">
              <w:rPr>
                <w:rFonts w:ascii="Arial" w:hAnsi="Arial" w:cs="Arial"/>
              </w:rPr>
              <w:t>dane wyłącznie</w:t>
            </w:r>
            <w:r w:rsidRPr="00BE186D">
              <w:rPr>
                <w:rFonts w:ascii="Arial" w:hAnsi="Arial" w:cs="Arial"/>
                <w:spacing w:val="-2"/>
              </w:rPr>
              <w:t xml:space="preserve"> </w:t>
            </w:r>
            <w:r w:rsidRPr="00BE186D">
              <w:rPr>
                <w:rFonts w:ascii="Arial" w:hAnsi="Arial" w:cs="Arial"/>
              </w:rPr>
              <w:t>dla</w:t>
            </w:r>
          </w:p>
          <w:p w14:paraId="065BF584" w14:textId="77777777" w:rsidR="00FC43D8" w:rsidRPr="00BE186D" w:rsidRDefault="0027454E" w:rsidP="000149F4">
            <w:pPr>
              <w:pStyle w:val="TableParagraph"/>
              <w:spacing w:before="36" w:line="276" w:lineRule="auto"/>
              <w:ind w:left="145"/>
              <w:jc w:val="both"/>
              <w:rPr>
                <w:rFonts w:ascii="Arial" w:hAnsi="Arial" w:cs="Arial"/>
              </w:rPr>
            </w:pPr>
            <w:r w:rsidRPr="00BE186D">
              <w:rPr>
                <w:rFonts w:ascii="Arial" w:hAnsi="Arial" w:cs="Arial"/>
                <w:spacing w:val="-2"/>
              </w:rPr>
              <w:t>ostatniego-zakończonego</w:t>
            </w:r>
            <w:r w:rsidRPr="00BE186D">
              <w:rPr>
                <w:rFonts w:ascii="Arial" w:hAnsi="Arial" w:cs="Arial"/>
                <w:spacing w:val="-43"/>
              </w:rPr>
              <w:t xml:space="preserve"> </w:t>
            </w:r>
            <w:r w:rsidRPr="00BE186D">
              <w:rPr>
                <w:rFonts w:ascii="Arial" w:hAnsi="Arial" w:cs="Arial"/>
                <w:spacing w:val="-2"/>
              </w:rPr>
              <w:t>okresu sprawozdawczego</w:t>
            </w:r>
            <w:r w:rsidRPr="00BE186D">
              <w:rPr>
                <w:rFonts w:ascii="Arial" w:hAnsi="Arial" w:cs="Arial"/>
                <w:spacing w:val="-43"/>
              </w:rPr>
              <w:t xml:space="preserve"> </w:t>
            </w:r>
            <w:r w:rsidRPr="00BE186D">
              <w:rPr>
                <w:rFonts w:ascii="Arial" w:hAnsi="Arial" w:cs="Arial"/>
              </w:rPr>
              <w:t>oraz</w:t>
            </w:r>
          </w:p>
          <w:p w14:paraId="10E67D55" w14:textId="77777777" w:rsidR="00FC43D8" w:rsidRPr="00BE186D" w:rsidRDefault="0027454E" w:rsidP="00BC311B">
            <w:pPr>
              <w:pStyle w:val="TableParagraph"/>
              <w:numPr>
                <w:ilvl w:val="0"/>
                <w:numId w:val="30"/>
              </w:numPr>
              <w:tabs>
                <w:tab w:val="left" w:pos="251"/>
              </w:tabs>
              <w:spacing w:before="61" w:line="276" w:lineRule="auto"/>
              <w:ind w:firstLine="0"/>
              <w:rPr>
                <w:rFonts w:ascii="Arial" w:hAnsi="Arial" w:cs="Arial"/>
              </w:rPr>
            </w:pPr>
            <w:r w:rsidRPr="00BE186D">
              <w:rPr>
                <w:rFonts w:ascii="Arial" w:hAnsi="Arial" w:cs="Arial"/>
              </w:rPr>
              <w:t>dane łączne dla</w:t>
            </w:r>
            <w:r w:rsidRPr="00BE186D">
              <w:rPr>
                <w:rFonts w:ascii="Arial" w:hAnsi="Arial" w:cs="Arial"/>
                <w:spacing w:val="1"/>
              </w:rPr>
              <w:t xml:space="preserve"> </w:t>
            </w:r>
            <w:r w:rsidRPr="00BE186D">
              <w:rPr>
                <w:rFonts w:ascii="Arial" w:hAnsi="Arial" w:cs="Arial"/>
                <w:spacing w:val="-2"/>
              </w:rPr>
              <w:t>wszystkich</w:t>
            </w:r>
            <w:r w:rsidRPr="00BE186D">
              <w:rPr>
                <w:rFonts w:ascii="Arial" w:hAnsi="Arial" w:cs="Arial"/>
              </w:rPr>
              <w:t xml:space="preserve"> </w:t>
            </w:r>
            <w:r w:rsidRPr="00BE186D">
              <w:rPr>
                <w:rFonts w:ascii="Arial" w:hAnsi="Arial" w:cs="Arial"/>
                <w:spacing w:val="-2"/>
              </w:rPr>
              <w:t>zakończonych</w:t>
            </w:r>
            <w:r w:rsidRPr="00BE186D">
              <w:rPr>
                <w:rFonts w:ascii="Arial" w:hAnsi="Arial" w:cs="Arial"/>
                <w:spacing w:val="-43"/>
              </w:rPr>
              <w:t xml:space="preserve"> </w:t>
            </w:r>
            <w:r w:rsidRPr="00BE186D">
              <w:rPr>
                <w:rFonts w:ascii="Arial" w:hAnsi="Arial" w:cs="Arial"/>
              </w:rPr>
              <w:t>okresów</w:t>
            </w:r>
          </w:p>
          <w:p w14:paraId="7562D814" w14:textId="77777777" w:rsidR="00FC43D8" w:rsidRPr="00BE186D" w:rsidRDefault="0027454E" w:rsidP="000149F4">
            <w:pPr>
              <w:pStyle w:val="TableParagraph"/>
              <w:spacing w:line="276" w:lineRule="auto"/>
              <w:ind w:left="145"/>
              <w:rPr>
                <w:rFonts w:ascii="Arial" w:hAnsi="Arial" w:cs="Arial"/>
              </w:rPr>
            </w:pPr>
            <w:r w:rsidRPr="00BE186D">
              <w:rPr>
                <w:rFonts w:ascii="Arial" w:hAnsi="Arial" w:cs="Arial"/>
              </w:rPr>
              <w:t>sprawozdawczych (dane</w:t>
            </w:r>
            <w:r w:rsidRPr="00BE186D">
              <w:rPr>
                <w:rFonts w:ascii="Arial" w:hAnsi="Arial" w:cs="Arial"/>
                <w:spacing w:val="1"/>
              </w:rPr>
              <w:t xml:space="preserve"> </w:t>
            </w:r>
            <w:r w:rsidRPr="00BE186D">
              <w:rPr>
                <w:rFonts w:ascii="Arial" w:hAnsi="Arial" w:cs="Arial"/>
              </w:rPr>
              <w:t>wg</w:t>
            </w:r>
            <w:r w:rsidRPr="00BE186D">
              <w:rPr>
                <w:rFonts w:ascii="Arial" w:hAnsi="Arial" w:cs="Arial"/>
                <w:spacing w:val="-6"/>
              </w:rPr>
              <w:t xml:space="preserve"> </w:t>
            </w:r>
            <w:r w:rsidRPr="00BE186D">
              <w:rPr>
                <w:rFonts w:ascii="Arial" w:hAnsi="Arial" w:cs="Arial"/>
              </w:rPr>
              <w:t>stanu</w:t>
            </w:r>
            <w:r w:rsidRPr="00BE186D">
              <w:rPr>
                <w:rFonts w:ascii="Arial" w:hAnsi="Arial" w:cs="Arial"/>
                <w:spacing w:val="-6"/>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ostatni</w:t>
            </w:r>
            <w:r w:rsidRPr="00BE186D">
              <w:rPr>
                <w:rFonts w:ascii="Arial" w:hAnsi="Arial" w:cs="Arial"/>
                <w:spacing w:val="-8"/>
              </w:rPr>
              <w:t xml:space="preserve"> </w:t>
            </w:r>
            <w:r w:rsidRPr="00BE186D">
              <w:rPr>
                <w:rFonts w:ascii="Arial" w:hAnsi="Arial" w:cs="Arial"/>
              </w:rPr>
              <w:t>dzień</w:t>
            </w:r>
            <w:r w:rsidRPr="00BE186D">
              <w:rPr>
                <w:rFonts w:ascii="Arial" w:hAnsi="Arial" w:cs="Arial"/>
                <w:spacing w:val="-42"/>
              </w:rPr>
              <w:t xml:space="preserve"> </w:t>
            </w:r>
            <w:r w:rsidRPr="00BE186D">
              <w:rPr>
                <w:rFonts w:ascii="Arial" w:hAnsi="Arial" w:cs="Arial"/>
              </w:rPr>
              <w:t>danego</w:t>
            </w:r>
            <w:r w:rsidRPr="00BE186D">
              <w:rPr>
                <w:rFonts w:ascii="Arial" w:hAnsi="Arial" w:cs="Arial"/>
                <w:spacing w:val="-3"/>
              </w:rPr>
              <w:t xml:space="preserve"> </w:t>
            </w:r>
            <w:r w:rsidRPr="00BE186D">
              <w:rPr>
                <w:rFonts w:ascii="Arial" w:hAnsi="Arial" w:cs="Arial"/>
              </w:rPr>
              <w:t>półrocza)</w:t>
            </w:r>
          </w:p>
        </w:tc>
      </w:tr>
      <w:tr w:rsidR="00FC43D8" w:rsidRPr="00BE186D" w14:paraId="14185A63" w14:textId="77777777">
        <w:trPr>
          <w:trHeight w:val="1182"/>
        </w:trPr>
        <w:tc>
          <w:tcPr>
            <w:tcW w:w="425" w:type="dxa"/>
          </w:tcPr>
          <w:p w14:paraId="1A215C42" w14:textId="77777777" w:rsidR="00FC43D8" w:rsidRPr="00BE186D" w:rsidRDefault="0027454E" w:rsidP="000149F4">
            <w:pPr>
              <w:pStyle w:val="TableParagraph"/>
              <w:spacing w:before="61"/>
              <w:ind w:left="0"/>
              <w:jc w:val="right"/>
              <w:rPr>
                <w:rFonts w:ascii="Arial" w:hAnsi="Arial" w:cs="Arial"/>
              </w:rPr>
            </w:pPr>
            <w:r w:rsidRPr="00BE186D">
              <w:rPr>
                <w:rFonts w:ascii="Arial" w:hAnsi="Arial" w:cs="Arial"/>
              </w:rPr>
              <w:t>5.</w:t>
            </w:r>
          </w:p>
        </w:tc>
        <w:tc>
          <w:tcPr>
            <w:tcW w:w="1702" w:type="dxa"/>
            <w:vMerge/>
            <w:tcBorders>
              <w:top w:val="nil"/>
              <w:bottom w:val="nil"/>
            </w:tcBorders>
          </w:tcPr>
          <w:p w14:paraId="0CDD1EE1" w14:textId="77777777" w:rsidR="00FC43D8" w:rsidRPr="00BE186D" w:rsidRDefault="00FC43D8" w:rsidP="000149F4">
            <w:pPr>
              <w:rPr>
                <w:rFonts w:ascii="Arial" w:hAnsi="Arial" w:cs="Arial"/>
              </w:rPr>
            </w:pPr>
          </w:p>
        </w:tc>
        <w:tc>
          <w:tcPr>
            <w:tcW w:w="2252" w:type="dxa"/>
          </w:tcPr>
          <w:p w14:paraId="19F65B7B" w14:textId="77777777" w:rsidR="00FC43D8" w:rsidRPr="00BE186D" w:rsidRDefault="0027454E" w:rsidP="000149F4">
            <w:pPr>
              <w:pStyle w:val="TableParagraph"/>
              <w:spacing w:before="61" w:line="276" w:lineRule="auto"/>
              <w:ind w:left="146"/>
              <w:rPr>
                <w:rFonts w:ascii="Arial" w:hAnsi="Arial" w:cs="Arial"/>
              </w:rPr>
            </w:pPr>
            <w:r w:rsidRPr="00BE186D">
              <w:rPr>
                <w:rFonts w:ascii="Arial" w:hAnsi="Arial" w:cs="Arial"/>
                <w:spacing w:val="-2"/>
              </w:rPr>
              <w:t xml:space="preserve">Wartość </w:t>
            </w:r>
            <w:r w:rsidRPr="00BE186D">
              <w:rPr>
                <w:rFonts w:ascii="Arial" w:hAnsi="Arial" w:cs="Arial"/>
                <w:spacing w:val="-1"/>
              </w:rPr>
              <w:t>procentowa</w:t>
            </w:r>
            <w:r w:rsidRPr="00BE186D">
              <w:rPr>
                <w:rFonts w:ascii="Arial" w:hAnsi="Arial" w:cs="Arial"/>
                <w:spacing w:val="-43"/>
              </w:rPr>
              <w:t xml:space="preserve"> </w:t>
            </w:r>
            <w:r w:rsidRPr="00BE186D">
              <w:rPr>
                <w:rFonts w:ascii="Arial" w:hAnsi="Arial" w:cs="Arial"/>
              </w:rPr>
              <w:t>zrealizowanych</w:t>
            </w:r>
          </w:p>
          <w:p w14:paraId="1B204AF0" w14:textId="77777777" w:rsidR="00FC43D8" w:rsidRPr="00BE186D" w:rsidRDefault="0027454E" w:rsidP="000149F4">
            <w:pPr>
              <w:pStyle w:val="TableParagraph"/>
              <w:ind w:left="146"/>
              <w:rPr>
                <w:rFonts w:ascii="Arial" w:hAnsi="Arial" w:cs="Arial"/>
              </w:rPr>
            </w:pPr>
            <w:r w:rsidRPr="00BE186D">
              <w:rPr>
                <w:rFonts w:ascii="Arial" w:hAnsi="Arial" w:cs="Arial"/>
                <w:spacing w:val="-1"/>
              </w:rPr>
              <w:t>i</w:t>
            </w:r>
            <w:r w:rsidRPr="00BE186D">
              <w:rPr>
                <w:rFonts w:ascii="Arial" w:hAnsi="Arial" w:cs="Arial"/>
                <w:spacing w:val="-7"/>
              </w:rPr>
              <w:t xml:space="preserve"> </w:t>
            </w:r>
            <w:r w:rsidRPr="00BE186D">
              <w:rPr>
                <w:rFonts w:ascii="Arial" w:hAnsi="Arial" w:cs="Arial"/>
                <w:spacing w:val="-1"/>
              </w:rPr>
              <w:t>niezrealizowanych</w:t>
            </w:r>
          </w:p>
        </w:tc>
        <w:tc>
          <w:tcPr>
            <w:tcW w:w="2254" w:type="dxa"/>
          </w:tcPr>
          <w:p w14:paraId="40E79714" w14:textId="77777777" w:rsidR="00FC43D8" w:rsidRPr="00BE186D" w:rsidRDefault="0027454E" w:rsidP="000149F4">
            <w:pPr>
              <w:pStyle w:val="TableParagraph"/>
              <w:spacing w:before="61" w:line="276" w:lineRule="auto"/>
              <w:ind w:left="145"/>
              <w:rPr>
                <w:rFonts w:ascii="Arial" w:hAnsi="Arial" w:cs="Arial"/>
              </w:rPr>
            </w:pPr>
            <w:r w:rsidRPr="00BE186D">
              <w:rPr>
                <w:rFonts w:ascii="Arial" w:hAnsi="Arial" w:cs="Arial"/>
                <w:spacing w:val="-2"/>
              </w:rPr>
              <w:t xml:space="preserve">Wartość </w:t>
            </w:r>
            <w:r w:rsidRPr="00BE186D">
              <w:rPr>
                <w:rFonts w:ascii="Arial" w:hAnsi="Arial" w:cs="Arial"/>
                <w:spacing w:val="-1"/>
              </w:rPr>
              <w:t>procentowa</w:t>
            </w:r>
            <w:r w:rsidRPr="00BE186D">
              <w:rPr>
                <w:rFonts w:ascii="Arial" w:hAnsi="Arial" w:cs="Arial"/>
                <w:spacing w:val="-43"/>
              </w:rPr>
              <w:t xml:space="preserve"> </w:t>
            </w:r>
            <w:r w:rsidRPr="00BE186D">
              <w:rPr>
                <w:rFonts w:ascii="Arial" w:hAnsi="Arial" w:cs="Arial"/>
              </w:rPr>
              <w:t>wszystkich</w:t>
            </w:r>
            <w:r w:rsidRPr="00BE186D">
              <w:rPr>
                <w:rFonts w:ascii="Arial" w:hAnsi="Arial" w:cs="Arial"/>
                <w:spacing w:val="1"/>
              </w:rPr>
              <w:t xml:space="preserve"> </w:t>
            </w:r>
            <w:r w:rsidRPr="00BE186D">
              <w:rPr>
                <w:rFonts w:ascii="Arial" w:hAnsi="Arial" w:cs="Arial"/>
              </w:rPr>
              <w:t>zrealizowanych</w:t>
            </w:r>
            <w:r w:rsidRPr="00BE186D">
              <w:rPr>
                <w:rFonts w:ascii="Arial" w:hAnsi="Arial" w:cs="Arial"/>
                <w:spacing w:val="-5"/>
              </w:rPr>
              <w:t xml:space="preserve"> </w:t>
            </w:r>
            <w:r w:rsidRPr="00BE186D">
              <w:rPr>
                <w:rFonts w:ascii="Arial" w:hAnsi="Arial" w:cs="Arial"/>
              </w:rPr>
              <w:t>(w</w:t>
            </w:r>
          </w:p>
          <w:p w14:paraId="0F9BB575" w14:textId="77777777" w:rsidR="00FC43D8" w:rsidRPr="00BE186D" w:rsidRDefault="0027454E" w:rsidP="000149F4">
            <w:pPr>
              <w:pStyle w:val="TableParagraph"/>
              <w:ind w:left="145"/>
              <w:rPr>
                <w:rFonts w:ascii="Arial" w:hAnsi="Arial" w:cs="Arial"/>
              </w:rPr>
            </w:pPr>
            <w:r w:rsidRPr="00BE186D">
              <w:rPr>
                <w:rFonts w:ascii="Arial" w:hAnsi="Arial" w:cs="Arial"/>
              </w:rPr>
              <w:t>podziale</w:t>
            </w:r>
            <w:r w:rsidRPr="00BE186D">
              <w:rPr>
                <w:rFonts w:ascii="Arial" w:hAnsi="Arial" w:cs="Arial"/>
                <w:spacing w:val="-4"/>
              </w:rPr>
              <w:t xml:space="preserve"> </w:t>
            </w:r>
            <w:r w:rsidRPr="00BE186D">
              <w:rPr>
                <w:rFonts w:ascii="Arial" w:hAnsi="Arial" w:cs="Arial"/>
              </w:rPr>
              <w:t>na</w:t>
            </w:r>
            <w:r w:rsidRPr="00BE186D">
              <w:rPr>
                <w:rFonts w:ascii="Arial" w:hAnsi="Arial" w:cs="Arial"/>
                <w:spacing w:val="-3"/>
              </w:rPr>
              <w:t xml:space="preserve"> </w:t>
            </w:r>
            <w:r w:rsidRPr="00BE186D">
              <w:rPr>
                <w:rFonts w:ascii="Arial" w:hAnsi="Arial" w:cs="Arial"/>
              </w:rPr>
              <w:t>Zamówienia</w:t>
            </w:r>
          </w:p>
        </w:tc>
        <w:tc>
          <w:tcPr>
            <w:tcW w:w="2252" w:type="dxa"/>
          </w:tcPr>
          <w:p w14:paraId="638CFF27" w14:textId="77777777" w:rsidR="00FC43D8" w:rsidRPr="00BE186D" w:rsidRDefault="0027454E" w:rsidP="000149F4">
            <w:pPr>
              <w:pStyle w:val="TableParagraph"/>
              <w:spacing w:before="61"/>
              <w:ind w:left="145"/>
              <w:rPr>
                <w:rFonts w:ascii="Arial" w:hAnsi="Arial" w:cs="Arial"/>
              </w:rPr>
            </w:pPr>
            <w:r w:rsidRPr="00BE186D">
              <w:rPr>
                <w:rFonts w:ascii="Arial" w:hAnsi="Arial" w:cs="Arial"/>
              </w:rPr>
              <w:t>Raz</w:t>
            </w:r>
            <w:r w:rsidRPr="00BE186D">
              <w:rPr>
                <w:rFonts w:ascii="Arial" w:hAnsi="Arial" w:cs="Arial"/>
                <w:spacing w:val="-4"/>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pół</w:t>
            </w:r>
            <w:r w:rsidRPr="00BE186D">
              <w:rPr>
                <w:rFonts w:ascii="Arial" w:hAnsi="Arial" w:cs="Arial"/>
                <w:spacing w:val="-3"/>
              </w:rPr>
              <w:t xml:space="preserve"> </w:t>
            </w:r>
            <w:r w:rsidRPr="00BE186D">
              <w:rPr>
                <w:rFonts w:ascii="Arial" w:hAnsi="Arial" w:cs="Arial"/>
              </w:rPr>
              <w:t>roku:</w:t>
            </w:r>
          </w:p>
          <w:p w14:paraId="3325571B" w14:textId="77777777" w:rsidR="00FC43D8" w:rsidRPr="00BE186D" w:rsidRDefault="0027454E" w:rsidP="000149F4">
            <w:pPr>
              <w:pStyle w:val="TableParagraph"/>
              <w:spacing w:before="97"/>
              <w:ind w:left="154"/>
              <w:rPr>
                <w:rFonts w:ascii="Arial" w:hAnsi="Arial" w:cs="Arial"/>
              </w:rPr>
            </w:pPr>
            <w:r w:rsidRPr="00BE186D">
              <w:rPr>
                <w:rFonts w:ascii="Arial" w:hAnsi="Arial" w:cs="Arial"/>
              </w:rPr>
              <w:t>-</w:t>
            </w:r>
            <w:r w:rsidRPr="00BE186D">
              <w:rPr>
                <w:rFonts w:ascii="Arial" w:hAnsi="Arial" w:cs="Arial"/>
                <w:spacing w:val="-3"/>
              </w:rPr>
              <w:t xml:space="preserve"> </w:t>
            </w:r>
            <w:r w:rsidRPr="00BE186D">
              <w:rPr>
                <w:rFonts w:ascii="Arial" w:hAnsi="Arial" w:cs="Arial"/>
              </w:rPr>
              <w:t>dane wyłącznie</w:t>
            </w:r>
            <w:r w:rsidRPr="00BE186D">
              <w:rPr>
                <w:rFonts w:ascii="Arial" w:hAnsi="Arial" w:cs="Arial"/>
                <w:spacing w:val="-2"/>
              </w:rPr>
              <w:t xml:space="preserve"> </w:t>
            </w:r>
            <w:r w:rsidRPr="00BE186D">
              <w:rPr>
                <w:rFonts w:ascii="Arial" w:hAnsi="Arial" w:cs="Arial"/>
              </w:rPr>
              <w:t>dla</w:t>
            </w:r>
          </w:p>
          <w:p w14:paraId="3A8B7BC7" w14:textId="77777777" w:rsidR="00FC43D8" w:rsidRPr="00BE186D" w:rsidRDefault="0027454E" w:rsidP="000149F4">
            <w:pPr>
              <w:pStyle w:val="TableParagraph"/>
              <w:spacing w:before="36"/>
              <w:ind w:left="145"/>
              <w:rPr>
                <w:rFonts w:ascii="Arial" w:hAnsi="Arial" w:cs="Arial"/>
              </w:rPr>
            </w:pPr>
            <w:r w:rsidRPr="00BE186D">
              <w:rPr>
                <w:rFonts w:ascii="Arial" w:hAnsi="Arial" w:cs="Arial"/>
              </w:rPr>
              <w:t>ostatniego-zakończonego</w:t>
            </w:r>
          </w:p>
        </w:tc>
      </w:tr>
      <w:tr w:rsidR="00FC43D8" w:rsidRPr="00BE186D" w14:paraId="6E110827" w14:textId="77777777">
        <w:trPr>
          <w:trHeight w:val="2868"/>
        </w:trPr>
        <w:tc>
          <w:tcPr>
            <w:tcW w:w="425" w:type="dxa"/>
          </w:tcPr>
          <w:p w14:paraId="6AA6E0CD" w14:textId="6801A9BB" w:rsidR="00FC43D8" w:rsidRPr="00BE186D" w:rsidRDefault="00FC43D8" w:rsidP="000149F4">
            <w:pPr>
              <w:pStyle w:val="TableParagraph"/>
              <w:ind w:left="0"/>
              <w:rPr>
                <w:rFonts w:ascii="Arial" w:hAnsi="Arial" w:cs="Arial"/>
              </w:rPr>
            </w:pPr>
          </w:p>
        </w:tc>
        <w:tc>
          <w:tcPr>
            <w:tcW w:w="1702" w:type="dxa"/>
            <w:vMerge w:val="restart"/>
            <w:tcBorders>
              <w:top w:val="nil"/>
            </w:tcBorders>
          </w:tcPr>
          <w:p w14:paraId="1F0B045F" w14:textId="77777777" w:rsidR="00FC43D8" w:rsidRPr="00BE186D" w:rsidRDefault="00FC43D8" w:rsidP="000149F4">
            <w:pPr>
              <w:pStyle w:val="TableParagraph"/>
              <w:ind w:left="0"/>
              <w:rPr>
                <w:rFonts w:ascii="Arial" w:hAnsi="Arial" w:cs="Arial"/>
              </w:rPr>
            </w:pPr>
          </w:p>
        </w:tc>
        <w:tc>
          <w:tcPr>
            <w:tcW w:w="2252" w:type="dxa"/>
          </w:tcPr>
          <w:p w14:paraId="04B37992" w14:textId="77777777" w:rsidR="00FC43D8" w:rsidRPr="00BE186D" w:rsidRDefault="0027454E" w:rsidP="000149F4">
            <w:pPr>
              <w:pStyle w:val="TableParagraph"/>
              <w:spacing w:before="1" w:line="276" w:lineRule="auto"/>
              <w:ind w:left="146"/>
              <w:rPr>
                <w:rFonts w:ascii="Arial" w:hAnsi="Arial" w:cs="Arial"/>
              </w:rPr>
            </w:pPr>
            <w:r w:rsidRPr="00BE186D">
              <w:rPr>
                <w:rFonts w:ascii="Arial" w:hAnsi="Arial" w:cs="Arial"/>
              </w:rPr>
              <w:t>Zamówień na</w:t>
            </w:r>
            <w:r w:rsidRPr="00BE186D">
              <w:rPr>
                <w:rFonts w:ascii="Arial" w:hAnsi="Arial" w:cs="Arial"/>
                <w:spacing w:val="1"/>
              </w:rPr>
              <w:t xml:space="preserve"> </w:t>
            </w:r>
            <w:r w:rsidRPr="00BE186D">
              <w:rPr>
                <w:rFonts w:ascii="Arial" w:hAnsi="Arial" w:cs="Arial"/>
                <w:spacing w:val="-1"/>
              </w:rPr>
              <w:t>modyfikację</w:t>
            </w:r>
            <w:r w:rsidRPr="00BE186D">
              <w:rPr>
                <w:rFonts w:ascii="Arial" w:hAnsi="Arial" w:cs="Arial"/>
                <w:spacing w:val="-10"/>
              </w:rPr>
              <w:t xml:space="preserve"> </w:t>
            </w:r>
            <w:r w:rsidRPr="00BE186D">
              <w:rPr>
                <w:rFonts w:ascii="Arial" w:hAnsi="Arial" w:cs="Arial"/>
              </w:rPr>
              <w:t>Usługi</w:t>
            </w:r>
          </w:p>
        </w:tc>
        <w:tc>
          <w:tcPr>
            <w:tcW w:w="2254" w:type="dxa"/>
          </w:tcPr>
          <w:p w14:paraId="744B8D55" w14:textId="77777777" w:rsidR="00FC43D8" w:rsidRPr="00BE186D" w:rsidRDefault="0027454E" w:rsidP="000149F4">
            <w:pPr>
              <w:pStyle w:val="TableParagraph"/>
              <w:spacing w:before="1" w:line="276" w:lineRule="auto"/>
              <w:ind w:left="145"/>
              <w:rPr>
                <w:rFonts w:ascii="Arial" w:hAnsi="Arial" w:cs="Arial"/>
              </w:rPr>
            </w:pPr>
            <w:r w:rsidRPr="00BE186D">
              <w:rPr>
                <w:rFonts w:ascii="Arial" w:hAnsi="Arial" w:cs="Arial"/>
                <w:spacing w:val="-1"/>
              </w:rPr>
              <w:t>zrealizowane terminowo</w:t>
            </w:r>
            <w:r w:rsidRPr="00BE186D">
              <w:rPr>
                <w:rFonts w:ascii="Arial" w:hAnsi="Arial" w:cs="Arial"/>
                <w:spacing w:val="-43"/>
              </w:rPr>
              <w:t xml:space="preserve"> </w:t>
            </w:r>
            <w:r w:rsidRPr="00BE186D">
              <w:rPr>
                <w:rFonts w:ascii="Arial" w:hAnsi="Arial" w:cs="Arial"/>
              </w:rPr>
              <w:t>i</w:t>
            </w:r>
            <w:r w:rsidRPr="00BE186D">
              <w:rPr>
                <w:rFonts w:ascii="Arial" w:hAnsi="Arial" w:cs="Arial"/>
                <w:spacing w:val="-4"/>
              </w:rPr>
              <w:t xml:space="preserve"> </w:t>
            </w:r>
            <w:r w:rsidRPr="00BE186D">
              <w:rPr>
                <w:rFonts w:ascii="Arial" w:hAnsi="Arial" w:cs="Arial"/>
              </w:rPr>
              <w:t>nieterminowo)</w:t>
            </w:r>
            <w:r w:rsidRPr="00BE186D">
              <w:rPr>
                <w:rFonts w:ascii="Arial" w:hAnsi="Arial" w:cs="Arial"/>
                <w:spacing w:val="-2"/>
              </w:rPr>
              <w:t xml:space="preserve"> </w:t>
            </w:r>
            <w:r w:rsidRPr="00BE186D">
              <w:rPr>
                <w:rFonts w:ascii="Arial" w:hAnsi="Arial" w:cs="Arial"/>
              </w:rPr>
              <w:t>oraz</w:t>
            </w:r>
          </w:p>
          <w:p w14:paraId="1179F808" w14:textId="77777777" w:rsidR="00FC43D8" w:rsidRPr="00BE186D" w:rsidRDefault="0027454E" w:rsidP="000149F4">
            <w:pPr>
              <w:pStyle w:val="TableParagraph"/>
              <w:spacing w:before="1" w:line="276" w:lineRule="auto"/>
              <w:ind w:left="145"/>
              <w:rPr>
                <w:rFonts w:ascii="Arial" w:hAnsi="Arial" w:cs="Arial"/>
              </w:rPr>
            </w:pPr>
            <w:r w:rsidRPr="00BE186D">
              <w:rPr>
                <w:rFonts w:ascii="Arial" w:hAnsi="Arial" w:cs="Arial"/>
                <w:spacing w:val="-2"/>
              </w:rPr>
              <w:t>niezrealizowanych</w:t>
            </w:r>
            <w:r w:rsidRPr="00BE186D">
              <w:rPr>
                <w:rFonts w:ascii="Arial" w:hAnsi="Arial" w:cs="Arial"/>
                <w:spacing w:val="-43"/>
              </w:rPr>
              <w:t xml:space="preserve"> </w:t>
            </w:r>
            <w:r w:rsidRPr="00BE186D">
              <w:rPr>
                <w:rFonts w:ascii="Arial" w:hAnsi="Arial" w:cs="Arial"/>
              </w:rPr>
              <w:t>Zamówień na</w:t>
            </w:r>
            <w:r w:rsidRPr="00BE186D">
              <w:rPr>
                <w:rFonts w:ascii="Arial" w:hAnsi="Arial" w:cs="Arial"/>
                <w:spacing w:val="1"/>
              </w:rPr>
              <w:t xml:space="preserve"> </w:t>
            </w:r>
            <w:r w:rsidRPr="00BE186D">
              <w:rPr>
                <w:rFonts w:ascii="Arial" w:hAnsi="Arial" w:cs="Arial"/>
              </w:rPr>
              <w:t>modyfikację</w:t>
            </w:r>
          </w:p>
          <w:p w14:paraId="0F2D1204" w14:textId="77777777" w:rsidR="00FC43D8" w:rsidRPr="00BE186D" w:rsidRDefault="0027454E" w:rsidP="000149F4">
            <w:pPr>
              <w:pStyle w:val="TableParagraph"/>
              <w:spacing w:line="276" w:lineRule="auto"/>
              <w:ind w:left="145"/>
              <w:rPr>
                <w:rFonts w:ascii="Arial" w:hAnsi="Arial" w:cs="Arial"/>
              </w:rPr>
            </w:pPr>
            <w:r w:rsidRPr="00BE186D">
              <w:rPr>
                <w:rFonts w:ascii="Arial" w:hAnsi="Arial" w:cs="Arial"/>
                <w:spacing w:val="-1"/>
              </w:rPr>
              <w:t>poszczególnych</w:t>
            </w:r>
            <w:r w:rsidRPr="00BE186D">
              <w:rPr>
                <w:rFonts w:ascii="Arial" w:hAnsi="Arial" w:cs="Arial"/>
                <w:spacing w:val="-10"/>
              </w:rPr>
              <w:t xml:space="preserve"> </w:t>
            </w:r>
            <w:r w:rsidRPr="00BE186D">
              <w:rPr>
                <w:rFonts w:ascii="Arial" w:hAnsi="Arial" w:cs="Arial"/>
                <w:spacing w:val="-1"/>
              </w:rPr>
              <w:t>Usług</w:t>
            </w:r>
            <w:r w:rsidRPr="00BE186D">
              <w:rPr>
                <w:rFonts w:ascii="Arial" w:hAnsi="Arial" w:cs="Arial"/>
                <w:spacing w:val="-42"/>
              </w:rPr>
              <w:t xml:space="preserve"> </w:t>
            </w:r>
            <w:r w:rsidRPr="00BE186D">
              <w:rPr>
                <w:rFonts w:ascii="Arial" w:hAnsi="Arial" w:cs="Arial"/>
              </w:rPr>
              <w:t>w</w:t>
            </w:r>
            <w:r w:rsidRPr="00BE186D">
              <w:rPr>
                <w:rFonts w:ascii="Arial" w:hAnsi="Arial" w:cs="Arial"/>
                <w:spacing w:val="-1"/>
              </w:rPr>
              <w:t xml:space="preserve"> </w:t>
            </w:r>
            <w:r w:rsidRPr="00BE186D">
              <w:rPr>
                <w:rFonts w:ascii="Arial" w:hAnsi="Arial" w:cs="Arial"/>
              </w:rPr>
              <w:t>podziale na</w:t>
            </w:r>
          </w:p>
          <w:p w14:paraId="4F18E564" w14:textId="77777777" w:rsidR="00FC43D8" w:rsidRPr="00BE186D" w:rsidRDefault="0027454E" w:rsidP="000149F4">
            <w:pPr>
              <w:pStyle w:val="TableParagraph"/>
              <w:ind w:left="145"/>
              <w:rPr>
                <w:rFonts w:ascii="Arial" w:hAnsi="Arial" w:cs="Arial"/>
              </w:rPr>
            </w:pPr>
            <w:r w:rsidRPr="00BE186D">
              <w:rPr>
                <w:rFonts w:ascii="Arial" w:hAnsi="Arial" w:cs="Arial"/>
                <w:spacing w:val="-1"/>
              </w:rPr>
              <w:t>poszczególnych</w:t>
            </w:r>
            <w:r w:rsidRPr="00BE186D">
              <w:rPr>
                <w:rFonts w:ascii="Arial" w:hAnsi="Arial" w:cs="Arial"/>
                <w:spacing w:val="-8"/>
              </w:rPr>
              <w:t xml:space="preserve"> </w:t>
            </w:r>
            <w:r w:rsidRPr="00BE186D">
              <w:rPr>
                <w:rFonts w:ascii="Arial" w:hAnsi="Arial" w:cs="Arial"/>
              </w:rPr>
              <w:t>OK</w:t>
            </w:r>
          </w:p>
          <w:p w14:paraId="0925012D" w14:textId="77777777" w:rsidR="00FC43D8" w:rsidRPr="00BE186D" w:rsidRDefault="0027454E" w:rsidP="000149F4">
            <w:pPr>
              <w:pStyle w:val="TableParagraph"/>
              <w:spacing w:before="36" w:line="276" w:lineRule="auto"/>
              <w:ind w:left="145"/>
              <w:rPr>
                <w:rFonts w:ascii="Arial" w:hAnsi="Arial" w:cs="Arial"/>
              </w:rPr>
            </w:pPr>
            <w:r w:rsidRPr="00BE186D">
              <w:rPr>
                <w:rFonts w:ascii="Arial" w:hAnsi="Arial" w:cs="Arial"/>
              </w:rPr>
              <w:t>(w</w:t>
            </w:r>
            <w:r w:rsidRPr="00BE186D">
              <w:rPr>
                <w:rFonts w:ascii="Arial" w:hAnsi="Arial" w:cs="Arial"/>
                <w:spacing w:val="-6"/>
              </w:rPr>
              <w:t xml:space="preserve"> </w:t>
            </w:r>
            <w:r w:rsidRPr="00BE186D">
              <w:rPr>
                <w:rFonts w:ascii="Arial" w:hAnsi="Arial" w:cs="Arial"/>
              </w:rPr>
              <w:t>tym</w:t>
            </w:r>
            <w:r w:rsidRPr="00BE186D">
              <w:rPr>
                <w:rFonts w:ascii="Arial" w:hAnsi="Arial" w:cs="Arial"/>
                <w:spacing w:val="-5"/>
              </w:rPr>
              <w:t xml:space="preserve"> </w:t>
            </w:r>
            <w:r w:rsidRPr="00BE186D">
              <w:rPr>
                <w:rFonts w:ascii="Arial" w:hAnsi="Arial" w:cs="Arial"/>
              </w:rPr>
              <w:t>część</w:t>
            </w:r>
            <w:r w:rsidRPr="00BE186D">
              <w:rPr>
                <w:rFonts w:ascii="Arial" w:hAnsi="Arial" w:cs="Arial"/>
                <w:spacing w:val="-7"/>
              </w:rPr>
              <w:t xml:space="preserve"> </w:t>
            </w:r>
            <w:r w:rsidRPr="00BE186D">
              <w:rPr>
                <w:rFonts w:ascii="Arial" w:hAnsi="Arial" w:cs="Arial"/>
              </w:rPr>
              <w:t>detaliczną</w:t>
            </w:r>
            <w:r w:rsidRPr="00BE186D">
              <w:rPr>
                <w:rFonts w:ascii="Arial" w:hAnsi="Arial" w:cs="Arial"/>
                <w:spacing w:val="-42"/>
              </w:rPr>
              <w:t xml:space="preserve"> </w:t>
            </w:r>
            <w:r w:rsidRPr="00BE186D">
              <w:rPr>
                <w:rFonts w:ascii="Arial" w:hAnsi="Arial" w:cs="Arial"/>
              </w:rPr>
              <w:t>OSD) i</w:t>
            </w:r>
            <w:r w:rsidRPr="00BE186D">
              <w:rPr>
                <w:rFonts w:ascii="Arial" w:hAnsi="Arial" w:cs="Arial"/>
                <w:spacing w:val="-1"/>
              </w:rPr>
              <w:t xml:space="preserve"> </w:t>
            </w:r>
            <w:r w:rsidRPr="00BE186D">
              <w:rPr>
                <w:rFonts w:ascii="Arial" w:hAnsi="Arial" w:cs="Arial"/>
              </w:rPr>
              <w:t>Usługi*</w:t>
            </w:r>
          </w:p>
        </w:tc>
        <w:tc>
          <w:tcPr>
            <w:tcW w:w="2252" w:type="dxa"/>
          </w:tcPr>
          <w:p w14:paraId="6BAAD8A3" w14:textId="77777777" w:rsidR="00FC43D8" w:rsidRPr="00BE186D" w:rsidRDefault="0027454E" w:rsidP="000149F4">
            <w:pPr>
              <w:pStyle w:val="TableParagraph"/>
              <w:spacing w:before="1" w:line="276" w:lineRule="auto"/>
              <w:ind w:left="145"/>
              <w:rPr>
                <w:rFonts w:ascii="Arial" w:hAnsi="Arial" w:cs="Arial"/>
              </w:rPr>
            </w:pPr>
            <w:r w:rsidRPr="00BE186D">
              <w:rPr>
                <w:rFonts w:ascii="Arial" w:hAnsi="Arial" w:cs="Arial"/>
                <w:spacing w:val="-2"/>
              </w:rPr>
              <w:t>okresu</w:t>
            </w:r>
            <w:r w:rsidRPr="00BE186D">
              <w:rPr>
                <w:rFonts w:ascii="Arial" w:hAnsi="Arial" w:cs="Arial"/>
                <w:spacing w:val="-1"/>
              </w:rPr>
              <w:t xml:space="preserve"> </w:t>
            </w:r>
            <w:r w:rsidRPr="00BE186D">
              <w:rPr>
                <w:rFonts w:ascii="Arial" w:hAnsi="Arial" w:cs="Arial"/>
                <w:spacing w:val="-2"/>
              </w:rPr>
              <w:t>sprawozdawczego</w:t>
            </w:r>
            <w:r w:rsidRPr="00BE186D">
              <w:rPr>
                <w:rFonts w:ascii="Arial" w:hAnsi="Arial" w:cs="Arial"/>
                <w:spacing w:val="-42"/>
              </w:rPr>
              <w:t xml:space="preserve"> </w:t>
            </w:r>
            <w:r w:rsidRPr="00BE186D">
              <w:rPr>
                <w:rFonts w:ascii="Arial" w:hAnsi="Arial" w:cs="Arial"/>
              </w:rPr>
              <w:t>oraz</w:t>
            </w:r>
          </w:p>
          <w:p w14:paraId="1445D563" w14:textId="77777777" w:rsidR="00FC43D8" w:rsidRPr="00BE186D" w:rsidRDefault="0027454E" w:rsidP="000149F4">
            <w:pPr>
              <w:pStyle w:val="TableParagraph"/>
              <w:spacing w:before="61" w:line="276" w:lineRule="auto"/>
              <w:ind w:left="145"/>
              <w:rPr>
                <w:rFonts w:ascii="Arial" w:hAnsi="Arial" w:cs="Arial"/>
              </w:rPr>
            </w:pPr>
            <w:r w:rsidRPr="00BE186D">
              <w:rPr>
                <w:rFonts w:ascii="Arial" w:hAnsi="Arial" w:cs="Arial"/>
              </w:rPr>
              <w:t>- dane łączne dla</w:t>
            </w:r>
            <w:r w:rsidRPr="00BE186D">
              <w:rPr>
                <w:rFonts w:ascii="Arial" w:hAnsi="Arial" w:cs="Arial"/>
                <w:spacing w:val="1"/>
              </w:rPr>
              <w:t xml:space="preserve"> </w:t>
            </w:r>
            <w:r w:rsidRPr="00BE186D">
              <w:rPr>
                <w:rFonts w:ascii="Arial" w:hAnsi="Arial" w:cs="Arial"/>
                <w:spacing w:val="-2"/>
              </w:rPr>
              <w:t>wszystkich</w:t>
            </w:r>
            <w:r w:rsidRPr="00BE186D">
              <w:rPr>
                <w:rFonts w:ascii="Arial" w:hAnsi="Arial" w:cs="Arial"/>
              </w:rPr>
              <w:t xml:space="preserve"> </w:t>
            </w:r>
            <w:r w:rsidRPr="00BE186D">
              <w:rPr>
                <w:rFonts w:ascii="Arial" w:hAnsi="Arial" w:cs="Arial"/>
                <w:spacing w:val="-2"/>
              </w:rPr>
              <w:t>zakończonych</w:t>
            </w:r>
            <w:r w:rsidRPr="00BE186D">
              <w:rPr>
                <w:rFonts w:ascii="Arial" w:hAnsi="Arial" w:cs="Arial"/>
                <w:spacing w:val="-43"/>
              </w:rPr>
              <w:t xml:space="preserve"> </w:t>
            </w:r>
            <w:r w:rsidRPr="00BE186D">
              <w:rPr>
                <w:rFonts w:ascii="Arial" w:hAnsi="Arial" w:cs="Arial"/>
              </w:rPr>
              <w:t>okresów</w:t>
            </w:r>
          </w:p>
          <w:p w14:paraId="5617E74B" w14:textId="77777777" w:rsidR="00FC43D8" w:rsidRPr="00BE186D" w:rsidRDefault="0027454E" w:rsidP="000149F4">
            <w:pPr>
              <w:pStyle w:val="TableParagraph"/>
              <w:spacing w:line="276" w:lineRule="auto"/>
              <w:ind w:left="145"/>
              <w:rPr>
                <w:rFonts w:ascii="Arial" w:hAnsi="Arial" w:cs="Arial"/>
              </w:rPr>
            </w:pPr>
            <w:r w:rsidRPr="00BE186D">
              <w:rPr>
                <w:rFonts w:ascii="Arial" w:hAnsi="Arial" w:cs="Arial"/>
              </w:rPr>
              <w:t>sprawozdawczych (dane</w:t>
            </w:r>
            <w:r w:rsidRPr="00BE186D">
              <w:rPr>
                <w:rFonts w:ascii="Arial" w:hAnsi="Arial" w:cs="Arial"/>
                <w:spacing w:val="1"/>
              </w:rPr>
              <w:t xml:space="preserve"> </w:t>
            </w:r>
            <w:r w:rsidRPr="00BE186D">
              <w:rPr>
                <w:rFonts w:ascii="Arial" w:hAnsi="Arial" w:cs="Arial"/>
              </w:rPr>
              <w:t>wg</w:t>
            </w:r>
            <w:r w:rsidRPr="00BE186D">
              <w:rPr>
                <w:rFonts w:ascii="Arial" w:hAnsi="Arial" w:cs="Arial"/>
                <w:spacing w:val="-6"/>
              </w:rPr>
              <w:t xml:space="preserve"> </w:t>
            </w:r>
            <w:r w:rsidRPr="00BE186D">
              <w:rPr>
                <w:rFonts w:ascii="Arial" w:hAnsi="Arial" w:cs="Arial"/>
              </w:rPr>
              <w:t>stanu</w:t>
            </w:r>
            <w:r w:rsidRPr="00BE186D">
              <w:rPr>
                <w:rFonts w:ascii="Arial" w:hAnsi="Arial" w:cs="Arial"/>
                <w:spacing w:val="-6"/>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ostatni</w:t>
            </w:r>
            <w:r w:rsidRPr="00BE186D">
              <w:rPr>
                <w:rFonts w:ascii="Arial" w:hAnsi="Arial" w:cs="Arial"/>
                <w:spacing w:val="-8"/>
              </w:rPr>
              <w:t xml:space="preserve"> </w:t>
            </w:r>
            <w:r w:rsidRPr="00BE186D">
              <w:rPr>
                <w:rFonts w:ascii="Arial" w:hAnsi="Arial" w:cs="Arial"/>
              </w:rPr>
              <w:t>dzień</w:t>
            </w:r>
            <w:r w:rsidRPr="00BE186D">
              <w:rPr>
                <w:rFonts w:ascii="Arial" w:hAnsi="Arial" w:cs="Arial"/>
                <w:spacing w:val="-42"/>
              </w:rPr>
              <w:t xml:space="preserve"> </w:t>
            </w:r>
            <w:r w:rsidRPr="00BE186D">
              <w:rPr>
                <w:rFonts w:ascii="Arial" w:hAnsi="Arial" w:cs="Arial"/>
              </w:rPr>
              <w:t>danego</w:t>
            </w:r>
            <w:r w:rsidRPr="00BE186D">
              <w:rPr>
                <w:rFonts w:ascii="Arial" w:hAnsi="Arial" w:cs="Arial"/>
                <w:spacing w:val="-3"/>
              </w:rPr>
              <w:t xml:space="preserve"> </w:t>
            </w:r>
            <w:r w:rsidRPr="00BE186D">
              <w:rPr>
                <w:rFonts w:ascii="Arial" w:hAnsi="Arial" w:cs="Arial"/>
              </w:rPr>
              <w:t>półrocza)</w:t>
            </w:r>
          </w:p>
        </w:tc>
      </w:tr>
      <w:tr w:rsidR="00FC43D8" w:rsidRPr="00BE186D" w14:paraId="1052D27E" w14:textId="77777777">
        <w:trPr>
          <w:trHeight w:val="3770"/>
        </w:trPr>
        <w:tc>
          <w:tcPr>
            <w:tcW w:w="425" w:type="dxa"/>
          </w:tcPr>
          <w:p w14:paraId="1E72AD31" w14:textId="77777777" w:rsidR="00FC43D8" w:rsidRPr="00BE186D" w:rsidRDefault="0027454E" w:rsidP="000149F4">
            <w:pPr>
              <w:pStyle w:val="TableParagraph"/>
              <w:spacing w:before="61"/>
              <w:ind w:left="125"/>
              <w:jc w:val="center"/>
              <w:rPr>
                <w:rFonts w:ascii="Arial" w:hAnsi="Arial" w:cs="Arial"/>
              </w:rPr>
            </w:pPr>
            <w:r w:rsidRPr="00BE186D">
              <w:rPr>
                <w:rFonts w:ascii="Arial" w:hAnsi="Arial" w:cs="Arial"/>
              </w:rPr>
              <w:t>6.</w:t>
            </w:r>
          </w:p>
        </w:tc>
        <w:tc>
          <w:tcPr>
            <w:tcW w:w="1702" w:type="dxa"/>
            <w:vMerge/>
            <w:tcBorders>
              <w:top w:val="nil"/>
            </w:tcBorders>
          </w:tcPr>
          <w:p w14:paraId="306AEF5E" w14:textId="77777777" w:rsidR="00FC43D8" w:rsidRPr="00BE186D" w:rsidRDefault="00FC43D8" w:rsidP="000149F4">
            <w:pPr>
              <w:rPr>
                <w:rFonts w:ascii="Arial" w:hAnsi="Arial" w:cs="Arial"/>
              </w:rPr>
            </w:pPr>
          </w:p>
        </w:tc>
        <w:tc>
          <w:tcPr>
            <w:tcW w:w="2252" w:type="dxa"/>
          </w:tcPr>
          <w:p w14:paraId="116DB654" w14:textId="77777777" w:rsidR="00FC43D8" w:rsidRPr="00BE186D" w:rsidRDefault="0027454E" w:rsidP="000149F4">
            <w:pPr>
              <w:pStyle w:val="TableParagraph"/>
              <w:spacing w:before="61" w:line="276" w:lineRule="auto"/>
              <w:ind w:left="146"/>
              <w:rPr>
                <w:rFonts w:ascii="Arial" w:hAnsi="Arial" w:cs="Arial"/>
              </w:rPr>
            </w:pPr>
            <w:r w:rsidRPr="00BE186D">
              <w:rPr>
                <w:rFonts w:ascii="Arial" w:hAnsi="Arial" w:cs="Arial"/>
                <w:spacing w:val="-2"/>
              </w:rPr>
              <w:t xml:space="preserve">Wartość </w:t>
            </w:r>
            <w:r w:rsidRPr="00BE186D">
              <w:rPr>
                <w:rFonts w:ascii="Arial" w:hAnsi="Arial" w:cs="Arial"/>
                <w:spacing w:val="-1"/>
              </w:rPr>
              <w:t>procentowa</w:t>
            </w:r>
            <w:r w:rsidRPr="00BE186D">
              <w:rPr>
                <w:rFonts w:ascii="Arial" w:hAnsi="Arial" w:cs="Arial"/>
                <w:spacing w:val="-43"/>
              </w:rPr>
              <w:t xml:space="preserve"> </w:t>
            </w:r>
            <w:r w:rsidRPr="00BE186D">
              <w:rPr>
                <w:rFonts w:ascii="Arial" w:hAnsi="Arial" w:cs="Arial"/>
              </w:rPr>
              <w:t>zrealizowanych</w:t>
            </w:r>
          </w:p>
          <w:p w14:paraId="38F86B70" w14:textId="77777777" w:rsidR="00FC43D8" w:rsidRPr="00BE186D" w:rsidRDefault="0027454E" w:rsidP="000149F4">
            <w:pPr>
              <w:pStyle w:val="TableParagraph"/>
              <w:spacing w:before="1"/>
              <w:ind w:left="146"/>
              <w:rPr>
                <w:rFonts w:ascii="Arial" w:hAnsi="Arial" w:cs="Arial"/>
              </w:rPr>
            </w:pPr>
            <w:r w:rsidRPr="00BE186D">
              <w:rPr>
                <w:rFonts w:ascii="Arial" w:hAnsi="Arial" w:cs="Arial"/>
                <w:spacing w:val="-1"/>
              </w:rPr>
              <w:t>i</w:t>
            </w:r>
            <w:r w:rsidRPr="00BE186D">
              <w:rPr>
                <w:rFonts w:ascii="Arial" w:hAnsi="Arial" w:cs="Arial"/>
                <w:spacing w:val="-7"/>
              </w:rPr>
              <w:t xml:space="preserve"> </w:t>
            </w:r>
            <w:r w:rsidRPr="00BE186D">
              <w:rPr>
                <w:rFonts w:ascii="Arial" w:hAnsi="Arial" w:cs="Arial"/>
                <w:spacing w:val="-1"/>
              </w:rPr>
              <w:t>niezrealizowanych</w:t>
            </w:r>
          </w:p>
          <w:p w14:paraId="2D3E86FF" w14:textId="77777777" w:rsidR="00FC43D8" w:rsidRPr="00BE186D" w:rsidRDefault="0027454E" w:rsidP="000149F4">
            <w:pPr>
              <w:pStyle w:val="TableParagraph"/>
              <w:spacing w:before="36" w:line="276" w:lineRule="auto"/>
              <w:ind w:left="146"/>
              <w:rPr>
                <w:rFonts w:ascii="Arial" w:hAnsi="Arial" w:cs="Arial"/>
              </w:rPr>
            </w:pPr>
            <w:r w:rsidRPr="00BE186D">
              <w:rPr>
                <w:rFonts w:ascii="Arial" w:hAnsi="Arial" w:cs="Arial"/>
                <w:spacing w:val="-1"/>
              </w:rPr>
              <w:t>Zamówień</w:t>
            </w:r>
            <w:r w:rsidRPr="00BE186D">
              <w:rPr>
                <w:rFonts w:ascii="Arial" w:hAnsi="Arial" w:cs="Arial"/>
                <w:spacing w:val="-10"/>
              </w:rPr>
              <w:t xml:space="preserve"> </w:t>
            </w:r>
            <w:r w:rsidRPr="00BE186D">
              <w:rPr>
                <w:rFonts w:ascii="Arial" w:hAnsi="Arial" w:cs="Arial"/>
              </w:rPr>
              <w:t>na</w:t>
            </w:r>
            <w:r w:rsidRPr="00BE186D">
              <w:rPr>
                <w:rFonts w:ascii="Arial" w:hAnsi="Arial" w:cs="Arial"/>
                <w:spacing w:val="-10"/>
              </w:rPr>
              <w:t xml:space="preserve"> </w:t>
            </w:r>
            <w:r w:rsidRPr="00BE186D">
              <w:rPr>
                <w:rFonts w:ascii="Arial" w:hAnsi="Arial" w:cs="Arial"/>
              </w:rPr>
              <w:t>rezygnację</w:t>
            </w:r>
            <w:r w:rsidRPr="00BE186D">
              <w:rPr>
                <w:rFonts w:ascii="Arial" w:hAnsi="Arial" w:cs="Arial"/>
                <w:spacing w:val="-42"/>
              </w:rPr>
              <w:t xml:space="preserve"> </w:t>
            </w:r>
            <w:r w:rsidRPr="00BE186D">
              <w:rPr>
                <w:rFonts w:ascii="Arial" w:hAnsi="Arial" w:cs="Arial"/>
              </w:rPr>
              <w:t>z</w:t>
            </w:r>
            <w:r w:rsidRPr="00BE186D">
              <w:rPr>
                <w:rFonts w:ascii="Arial" w:hAnsi="Arial" w:cs="Arial"/>
                <w:spacing w:val="-1"/>
              </w:rPr>
              <w:t xml:space="preserve"> </w:t>
            </w:r>
            <w:r w:rsidRPr="00BE186D">
              <w:rPr>
                <w:rFonts w:ascii="Arial" w:hAnsi="Arial" w:cs="Arial"/>
              </w:rPr>
              <w:t>Usługi</w:t>
            </w:r>
          </w:p>
        </w:tc>
        <w:tc>
          <w:tcPr>
            <w:tcW w:w="2254" w:type="dxa"/>
          </w:tcPr>
          <w:p w14:paraId="52CDC046" w14:textId="77777777" w:rsidR="00FC43D8" w:rsidRPr="00BE186D" w:rsidRDefault="0027454E" w:rsidP="000149F4">
            <w:pPr>
              <w:pStyle w:val="TableParagraph"/>
              <w:spacing w:before="61" w:line="276" w:lineRule="auto"/>
              <w:ind w:left="145"/>
              <w:rPr>
                <w:rFonts w:ascii="Arial" w:hAnsi="Arial" w:cs="Arial"/>
              </w:rPr>
            </w:pPr>
            <w:r w:rsidRPr="00BE186D">
              <w:rPr>
                <w:rFonts w:ascii="Arial" w:hAnsi="Arial" w:cs="Arial"/>
                <w:spacing w:val="-2"/>
              </w:rPr>
              <w:t xml:space="preserve">Wartość </w:t>
            </w:r>
            <w:r w:rsidRPr="00BE186D">
              <w:rPr>
                <w:rFonts w:ascii="Arial" w:hAnsi="Arial" w:cs="Arial"/>
                <w:spacing w:val="-1"/>
              </w:rPr>
              <w:t>procentowa</w:t>
            </w:r>
            <w:r w:rsidRPr="00BE186D">
              <w:rPr>
                <w:rFonts w:ascii="Arial" w:hAnsi="Arial" w:cs="Arial"/>
                <w:spacing w:val="-43"/>
              </w:rPr>
              <w:t xml:space="preserve"> </w:t>
            </w:r>
            <w:r w:rsidRPr="00BE186D">
              <w:rPr>
                <w:rFonts w:ascii="Arial" w:hAnsi="Arial" w:cs="Arial"/>
              </w:rPr>
              <w:t>wszystkich</w:t>
            </w:r>
            <w:r w:rsidRPr="00BE186D">
              <w:rPr>
                <w:rFonts w:ascii="Arial" w:hAnsi="Arial" w:cs="Arial"/>
                <w:spacing w:val="1"/>
              </w:rPr>
              <w:t xml:space="preserve"> </w:t>
            </w:r>
            <w:r w:rsidRPr="00BE186D">
              <w:rPr>
                <w:rFonts w:ascii="Arial" w:hAnsi="Arial" w:cs="Arial"/>
              </w:rPr>
              <w:t>zrealizowanych</w:t>
            </w:r>
            <w:r w:rsidRPr="00BE186D">
              <w:rPr>
                <w:rFonts w:ascii="Arial" w:hAnsi="Arial" w:cs="Arial"/>
                <w:spacing w:val="-5"/>
              </w:rPr>
              <w:t xml:space="preserve"> </w:t>
            </w:r>
            <w:r w:rsidRPr="00BE186D">
              <w:rPr>
                <w:rFonts w:ascii="Arial" w:hAnsi="Arial" w:cs="Arial"/>
              </w:rPr>
              <w:t>(w</w:t>
            </w:r>
          </w:p>
          <w:p w14:paraId="3A561CE4" w14:textId="77777777" w:rsidR="00FC43D8" w:rsidRPr="00BE186D" w:rsidRDefault="0027454E" w:rsidP="000149F4">
            <w:pPr>
              <w:pStyle w:val="TableParagraph"/>
              <w:spacing w:before="1" w:line="276" w:lineRule="auto"/>
              <w:ind w:left="145"/>
              <w:jc w:val="both"/>
              <w:rPr>
                <w:rFonts w:ascii="Arial" w:hAnsi="Arial" w:cs="Arial"/>
              </w:rPr>
            </w:pPr>
            <w:r w:rsidRPr="00BE186D">
              <w:rPr>
                <w:rFonts w:ascii="Arial" w:hAnsi="Arial" w:cs="Arial"/>
              </w:rPr>
              <w:t>podziale na Zamówienia</w:t>
            </w:r>
            <w:r w:rsidRPr="00BE186D">
              <w:rPr>
                <w:rFonts w:ascii="Arial" w:hAnsi="Arial" w:cs="Arial"/>
                <w:spacing w:val="-43"/>
              </w:rPr>
              <w:t xml:space="preserve"> </w:t>
            </w:r>
            <w:r w:rsidRPr="00BE186D">
              <w:rPr>
                <w:rFonts w:ascii="Arial" w:hAnsi="Arial" w:cs="Arial"/>
                <w:spacing w:val="-1"/>
              </w:rPr>
              <w:t>zrealizowane terminowo</w:t>
            </w:r>
            <w:r w:rsidRPr="00BE186D">
              <w:rPr>
                <w:rFonts w:ascii="Arial" w:hAnsi="Arial" w:cs="Arial"/>
                <w:spacing w:val="-43"/>
              </w:rPr>
              <w:t xml:space="preserve"> </w:t>
            </w:r>
            <w:r w:rsidRPr="00BE186D">
              <w:rPr>
                <w:rFonts w:ascii="Arial" w:hAnsi="Arial" w:cs="Arial"/>
              </w:rPr>
              <w:t>i</w:t>
            </w:r>
            <w:r w:rsidRPr="00BE186D">
              <w:rPr>
                <w:rFonts w:ascii="Arial" w:hAnsi="Arial" w:cs="Arial"/>
                <w:spacing w:val="-4"/>
              </w:rPr>
              <w:t xml:space="preserve"> </w:t>
            </w:r>
            <w:r w:rsidRPr="00BE186D">
              <w:rPr>
                <w:rFonts w:ascii="Arial" w:hAnsi="Arial" w:cs="Arial"/>
              </w:rPr>
              <w:t>nieterminowo)</w:t>
            </w:r>
            <w:r w:rsidRPr="00BE186D">
              <w:rPr>
                <w:rFonts w:ascii="Arial" w:hAnsi="Arial" w:cs="Arial"/>
                <w:spacing w:val="-1"/>
              </w:rPr>
              <w:t xml:space="preserve"> </w:t>
            </w:r>
            <w:r w:rsidRPr="00BE186D">
              <w:rPr>
                <w:rFonts w:ascii="Arial" w:hAnsi="Arial" w:cs="Arial"/>
              </w:rPr>
              <w:t>oraz</w:t>
            </w:r>
          </w:p>
          <w:p w14:paraId="149F1A0B" w14:textId="77777777" w:rsidR="00FC43D8" w:rsidRPr="00BE186D" w:rsidRDefault="0027454E" w:rsidP="000149F4">
            <w:pPr>
              <w:pStyle w:val="TableParagraph"/>
              <w:ind w:left="145"/>
              <w:rPr>
                <w:rFonts w:ascii="Arial" w:hAnsi="Arial" w:cs="Arial"/>
              </w:rPr>
            </w:pPr>
            <w:r w:rsidRPr="00BE186D">
              <w:rPr>
                <w:rFonts w:ascii="Arial" w:hAnsi="Arial" w:cs="Arial"/>
              </w:rPr>
              <w:t>niezrealizowanych</w:t>
            </w:r>
          </w:p>
          <w:p w14:paraId="36B6C8DA" w14:textId="77777777" w:rsidR="00FC43D8" w:rsidRPr="00BE186D" w:rsidRDefault="0027454E" w:rsidP="000149F4">
            <w:pPr>
              <w:pStyle w:val="TableParagraph"/>
              <w:spacing w:before="37" w:line="276" w:lineRule="auto"/>
              <w:ind w:left="145"/>
              <w:rPr>
                <w:rFonts w:ascii="Arial" w:hAnsi="Arial" w:cs="Arial"/>
              </w:rPr>
            </w:pPr>
            <w:r w:rsidRPr="00BE186D">
              <w:rPr>
                <w:rFonts w:ascii="Arial" w:hAnsi="Arial" w:cs="Arial"/>
                <w:spacing w:val="-1"/>
              </w:rPr>
              <w:t>Zamówień</w:t>
            </w:r>
            <w:r w:rsidRPr="00BE186D">
              <w:rPr>
                <w:rFonts w:ascii="Arial" w:hAnsi="Arial" w:cs="Arial"/>
                <w:spacing w:val="-10"/>
              </w:rPr>
              <w:t xml:space="preserve"> </w:t>
            </w:r>
            <w:r w:rsidRPr="00BE186D">
              <w:rPr>
                <w:rFonts w:ascii="Arial" w:hAnsi="Arial" w:cs="Arial"/>
              </w:rPr>
              <w:t>na</w:t>
            </w:r>
            <w:r w:rsidRPr="00BE186D">
              <w:rPr>
                <w:rFonts w:ascii="Arial" w:hAnsi="Arial" w:cs="Arial"/>
                <w:spacing w:val="-10"/>
              </w:rPr>
              <w:t xml:space="preserve"> </w:t>
            </w:r>
            <w:r w:rsidRPr="00BE186D">
              <w:rPr>
                <w:rFonts w:ascii="Arial" w:hAnsi="Arial" w:cs="Arial"/>
              </w:rPr>
              <w:t>rezygnację</w:t>
            </w:r>
            <w:r w:rsidRPr="00BE186D">
              <w:rPr>
                <w:rFonts w:ascii="Arial" w:hAnsi="Arial" w:cs="Arial"/>
                <w:spacing w:val="-42"/>
              </w:rPr>
              <w:t xml:space="preserve"> </w:t>
            </w:r>
            <w:r w:rsidRPr="00BE186D">
              <w:rPr>
                <w:rFonts w:ascii="Arial" w:hAnsi="Arial" w:cs="Arial"/>
              </w:rPr>
              <w:t>z poszczególnych Usług</w:t>
            </w:r>
            <w:r w:rsidRPr="00BE186D">
              <w:rPr>
                <w:rFonts w:ascii="Arial" w:hAnsi="Arial" w:cs="Arial"/>
                <w:spacing w:val="1"/>
              </w:rPr>
              <w:t xml:space="preserve"> </w:t>
            </w:r>
            <w:r w:rsidRPr="00BE186D">
              <w:rPr>
                <w:rFonts w:ascii="Arial" w:hAnsi="Arial" w:cs="Arial"/>
              </w:rPr>
              <w:t>w</w:t>
            </w:r>
            <w:r w:rsidRPr="00BE186D">
              <w:rPr>
                <w:rFonts w:ascii="Arial" w:hAnsi="Arial" w:cs="Arial"/>
                <w:spacing w:val="-2"/>
              </w:rPr>
              <w:t xml:space="preserve"> </w:t>
            </w:r>
            <w:r w:rsidRPr="00BE186D">
              <w:rPr>
                <w:rFonts w:ascii="Arial" w:hAnsi="Arial" w:cs="Arial"/>
              </w:rPr>
              <w:t>podziale na</w:t>
            </w:r>
          </w:p>
          <w:p w14:paraId="1D441728" w14:textId="77777777" w:rsidR="00FC43D8" w:rsidRPr="00BE186D" w:rsidRDefault="0027454E" w:rsidP="000149F4">
            <w:pPr>
              <w:pStyle w:val="TableParagraph"/>
              <w:ind w:left="145"/>
              <w:rPr>
                <w:rFonts w:ascii="Arial" w:hAnsi="Arial" w:cs="Arial"/>
              </w:rPr>
            </w:pPr>
            <w:r w:rsidRPr="00BE186D">
              <w:rPr>
                <w:rFonts w:ascii="Arial" w:hAnsi="Arial" w:cs="Arial"/>
                <w:spacing w:val="-1"/>
              </w:rPr>
              <w:t>poszczególnych</w:t>
            </w:r>
            <w:r w:rsidRPr="00BE186D">
              <w:rPr>
                <w:rFonts w:ascii="Arial" w:hAnsi="Arial" w:cs="Arial"/>
                <w:spacing w:val="-8"/>
              </w:rPr>
              <w:t xml:space="preserve"> </w:t>
            </w:r>
            <w:r w:rsidRPr="00BE186D">
              <w:rPr>
                <w:rFonts w:ascii="Arial" w:hAnsi="Arial" w:cs="Arial"/>
              </w:rPr>
              <w:t>OK</w:t>
            </w:r>
          </w:p>
          <w:p w14:paraId="583929B4" w14:textId="77777777" w:rsidR="00FC43D8" w:rsidRPr="00BE186D" w:rsidRDefault="0027454E" w:rsidP="000149F4">
            <w:pPr>
              <w:pStyle w:val="TableParagraph"/>
              <w:spacing w:before="36" w:line="276" w:lineRule="auto"/>
              <w:ind w:left="145"/>
              <w:rPr>
                <w:rFonts w:ascii="Arial" w:hAnsi="Arial" w:cs="Arial"/>
              </w:rPr>
            </w:pPr>
            <w:r w:rsidRPr="00BE186D">
              <w:rPr>
                <w:rFonts w:ascii="Arial" w:hAnsi="Arial" w:cs="Arial"/>
              </w:rPr>
              <w:lastRenderedPageBreak/>
              <w:t>(w</w:t>
            </w:r>
            <w:r w:rsidRPr="00BE186D">
              <w:rPr>
                <w:rFonts w:ascii="Arial" w:hAnsi="Arial" w:cs="Arial"/>
                <w:spacing w:val="-6"/>
              </w:rPr>
              <w:t xml:space="preserve"> </w:t>
            </w:r>
            <w:r w:rsidRPr="00BE186D">
              <w:rPr>
                <w:rFonts w:ascii="Arial" w:hAnsi="Arial" w:cs="Arial"/>
              </w:rPr>
              <w:t>tym</w:t>
            </w:r>
            <w:r w:rsidRPr="00BE186D">
              <w:rPr>
                <w:rFonts w:ascii="Arial" w:hAnsi="Arial" w:cs="Arial"/>
                <w:spacing w:val="-6"/>
              </w:rPr>
              <w:t xml:space="preserve"> </w:t>
            </w:r>
            <w:r w:rsidRPr="00BE186D">
              <w:rPr>
                <w:rFonts w:ascii="Arial" w:hAnsi="Arial" w:cs="Arial"/>
              </w:rPr>
              <w:t>część</w:t>
            </w:r>
            <w:r w:rsidRPr="00BE186D">
              <w:rPr>
                <w:rFonts w:ascii="Arial" w:hAnsi="Arial" w:cs="Arial"/>
                <w:spacing w:val="-5"/>
              </w:rPr>
              <w:t xml:space="preserve"> </w:t>
            </w:r>
            <w:r w:rsidRPr="00BE186D">
              <w:rPr>
                <w:rFonts w:ascii="Arial" w:hAnsi="Arial" w:cs="Arial"/>
              </w:rPr>
              <w:t>detaliczną</w:t>
            </w:r>
            <w:r w:rsidRPr="00BE186D">
              <w:rPr>
                <w:rFonts w:ascii="Arial" w:hAnsi="Arial" w:cs="Arial"/>
                <w:spacing w:val="-42"/>
              </w:rPr>
              <w:t xml:space="preserve"> </w:t>
            </w:r>
            <w:r w:rsidRPr="00BE186D">
              <w:rPr>
                <w:rFonts w:ascii="Arial" w:hAnsi="Arial" w:cs="Arial"/>
              </w:rPr>
              <w:t>OSD) i</w:t>
            </w:r>
            <w:r w:rsidRPr="00BE186D">
              <w:rPr>
                <w:rFonts w:ascii="Arial" w:hAnsi="Arial" w:cs="Arial"/>
                <w:spacing w:val="-1"/>
              </w:rPr>
              <w:t xml:space="preserve"> </w:t>
            </w:r>
            <w:r w:rsidRPr="00BE186D">
              <w:rPr>
                <w:rFonts w:ascii="Arial" w:hAnsi="Arial" w:cs="Arial"/>
              </w:rPr>
              <w:t>Usługi*</w:t>
            </w:r>
          </w:p>
        </w:tc>
        <w:tc>
          <w:tcPr>
            <w:tcW w:w="2252" w:type="dxa"/>
          </w:tcPr>
          <w:p w14:paraId="2401C5DE" w14:textId="77777777" w:rsidR="00FC43D8" w:rsidRPr="00BE186D" w:rsidRDefault="0027454E" w:rsidP="000149F4">
            <w:pPr>
              <w:pStyle w:val="TableParagraph"/>
              <w:spacing w:before="61"/>
              <w:ind w:left="145"/>
              <w:jc w:val="both"/>
              <w:rPr>
                <w:rFonts w:ascii="Arial" w:hAnsi="Arial" w:cs="Arial"/>
              </w:rPr>
            </w:pPr>
            <w:r w:rsidRPr="00BE186D">
              <w:rPr>
                <w:rFonts w:ascii="Arial" w:hAnsi="Arial" w:cs="Arial"/>
              </w:rPr>
              <w:lastRenderedPageBreak/>
              <w:t>Raz</w:t>
            </w:r>
            <w:r w:rsidRPr="00BE186D">
              <w:rPr>
                <w:rFonts w:ascii="Arial" w:hAnsi="Arial" w:cs="Arial"/>
                <w:spacing w:val="-4"/>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pół</w:t>
            </w:r>
            <w:r w:rsidRPr="00BE186D">
              <w:rPr>
                <w:rFonts w:ascii="Arial" w:hAnsi="Arial" w:cs="Arial"/>
                <w:spacing w:val="-3"/>
              </w:rPr>
              <w:t xml:space="preserve"> </w:t>
            </w:r>
            <w:r w:rsidRPr="00BE186D">
              <w:rPr>
                <w:rFonts w:ascii="Arial" w:hAnsi="Arial" w:cs="Arial"/>
              </w:rPr>
              <w:t>roku:</w:t>
            </w:r>
          </w:p>
          <w:p w14:paraId="7310A991" w14:textId="77777777" w:rsidR="00FC43D8" w:rsidRPr="00BE186D" w:rsidRDefault="0027454E" w:rsidP="00BC311B">
            <w:pPr>
              <w:pStyle w:val="TableParagraph"/>
              <w:numPr>
                <w:ilvl w:val="0"/>
                <w:numId w:val="29"/>
              </w:numPr>
              <w:tabs>
                <w:tab w:val="left" w:pos="261"/>
              </w:tabs>
              <w:spacing w:before="97"/>
              <w:ind w:left="260" w:hanging="107"/>
              <w:jc w:val="both"/>
              <w:rPr>
                <w:rFonts w:ascii="Arial" w:hAnsi="Arial" w:cs="Arial"/>
              </w:rPr>
            </w:pPr>
            <w:r w:rsidRPr="00BE186D">
              <w:rPr>
                <w:rFonts w:ascii="Arial" w:hAnsi="Arial" w:cs="Arial"/>
              </w:rPr>
              <w:t>dane wyłącznie</w:t>
            </w:r>
            <w:r w:rsidRPr="00BE186D">
              <w:rPr>
                <w:rFonts w:ascii="Arial" w:hAnsi="Arial" w:cs="Arial"/>
                <w:spacing w:val="-3"/>
              </w:rPr>
              <w:t xml:space="preserve"> </w:t>
            </w:r>
            <w:r w:rsidRPr="00BE186D">
              <w:rPr>
                <w:rFonts w:ascii="Arial" w:hAnsi="Arial" w:cs="Arial"/>
              </w:rPr>
              <w:t>dla</w:t>
            </w:r>
          </w:p>
          <w:p w14:paraId="61460A4C" w14:textId="77777777" w:rsidR="00FC43D8" w:rsidRPr="00BE186D" w:rsidRDefault="0027454E" w:rsidP="000149F4">
            <w:pPr>
              <w:pStyle w:val="TableParagraph"/>
              <w:spacing w:before="37" w:line="276" w:lineRule="auto"/>
              <w:ind w:left="145"/>
              <w:jc w:val="both"/>
              <w:rPr>
                <w:rFonts w:ascii="Arial" w:hAnsi="Arial" w:cs="Arial"/>
              </w:rPr>
            </w:pPr>
            <w:r w:rsidRPr="00BE186D">
              <w:rPr>
                <w:rFonts w:ascii="Arial" w:hAnsi="Arial" w:cs="Arial"/>
                <w:spacing w:val="-2"/>
              </w:rPr>
              <w:t>ostatniego-zakończonego</w:t>
            </w:r>
            <w:r w:rsidRPr="00BE186D">
              <w:rPr>
                <w:rFonts w:ascii="Arial" w:hAnsi="Arial" w:cs="Arial"/>
                <w:spacing w:val="-43"/>
              </w:rPr>
              <w:t xml:space="preserve"> </w:t>
            </w:r>
            <w:r w:rsidRPr="00BE186D">
              <w:rPr>
                <w:rFonts w:ascii="Arial" w:hAnsi="Arial" w:cs="Arial"/>
                <w:spacing w:val="-2"/>
              </w:rPr>
              <w:t>okresu sprawozdawczego</w:t>
            </w:r>
            <w:r w:rsidRPr="00BE186D">
              <w:rPr>
                <w:rFonts w:ascii="Arial" w:hAnsi="Arial" w:cs="Arial"/>
                <w:spacing w:val="-43"/>
              </w:rPr>
              <w:t xml:space="preserve"> </w:t>
            </w:r>
            <w:r w:rsidRPr="00BE186D">
              <w:rPr>
                <w:rFonts w:ascii="Arial" w:hAnsi="Arial" w:cs="Arial"/>
              </w:rPr>
              <w:t>oraz</w:t>
            </w:r>
          </w:p>
          <w:p w14:paraId="5705F1BB" w14:textId="77777777" w:rsidR="00FC43D8" w:rsidRPr="00BE186D" w:rsidRDefault="0027454E" w:rsidP="00BC311B">
            <w:pPr>
              <w:pStyle w:val="TableParagraph"/>
              <w:numPr>
                <w:ilvl w:val="0"/>
                <w:numId w:val="29"/>
              </w:numPr>
              <w:tabs>
                <w:tab w:val="left" w:pos="251"/>
              </w:tabs>
              <w:spacing w:before="60" w:line="276" w:lineRule="auto"/>
              <w:ind w:firstLine="0"/>
              <w:rPr>
                <w:rFonts w:ascii="Arial" w:hAnsi="Arial" w:cs="Arial"/>
              </w:rPr>
            </w:pPr>
            <w:r w:rsidRPr="00BE186D">
              <w:rPr>
                <w:rFonts w:ascii="Arial" w:hAnsi="Arial" w:cs="Arial"/>
              </w:rPr>
              <w:t>dane łączne dla</w:t>
            </w:r>
            <w:r w:rsidRPr="00BE186D">
              <w:rPr>
                <w:rFonts w:ascii="Arial" w:hAnsi="Arial" w:cs="Arial"/>
                <w:spacing w:val="1"/>
              </w:rPr>
              <w:t xml:space="preserve"> </w:t>
            </w:r>
            <w:r w:rsidRPr="00BE186D">
              <w:rPr>
                <w:rFonts w:ascii="Arial" w:hAnsi="Arial" w:cs="Arial"/>
                <w:spacing w:val="-2"/>
              </w:rPr>
              <w:t>wszystkich</w:t>
            </w:r>
            <w:r w:rsidRPr="00BE186D">
              <w:rPr>
                <w:rFonts w:ascii="Arial" w:hAnsi="Arial" w:cs="Arial"/>
              </w:rPr>
              <w:t xml:space="preserve"> </w:t>
            </w:r>
            <w:r w:rsidRPr="00BE186D">
              <w:rPr>
                <w:rFonts w:ascii="Arial" w:hAnsi="Arial" w:cs="Arial"/>
                <w:spacing w:val="-2"/>
              </w:rPr>
              <w:t>zakończonych</w:t>
            </w:r>
            <w:r w:rsidRPr="00BE186D">
              <w:rPr>
                <w:rFonts w:ascii="Arial" w:hAnsi="Arial" w:cs="Arial"/>
                <w:spacing w:val="-43"/>
              </w:rPr>
              <w:t xml:space="preserve"> </w:t>
            </w:r>
            <w:r w:rsidRPr="00BE186D">
              <w:rPr>
                <w:rFonts w:ascii="Arial" w:hAnsi="Arial" w:cs="Arial"/>
              </w:rPr>
              <w:t>okresów</w:t>
            </w:r>
          </w:p>
          <w:p w14:paraId="1A1770E5" w14:textId="77777777" w:rsidR="00FC43D8" w:rsidRPr="00BE186D" w:rsidRDefault="0027454E" w:rsidP="000149F4">
            <w:pPr>
              <w:pStyle w:val="TableParagraph"/>
              <w:spacing w:line="276" w:lineRule="auto"/>
              <w:ind w:left="145"/>
              <w:rPr>
                <w:rFonts w:ascii="Arial" w:hAnsi="Arial" w:cs="Arial"/>
              </w:rPr>
            </w:pPr>
            <w:r w:rsidRPr="00BE186D">
              <w:rPr>
                <w:rFonts w:ascii="Arial" w:hAnsi="Arial" w:cs="Arial"/>
              </w:rPr>
              <w:t>sprawozdawczych (dane</w:t>
            </w:r>
            <w:r w:rsidRPr="00BE186D">
              <w:rPr>
                <w:rFonts w:ascii="Arial" w:hAnsi="Arial" w:cs="Arial"/>
                <w:spacing w:val="1"/>
              </w:rPr>
              <w:t xml:space="preserve"> </w:t>
            </w:r>
            <w:r w:rsidRPr="00BE186D">
              <w:rPr>
                <w:rFonts w:ascii="Arial" w:hAnsi="Arial" w:cs="Arial"/>
              </w:rPr>
              <w:t>wg</w:t>
            </w:r>
            <w:r w:rsidRPr="00BE186D">
              <w:rPr>
                <w:rFonts w:ascii="Arial" w:hAnsi="Arial" w:cs="Arial"/>
                <w:spacing w:val="-6"/>
              </w:rPr>
              <w:t xml:space="preserve"> </w:t>
            </w:r>
            <w:r w:rsidRPr="00BE186D">
              <w:rPr>
                <w:rFonts w:ascii="Arial" w:hAnsi="Arial" w:cs="Arial"/>
              </w:rPr>
              <w:t>stanu</w:t>
            </w:r>
            <w:r w:rsidRPr="00BE186D">
              <w:rPr>
                <w:rFonts w:ascii="Arial" w:hAnsi="Arial" w:cs="Arial"/>
                <w:spacing w:val="-6"/>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ostatni</w:t>
            </w:r>
            <w:r w:rsidRPr="00BE186D">
              <w:rPr>
                <w:rFonts w:ascii="Arial" w:hAnsi="Arial" w:cs="Arial"/>
                <w:spacing w:val="-8"/>
              </w:rPr>
              <w:t xml:space="preserve"> </w:t>
            </w:r>
            <w:r w:rsidRPr="00BE186D">
              <w:rPr>
                <w:rFonts w:ascii="Arial" w:hAnsi="Arial" w:cs="Arial"/>
              </w:rPr>
              <w:t>dzień</w:t>
            </w:r>
            <w:r w:rsidRPr="00BE186D">
              <w:rPr>
                <w:rFonts w:ascii="Arial" w:hAnsi="Arial" w:cs="Arial"/>
                <w:spacing w:val="-42"/>
              </w:rPr>
              <w:t xml:space="preserve"> </w:t>
            </w:r>
            <w:r w:rsidRPr="00BE186D">
              <w:rPr>
                <w:rFonts w:ascii="Arial" w:hAnsi="Arial" w:cs="Arial"/>
              </w:rPr>
              <w:t>danego</w:t>
            </w:r>
            <w:r w:rsidRPr="00BE186D">
              <w:rPr>
                <w:rFonts w:ascii="Arial" w:hAnsi="Arial" w:cs="Arial"/>
                <w:spacing w:val="-3"/>
              </w:rPr>
              <w:t xml:space="preserve"> </w:t>
            </w:r>
            <w:r w:rsidRPr="00BE186D">
              <w:rPr>
                <w:rFonts w:ascii="Arial" w:hAnsi="Arial" w:cs="Arial"/>
              </w:rPr>
              <w:t>półrocza)</w:t>
            </w:r>
          </w:p>
        </w:tc>
      </w:tr>
      <w:tr w:rsidR="00FC43D8" w:rsidRPr="00BE186D" w14:paraId="08428E08" w14:textId="77777777">
        <w:trPr>
          <w:trHeight w:val="3771"/>
        </w:trPr>
        <w:tc>
          <w:tcPr>
            <w:tcW w:w="425" w:type="dxa"/>
          </w:tcPr>
          <w:p w14:paraId="5461E252" w14:textId="77777777" w:rsidR="00FC43D8" w:rsidRPr="00BE186D" w:rsidRDefault="0027454E" w:rsidP="000149F4">
            <w:pPr>
              <w:pStyle w:val="TableParagraph"/>
              <w:spacing w:before="61"/>
              <w:ind w:left="125"/>
              <w:jc w:val="center"/>
              <w:rPr>
                <w:rFonts w:ascii="Arial" w:hAnsi="Arial" w:cs="Arial"/>
              </w:rPr>
            </w:pPr>
            <w:r w:rsidRPr="00BE186D">
              <w:rPr>
                <w:rFonts w:ascii="Arial" w:hAnsi="Arial" w:cs="Arial"/>
              </w:rPr>
              <w:t>7.</w:t>
            </w:r>
          </w:p>
        </w:tc>
        <w:tc>
          <w:tcPr>
            <w:tcW w:w="1702" w:type="dxa"/>
          </w:tcPr>
          <w:p w14:paraId="4A34469F" w14:textId="77777777" w:rsidR="00FC43D8" w:rsidRPr="00BE186D" w:rsidRDefault="0027454E" w:rsidP="000149F4">
            <w:pPr>
              <w:pStyle w:val="TableParagraph"/>
              <w:spacing w:before="61" w:line="276" w:lineRule="auto"/>
              <w:ind w:left="145"/>
              <w:rPr>
                <w:rFonts w:ascii="Arial" w:hAnsi="Arial" w:cs="Arial"/>
              </w:rPr>
            </w:pPr>
            <w:r w:rsidRPr="00BE186D">
              <w:rPr>
                <w:rFonts w:ascii="Arial" w:hAnsi="Arial" w:cs="Arial"/>
              </w:rPr>
              <w:t>Wywiad</w:t>
            </w:r>
            <w:r w:rsidRPr="00BE186D">
              <w:rPr>
                <w:rFonts w:ascii="Arial" w:hAnsi="Arial" w:cs="Arial"/>
                <w:spacing w:val="1"/>
              </w:rPr>
              <w:t xml:space="preserve"> </w:t>
            </w:r>
            <w:r w:rsidRPr="00BE186D">
              <w:rPr>
                <w:rFonts w:ascii="Arial" w:hAnsi="Arial" w:cs="Arial"/>
                <w:spacing w:val="-1"/>
              </w:rPr>
              <w:t>techniczny</w:t>
            </w:r>
          </w:p>
        </w:tc>
        <w:tc>
          <w:tcPr>
            <w:tcW w:w="2252" w:type="dxa"/>
          </w:tcPr>
          <w:p w14:paraId="52860BA4" w14:textId="77777777" w:rsidR="00FC43D8" w:rsidRPr="00BE186D" w:rsidRDefault="0027454E" w:rsidP="000149F4">
            <w:pPr>
              <w:pStyle w:val="TableParagraph"/>
              <w:spacing w:before="61" w:line="276" w:lineRule="auto"/>
              <w:ind w:left="146"/>
              <w:rPr>
                <w:rFonts w:ascii="Arial" w:hAnsi="Arial" w:cs="Arial"/>
              </w:rPr>
            </w:pPr>
            <w:r w:rsidRPr="00BE186D">
              <w:rPr>
                <w:rFonts w:ascii="Arial" w:hAnsi="Arial" w:cs="Arial"/>
                <w:spacing w:val="-2"/>
              </w:rPr>
              <w:t xml:space="preserve">Wartość </w:t>
            </w:r>
            <w:r w:rsidRPr="00BE186D">
              <w:rPr>
                <w:rFonts w:ascii="Arial" w:hAnsi="Arial" w:cs="Arial"/>
                <w:spacing w:val="-1"/>
              </w:rPr>
              <w:t>procentowa</w:t>
            </w:r>
            <w:r w:rsidRPr="00BE186D">
              <w:rPr>
                <w:rFonts w:ascii="Arial" w:hAnsi="Arial" w:cs="Arial"/>
                <w:spacing w:val="-43"/>
              </w:rPr>
              <w:t xml:space="preserve"> </w:t>
            </w:r>
            <w:r w:rsidRPr="00BE186D">
              <w:rPr>
                <w:rFonts w:ascii="Arial" w:hAnsi="Arial" w:cs="Arial"/>
              </w:rPr>
              <w:t>zrealizowanych</w:t>
            </w:r>
          </w:p>
          <w:p w14:paraId="7B797029" w14:textId="77777777" w:rsidR="00FC43D8" w:rsidRPr="00BE186D" w:rsidRDefault="0027454E" w:rsidP="000149F4">
            <w:pPr>
              <w:pStyle w:val="TableParagraph"/>
              <w:spacing w:before="1"/>
              <w:ind w:left="146"/>
              <w:rPr>
                <w:rFonts w:ascii="Arial" w:hAnsi="Arial" w:cs="Arial"/>
              </w:rPr>
            </w:pPr>
            <w:r w:rsidRPr="00BE186D">
              <w:rPr>
                <w:rFonts w:ascii="Arial" w:hAnsi="Arial" w:cs="Arial"/>
                <w:spacing w:val="-1"/>
              </w:rPr>
              <w:t>i</w:t>
            </w:r>
            <w:r w:rsidRPr="00BE186D">
              <w:rPr>
                <w:rFonts w:ascii="Arial" w:hAnsi="Arial" w:cs="Arial"/>
                <w:spacing w:val="-7"/>
              </w:rPr>
              <w:t xml:space="preserve"> </w:t>
            </w:r>
            <w:r w:rsidRPr="00BE186D">
              <w:rPr>
                <w:rFonts w:ascii="Arial" w:hAnsi="Arial" w:cs="Arial"/>
                <w:spacing w:val="-1"/>
              </w:rPr>
              <w:t>niezrealizowanych</w:t>
            </w:r>
          </w:p>
          <w:p w14:paraId="7CD0D013" w14:textId="77777777" w:rsidR="00FC43D8" w:rsidRPr="00BE186D" w:rsidRDefault="0027454E" w:rsidP="000149F4">
            <w:pPr>
              <w:pStyle w:val="TableParagraph"/>
              <w:spacing w:before="36"/>
              <w:ind w:left="146"/>
              <w:rPr>
                <w:rFonts w:ascii="Arial" w:hAnsi="Arial" w:cs="Arial"/>
              </w:rPr>
            </w:pPr>
            <w:r w:rsidRPr="00BE186D">
              <w:rPr>
                <w:rFonts w:ascii="Arial" w:hAnsi="Arial" w:cs="Arial"/>
              </w:rPr>
              <w:t>wywiadów</w:t>
            </w:r>
            <w:r w:rsidRPr="00BE186D">
              <w:rPr>
                <w:rFonts w:ascii="Arial" w:hAnsi="Arial" w:cs="Arial"/>
                <w:spacing w:val="-8"/>
              </w:rPr>
              <w:t xml:space="preserve"> </w:t>
            </w:r>
            <w:r w:rsidRPr="00BE186D">
              <w:rPr>
                <w:rFonts w:ascii="Arial" w:hAnsi="Arial" w:cs="Arial"/>
              </w:rPr>
              <w:t>technicznych</w:t>
            </w:r>
          </w:p>
        </w:tc>
        <w:tc>
          <w:tcPr>
            <w:tcW w:w="2254" w:type="dxa"/>
          </w:tcPr>
          <w:p w14:paraId="71CB5A6A" w14:textId="77777777" w:rsidR="00FC43D8" w:rsidRPr="00BE186D" w:rsidRDefault="0027454E" w:rsidP="000149F4">
            <w:pPr>
              <w:pStyle w:val="TableParagraph"/>
              <w:spacing w:before="61" w:line="276" w:lineRule="auto"/>
              <w:ind w:left="145"/>
              <w:rPr>
                <w:rFonts w:ascii="Arial" w:hAnsi="Arial" w:cs="Arial"/>
              </w:rPr>
            </w:pPr>
            <w:r w:rsidRPr="00BE186D">
              <w:rPr>
                <w:rFonts w:ascii="Arial" w:hAnsi="Arial" w:cs="Arial"/>
                <w:spacing w:val="-2"/>
              </w:rPr>
              <w:t xml:space="preserve">Wartość </w:t>
            </w:r>
            <w:r w:rsidRPr="00BE186D">
              <w:rPr>
                <w:rFonts w:ascii="Arial" w:hAnsi="Arial" w:cs="Arial"/>
                <w:spacing w:val="-1"/>
              </w:rPr>
              <w:t>procentowa</w:t>
            </w:r>
            <w:r w:rsidRPr="00BE186D">
              <w:rPr>
                <w:rFonts w:ascii="Arial" w:hAnsi="Arial" w:cs="Arial"/>
                <w:spacing w:val="-43"/>
              </w:rPr>
              <w:t xml:space="preserve"> </w:t>
            </w:r>
            <w:r w:rsidRPr="00BE186D">
              <w:rPr>
                <w:rFonts w:ascii="Arial" w:hAnsi="Arial" w:cs="Arial"/>
              </w:rPr>
              <w:t>wszystkich</w:t>
            </w:r>
            <w:r w:rsidRPr="00BE186D">
              <w:rPr>
                <w:rFonts w:ascii="Arial" w:hAnsi="Arial" w:cs="Arial"/>
                <w:spacing w:val="1"/>
              </w:rPr>
              <w:t xml:space="preserve"> </w:t>
            </w:r>
            <w:r w:rsidRPr="00BE186D">
              <w:rPr>
                <w:rFonts w:ascii="Arial" w:hAnsi="Arial" w:cs="Arial"/>
              </w:rPr>
              <w:t>zrealizowanych</w:t>
            </w:r>
          </w:p>
          <w:p w14:paraId="21589BE8" w14:textId="77777777" w:rsidR="00FC43D8" w:rsidRPr="00BE186D" w:rsidRDefault="0027454E" w:rsidP="000149F4">
            <w:pPr>
              <w:pStyle w:val="TableParagraph"/>
              <w:spacing w:before="1" w:line="276" w:lineRule="auto"/>
              <w:ind w:left="145"/>
              <w:jc w:val="both"/>
              <w:rPr>
                <w:rFonts w:ascii="Arial" w:hAnsi="Arial" w:cs="Arial"/>
              </w:rPr>
            </w:pPr>
            <w:r w:rsidRPr="00BE186D">
              <w:rPr>
                <w:rFonts w:ascii="Arial" w:hAnsi="Arial" w:cs="Arial"/>
              </w:rPr>
              <w:t>(w podziale na wywiady</w:t>
            </w:r>
            <w:r w:rsidRPr="00BE186D">
              <w:rPr>
                <w:rFonts w:ascii="Arial" w:hAnsi="Arial" w:cs="Arial"/>
                <w:spacing w:val="1"/>
              </w:rPr>
              <w:t xml:space="preserve"> </w:t>
            </w:r>
            <w:r w:rsidRPr="00BE186D">
              <w:rPr>
                <w:rFonts w:ascii="Arial" w:hAnsi="Arial" w:cs="Arial"/>
                <w:spacing w:val="-1"/>
              </w:rPr>
              <w:t>techniczne zrealizowane</w:t>
            </w:r>
            <w:r w:rsidRPr="00BE186D">
              <w:rPr>
                <w:rFonts w:ascii="Arial" w:hAnsi="Arial" w:cs="Arial"/>
                <w:spacing w:val="-43"/>
              </w:rPr>
              <w:t xml:space="preserve"> </w:t>
            </w:r>
            <w:r w:rsidRPr="00BE186D">
              <w:rPr>
                <w:rFonts w:ascii="Arial" w:hAnsi="Arial" w:cs="Arial"/>
              </w:rPr>
              <w:t>terminowo</w:t>
            </w:r>
          </w:p>
          <w:p w14:paraId="5F61CF72" w14:textId="77777777" w:rsidR="00FC43D8" w:rsidRPr="00BE186D" w:rsidRDefault="0027454E" w:rsidP="000149F4">
            <w:pPr>
              <w:pStyle w:val="TableParagraph"/>
              <w:ind w:left="145"/>
              <w:jc w:val="both"/>
              <w:rPr>
                <w:rFonts w:ascii="Arial" w:hAnsi="Arial" w:cs="Arial"/>
              </w:rPr>
            </w:pPr>
            <w:r w:rsidRPr="00BE186D">
              <w:rPr>
                <w:rFonts w:ascii="Arial" w:hAnsi="Arial" w:cs="Arial"/>
              </w:rPr>
              <w:t>i</w:t>
            </w:r>
            <w:r w:rsidRPr="00BE186D">
              <w:rPr>
                <w:rFonts w:ascii="Arial" w:hAnsi="Arial" w:cs="Arial"/>
                <w:spacing w:val="-7"/>
              </w:rPr>
              <w:t xml:space="preserve"> </w:t>
            </w:r>
            <w:r w:rsidRPr="00BE186D">
              <w:rPr>
                <w:rFonts w:ascii="Arial" w:hAnsi="Arial" w:cs="Arial"/>
              </w:rPr>
              <w:t>nieterminowo)</w:t>
            </w:r>
          </w:p>
          <w:p w14:paraId="46604326" w14:textId="77777777" w:rsidR="00FC43D8" w:rsidRPr="00BE186D" w:rsidRDefault="0027454E" w:rsidP="000149F4">
            <w:pPr>
              <w:pStyle w:val="TableParagraph"/>
              <w:spacing w:before="36"/>
              <w:ind w:left="145"/>
              <w:jc w:val="both"/>
              <w:rPr>
                <w:rFonts w:ascii="Arial" w:hAnsi="Arial" w:cs="Arial"/>
              </w:rPr>
            </w:pPr>
            <w:r w:rsidRPr="00BE186D">
              <w:rPr>
                <w:rFonts w:ascii="Arial" w:hAnsi="Arial" w:cs="Arial"/>
                <w:spacing w:val="-1"/>
              </w:rPr>
              <w:t>i</w:t>
            </w:r>
            <w:r w:rsidRPr="00BE186D">
              <w:rPr>
                <w:rFonts w:ascii="Arial" w:hAnsi="Arial" w:cs="Arial"/>
                <w:spacing w:val="-7"/>
              </w:rPr>
              <w:t xml:space="preserve"> </w:t>
            </w:r>
            <w:r w:rsidRPr="00BE186D">
              <w:rPr>
                <w:rFonts w:ascii="Arial" w:hAnsi="Arial" w:cs="Arial"/>
                <w:spacing w:val="-1"/>
              </w:rPr>
              <w:t>niezrealizowanych</w:t>
            </w:r>
          </w:p>
          <w:p w14:paraId="75FCD082" w14:textId="77777777" w:rsidR="00FC43D8" w:rsidRPr="00BE186D" w:rsidRDefault="0027454E" w:rsidP="000149F4">
            <w:pPr>
              <w:pStyle w:val="TableParagraph"/>
              <w:spacing w:before="37" w:line="276" w:lineRule="auto"/>
              <w:ind w:left="145"/>
              <w:jc w:val="both"/>
              <w:rPr>
                <w:rFonts w:ascii="Arial" w:hAnsi="Arial" w:cs="Arial"/>
              </w:rPr>
            </w:pPr>
            <w:r w:rsidRPr="00BE186D">
              <w:rPr>
                <w:rFonts w:ascii="Arial" w:hAnsi="Arial" w:cs="Arial"/>
                <w:spacing w:val="-1"/>
              </w:rPr>
              <w:t xml:space="preserve">wywiadów </w:t>
            </w:r>
            <w:r w:rsidRPr="00BE186D">
              <w:rPr>
                <w:rFonts w:ascii="Arial" w:hAnsi="Arial" w:cs="Arial"/>
              </w:rPr>
              <w:t>technicznych</w:t>
            </w:r>
            <w:r w:rsidRPr="00BE186D">
              <w:rPr>
                <w:rFonts w:ascii="Arial" w:hAnsi="Arial" w:cs="Arial"/>
                <w:spacing w:val="-44"/>
              </w:rPr>
              <w:t xml:space="preserve"> </w:t>
            </w:r>
            <w:r w:rsidRPr="00BE186D">
              <w:rPr>
                <w:rFonts w:ascii="Arial" w:hAnsi="Arial" w:cs="Arial"/>
              </w:rPr>
              <w:t>w</w:t>
            </w:r>
            <w:r w:rsidRPr="00BE186D">
              <w:rPr>
                <w:rFonts w:ascii="Arial" w:hAnsi="Arial" w:cs="Arial"/>
                <w:spacing w:val="-2"/>
              </w:rPr>
              <w:t xml:space="preserve"> </w:t>
            </w:r>
            <w:r w:rsidRPr="00BE186D">
              <w:rPr>
                <w:rFonts w:ascii="Arial" w:hAnsi="Arial" w:cs="Arial"/>
              </w:rPr>
              <w:t>podziale na</w:t>
            </w:r>
          </w:p>
          <w:p w14:paraId="7ED804E8" w14:textId="77777777" w:rsidR="00FC43D8" w:rsidRPr="00BE186D" w:rsidRDefault="0027454E" w:rsidP="000149F4">
            <w:pPr>
              <w:pStyle w:val="TableParagraph"/>
              <w:ind w:left="145"/>
              <w:jc w:val="both"/>
              <w:rPr>
                <w:rFonts w:ascii="Arial" w:hAnsi="Arial" w:cs="Arial"/>
              </w:rPr>
            </w:pPr>
            <w:r w:rsidRPr="00BE186D">
              <w:rPr>
                <w:rFonts w:ascii="Arial" w:hAnsi="Arial" w:cs="Arial"/>
                <w:spacing w:val="-1"/>
              </w:rPr>
              <w:t>poszczególnych</w:t>
            </w:r>
            <w:r w:rsidRPr="00BE186D">
              <w:rPr>
                <w:rFonts w:ascii="Arial" w:hAnsi="Arial" w:cs="Arial"/>
                <w:spacing w:val="-8"/>
              </w:rPr>
              <w:t xml:space="preserve"> </w:t>
            </w:r>
            <w:r w:rsidRPr="00BE186D">
              <w:rPr>
                <w:rFonts w:ascii="Arial" w:hAnsi="Arial" w:cs="Arial"/>
              </w:rPr>
              <w:t>OK</w:t>
            </w:r>
          </w:p>
          <w:p w14:paraId="404137E2" w14:textId="77777777" w:rsidR="00FC43D8" w:rsidRPr="00BE186D" w:rsidRDefault="0027454E" w:rsidP="000149F4">
            <w:pPr>
              <w:pStyle w:val="TableParagraph"/>
              <w:spacing w:before="37" w:line="276" w:lineRule="auto"/>
              <w:ind w:left="145"/>
              <w:jc w:val="both"/>
              <w:rPr>
                <w:rFonts w:ascii="Arial" w:hAnsi="Arial" w:cs="Arial"/>
              </w:rPr>
            </w:pPr>
            <w:r w:rsidRPr="00BE186D">
              <w:rPr>
                <w:rFonts w:ascii="Arial" w:hAnsi="Arial" w:cs="Arial"/>
              </w:rPr>
              <w:t>(w</w:t>
            </w:r>
            <w:r w:rsidRPr="00BE186D">
              <w:rPr>
                <w:rFonts w:ascii="Arial" w:hAnsi="Arial" w:cs="Arial"/>
                <w:spacing w:val="-6"/>
              </w:rPr>
              <w:t xml:space="preserve"> </w:t>
            </w:r>
            <w:r w:rsidRPr="00BE186D">
              <w:rPr>
                <w:rFonts w:ascii="Arial" w:hAnsi="Arial" w:cs="Arial"/>
              </w:rPr>
              <w:t>tym</w:t>
            </w:r>
            <w:r w:rsidRPr="00BE186D">
              <w:rPr>
                <w:rFonts w:ascii="Arial" w:hAnsi="Arial" w:cs="Arial"/>
                <w:spacing w:val="-5"/>
              </w:rPr>
              <w:t xml:space="preserve"> </w:t>
            </w:r>
            <w:r w:rsidRPr="00BE186D">
              <w:rPr>
                <w:rFonts w:ascii="Arial" w:hAnsi="Arial" w:cs="Arial"/>
              </w:rPr>
              <w:t>część</w:t>
            </w:r>
            <w:r w:rsidRPr="00BE186D">
              <w:rPr>
                <w:rFonts w:ascii="Arial" w:hAnsi="Arial" w:cs="Arial"/>
                <w:spacing w:val="-7"/>
              </w:rPr>
              <w:t xml:space="preserve"> </w:t>
            </w:r>
            <w:r w:rsidRPr="00BE186D">
              <w:rPr>
                <w:rFonts w:ascii="Arial" w:hAnsi="Arial" w:cs="Arial"/>
              </w:rPr>
              <w:t>detaliczną</w:t>
            </w:r>
            <w:r w:rsidRPr="00BE186D">
              <w:rPr>
                <w:rFonts w:ascii="Arial" w:hAnsi="Arial" w:cs="Arial"/>
                <w:spacing w:val="-43"/>
              </w:rPr>
              <w:t xml:space="preserve"> </w:t>
            </w:r>
            <w:r w:rsidRPr="00BE186D">
              <w:rPr>
                <w:rFonts w:ascii="Arial" w:hAnsi="Arial" w:cs="Arial"/>
              </w:rPr>
              <w:t>OSD)*</w:t>
            </w:r>
          </w:p>
        </w:tc>
        <w:tc>
          <w:tcPr>
            <w:tcW w:w="2252" w:type="dxa"/>
          </w:tcPr>
          <w:p w14:paraId="2109BFD5" w14:textId="77777777" w:rsidR="00FC43D8" w:rsidRPr="00BE186D" w:rsidRDefault="0027454E" w:rsidP="000149F4">
            <w:pPr>
              <w:pStyle w:val="TableParagraph"/>
              <w:spacing w:before="61"/>
              <w:ind w:left="145"/>
              <w:jc w:val="both"/>
              <w:rPr>
                <w:rFonts w:ascii="Arial" w:hAnsi="Arial" w:cs="Arial"/>
              </w:rPr>
            </w:pPr>
            <w:r w:rsidRPr="00BE186D">
              <w:rPr>
                <w:rFonts w:ascii="Arial" w:hAnsi="Arial" w:cs="Arial"/>
              </w:rPr>
              <w:t>Raz</w:t>
            </w:r>
            <w:r w:rsidRPr="00BE186D">
              <w:rPr>
                <w:rFonts w:ascii="Arial" w:hAnsi="Arial" w:cs="Arial"/>
                <w:spacing w:val="-4"/>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pół</w:t>
            </w:r>
            <w:r w:rsidRPr="00BE186D">
              <w:rPr>
                <w:rFonts w:ascii="Arial" w:hAnsi="Arial" w:cs="Arial"/>
                <w:spacing w:val="-3"/>
              </w:rPr>
              <w:t xml:space="preserve"> </w:t>
            </w:r>
            <w:r w:rsidRPr="00BE186D">
              <w:rPr>
                <w:rFonts w:ascii="Arial" w:hAnsi="Arial" w:cs="Arial"/>
              </w:rPr>
              <w:t>roku:</w:t>
            </w:r>
          </w:p>
          <w:p w14:paraId="0E1102FB" w14:textId="77777777" w:rsidR="00FC43D8" w:rsidRPr="00BE186D" w:rsidRDefault="0027454E" w:rsidP="00BC311B">
            <w:pPr>
              <w:pStyle w:val="TableParagraph"/>
              <w:numPr>
                <w:ilvl w:val="0"/>
                <w:numId w:val="28"/>
              </w:numPr>
              <w:tabs>
                <w:tab w:val="left" w:pos="261"/>
              </w:tabs>
              <w:spacing w:before="97"/>
              <w:ind w:left="260" w:hanging="107"/>
              <w:jc w:val="both"/>
              <w:rPr>
                <w:rFonts w:ascii="Arial" w:hAnsi="Arial" w:cs="Arial"/>
              </w:rPr>
            </w:pPr>
            <w:r w:rsidRPr="00BE186D">
              <w:rPr>
                <w:rFonts w:ascii="Arial" w:hAnsi="Arial" w:cs="Arial"/>
              </w:rPr>
              <w:t>dane wyłącznie</w:t>
            </w:r>
            <w:r w:rsidRPr="00BE186D">
              <w:rPr>
                <w:rFonts w:ascii="Arial" w:hAnsi="Arial" w:cs="Arial"/>
                <w:spacing w:val="-3"/>
              </w:rPr>
              <w:t xml:space="preserve"> </w:t>
            </w:r>
            <w:r w:rsidRPr="00BE186D">
              <w:rPr>
                <w:rFonts w:ascii="Arial" w:hAnsi="Arial" w:cs="Arial"/>
              </w:rPr>
              <w:t>dla</w:t>
            </w:r>
          </w:p>
          <w:p w14:paraId="3DAC1E4A" w14:textId="77777777" w:rsidR="00FC43D8" w:rsidRPr="00BE186D" w:rsidRDefault="0027454E" w:rsidP="000149F4">
            <w:pPr>
              <w:pStyle w:val="TableParagraph"/>
              <w:spacing w:before="37" w:line="276" w:lineRule="auto"/>
              <w:ind w:left="145"/>
              <w:jc w:val="both"/>
              <w:rPr>
                <w:rFonts w:ascii="Arial" w:hAnsi="Arial" w:cs="Arial"/>
              </w:rPr>
            </w:pPr>
            <w:r w:rsidRPr="00BE186D">
              <w:rPr>
                <w:rFonts w:ascii="Arial" w:hAnsi="Arial" w:cs="Arial"/>
                <w:spacing w:val="-2"/>
              </w:rPr>
              <w:t>ostatniego-zakończonego</w:t>
            </w:r>
            <w:r w:rsidRPr="00BE186D">
              <w:rPr>
                <w:rFonts w:ascii="Arial" w:hAnsi="Arial" w:cs="Arial"/>
                <w:spacing w:val="-43"/>
              </w:rPr>
              <w:t xml:space="preserve"> </w:t>
            </w:r>
            <w:r w:rsidRPr="00BE186D">
              <w:rPr>
                <w:rFonts w:ascii="Arial" w:hAnsi="Arial" w:cs="Arial"/>
                <w:spacing w:val="-2"/>
              </w:rPr>
              <w:t>okresu sprawozdawczego</w:t>
            </w:r>
            <w:r w:rsidRPr="00BE186D">
              <w:rPr>
                <w:rFonts w:ascii="Arial" w:hAnsi="Arial" w:cs="Arial"/>
                <w:spacing w:val="-43"/>
              </w:rPr>
              <w:t xml:space="preserve"> </w:t>
            </w:r>
            <w:r w:rsidRPr="00BE186D">
              <w:rPr>
                <w:rFonts w:ascii="Arial" w:hAnsi="Arial" w:cs="Arial"/>
              </w:rPr>
              <w:t>oraz</w:t>
            </w:r>
          </w:p>
          <w:p w14:paraId="0F12E530" w14:textId="77777777" w:rsidR="00FC43D8" w:rsidRPr="00BE186D" w:rsidRDefault="0027454E" w:rsidP="00BC311B">
            <w:pPr>
              <w:pStyle w:val="TableParagraph"/>
              <w:numPr>
                <w:ilvl w:val="0"/>
                <w:numId w:val="28"/>
              </w:numPr>
              <w:tabs>
                <w:tab w:val="left" w:pos="251"/>
              </w:tabs>
              <w:spacing w:before="60" w:line="276" w:lineRule="auto"/>
              <w:ind w:firstLine="0"/>
              <w:rPr>
                <w:rFonts w:ascii="Arial" w:hAnsi="Arial" w:cs="Arial"/>
              </w:rPr>
            </w:pPr>
            <w:r w:rsidRPr="00BE186D">
              <w:rPr>
                <w:rFonts w:ascii="Arial" w:hAnsi="Arial" w:cs="Arial"/>
              </w:rPr>
              <w:t>dane łączne dla</w:t>
            </w:r>
            <w:r w:rsidRPr="00BE186D">
              <w:rPr>
                <w:rFonts w:ascii="Arial" w:hAnsi="Arial" w:cs="Arial"/>
                <w:spacing w:val="1"/>
              </w:rPr>
              <w:t xml:space="preserve"> </w:t>
            </w:r>
            <w:r w:rsidRPr="00BE186D">
              <w:rPr>
                <w:rFonts w:ascii="Arial" w:hAnsi="Arial" w:cs="Arial"/>
                <w:spacing w:val="-2"/>
              </w:rPr>
              <w:t>wszystkich</w:t>
            </w:r>
            <w:r w:rsidRPr="00BE186D">
              <w:rPr>
                <w:rFonts w:ascii="Arial" w:hAnsi="Arial" w:cs="Arial"/>
              </w:rPr>
              <w:t xml:space="preserve"> </w:t>
            </w:r>
            <w:r w:rsidRPr="00BE186D">
              <w:rPr>
                <w:rFonts w:ascii="Arial" w:hAnsi="Arial" w:cs="Arial"/>
                <w:spacing w:val="-2"/>
              </w:rPr>
              <w:t>zakończonych</w:t>
            </w:r>
            <w:r w:rsidRPr="00BE186D">
              <w:rPr>
                <w:rFonts w:ascii="Arial" w:hAnsi="Arial" w:cs="Arial"/>
                <w:spacing w:val="-43"/>
              </w:rPr>
              <w:t xml:space="preserve"> </w:t>
            </w:r>
            <w:r w:rsidRPr="00BE186D">
              <w:rPr>
                <w:rFonts w:ascii="Arial" w:hAnsi="Arial" w:cs="Arial"/>
              </w:rPr>
              <w:t>okresów</w:t>
            </w:r>
          </w:p>
          <w:p w14:paraId="62EF0FEB" w14:textId="77777777" w:rsidR="00FC43D8" w:rsidRPr="00BE186D" w:rsidRDefault="0027454E" w:rsidP="000149F4">
            <w:pPr>
              <w:pStyle w:val="TableParagraph"/>
              <w:spacing w:line="276" w:lineRule="auto"/>
              <w:ind w:left="145"/>
              <w:rPr>
                <w:rFonts w:ascii="Arial" w:hAnsi="Arial" w:cs="Arial"/>
              </w:rPr>
            </w:pPr>
            <w:r w:rsidRPr="00BE186D">
              <w:rPr>
                <w:rFonts w:ascii="Arial" w:hAnsi="Arial" w:cs="Arial"/>
              </w:rPr>
              <w:t>sprawozdawczych (dane</w:t>
            </w:r>
            <w:r w:rsidRPr="00BE186D">
              <w:rPr>
                <w:rFonts w:ascii="Arial" w:hAnsi="Arial" w:cs="Arial"/>
                <w:spacing w:val="1"/>
              </w:rPr>
              <w:t xml:space="preserve"> </w:t>
            </w:r>
            <w:r w:rsidRPr="00BE186D">
              <w:rPr>
                <w:rFonts w:ascii="Arial" w:hAnsi="Arial" w:cs="Arial"/>
              </w:rPr>
              <w:t>wg</w:t>
            </w:r>
            <w:r w:rsidRPr="00BE186D">
              <w:rPr>
                <w:rFonts w:ascii="Arial" w:hAnsi="Arial" w:cs="Arial"/>
                <w:spacing w:val="-6"/>
              </w:rPr>
              <w:t xml:space="preserve"> </w:t>
            </w:r>
            <w:r w:rsidRPr="00BE186D">
              <w:rPr>
                <w:rFonts w:ascii="Arial" w:hAnsi="Arial" w:cs="Arial"/>
              </w:rPr>
              <w:t>stanu</w:t>
            </w:r>
            <w:r w:rsidRPr="00BE186D">
              <w:rPr>
                <w:rFonts w:ascii="Arial" w:hAnsi="Arial" w:cs="Arial"/>
                <w:spacing w:val="-6"/>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ostatni</w:t>
            </w:r>
            <w:r w:rsidRPr="00BE186D">
              <w:rPr>
                <w:rFonts w:ascii="Arial" w:hAnsi="Arial" w:cs="Arial"/>
                <w:spacing w:val="-8"/>
              </w:rPr>
              <w:t xml:space="preserve"> </w:t>
            </w:r>
            <w:r w:rsidRPr="00BE186D">
              <w:rPr>
                <w:rFonts w:ascii="Arial" w:hAnsi="Arial" w:cs="Arial"/>
              </w:rPr>
              <w:t>dzień</w:t>
            </w:r>
            <w:r w:rsidRPr="00BE186D">
              <w:rPr>
                <w:rFonts w:ascii="Arial" w:hAnsi="Arial" w:cs="Arial"/>
                <w:spacing w:val="-42"/>
              </w:rPr>
              <w:t xml:space="preserve"> </w:t>
            </w:r>
            <w:r w:rsidRPr="00BE186D">
              <w:rPr>
                <w:rFonts w:ascii="Arial" w:hAnsi="Arial" w:cs="Arial"/>
              </w:rPr>
              <w:t>danego</w:t>
            </w:r>
            <w:r w:rsidRPr="00BE186D">
              <w:rPr>
                <w:rFonts w:ascii="Arial" w:hAnsi="Arial" w:cs="Arial"/>
                <w:spacing w:val="-3"/>
              </w:rPr>
              <w:t xml:space="preserve"> </w:t>
            </w:r>
            <w:r w:rsidRPr="00BE186D">
              <w:rPr>
                <w:rFonts w:ascii="Arial" w:hAnsi="Arial" w:cs="Arial"/>
              </w:rPr>
              <w:t>półrocza)</w:t>
            </w:r>
          </w:p>
        </w:tc>
      </w:tr>
      <w:tr w:rsidR="00FC43D8" w:rsidRPr="00BE186D" w14:paraId="2E1EDD9F" w14:textId="77777777">
        <w:trPr>
          <w:trHeight w:val="2925"/>
        </w:trPr>
        <w:tc>
          <w:tcPr>
            <w:tcW w:w="425" w:type="dxa"/>
            <w:tcBorders>
              <w:bottom w:val="single" w:sz="6" w:space="0" w:color="000000"/>
            </w:tcBorders>
          </w:tcPr>
          <w:p w14:paraId="7C4F6C58" w14:textId="77777777" w:rsidR="00FC43D8" w:rsidRPr="00BE186D" w:rsidRDefault="0027454E" w:rsidP="000149F4">
            <w:pPr>
              <w:pStyle w:val="TableParagraph"/>
              <w:spacing w:before="61"/>
              <w:ind w:left="125"/>
              <w:jc w:val="center"/>
              <w:rPr>
                <w:rFonts w:ascii="Arial" w:hAnsi="Arial" w:cs="Arial"/>
              </w:rPr>
            </w:pPr>
            <w:r w:rsidRPr="00BE186D">
              <w:rPr>
                <w:rFonts w:ascii="Arial" w:hAnsi="Arial" w:cs="Arial"/>
              </w:rPr>
              <w:t>8.</w:t>
            </w:r>
          </w:p>
        </w:tc>
        <w:tc>
          <w:tcPr>
            <w:tcW w:w="1702" w:type="dxa"/>
            <w:tcBorders>
              <w:bottom w:val="nil"/>
            </w:tcBorders>
          </w:tcPr>
          <w:p w14:paraId="0DFC68F4" w14:textId="561F9DD8" w:rsidR="00FC43D8" w:rsidRPr="00BE186D" w:rsidRDefault="0027454E" w:rsidP="000149F4">
            <w:pPr>
              <w:pStyle w:val="TableParagraph"/>
              <w:spacing w:before="68"/>
              <w:ind w:left="145"/>
              <w:rPr>
                <w:rFonts w:ascii="Arial" w:hAnsi="Arial" w:cs="Arial"/>
              </w:rPr>
            </w:pPr>
            <w:r w:rsidRPr="00BE186D">
              <w:rPr>
                <w:rFonts w:ascii="Arial" w:hAnsi="Arial" w:cs="Arial"/>
              </w:rPr>
              <w:t>Awarie</w:t>
            </w:r>
            <w:r w:rsidR="0076725D" w:rsidRPr="00BE186D">
              <w:rPr>
                <w:rStyle w:val="Odwoanieprzypisudolnego"/>
                <w:rFonts w:ascii="Arial" w:hAnsi="Arial" w:cs="Arial"/>
              </w:rPr>
              <w:footnoteReference w:id="5"/>
            </w:r>
          </w:p>
        </w:tc>
        <w:tc>
          <w:tcPr>
            <w:tcW w:w="2252" w:type="dxa"/>
            <w:tcBorders>
              <w:bottom w:val="single" w:sz="6" w:space="0" w:color="000000"/>
            </w:tcBorders>
          </w:tcPr>
          <w:p w14:paraId="27530B38" w14:textId="77777777" w:rsidR="00FC43D8" w:rsidRPr="00BE186D" w:rsidRDefault="0027454E" w:rsidP="000149F4">
            <w:pPr>
              <w:pStyle w:val="TableParagraph"/>
              <w:spacing w:before="61" w:line="276" w:lineRule="auto"/>
              <w:ind w:left="146"/>
              <w:rPr>
                <w:rFonts w:ascii="Arial" w:hAnsi="Arial" w:cs="Arial"/>
              </w:rPr>
            </w:pPr>
            <w:r w:rsidRPr="00BE186D">
              <w:rPr>
                <w:rFonts w:ascii="Arial" w:hAnsi="Arial" w:cs="Arial"/>
                <w:spacing w:val="-2"/>
              </w:rPr>
              <w:t xml:space="preserve">Wartość </w:t>
            </w:r>
            <w:r w:rsidRPr="00BE186D">
              <w:rPr>
                <w:rFonts w:ascii="Arial" w:hAnsi="Arial" w:cs="Arial"/>
                <w:spacing w:val="-1"/>
              </w:rPr>
              <w:t>procentowa</w:t>
            </w:r>
            <w:r w:rsidRPr="00BE186D">
              <w:rPr>
                <w:rFonts w:ascii="Arial" w:hAnsi="Arial" w:cs="Arial"/>
                <w:spacing w:val="-43"/>
              </w:rPr>
              <w:t xml:space="preserve"> </w:t>
            </w:r>
            <w:r w:rsidRPr="00BE186D">
              <w:rPr>
                <w:rFonts w:ascii="Arial" w:hAnsi="Arial" w:cs="Arial"/>
              </w:rPr>
              <w:t>awarii</w:t>
            </w:r>
            <w:r w:rsidRPr="00BE186D">
              <w:rPr>
                <w:rFonts w:ascii="Arial" w:hAnsi="Arial" w:cs="Arial"/>
                <w:spacing w:val="-3"/>
              </w:rPr>
              <w:t xml:space="preserve"> </w:t>
            </w:r>
            <w:r w:rsidRPr="00BE186D">
              <w:rPr>
                <w:rFonts w:ascii="Arial" w:hAnsi="Arial" w:cs="Arial"/>
              </w:rPr>
              <w:t>masowych</w:t>
            </w:r>
          </w:p>
        </w:tc>
        <w:tc>
          <w:tcPr>
            <w:tcW w:w="2254" w:type="dxa"/>
            <w:tcBorders>
              <w:bottom w:val="single" w:sz="6" w:space="0" w:color="000000"/>
            </w:tcBorders>
          </w:tcPr>
          <w:p w14:paraId="37E22E1F" w14:textId="77777777" w:rsidR="00FC43D8" w:rsidRPr="00BE186D" w:rsidRDefault="0027454E" w:rsidP="000149F4">
            <w:pPr>
              <w:pStyle w:val="TableParagraph"/>
              <w:spacing w:before="61" w:line="276" w:lineRule="auto"/>
              <w:ind w:left="145"/>
              <w:rPr>
                <w:rFonts w:ascii="Arial" w:hAnsi="Arial" w:cs="Arial"/>
              </w:rPr>
            </w:pPr>
            <w:r w:rsidRPr="00BE186D">
              <w:rPr>
                <w:rFonts w:ascii="Arial" w:hAnsi="Arial" w:cs="Arial"/>
                <w:spacing w:val="-2"/>
              </w:rPr>
              <w:t xml:space="preserve">Wartość </w:t>
            </w:r>
            <w:r w:rsidRPr="00BE186D">
              <w:rPr>
                <w:rFonts w:ascii="Arial" w:hAnsi="Arial" w:cs="Arial"/>
                <w:spacing w:val="-1"/>
              </w:rPr>
              <w:t>procentowa</w:t>
            </w:r>
            <w:r w:rsidRPr="00BE186D">
              <w:rPr>
                <w:rFonts w:ascii="Arial" w:hAnsi="Arial" w:cs="Arial"/>
                <w:spacing w:val="-43"/>
              </w:rPr>
              <w:t xml:space="preserve"> </w:t>
            </w:r>
            <w:r w:rsidRPr="00BE186D">
              <w:rPr>
                <w:rFonts w:ascii="Arial" w:hAnsi="Arial" w:cs="Arial"/>
              </w:rPr>
              <w:t>wszystkich</w:t>
            </w:r>
            <w:r w:rsidRPr="00BE186D">
              <w:rPr>
                <w:rFonts w:ascii="Arial" w:hAnsi="Arial" w:cs="Arial"/>
                <w:spacing w:val="-3"/>
              </w:rPr>
              <w:t xml:space="preserve"> </w:t>
            </w:r>
            <w:r w:rsidRPr="00BE186D">
              <w:rPr>
                <w:rFonts w:ascii="Arial" w:hAnsi="Arial" w:cs="Arial"/>
              </w:rPr>
              <w:t>awarii</w:t>
            </w:r>
          </w:p>
          <w:p w14:paraId="7B103FBD" w14:textId="77777777" w:rsidR="00FC43D8" w:rsidRPr="00BE186D" w:rsidRDefault="0027454E" w:rsidP="000149F4">
            <w:pPr>
              <w:pStyle w:val="TableParagraph"/>
              <w:spacing w:line="276" w:lineRule="auto"/>
              <w:ind w:left="145"/>
              <w:rPr>
                <w:rFonts w:ascii="Arial" w:hAnsi="Arial" w:cs="Arial"/>
              </w:rPr>
            </w:pPr>
            <w:r w:rsidRPr="00BE186D">
              <w:rPr>
                <w:rFonts w:ascii="Arial" w:hAnsi="Arial" w:cs="Arial"/>
              </w:rPr>
              <w:t>masowych</w:t>
            </w:r>
            <w:r w:rsidRPr="00BE186D">
              <w:rPr>
                <w:rFonts w:ascii="Arial" w:hAnsi="Arial" w:cs="Arial"/>
                <w:spacing w:val="-6"/>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podziale</w:t>
            </w:r>
            <w:r w:rsidRPr="00BE186D">
              <w:rPr>
                <w:rFonts w:ascii="Arial" w:hAnsi="Arial" w:cs="Arial"/>
                <w:spacing w:val="-7"/>
              </w:rPr>
              <w:t xml:space="preserve"> </w:t>
            </w:r>
            <w:r w:rsidRPr="00BE186D">
              <w:rPr>
                <w:rFonts w:ascii="Arial" w:hAnsi="Arial" w:cs="Arial"/>
              </w:rPr>
              <w:t>na</w:t>
            </w:r>
            <w:r w:rsidRPr="00BE186D">
              <w:rPr>
                <w:rFonts w:ascii="Arial" w:hAnsi="Arial" w:cs="Arial"/>
                <w:spacing w:val="-42"/>
              </w:rPr>
              <w:t xml:space="preserve"> </w:t>
            </w:r>
            <w:r w:rsidRPr="00BE186D">
              <w:rPr>
                <w:rFonts w:ascii="Arial" w:hAnsi="Arial" w:cs="Arial"/>
              </w:rPr>
              <w:t>awarie masowe</w:t>
            </w:r>
            <w:r w:rsidRPr="00BE186D">
              <w:rPr>
                <w:rFonts w:ascii="Arial" w:hAnsi="Arial" w:cs="Arial"/>
                <w:spacing w:val="1"/>
              </w:rPr>
              <w:t xml:space="preserve"> </w:t>
            </w:r>
            <w:r w:rsidRPr="00BE186D">
              <w:rPr>
                <w:rFonts w:ascii="Arial" w:hAnsi="Arial" w:cs="Arial"/>
                <w:spacing w:val="-1"/>
              </w:rPr>
              <w:t xml:space="preserve">zrealizowane </w:t>
            </w:r>
            <w:r w:rsidRPr="00BE186D">
              <w:rPr>
                <w:rFonts w:ascii="Arial" w:hAnsi="Arial" w:cs="Arial"/>
              </w:rPr>
              <w:t>terminowo</w:t>
            </w:r>
            <w:r w:rsidRPr="00BE186D">
              <w:rPr>
                <w:rFonts w:ascii="Arial" w:hAnsi="Arial" w:cs="Arial"/>
                <w:spacing w:val="-43"/>
              </w:rPr>
              <w:t xml:space="preserve"> </w:t>
            </w:r>
            <w:r w:rsidRPr="00BE186D">
              <w:rPr>
                <w:rFonts w:ascii="Arial" w:hAnsi="Arial" w:cs="Arial"/>
              </w:rPr>
              <w:t>i</w:t>
            </w:r>
            <w:r w:rsidRPr="00BE186D">
              <w:rPr>
                <w:rFonts w:ascii="Arial" w:hAnsi="Arial" w:cs="Arial"/>
                <w:spacing w:val="-3"/>
              </w:rPr>
              <w:t xml:space="preserve"> </w:t>
            </w:r>
            <w:r w:rsidRPr="00BE186D">
              <w:rPr>
                <w:rFonts w:ascii="Arial" w:hAnsi="Arial" w:cs="Arial"/>
              </w:rPr>
              <w:t>nieterminowo</w:t>
            </w:r>
            <w:r w:rsidRPr="00BE186D">
              <w:rPr>
                <w:rFonts w:ascii="Arial" w:hAnsi="Arial" w:cs="Arial"/>
                <w:spacing w:val="-2"/>
              </w:rPr>
              <w:t xml:space="preserve"> </w:t>
            </w:r>
            <w:r w:rsidRPr="00BE186D">
              <w:rPr>
                <w:rFonts w:ascii="Arial" w:hAnsi="Arial" w:cs="Arial"/>
              </w:rPr>
              <w:t>oraz</w:t>
            </w:r>
          </w:p>
          <w:p w14:paraId="396A25C1" w14:textId="77777777" w:rsidR="00FC43D8" w:rsidRPr="00BE186D" w:rsidRDefault="0027454E" w:rsidP="000149F4">
            <w:pPr>
              <w:pStyle w:val="TableParagraph"/>
              <w:ind w:left="145"/>
              <w:rPr>
                <w:rFonts w:ascii="Arial" w:hAnsi="Arial" w:cs="Arial"/>
              </w:rPr>
            </w:pPr>
            <w:r w:rsidRPr="00BE186D">
              <w:rPr>
                <w:rFonts w:ascii="Arial" w:hAnsi="Arial" w:cs="Arial"/>
              </w:rPr>
              <w:t>w</w:t>
            </w:r>
            <w:r w:rsidRPr="00BE186D">
              <w:rPr>
                <w:rFonts w:ascii="Arial" w:hAnsi="Arial" w:cs="Arial"/>
                <w:spacing w:val="-3"/>
              </w:rPr>
              <w:t xml:space="preserve"> </w:t>
            </w:r>
            <w:r w:rsidRPr="00BE186D">
              <w:rPr>
                <w:rFonts w:ascii="Arial" w:hAnsi="Arial" w:cs="Arial"/>
              </w:rPr>
              <w:t>podziale</w:t>
            </w:r>
            <w:r w:rsidRPr="00BE186D">
              <w:rPr>
                <w:rFonts w:ascii="Arial" w:hAnsi="Arial" w:cs="Arial"/>
                <w:spacing w:val="-2"/>
              </w:rPr>
              <w:t xml:space="preserve"> </w:t>
            </w:r>
            <w:r w:rsidRPr="00BE186D">
              <w:rPr>
                <w:rFonts w:ascii="Arial" w:hAnsi="Arial" w:cs="Arial"/>
              </w:rPr>
              <w:t>na</w:t>
            </w:r>
          </w:p>
          <w:p w14:paraId="38372CC3" w14:textId="77777777" w:rsidR="00FC43D8" w:rsidRPr="00BE186D" w:rsidRDefault="0027454E" w:rsidP="000149F4">
            <w:pPr>
              <w:pStyle w:val="TableParagraph"/>
              <w:spacing w:before="37"/>
              <w:ind w:left="145"/>
              <w:rPr>
                <w:rFonts w:ascii="Arial" w:hAnsi="Arial" w:cs="Arial"/>
              </w:rPr>
            </w:pPr>
            <w:r w:rsidRPr="00BE186D">
              <w:rPr>
                <w:rFonts w:ascii="Arial" w:hAnsi="Arial" w:cs="Arial"/>
                <w:spacing w:val="-1"/>
              </w:rPr>
              <w:t>poszczególnych</w:t>
            </w:r>
            <w:r w:rsidRPr="00BE186D">
              <w:rPr>
                <w:rFonts w:ascii="Arial" w:hAnsi="Arial" w:cs="Arial"/>
                <w:spacing w:val="-8"/>
              </w:rPr>
              <w:t xml:space="preserve"> </w:t>
            </w:r>
            <w:r w:rsidRPr="00BE186D">
              <w:rPr>
                <w:rFonts w:ascii="Arial" w:hAnsi="Arial" w:cs="Arial"/>
              </w:rPr>
              <w:t>OK</w:t>
            </w:r>
          </w:p>
          <w:p w14:paraId="37BD11E7" w14:textId="77777777" w:rsidR="00FC43D8" w:rsidRPr="00BE186D" w:rsidRDefault="0027454E" w:rsidP="000149F4">
            <w:pPr>
              <w:pStyle w:val="TableParagraph"/>
              <w:spacing w:before="37" w:line="276" w:lineRule="auto"/>
              <w:ind w:left="145"/>
              <w:rPr>
                <w:rFonts w:ascii="Arial" w:hAnsi="Arial" w:cs="Arial"/>
              </w:rPr>
            </w:pPr>
            <w:r w:rsidRPr="00BE186D">
              <w:rPr>
                <w:rFonts w:ascii="Arial" w:hAnsi="Arial" w:cs="Arial"/>
              </w:rPr>
              <w:t>(w</w:t>
            </w:r>
            <w:r w:rsidRPr="00BE186D">
              <w:rPr>
                <w:rFonts w:ascii="Arial" w:hAnsi="Arial" w:cs="Arial"/>
                <w:spacing w:val="-6"/>
              </w:rPr>
              <w:t xml:space="preserve"> </w:t>
            </w:r>
            <w:r w:rsidRPr="00BE186D">
              <w:rPr>
                <w:rFonts w:ascii="Arial" w:hAnsi="Arial" w:cs="Arial"/>
              </w:rPr>
              <w:t>tym</w:t>
            </w:r>
            <w:r w:rsidRPr="00BE186D">
              <w:rPr>
                <w:rFonts w:ascii="Arial" w:hAnsi="Arial" w:cs="Arial"/>
                <w:spacing w:val="-5"/>
              </w:rPr>
              <w:t xml:space="preserve"> </w:t>
            </w:r>
            <w:r w:rsidRPr="00BE186D">
              <w:rPr>
                <w:rFonts w:ascii="Arial" w:hAnsi="Arial" w:cs="Arial"/>
              </w:rPr>
              <w:t>część</w:t>
            </w:r>
            <w:r w:rsidRPr="00BE186D">
              <w:rPr>
                <w:rFonts w:ascii="Arial" w:hAnsi="Arial" w:cs="Arial"/>
                <w:spacing w:val="-7"/>
              </w:rPr>
              <w:t xml:space="preserve"> </w:t>
            </w:r>
            <w:r w:rsidRPr="00BE186D">
              <w:rPr>
                <w:rFonts w:ascii="Arial" w:hAnsi="Arial" w:cs="Arial"/>
              </w:rPr>
              <w:t>detaliczną</w:t>
            </w:r>
            <w:r w:rsidRPr="00BE186D">
              <w:rPr>
                <w:rFonts w:ascii="Arial" w:hAnsi="Arial" w:cs="Arial"/>
                <w:spacing w:val="-42"/>
              </w:rPr>
              <w:t xml:space="preserve"> </w:t>
            </w:r>
            <w:r w:rsidRPr="00BE186D">
              <w:rPr>
                <w:rFonts w:ascii="Arial" w:hAnsi="Arial" w:cs="Arial"/>
              </w:rPr>
              <w:t>OSD)*</w:t>
            </w:r>
          </w:p>
        </w:tc>
        <w:tc>
          <w:tcPr>
            <w:tcW w:w="2252" w:type="dxa"/>
            <w:tcBorders>
              <w:bottom w:val="single" w:sz="6" w:space="0" w:color="000000"/>
            </w:tcBorders>
          </w:tcPr>
          <w:p w14:paraId="6B649552" w14:textId="77777777" w:rsidR="00FC43D8" w:rsidRPr="00BE186D" w:rsidRDefault="0027454E" w:rsidP="000149F4">
            <w:pPr>
              <w:pStyle w:val="TableParagraph"/>
              <w:spacing w:before="61"/>
              <w:ind w:left="145"/>
              <w:jc w:val="both"/>
              <w:rPr>
                <w:rFonts w:ascii="Arial" w:hAnsi="Arial" w:cs="Arial"/>
              </w:rPr>
            </w:pPr>
            <w:r w:rsidRPr="00BE186D">
              <w:rPr>
                <w:rFonts w:ascii="Arial" w:hAnsi="Arial" w:cs="Arial"/>
              </w:rPr>
              <w:t>Raz</w:t>
            </w:r>
            <w:r w:rsidRPr="00BE186D">
              <w:rPr>
                <w:rFonts w:ascii="Arial" w:hAnsi="Arial" w:cs="Arial"/>
                <w:spacing w:val="-4"/>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pół</w:t>
            </w:r>
            <w:r w:rsidRPr="00BE186D">
              <w:rPr>
                <w:rFonts w:ascii="Arial" w:hAnsi="Arial" w:cs="Arial"/>
                <w:spacing w:val="-3"/>
              </w:rPr>
              <w:t xml:space="preserve"> </w:t>
            </w:r>
            <w:r w:rsidRPr="00BE186D">
              <w:rPr>
                <w:rFonts w:ascii="Arial" w:hAnsi="Arial" w:cs="Arial"/>
              </w:rPr>
              <w:t>roku:</w:t>
            </w:r>
          </w:p>
          <w:p w14:paraId="0CC152CB" w14:textId="77777777" w:rsidR="00FC43D8" w:rsidRPr="00BE186D" w:rsidRDefault="0027454E" w:rsidP="00BC311B">
            <w:pPr>
              <w:pStyle w:val="TableParagraph"/>
              <w:numPr>
                <w:ilvl w:val="0"/>
                <w:numId w:val="27"/>
              </w:numPr>
              <w:tabs>
                <w:tab w:val="left" w:pos="251"/>
              </w:tabs>
              <w:spacing w:before="97"/>
              <w:ind w:left="250"/>
              <w:jc w:val="both"/>
              <w:rPr>
                <w:rFonts w:ascii="Arial" w:hAnsi="Arial" w:cs="Arial"/>
              </w:rPr>
            </w:pPr>
            <w:r w:rsidRPr="00BE186D">
              <w:rPr>
                <w:rFonts w:ascii="Arial" w:hAnsi="Arial" w:cs="Arial"/>
              </w:rPr>
              <w:t>dane wyłącznie</w:t>
            </w:r>
            <w:r w:rsidRPr="00BE186D">
              <w:rPr>
                <w:rFonts w:ascii="Arial" w:hAnsi="Arial" w:cs="Arial"/>
                <w:spacing w:val="-3"/>
              </w:rPr>
              <w:t xml:space="preserve"> </w:t>
            </w:r>
            <w:r w:rsidRPr="00BE186D">
              <w:rPr>
                <w:rFonts w:ascii="Arial" w:hAnsi="Arial" w:cs="Arial"/>
              </w:rPr>
              <w:t>dla</w:t>
            </w:r>
          </w:p>
          <w:p w14:paraId="6F91EDB7" w14:textId="77777777" w:rsidR="00FC43D8" w:rsidRPr="00BE186D" w:rsidRDefault="0027454E" w:rsidP="000149F4">
            <w:pPr>
              <w:pStyle w:val="TableParagraph"/>
              <w:spacing w:before="36" w:line="276" w:lineRule="auto"/>
              <w:ind w:left="145"/>
              <w:jc w:val="both"/>
              <w:rPr>
                <w:rFonts w:ascii="Arial" w:hAnsi="Arial" w:cs="Arial"/>
              </w:rPr>
            </w:pPr>
            <w:r w:rsidRPr="00BE186D">
              <w:rPr>
                <w:rFonts w:ascii="Arial" w:hAnsi="Arial" w:cs="Arial"/>
                <w:spacing w:val="-2"/>
              </w:rPr>
              <w:t>ostatniego-zakończonego</w:t>
            </w:r>
            <w:r w:rsidRPr="00BE186D">
              <w:rPr>
                <w:rFonts w:ascii="Arial" w:hAnsi="Arial" w:cs="Arial"/>
                <w:spacing w:val="-43"/>
              </w:rPr>
              <w:t xml:space="preserve"> </w:t>
            </w:r>
            <w:r w:rsidRPr="00BE186D">
              <w:rPr>
                <w:rFonts w:ascii="Arial" w:hAnsi="Arial" w:cs="Arial"/>
                <w:spacing w:val="-2"/>
              </w:rPr>
              <w:t>okresu sprawozdawczego</w:t>
            </w:r>
            <w:r w:rsidRPr="00BE186D">
              <w:rPr>
                <w:rFonts w:ascii="Arial" w:hAnsi="Arial" w:cs="Arial"/>
                <w:spacing w:val="-43"/>
              </w:rPr>
              <w:t xml:space="preserve"> </w:t>
            </w:r>
            <w:r w:rsidRPr="00BE186D">
              <w:rPr>
                <w:rFonts w:ascii="Arial" w:hAnsi="Arial" w:cs="Arial"/>
              </w:rPr>
              <w:t>oraz</w:t>
            </w:r>
          </w:p>
          <w:p w14:paraId="4C59799E" w14:textId="77777777" w:rsidR="00FC43D8" w:rsidRPr="00BE186D" w:rsidRDefault="0027454E" w:rsidP="00BC311B">
            <w:pPr>
              <w:pStyle w:val="TableParagraph"/>
              <w:numPr>
                <w:ilvl w:val="0"/>
                <w:numId w:val="27"/>
              </w:numPr>
              <w:tabs>
                <w:tab w:val="left" w:pos="251"/>
              </w:tabs>
              <w:spacing w:before="61" w:line="276" w:lineRule="auto"/>
              <w:ind w:firstLine="0"/>
              <w:rPr>
                <w:rFonts w:ascii="Arial" w:hAnsi="Arial" w:cs="Arial"/>
              </w:rPr>
            </w:pPr>
            <w:r w:rsidRPr="00BE186D">
              <w:rPr>
                <w:rFonts w:ascii="Arial" w:hAnsi="Arial" w:cs="Arial"/>
              </w:rPr>
              <w:t>dane łączne dla</w:t>
            </w:r>
            <w:r w:rsidRPr="00BE186D">
              <w:rPr>
                <w:rFonts w:ascii="Arial" w:hAnsi="Arial" w:cs="Arial"/>
                <w:spacing w:val="1"/>
              </w:rPr>
              <w:t xml:space="preserve"> </w:t>
            </w:r>
            <w:r w:rsidRPr="00BE186D">
              <w:rPr>
                <w:rFonts w:ascii="Arial" w:hAnsi="Arial" w:cs="Arial"/>
                <w:spacing w:val="-2"/>
              </w:rPr>
              <w:t>wszystkich</w:t>
            </w:r>
            <w:r w:rsidRPr="00BE186D">
              <w:rPr>
                <w:rFonts w:ascii="Arial" w:hAnsi="Arial" w:cs="Arial"/>
              </w:rPr>
              <w:t xml:space="preserve"> </w:t>
            </w:r>
            <w:r w:rsidRPr="00BE186D">
              <w:rPr>
                <w:rFonts w:ascii="Arial" w:hAnsi="Arial" w:cs="Arial"/>
                <w:spacing w:val="-2"/>
              </w:rPr>
              <w:t>zakończonych</w:t>
            </w:r>
            <w:r w:rsidRPr="00BE186D">
              <w:rPr>
                <w:rFonts w:ascii="Arial" w:hAnsi="Arial" w:cs="Arial"/>
                <w:spacing w:val="-43"/>
              </w:rPr>
              <w:t xml:space="preserve"> </w:t>
            </w:r>
            <w:r w:rsidRPr="00BE186D">
              <w:rPr>
                <w:rFonts w:ascii="Arial" w:hAnsi="Arial" w:cs="Arial"/>
              </w:rPr>
              <w:t>okresów</w:t>
            </w:r>
          </w:p>
          <w:p w14:paraId="1F9B9138" w14:textId="0E5FE2FE" w:rsidR="00FC43D8" w:rsidRPr="00BE186D" w:rsidRDefault="0027454E" w:rsidP="000149F4">
            <w:pPr>
              <w:pStyle w:val="TableParagraph"/>
              <w:ind w:left="145"/>
              <w:rPr>
                <w:rFonts w:ascii="Arial" w:hAnsi="Arial" w:cs="Arial"/>
              </w:rPr>
            </w:pPr>
            <w:r w:rsidRPr="00BE186D">
              <w:rPr>
                <w:rFonts w:ascii="Arial" w:hAnsi="Arial" w:cs="Arial"/>
                <w:spacing w:val="-1"/>
              </w:rPr>
              <w:t>sprawozdawczych</w:t>
            </w:r>
            <w:r w:rsidRPr="00BE186D">
              <w:rPr>
                <w:rFonts w:ascii="Arial" w:hAnsi="Arial" w:cs="Arial"/>
                <w:spacing w:val="-7"/>
              </w:rPr>
              <w:t xml:space="preserve"> </w:t>
            </w:r>
            <w:r w:rsidRPr="00BE186D">
              <w:rPr>
                <w:rFonts w:ascii="Arial" w:hAnsi="Arial" w:cs="Arial"/>
              </w:rPr>
              <w:t>(dane</w:t>
            </w:r>
            <w:r w:rsidR="0076725D" w:rsidRPr="00BE186D">
              <w:rPr>
                <w:rFonts w:ascii="Arial" w:hAnsi="Arial" w:cs="Arial"/>
              </w:rPr>
              <w:t xml:space="preserve"> wg</w:t>
            </w:r>
            <w:r w:rsidR="0076725D" w:rsidRPr="00BE186D">
              <w:rPr>
                <w:rFonts w:ascii="Arial" w:hAnsi="Arial" w:cs="Arial"/>
                <w:spacing w:val="-6"/>
              </w:rPr>
              <w:t xml:space="preserve"> </w:t>
            </w:r>
            <w:r w:rsidR="0076725D" w:rsidRPr="00BE186D">
              <w:rPr>
                <w:rFonts w:ascii="Arial" w:hAnsi="Arial" w:cs="Arial"/>
              </w:rPr>
              <w:t>stanu</w:t>
            </w:r>
            <w:r w:rsidR="0076725D" w:rsidRPr="00BE186D">
              <w:rPr>
                <w:rFonts w:ascii="Arial" w:hAnsi="Arial" w:cs="Arial"/>
                <w:spacing w:val="-6"/>
              </w:rPr>
              <w:t xml:space="preserve"> </w:t>
            </w:r>
            <w:r w:rsidR="0076725D" w:rsidRPr="00BE186D">
              <w:rPr>
                <w:rFonts w:ascii="Arial" w:hAnsi="Arial" w:cs="Arial"/>
              </w:rPr>
              <w:t>na</w:t>
            </w:r>
            <w:r w:rsidR="0076725D" w:rsidRPr="00BE186D">
              <w:rPr>
                <w:rFonts w:ascii="Arial" w:hAnsi="Arial" w:cs="Arial"/>
                <w:spacing w:val="-6"/>
              </w:rPr>
              <w:t xml:space="preserve"> </w:t>
            </w:r>
            <w:r w:rsidR="0076725D" w:rsidRPr="00BE186D">
              <w:rPr>
                <w:rFonts w:ascii="Arial" w:hAnsi="Arial" w:cs="Arial"/>
              </w:rPr>
              <w:t>ostatni</w:t>
            </w:r>
            <w:r w:rsidR="0076725D" w:rsidRPr="00BE186D">
              <w:rPr>
                <w:rFonts w:ascii="Arial" w:hAnsi="Arial" w:cs="Arial"/>
                <w:spacing w:val="-8"/>
              </w:rPr>
              <w:t xml:space="preserve"> </w:t>
            </w:r>
            <w:r w:rsidR="0076725D" w:rsidRPr="00BE186D">
              <w:rPr>
                <w:rFonts w:ascii="Arial" w:hAnsi="Arial" w:cs="Arial"/>
              </w:rPr>
              <w:t>dzień</w:t>
            </w:r>
            <w:r w:rsidR="0076725D" w:rsidRPr="00BE186D">
              <w:rPr>
                <w:rFonts w:ascii="Arial" w:hAnsi="Arial" w:cs="Arial"/>
                <w:spacing w:val="-42"/>
              </w:rPr>
              <w:t xml:space="preserve"> </w:t>
            </w:r>
            <w:r w:rsidR="0076725D" w:rsidRPr="00BE186D">
              <w:rPr>
                <w:rFonts w:ascii="Arial" w:hAnsi="Arial" w:cs="Arial"/>
              </w:rPr>
              <w:t>danego</w:t>
            </w:r>
            <w:r w:rsidR="0076725D" w:rsidRPr="00BE186D">
              <w:rPr>
                <w:rFonts w:ascii="Arial" w:hAnsi="Arial" w:cs="Arial"/>
                <w:spacing w:val="-3"/>
              </w:rPr>
              <w:t xml:space="preserve"> </w:t>
            </w:r>
            <w:r w:rsidR="0076725D" w:rsidRPr="00BE186D">
              <w:rPr>
                <w:rFonts w:ascii="Arial" w:hAnsi="Arial" w:cs="Arial"/>
              </w:rPr>
              <w:t>półrocza)</w:t>
            </w:r>
          </w:p>
        </w:tc>
      </w:tr>
      <w:tr w:rsidR="00FC43D8" w:rsidRPr="00BE186D" w14:paraId="0F67A88D" w14:textId="77777777" w:rsidTr="0076725D">
        <w:trPr>
          <w:trHeight w:val="3329"/>
        </w:trPr>
        <w:tc>
          <w:tcPr>
            <w:tcW w:w="425" w:type="dxa"/>
            <w:tcBorders>
              <w:top w:val="nil"/>
            </w:tcBorders>
          </w:tcPr>
          <w:p w14:paraId="2CCA475F" w14:textId="77777777" w:rsidR="00FC43D8" w:rsidRPr="00BE186D" w:rsidRDefault="0027454E" w:rsidP="000149F4">
            <w:pPr>
              <w:pStyle w:val="TableParagraph"/>
              <w:spacing w:before="61"/>
              <w:ind w:left="146"/>
              <w:rPr>
                <w:rFonts w:ascii="Arial" w:hAnsi="Arial" w:cs="Arial"/>
              </w:rPr>
            </w:pPr>
            <w:r w:rsidRPr="00BE186D">
              <w:rPr>
                <w:rFonts w:ascii="Arial" w:hAnsi="Arial" w:cs="Arial"/>
              </w:rPr>
              <w:lastRenderedPageBreak/>
              <w:t>9.</w:t>
            </w:r>
          </w:p>
        </w:tc>
        <w:tc>
          <w:tcPr>
            <w:tcW w:w="1702" w:type="dxa"/>
            <w:vMerge w:val="restart"/>
            <w:tcBorders>
              <w:top w:val="nil"/>
            </w:tcBorders>
          </w:tcPr>
          <w:p w14:paraId="6720E29F" w14:textId="77777777" w:rsidR="00FC43D8" w:rsidRPr="00BE186D" w:rsidRDefault="00FC43D8" w:rsidP="000149F4">
            <w:pPr>
              <w:rPr>
                <w:rFonts w:ascii="Arial" w:hAnsi="Arial" w:cs="Arial"/>
              </w:rPr>
            </w:pPr>
          </w:p>
        </w:tc>
        <w:tc>
          <w:tcPr>
            <w:tcW w:w="2252" w:type="dxa"/>
            <w:tcBorders>
              <w:top w:val="nil"/>
            </w:tcBorders>
          </w:tcPr>
          <w:p w14:paraId="73A2E92A" w14:textId="77777777" w:rsidR="00FC43D8" w:rsidRPr="00BE186D" w:rsidRDefault="0027454E" w:rsidP="000149F4">
            <w:pPr>
              <w:pStyle w:val="TableParagraph"/>
              <w:spacing w:before="61" w:line="276" w:lineRule="auto"/>
              <w:ind w:left="146"/>
              <w:rPr>
                <w:rFonts w:ascii="Arial" w:hAnsi="Arial" w:cs="Arial"/>
              </w:rPr>
            </w:pPr>
            <w:r w:rsidRPr="00BE186D">
              <w:rPr>
                <w:rFonts w:ascii="Arial" w:hAnsi="Arial" w:cs="Arial"/>
              </w:rPr>
              <w:t>Wartość procentowa</w:t>
            </w:r>
            <w:r w:rsidRPr="00BE186D">
              <w:rPr>
                <w:rFonts w:ascii="Arial" w:hAnsi="Arial" w:cs="Arial"/>
                <w:spacing w:val="1"/>
              </w:rPr>
              <w:t xml:space="preserve"> </w:t>
            </w:r>
            <w:r w:rsidRPr="00BE186D">
              <w:rPr>
                <w:rFonts w:ascii="Arial" w:hAnsi="Arial" w:cs="Arial"/>
                <w:spacing w:val="-1"/>
              </w:rPr>
              <w:t>awarii</w:t>
            </w:r>
            <w:r w:rsidRPr="00BE186D">
              <w:rPr>
                <w:rFonts w:ascii="Arial" w:hAnsi="Arial" w:cs="Arial"/>
                <w:spacing w:val="-2"/>
              </w:rPr>
              <w:t xml:space="preserve"> </w:t>
            </w:r>
            <w:r w:rsidRPr="00BE186D">
              <w:rPr>
                <w:rFonts w:ascii="Arial" w:hAnsi="Arial" w:cs="Arial"/>
                <w:spacing w:val="-1"/>
              </w:rPr>
              <w:t>priorytetowych</w:t>
            </w:r>
          </w:p>
        </w:tc>
        <w:tc>
          <w:tcPr>
            <w:tcW w:w="2254" w:type="dxa"/>
            <w:tcBorders>
              <w:top w:val="nil"/>
            </w:tcBorders>
          </w:tcPr>
          <w:p w14:paraId="4BD7F6AE" w14:textId="77777777" w:rsidR="00FC43D8" w:rsidRPr="00BE186D" w:rsidRDefault="0027454E" w:rsidP="000149F4">
            <w:pPr>
              <w:pStyle w:val="TableParagraph"/>
              <w:spacing w:before="61" w:line="276" w:lineRule="auto"/>
              <w:ind w:left="145"/>
              <w:rPr>
                <w:rFonts w:ascii="Arial" w:hAnsi="Arial" w:cs="Arial"/>
              </w:rPr>
            </w:pPr>
            <w:r w:rsidRPr="00BE186D">
              <w:rPr>
                <w:rFonts w:ascii="Arial" w:hAnsi="Arial" w:cs="Arial"/>
                <w:spacing w:val="-2"/>
              </w:rPr>
              <w:t xml:space="preserve">Wartość </w:t>
            </w:r>
            <w:r w:rsidRPr="00BE186D">
              <w:rPr>
                <w:rFonts w:ascii="Arial" w:hAnsi="Arial" w:cs="Arial"/>
                <w:spacing w:val="-1"/>
              </w:rPr>
              <w:t>procentowa</w:t>
            </w:r>
            <w:r w:rsidRPr="00BE186D">
              <w:rPr>
                <w:rFonts w:ascii="Arial" w:hAnsi="Arial" w:cs="Arial"/>
                <w:spacing w:val="-43"/>
              </w:rPr>
              <w:t xml:space="preserve"> </w:t>
            </w:r>
            <w:r w:rsidRPr="00BE186D">
              <w:rPr>
                <w:rFonts w:ascii="Arial" w:hAnsi="Arial" w:cs="Arial"/>
              </w:rPr>
              <w:t>wszystkich</w:t>
            </w:r>
            <w:r w:rsidRPr="00BE186D">
              <w:rPr>
                <w:rFonts w:ascii="Arial" w:hAnsi="Arial" w:cs="Arial"/>
                <w:spacing w:val="-3"/>
              </w:rPr>
              <w:t xml:space="preserve"> </w:t>
            </w:r>
            <w:r w:rsidRPr="00BE186D">
              <w:rPr>
                <w:rFonts w:ascii="Arial" w:hAnsi="Arial" w:cs="Arial"/>
              </w:rPr>
              <w:t>awarii</w:t>
            </w:r>
          </w:p>
          <w:p w14:paraId="371F45F5" w14:textId="77777777" w:rsidR="00FC43D8" w:rsidRPr="00BE186D" w:rsidRDefault="0027454E" w:rsidP="000149F4">
            <w:pPr>
              <w:pStyle w:val="TableParagraph"/>
              <w:ind w:left="145"/>
              <w:rPr>
                <w:rFonts w:ascii="Arial" w:hAnsi="Arial" w:cs="Arial"/>
              </w:rPr>
            </w:pPr>
            <w:r w:rsidRPr="00BE186D">
              <w:rPr>
                <w:rFonts w:ascii="Arial" w:hAnsi="Arial" w:cs="Arial"/>
              </w:rPr>
              <w:t>priorytetowych</w:t>
            </w:r>
          </w:p>
          <w:p w14:paraId="45CB8C30" w14:textId="77777777" w:rsidR="00FC43D8" w:rsidRPr="00BE186D" w:rsidRDefault="0027454E" w:rsidP="000149F4">
            <w:pPr>
              <w:pStyle w:val="TableParagraph"/>
              <w:spacing w:before="37" w:line="276" w:lineRule="auto"/>
              <w:ind w:left="145"/>
              <w:rPr>
                <w:rFonts w:ascii="Arial" w:hAnsi="Arial" w:cs="Arial"/>
              </w:rPr>
            </w:pPr>
            <w:r w:rsidRPr="00BE186D">
              <w:rPr>
                <w:rFonts w:ascii="Arial" w:hAnsi="Arial" w:cs="Arial"/>
              </w:rPr>
              <w:t>w</w:t>
            </w:r>
            <w:r w:rsidRPr="00BE186D">
              <w:rPr>
                <w:rFonts w:ascii="Arial" w:hAnsi="Arial" w:cs="Arial"/>
                <w:spacing w:val="-6"/>
              </w:rPr>
              <w:t xml:space="preserve"> </w:t>
            </w:r>
            <w:r w:rsidRPr="00BE186D">
              <w:rPr>
                <w:rFonts w:ascii="Arial" w:hAnsi="Arial" w:cs="Arial"/>
              </w:rPr>
              <w:t>podziale</w:t>
            </w:r>
            <w:r w:rsidRPr="00BE186D">
              <w:rPr>
                <w:rFonts w:ascii="Arial" w:hAnsi="Arial" w:cs="Arial"/>
                <w:spacing w:val="-7"/>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awarie</w:t>
            </w:r>
            <w:r w:rsidRPr="00BE186D">
              <w:rPr>
                <w:rFonts w:ascii="Arial" w:hAnsi="Arial" w:cs="Arial"/>
                <w:spacing w:val="-42"/>
              </w:rPr>
              <w:t xml:space="preserve"> </w:t>
            </w:r>
            <w:r w:rsidRPr="00BE186D">
              <w:rPr>
                <w:rFonts w:ascii="Arial" w:hAnsi="Arial" w:cs="Arial"/>
              </w:rPr>
              <w:t>priorytetowe</w:t>
            </w:r>
          </w:p>
          <w:p w14:paraId="2CCDF284" w14:textId="77777777" w:rsidR="00FC43D8" w:rsidRPr="00BE186D" w:rsidRDefault="0027454E" w:rsidP="000149F4">
            <w:pPr>
              <w:pStyle w:val="TableParagraph"/>
              <w:spacing w:line="276" w:lineRule="auto"/>
              <w:ind w:left="145"/>
              <w:rPr>
                <w:rFonts w:ascii="Arial" w:hAnsi="Arial" w:cs="Arial"/>
              </w:rPr>
            </w:pPr>
            <w:r w:rsidRPr="00BE186D">
              <w:rPr>
                <w:rFonts w:ascii="Arial" w:hAnsi="Arial" w:cs="Arial"/>
                <w:spacing w:val="-1"/>
              </w:rPr>
              <w:t>zrealizowane terminowo</w:t>
            </w:r>
            <w:r w:rsidRPr="00BE186D">
              <w:rPr>
                <w:rFonts w:ascii="Arial" w:hAnsi="Arial" w:cs="Arial"/>
                <w:spacing w:val="-43"/>
              </w:rPr>
              <w:t xml:space="preserve"> </w:t>
            </w:r>
            <w:r w:rsidRPr="00BE186D">
              <w:rPr>
                <w:rFonts w:ascii="Arial" w:hAnsi="Arial" w:cs="Arial"/>
              </w:rPr>
              <w:t>i</w:t>
            </w:r>
            <w:r w:rsidRPr="00BE186D">
              <w:rPr>
                <w:rFonts w:ascii="Arial" w:hAnsi="Arial" w:cs="Arial"/>
                <w:spacing w:val="-3"/>
              </w:rPr>
              <w:t xml:space="preserve"> </w:t>
            </w:r>
            <w:r w:rsidRPr="00BE186D">
              <w:rPr>
                <w:rFonts w:ascii="Arial" w:hAnsi="Arial" w:cs="Arial"/>
              </w:rPr>
              <w:t>nieterminowo</w:t>
            </w:r>
            <w:r w:rsidRPr="00BE186D">
              <w:rPr>
                <w:rFonts w:ascii="Arial" w:hAnsi="Arial" w:cs="Arial"/>
                <w:spacing w:val="-2"/>
              </w:rPr>
              <w:t xml:space="preserve"> </w:t>
            </w:r>
            <w:r w:rsidRPr="00BE186D">
              <w:rPr>
                <w:rFonts w:ascii="Arial" w:hAnsi="Arial" w:cs="Arial"/>
              </w:rPr>
              <w:t>oraz</w:t>
            </w:r>
          </w:p>
          <w:p w14:paraId="73DD8D10" w14:textId="77777777" w:rsidR="00FC43D8" w:rsidRPr="00BE186D" w:rsidRDefault="0027454E" w:rsidP="000149F4">
            <w:pPr>
              <w:pStyle w:val="TableParagraph"/>
              <w:ind w:left="145"/>
              <w:rPr>
                <w:rFonts w:ascii="Arial" w:hAnsi="Arial" w:cs="Arial"/>
              </w:rPr>
            </w:pPr>
            <w:r w:rsidRPr="00BE186D">
              <w:rPr>
                <w:rFonts w:ascii="Arial" w:hAnsi="Arial" w:cs="Arial"/>
              </w:rPr>
              <w:t>w</w:t>
            </w:r>
            <w:r w:rsidRPr="00BE186D">
              <w:rPr>
                <w:rFonts w:ascii="Arial" w:hAnsi="Arial" w:cs="Arial"/>
                <w:spacing w:val="-3"/>
              </w:rPr>
              <w:t xml:space="preserve"> </w:t>
            </w:r>
            <w:r w:rsidRPr="00BE186D">
              <w:rPr>
                <w:rFonts w:ascii="Arial" w:hAnsi="Arial" w:cs="Arial"/>
              </w:rPr>
              <w:t>podziale</w:t>
            </w:r>
            <w:r w:rsidRPr="00BE186D">
              <w:rPr>
                <w:rFonts w:ascii="Arial" w:hAnsi="Arial" w:cs="Arial"/>
                <w:spacing w:val="-2"/>
              </w:rPr>
              <w:t xml:space="preserve"> </w:t>
            </w:r>
            <w:r w:rsidRPr="00BE186D">
              <w:rPr>
                <w:rFonts w:ascii="Arial" w:hAnsi="Arial" w:cs="Arial"/>
              </w:rPr>
              <w:t>na</w:t>
            </w:r>
          </w:p>
          <w:p w14:paraId="15799A39" w14:textId="77777777" w:rsidR="00FC43D8" w:rsidRPr="00BE186D" w:rsidRDefault="0027454E" w:rsidP="000149F4">
            <w:pPr>
              <w:pStyle w:val="TableParagraph"/>
              <w:spacing w:before="37"/>
              <w:ind w:left="145"/>
              <w:rPr>
                <w:rFonts w:ascii="Arial" w:hAnsi="Arial" w:cs="Arial"/>
              </w:rPr>
            </w:pPr>
            <w:r w:rsidRPr="00BE186D">
              <w:rPr>
                <w:rFonts w:ascii="Arial" w:hAnsi="Arial" w:cs="Arial"/>
                <w:spacing w:val="-1"/>
              </w:rPr>
              <w:t>poszczególnych</w:t>
            </w:r>
            <w:r w:rsidRPr="00BE186D">
              <w:rPr>
                <w:rFonts w:ascii="Arial" w:hAnsi="Arial" w:cs="Arial"/>
                <w:spacing w:val="-8"/>
              </w:rPr>
              <w:t xml:space="preserve"> </w:t>
            </w:r>
            <w:r w:rsidRPr="00BE186D">
              <w:rPr>
                <w:rFonts w:ascii="Arial" w:hAnsi="Arial" w:cs="Arial"/>
              </w:rPr>
              <w:t>OK</w:t>
            </w:r>
          </w:p>
          <w:p w14:paraId="751E3679" w14:textId="77777777" w:rsidR="00FC43D8" w:rsidRPr="00BE186D" w:rsidRDefault="0027454E" w:rsidP="000149F4">
            <w:pPr>
              <w:pStyle w:val="TableParagraph"/>
              <w:spacing w:before="36" w:line="276" w:lineRule="auto"/>
              <w:ind w:left="145"/>
              <w:rPr>
                <w:rFonts w:ascii="Arial" w:hAnsi="Arial" w:cs="Arial"/>
              </w:rPr>
            </w:pPr>
            <w:r w:rsidRPr="00BE186D">
              <w:rPr>
                <w:rFonts w:ascii="Arial" w:hAnsi="Arial" w:cs="Arial"/>
              </w:rPr>
              <w:t>(w</w:t>
            </w:r>
            <w:r w:rsidRPr="00BE186D">
              <w:rPr>
                <w:rFonts w:ascii="Arial" w:hAnsi="Arial" w:cs="Arial"/>
                <w:spacing w:val="-6"/>
              </w:rPr>
              <w:t xml:space="preserve"> </w:t>
            </w:r>
            <w:r w:rsidRPr="00BE186D">
              <w:rPr>
                <w:rFonts w:ascii="Arial" w:hAnsi="Arial" w:cs="Arial"/>
              </w:rPr>
              <w:t>tym</w:t>
            </w:r>
            <w:r w:rsidRPr="00BE186D">
              <w:rPr>
                <w:rFonts w:ascii="Arial" w:hAnsi="Arial" w:cs="Arial"/>
                <w:spacing w:val="-5"/>
              </w:rPr>
              <w:t xml:space="preserve"> </w:t>
            </w:r>
            <w:r w:rsidRPr="00BE186D">
              <w:rPr>
                <w:rFonts w:ascii="Arial" w:hAnsi="Arial" w:cs="Arial"/>
              </w:rPr>
              <w:t>część</w:t>
            </w:r>
            <w:r w:rsidRPr="00BE186D">
              <w:rPr>
                <w:rFonts w:ascii="Arial" w:hAnsi="Arial" w:cs="Arial"/>
                <w:spacing w:val="-7"/>
              </w:rPr>
              <w:t xml:space="preserve"> </w:t>
            </w:r>
            <w:r w:rsidRPr="00BE186D">
              <w:rPr>
                <w:rFonts w:ascii="Arial" w:hAnsi="Arial" w:cs="Arial"/>
              </w:rPr>
              <w:t>detaliczną</w:t>
            </w:r>
            <w:r w:rsidRPr="00BE186D">
              <w:rPr>
                <w:rFonts w:ascii="Arial" w:hAnsi="Arial" w:cs="Arial"/>
                <w:spacing w:val="-42"/>
              </w:rPr>
              <w:t xml:space="preserve"> </w:t>
            </w:r>
            <w:r w:rsidRPr="00BE186D">
              <w:rPr>
                <w:rFonts w:ascii="Arial" w:hAnsi="Arial" w:cs="Arial"/>
              </w:rPr>
              <w:t>OSD)*</w:t>
            </w:r>
          </w:p>
        </w:tc>
        <w:tc>
          <w:tcPr>
            <w:tcW w:w="2252" w:type="dxa"/>
            <w:tcBorders>
              <w:top w:val="nil"/>
            </w:tcBorders>
          </w:tcPr>
          <w:p w14:paraId="231CC1E3" w14:textId="77777777" w:rsidR="00FC43D8" w:rsidRPr="00BE186D" w:rsidRDefault="0027454E" w:rsidP="000149F4">
            <w:pPr>
              <w:pStyle w:val="TableParagraph"/>
              <w:spacing w:before="61"/>
              <w:ind w:left="145"/>
              <w:jc w:val="both"/>
              <w:rPr>
                <w:rFonts w:ascii="Arial" w:hAnsi="Arial" w:cs="Arial"/>
              </w:rPr>
            </w:pPr>
            <w:r w:rsidRPr="00BE186D">
              <w:rPr>
                <w:rFonts w:ascii="Arial" w:hAnsi="Arial" w:cs="Arial"/>
              </w:rPr>
              <w:t>Raz</w:t>
            </w:r>
            <w:r w:rsidRPr="00BE186D">
              <w:rPr>
                <w:rFonts w:ascii="Arial" w:hAnsi="Arial" w:cs="Arial"/>
                <w:spacing w:val="-4"/>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pół</w:t>
            </w:r>
            <w:r w:rsidRPr="00BE186D">
              <w:rPr>
                <w:rFonts w:ascii="Arial" w:hAnsi="Arial" w:cs="Arial"/>
                <w:spacing w:val="-3"/>
              </w:rPr>
              <w:t xml:space="preserve"> </w:t>
            </w:r>
            <w:r w:rsidRPr="00BE186D">
              <w:rPr>
                <w:rFonts w:ascii="Arial" w:hAnsi="Arial" w:cs="Arial"/>
              </w:rPr>
              <w:t>roku:</w:t>
            </w:r>
          </w:p>
          <w:p w14:paraId="2146D3BE" w14:textId="77777777" w:rsidR="00FC43D8" w:rsidRPr="00BE186D" w:rsidRDefault="0027454E" w:rsidP="00BC311B">
            <w:pPr>
              <w:pStyle w:val="TableParagraph"/>
              <w:numPr>
                <w:ilvl w:val="0"/>
                <w:numId w:val="26"/>
              </w:numPr>
              <w:tabs>
                <w:tab w:val="left" w:pos="251"/>
              </w:tabs>
              <w:spacing w:before="97"/>
              <w:ind w:left="250"/>
              <w:jc w:val="both"/>
              <w:rPr>
                <w:rFonts w:ascii="Arial" w:hAnsi="Arial" w:cs="Arial"/>
              </w:rPr>
            </w:pPr>
            <w:r w:rsidRPr="00BE186D">
              <w:rPr>
                <w:rFonts w:ascii="Arial" w:hAnsi="Arial" w:cs="Arial"/>
              </w:rPr>
              <w:t>dane wyłącznie</w:t>
            </w:r>
            <w:r w:rsidRPr="00BE186D">
              <w:rPr>
                <w:rFonts w:ascii="Arial" w:hAnsi="Arial" w:cs="Arial"/>
                <w:spacing w:val="-3"/>
              </w:rPr>
              <w:t xml:space="preserve"> </w:t>
            </w:r>
            <w:r w:rsidRPr="00BE186D">
              <w:rPr>
                <w:rFonts w:ascii="Arial" w:hAnsi="Arial" w:cs="Arial"/>
              </w:rPr>
              <w:t>dla</w:t>
            </w:r>
          </w:p>
          <w:p w14:paraId="3535F54B" w14:textId="77777777" w:rsidR="00FC43D8" w:rsidRPr="00BE186D" w:rsidRDefault="0027454E" w:rsidP="000149F4">
            <w:pPr>
              <w:pStyle w:val="TableParagraph"/>
              <w:spacing w:before="36" w:line="276" w:lineRule="auto"/>
              <w:ind w:left="145"/>
              <w:jc w:val="both"/>
              <w:rPr>
                <w:rFonts w:ascii="Arial" w:hAnsi="Arial" w:cs="Arial"/>
              </w:rPr>
            </w:pPr>
            <w:r w:rsidRPr="00BE186D">
              <w:rPr>
                <w:rFonts w:ascii="Arial" w:hAnsi="Arial" w:cs="Arial"/>
                <w:spacing w:val="-2"/>
              </w:rPr>
              <w:t>ostatniego-zakończonego</w:t>
            </w:r>
            <w:r w:rsidRPr="00BE186D">
              <w:rPr>
                <w:rFonts w:ascii="Arial" w:hAnsi="Arial" w:cs="Arial"/>
                <w:spacing w:val="-43"/>
              </w:rPr>
              <w:t xml:space="preserve"> </w:t>
            </w:r>
            <w:r w:rsidRPr="00BE186D">
              <w:rPr>
                <w:rFonts w:ascii="Arial" w:hAnsi="Arial" w:cs="Arial"/>
                <w:spacing w:val="-2"/>
              </w:rPr>
              <w:t>okresu sprawozdawczego</w:t>
            </w:r>
            <w:r w:rsidRPr="00BE186D">
              <w:rPr>
                <w:rFonts w:ascii="Arial" w:hAnsi="Arial" w:cs="Arial"/>
                <w:spacing w:val="-43"/>
              </w:rPr>
              <w:t xml:space="preserve"> </w:t>
            </w:r>
            <w:r w:rsidRPr="00BE186D">
              <w:rPr>
                <w:rFonts w:ascii="Arial" w:hAnsi="Arial" w:cs="Arial"/>
              </w:rPr>
              <w:t>oraz</w:t>
            </w:r>
          </w:p>
          <w:p w14:paraId="72100CD8" w14:textId="77777777" w:rsidR="00FC43D8" w:rsidRPr="00BE186D" w:rsidRDefault="0027454E" w:rsidP="00BC311B">
            <w:pPr>
              <w:pStyle w:val="TableParagraph"/>
              <w:numPr>
                <w:ilvl w:val="0"/>
                <w:numId w:val="26"/>
              </w:numPr>
              <w:tabs>
                <w:tab w:val="left" w:pos="251"/>
              </w:tabs>
              <w:spacing w:before="61" w:line="276" w:lineRule="auto"/>
              <w:ind w:firstLine="0"/>
              <w:rPr>
                <w:rFonts w:ascii="Arial" w:hAnsi="Arial" w:cs="Arial"/>
              </w:rPr>
            </w:pPr>
            <w:r w:rsidRPr="00BE186D">
              <w:rPr>
                <w:rFonts w:ascii="Arial" w:hAnsi="Arial" w:cs="Arial"/>
              </w:rPr>
              <w:t>dane łączne dla</w:t>
            </w:r>
            <w:r w:rsidRPr="00BE186D">
              <w:rPr>
                <w:rFonts w:ascii="Arial" w:hAnsi="Arial" w:cs="Arial"/>
                <w:spacing w:val="1"/>
              </w:rPr>
              <w:t xml:space="preserve"> </w:t>
            </w:r>
            <w:r w:rsidRPr="00BE186D">
              <w:rPr>
                <w:rFonts w:ascii="Arial" w:hAnsi="Arial" w:cs="Arial"/>
                <w:spacing w:val="-2"/>
              </w:rPr>
              <w:t>wszystkich</w:t>
            </w:r>
            <w:r w:rsidRPr="00BE186D">
              <w:rPr>
                <w:rFonts w:ascii="Arial" w:hAnsi="Arial" w:cs="Arial"/>
              </w:rPr>
              <w:t xml:space="preserve"> </w:t>
            </w:r>
            <w:r w:rsidRPr="00BE186D">
              <w:rPr>
                <w:rFonts w:ascii="Arial" w:hAnsi="Arial" w:cs="Arial"/>
                <w:spacing w:val="-2"/>
              </w:rPr>
              <w:t>zakończonych</w:t>
            </w:r>
            <w:r w:rsidRPr="00BE186D">
              <w:rPr>
                <w:rFonts w:ascii="Arial" w:hAnsi="Arial" w:cs="Arial"/>
                <w:spacing w:val="-43"/>
              </w:rPr>
              <w:t xml:space="preserve"> </w:t>
            </w:r>
            <w:r w:rsidRPr="00BE186D">
              <w:rPr>
                <w:rFonts w:ascii="Arial" w:hAnsi="Arial" w:cs="Arial"/>
              </w:rPr>
              <w:t>okresów</w:t>
            </w:r>
          </w:p>
          <w:p w14:paraId="6CC9A90F" w14:textId="77777777" w:rsidR="00FC43D8" w:rsidRPr="00BE186D" w:rsidRDefault="0027454E" w:rsidP="000149F4">
            <w:pPr>
              <w:pStyle w:val="TableParagraph"/>
              <w:spacing w:line="276" w:lineRule="auto"/>
              <w:ind w:left="145"/>
              <w:rPr>
                <w:rFonts w:ascii="Arial" w:hAnsi="Arial" w:cs="Arial"/>
              </w:rPr>
            </w:pPr>
            <w:r w:rsidRPr="00BE186D">
              <w:rPr>
                <w:rFonts w:ascii="Arial" w:hAnsi="Arial" w:cs="Arial"/>
              </w:rPr>
              <w:t>sprawozdawczych (dane</w:t>
            </w:r>
            <w:r w:rsidRPr="00BE186D">
              <w:rPr>
                <w:rFonts w:ascii="Arial" w:hAnsi="Arial" w:cs="Arial"/>
                <w:spacing w:val="1"/>
              </w:rPr>
              <w:t xml:space="preserve"> </w:t>
            </w:r>
            <w:r w:rsidRPr="00BE186D">
              <w:rPr>
                <w:rFonts w:ascii="Arial" w:hAnsi="Arial" w:cs="Arial"/>
              </w:rPr>
              <w:t>wg</w:t>
            </w:r>
            <w:r w:rsidRPr="00BE186D">
              <w:rPr>
                <w:rFonts w:ascii="Arial" w:hAnsi="Arial" w:cs="Arial"/>
                <w:spacing w:val="-6"/>
              </w:rPr>
              <w:t xml:space="preserve"> </w:t>
            </w:r>
            <w:r w:rsidRPr="00BE186D">
              <w:rPr>
                <w:rFonts w:ascii="Arial" w:hAnsi="Arial" w:cs="Arial"/>
              </w:rPr>
              <w:t>stanu</w:t>
            </w:r>
            <w:r w:rsidRPr="00BE186D">
              <w:rPr>
                <w:rFonts w:ascii="Arial" w:hAnsi="Arial" w:cs="Arial"/>
                <w:spacing w:val="-6"/>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ostatni</w:t>
            </w:r>
            <w:r w:rsidRPr="00BE186D">
              <w:rPr>
                <w:rFonts w:ascii="Arial" w:hAnsi="Arial" w:cs="Arial"/>
                <w:spacing w:val="-8"/>
              </w:rPr>
              <w:t xml:space="preserve"> </w:t>
            </w:r>
            <w:r w:rsidRPr="00BE186D">
              <w:rPr>
                <w:rFonts w:ascii="Arial" w:hAnsi="Arial" w:cs="Arial"/>
              </w:rPr>
              <w:t>dzień</w:t>
            </w:r>
            <w:r w:rsidRPr="00BE186D">
              <w:rPr>
                <w:rFonts w:ascii="Arial" w:hAnsi="Arial" w:cs="Arial"/>
                <w:spacing w:val="-42"/>
              </w:rPr>
              <w:t xml:space="preserve"> </w:t>
            </w:r>
            <w:r w:rsidRPr="00BE186D">
              <w:rPr>
                <w:rFonts w:ascii="Arial" w:hAnsi="Arial" w:cs="Arial"/>
              </w:rPr>
              <w:t>danego</w:t>
            </w:r>
            <w:r w:rsidRPr="00BE186D">
              <w:rPr>
                <w:rFonts w:ascii="Arial" w:hAnsi="Arial" w:cs="Arial"/>
                <w:spacing w:val="-3"/>
              </w:rPr>
              <w:t xml:space="preserve"> </w:t>
            </w:r>
            <w:r w:rsidRPr="00BE186D">
              <w:rPr>
                <w:rFonts w:ascii="Arial" w:hAnsi="Arial" w:cs="Arial"/>
              </w:rPr>
              <w:t>półrocza)</w:t>
            </w:r>
          </w:p>
        </w:tc>
      </w:tr>
      <w:tr w:rsidR="00FC43D8" w:rsidRPr="00BE186D" w14:paraId="094CB09A" w14:textId="77777777">
        <w:trPr>
          <w:trHeight w:val="3328"/>
        </w:trPr>
        <w:tc>
          <w:tcPr>
            <w:tcW w:w="425" w:type="dxa"/>
          </w:tcPr>
          <w:p w14:paraId="16B9E5B1" w14:textId="77777777" w:rsidR="00FC43D8" w:rsidRPr="00BE186D" w:rsidRDefault="0027454E" w:rsidP="000149F4">
            <w:pPr>
              <w:pStyle w:val="TableParagraph"/>
              <w:spacing w:before="61"/>
              <w:ind w:left="146"/>
              <w:rPr>
                <w:rFonts w:ascii="Arial" w:hAnsi="Arial" w:cs="Arial"/>
              </w:rPr>
            </w:pPr>
            <w:r w:rsidRPr="00BE186D">
              <w:rPr>
                <w:rFonts w:ascii="Arial" w:hAnsi="Arial" w:cs="Arial"/>
              </w:rPr>
              <w:t>10.</w:t>
            </w:r>
          </w:p>
        </w:tc>
        <w:tc>
          <w:tcPr>
            <w:tcW w:w="1702" w:type="dxa"/>
            <w:vMerge/>
            <w:tcBorders>
              <w:top w:val="nil"/>
            </w:tcBorders>
          </w:tcPr>
          <w:p w14:paraId="74AD812D" w14:textId="77777777" w:rsidR="00FC43D8" w:rsidRPr="00BE186D" w:rsidRDefault="00FC43D8" w:rsidP="000149F4">
            <w:pPr>
              <w:rPr>
                <w:rFonts w:ascii="Arial" w:hAnsi="Arial" w:cs="Arial"/>
              </w:rPr>
            </w:pPr>
          </w:p>
        </w:tc>
        <w:tc>
          <w:tcPr>
            <w:tcW w:w="2252" w:type="dxa"/>
          </w:tcPr>
          <w:p w14:paraId="3F419F4C" w14:textId="77777777" w:rsidR="00FC43D8" w:rsidRPr="00BE186D" w:rsidRDefault="0027454E" w:rsidP="000149F4">
            <w:pPr>
              <w:pStyle w:val="TableParagraph"/>
              <w:spacing w:before="61" w:line="276" w:lineRule="auto"/>
              <w:ind w:left="146"/>
              <w:rPr>
                <w:rFonts w:ascii="Arial" w:hAnsi="Arial" w:cs="Arial"/>
              </w:rPr>
            </w:pPr>
            <w:r w:rsidRPr="00BE186D">
              <w:rPr>
                <w:rFonts w:ascii="Arial" w:hAnsi="Arial" w:cs="Arial"/>
                <w:spacing w:val="-2"/>
              </w:rPr>
              <w:t xml:space="preserve">Wartość </w:t>
            </w:r>
            <w:r w:rsidRPr="00BE186D">
              <w:rPr>
                <w:rFonts w:ascii="Arial" w:hAnsi="Arial" w:cs="Arial"/>
                <w:spacing w:val="-1"/>
              </w:rPr>
              <w:t>procentowa</w:t>
            </w:r>
            <w:r w:rsidRPr="00BE186D">
              <w:rPr>
                <w:rFonts w:ascii="Arial" w:hAnsi="Arial" w:cs="Arial"/>
                <w:spacing w:val="-43"/>
              </w:rPr>
              <w:t xml:space="preserve"> </w:t>
            </w:r>
            <w:r w:rsidRPr="00BE186D">
              <w:rPr>
                <w:rFonts w:ascii="Arial" w:hAnsi="Arial" w:cs="Arial"/>
              </w:rPr>
              <w:t>innych</w:t>
            </w:r>
            <w:r w:rsidRPr="00BE186D">
              <w:rPr>
                <w:rFonts w:ascii="Arial" w:hAnsi="Arial" w:cs="Arial"/>
                <w:spacing w:val="-2"/>
              </w:rPr>
              <w:t xml:space="preserve"> </w:t>
            </w:r>
            <w:r w:rsidRPr="00BE186D">
              <w:rPr>
                <w:rFonts w:ascii="Arial" w:hAnsi="Arial" w:cs="Arial"/>
              </w:rPr>
              <w:t>awarii</w:t>
            </w:r>
          </w:p>
        </w:tc>
        <w:tc>
          <w:tcPr>
            <w:tcW w:w="2254" w:type="dxa"/>
          </w:tcPr>
          <w:p w14:paraId="5388FB81" w14:textId="77777777" w:rsidR="00FC43D8" w:rsidRPr="00BE186D" w:rsidRDefault="0027454E" w:rsidP="000149F4">
            <w:pPr>
              <w:pStyle w:val="TableParagraph"/>
              <w:spacing w:before="61" w:line="276" w:lineRule="auto"/>
              <w:ind w:left="145"/>
              <w:rPr>
                <w:rFonts w:ascii="Arial" w:hAnsi="Arial" w:cs="Arial"/>
              </w:rPr>
            </w:pPr>
            <w:r w:rsidRPr="00BE186D">
              <w:rPr>
                <w:rFonts w:ascii="Arial" w:hAnsi="Arial" w:cs="Arial"/>
              </w:rPr>
              <w:t>Wartość procentowa</w:t>
            </w:r>
            <w:r w:rsidRPr="00BE186D">
              <w:rPr>
                <w:rFonts w:ascii="Arial" w:hAnsi="Arial" w:cs="Arial"/>
                <w:spacing w:val="1"/>
              </w:rPr>
              <w:t xml:space="preserve"> </w:t>
            </w:r>
            <w:r w:rsidRPr="00BE186D">
              <w:rPr>
                <w:rFonts w:ascii="Arial" w:hAnsi="Arial" w:cs="Arial"/>
                <w:spacing w:val="-1"/>
              </w:rPr>
              <w:t>wszystkich</w:t>
            </w:r>
            <w:r w:rsidRPr="00BE186D">
              <w:rPr>
                <w:rFonts w:ascii="Arial" w:hAnsi="Arial" w:cs="Arial"/>
                <w:spacing w:val="-10"/>
              </w:rPr>
              <w:t xml:space="preserve"> </w:t>
            </w:r>
            <w:r w:rsidRPr="00BE186D">
              <w:rPr>
                <w:rFonts w:ascii="Arial" w:hAnsi="Arial" w:cs="Arial"/>
              </w:rPr>
              <w:t>innych</w:t>
            </w:r>
            <w:r w:rsidRPr="00BE186D">
              <w:rPr>
                <w:rFonts w:ascii="Arial" w:hAnsi="Arial" w:cs="Arial"/>
                <w:spacing w:val="-10"/>
              </w:rPr>
              <w:t xml:space="preserve"> </w:t>
            </w:r>
            <w:r w:rsidRPr="00BE186D">
              <w:rPr>
                <w:rFonts w:ascii="Arial" w:hAnsi="Arial" w:cs="Arial"/>
              </w:rPr>
              <w:t>awarii</w:t>
            </w:r>
            <w:r w:rsidRPr="00BE186D">
              <w:rPr>
                <w:rFonts w:ascii="Arial" w:hAnsi="Arial" w:cs="Arial"/>
                <w:spacing w:val="-42"/>
              </w:rPr>
              <w:t xml:space="preserve"> </w:t>
            </w:r>
            <w:r w:rsidRPr="00BE186D">
              <w:rPr>
                <w:rFonts w:ascii="Arial" w:hAnsi="Arial" w:cs="Arial"/>
              </w:rPr>
              <w:t>w</w:t>
            </w:r>
            <w:r w:rsidRPr="00BE186D">
              <w:rPr>
                <w:rFonts w:ascii="Arial" w:hAnsi="Arial" w:cs="Arial"/>
                <w:spacing w:val="-1"/>
              </w:rPr>
              <w:t xml:space="preserve"> </w:t>
            </w:r>
            <w:r w:rsidRPr="00BE186D">
              <w:rPr>
                <w:rFonts w:ascii="Arial" w:hAnsi="Arial" w:cs="Arial"/>
              </w:rPr>
              <w:t>podziale</w:t>
            </w:r>
            <w:r w:rsidRPr="00BE186D">
              <w:rPr>
                <w:rFonts w:ascii="Arial" w:hAnsi="Arial" w:cs="Arial"/>
                <w:spacing w:val="-1"/>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inne</w:t>
            </w:r>
          </w:p>
          <w:p w14:paraId="492555FC" w14:textId="77777777" w:rsidR="00FC43D8" w:rsidRPr="00BE186D" w:rsidRDefault="0027454E" w:rsidP="000149F4">
            <w:pPr>
              <w:pStyle w:val="TableParagraph"/>
              <w:spacing w:line="276" w:lineRule="auto"/>
              <w:ind w:left="145"/>
              <w:rPr>
                <w:rFonts w:ascii="Arial" w:hAnsi="Arial" w:cs="Arial"/>
              </w:rPr>
            </w:pPr>
            <w:r w:rsidRPr="00BE186D">
              <w:rPr>
                <w:rFonts w:ascii="Arial" w:hAnsi="Arial" w:cs="Arial"/>
                <w:spacing w:val="-1"/>
              </w:rPr>
              <w:t>awarie zrealizowane</w:t>
            </w:r>
            <w:r w:rsidRPr="00BE186D">
              <w:rPr>
                <w:rFonts w:ascii="Arial" w:hAnsi="Arial" w:cs="Arial"/>
                <w:spacing w:val="-43"/>
              </w:rPr>
              <w:t xml:space="preserve"> </w:t>
            </w:r>
            <w:r w:rsidRPr="00BE186D">
              <w:rPr>
                <w:rFonts w:ascii="Arial" w:hAnsi="Arial" w:cs="Arial"/>
              </w:rPr>
              <w:t>terminowo</w:t>
            </w:r>
            <w:r w:rsidRPr="00BE186D">
              <w:rPr>
                <w:rFonts w:ascii="Arial" w:hAnsi="Arial" w:cs="Arial"/>
                <w:spacing w:val="-2"/>
              </w:rPr>
              <w:t xml:space="preserve"> </w:t>
            </w:r>
            <w:r w:rsidRPr="00BE186D">
              <w:rPr>
                <w:rFonts w:ascii="Arial" w:hAnsi="Arial" w:cs="Arial"/>
              </w:rPr>
              <w:t>i</w:t>
            </w:r>
          </w:p>
          <w:p w14:paraId="38608162" w14:textId="77777777" w:rsidR="00FC43D8" w:rsidRPr="00BE186D" w:rsidRDefault="0027454E" w:rsidP="000149F4">
            <w:pPr>
              <w:pStyle w:val="TableParagraph"/>
              <w:spacing w:line="276" w:lineRule="auto"/>
              <w:ind w:left="145"/>
              <w:rPr>
                <w:rFonts w:ascii="Arial" w:hAnsi="Arial" w:cs="Arial"/>
              </w:rPr>
            </w:pPr>
            <w:r w:rsidRPr="00BE186D">
              <w:rPr>
                <w:rFonts w:ascii="Arial" w:hAnsi="Arial" w:cs="Arial"/>
                <w:spacing w:val="-1"/>
              </w:rPr>
              <w:t xml:space="preserve">nieterminowo </w:t>
            </w:r>
            <w:r w:rsidRPr="00BE186D">
              <w:rPr>
                <w:rFonts w:ascii="Arial" w:hAnsi="Arial" w:cs="Arial"/>
              </w:rPr>
              <w:t>oraz</w:t>
            </w:r>
            <w:r w:rsidRPr="00BE186D">
              <w:rPr>
                <w:rFonts w:ascii="Arial" w:hAnsi="Arial" w:cs="Arial"/>
                <w:spacing w:val="-43"/>
              </w:rPr>
              <w:t xml:space="preserve"> </w:t>
            </w:r>
            <w:r w:rsidRPr="00BE186D">
              <w:rPr>
                <w:rFonts w:ascii="Arial" w:hAnsi="Arial" w:cs="Arial"/>
              </w:rPr>
              <w:t>w</w:t>
            </w:r>
            <w:r w:rsidRPr="00BE186D">
              <w:rPr>
                <w:rFonts w:ascii="Arial" w:hAnsi="Arial" w:cs="Arial"/>
                <w:spacing w:val="-1"/>
              </w:rPr>
              <w:t xml:space="preserve"> </w:t>
            </w:r>
            <w:r w:rsidRPr="00BE186D">
              <w:rPr>
                <w:rFonts w:ascii="Arial" w:hAnsi="Arial" w:cs="Arial"/>
              </w:rPr>
              <w:t>podziale</w:t>
            </w:r>
            <w:r w:rsidRPr="00BE186D">
              <w:rPr>
                <w:rFonts w:ascii="Arial" w:hAnsi="Arial" w:cs="Arial"/>
                <w:spacing w:val="-1"/>
              </w:rPr>
              <w:t xml:space="preserve"> </w:t>
            </w:r>
            <w:r w:rsidRPr="00BE186D">
              <w:rPr>
                <w:rFonts w:ascii="Arial" w:hAnsi="Arial" w:cs="Arial"/>
              </w:rPr>
              <w:t>na</w:t>
            </w:r>
          </w:p>
          <w:p w14:paraId="69506876" w14:textId="77777777" w:rsidR="00FC43D8" w:rsidRPr="00BE186D" w:rsidRDefault="0027454E" w:rsidP="000149F4">
            <w:pPr>
              <w:pStyle w:val="TableParagraph"/>
              <w:ind w:left="145"/>
              <w:rPr>
                <w:rFonts w:ascii="Arial" w:hAnsi="Arial" w:cs="Arial"/>
              </w:rPr>
            </w:pPr>
            <w:r w:rsidRPr="00BE186D">
              <w:rPr>
                <w:rFonts w:ascii="Arial" w:hAnsi="Arial" w:cs="Arial"/>
                <w:spacing w:val="-1"/>
              </w:rPr>
              <w:t>poszczególnych</w:t>
            </w:r>
            <w:r w:rsidRPr="00BE186D">
              <w:rPr>
                <w:rFonts w:ascii="Arial" w:hAnsi="Arial" w:cs="Arial"/>
                <w:spacing w:val="-8"/>
              </w:rPr>
              <w:t xml:space="preserve"> </w:t>
            </w:r>
            <w:r w:rsidRPr="00BE186D">
              <w:rPr>
                <w:rFonts w:ascii="Arial" w:hAnsi="Arial" w:cs="Arial"/>
              </w:rPr>
              <w:t>OK</w:t>
            </w:r>
          </w:p>
          <w:p w14:paraId="4CC46B3B" w14:textId="520935BE" w:rsidR="00FC43D8" w:rsidRPr="00BE186D" w:rsidRDefault="0027454E" w:rsidP="000149F4">
            <w:pPr>
              <w:pStyle w:val="TableParagraph"/>
              <w:spacing w:before="37" w:line="276" w:lineRule="auto"/>
              <w:ind w:left="145"/>
              <w:rPr>
                <w:rFonts w:ascii="Arial" w:hAnsi="Arial" w:cs="Arial"/>
              </w:rPr>
            </w:pPr>
            <w:r w:rsidRPr="00BE186D">
              <w:rPr>
                <w:rFonts w:ascii="Arial" w:hAnsi="Arial" w:cs="Arial"/>
              </w:rPr>
              <w:t>(w</w:t>
            </w:r>
            <w:r w:rsidRPr="00BE186D">
              <w:rPr>
                <w:rFonts w:ascii="Arial" w:hAnsi="Arial" w:cs="Arial"/>
                <w:spacing w:val="-6"/>
              </w:rPr>
              <w:t xml:space="preserve"> </w:t>
            </w:r>
            <w:r w:rsidRPr="00BE186D">
              <w:rPr>
                <w:rFonts w:ascii="Arial" w:hAnsi="Arial" w:cs="Arial"/>
              </w:rPr>
              <w:t>tym</w:t>
            </w:r>
            <w:r w:rsidRPr="00BE186D">
              <w:rPr>
                <w:rFonts w:ascii="Arial" w:hAnsi="Arial" w:cs="Arial"/>
                <w:spacing w:val="-5"/>
              </w:rPr>
              <w:t xml:space="preserve"> </w:t>
            </w:r>
            <w:r w:rsidRPr="00BE186D">
              <w:rPr>
                <w:rFonts w:ascii="Arial" w:hAnsi="Arial" w:cs="Arial"/>
              </w:rPr>
              <w:t>część</w:t>
            </w:r>
            <w:r w:rsidRPr="00BE186D">
              <w:rPr>
                <w:rFonts w:ascii="Arial" w:hAnsi="Arial" w:cs="Arial"/>
                <w:spacing w:val="-7"/>
              </w:rPr>
              <w:t xml:space="preserve"> </w:t>
            </w:r>
            <w:r w:rsidRPr="00BE186D">
              <w:rPr>
                <w:rFonts w:ascii="Arial" w:hAnsi="Arial" w:cs="Arial"/>
              </w:rPr>
              <w:t>detaliczną</w:t>
            </w:r>
            <w:r w:rsidRPr="00BE186D">
              <w:rPr>
                <w:rFonts w:ascii="Arial" w:hAnsi="Arial" w:cs="Arial"/>
                <w:spacing w:val="-42"/>
              </w:rPr>
              <w:t xml:space="preserve"> </w:t>
            </w:r>
            <w:r w:rsidRPr="00BE186D">
              <w:rPr>
                <w:rFonts w:ascii="Arial" w:hAnsi="Arial" w:cs="Arial"/>
              </w:rPr>
              <w:t>OSD)</w:t>
            </w:r>
            <w:r w:rsidR="002C56B2" w:rsidRPr="00BE186D">
              <w:rPr>
                <w:rStyle w:val="Odwoanieprzypisudolnego"/>
                <w:rFonts w:ascii="Arial" w:hAnsi="Arial" w:cs="Arial"/>
              </w:rPr>
              <w:footnoteReference w:id="6"/>
            </w:r>
          </w:p>
        </w:tc>
        <w:tc>
          <w:tcPr>
            <w:tcW w:w="2252" w:type="dxa"/>
          </w:tcPr>
          <w:p w14:paraId="265293A5" w14:textId="77777777" w:rsidR="00FC43D8" w:rsidRPr="00BE186D" w:rsidRDefault="0027454E" w:rsidP="000149F4">
            <w:pPr>
              <w:pStyle w:val="TableParagraph"/>
              <w:spacing w:before="61"/>
              <w:ind w:left="145"/>
              <w:jc w:val="both"/>
              <w:rPr>
                <w:rFonts w:ascii="Arial" w:hAnsi="Arial" w:cs="Arial"/>
              </w:rPr>
            </w:pPr>
            <w:r w:rsidRPr="00BE186D">
              <w:rPr>
                <w:rFonts w:ascii="Arial" w:hAnsi="Arial" w:cs="Arial"/>
              </w:rPr>
              <w:t>Raz</w:t>
            </w:r>
            <w:r w:rsidRPr="00BE186D">
              <w:rPr>
                <w:rFonts w:ascii="Arial" w:hAnsi="Arial" w:cs="Arial"/>
                <w:spacing w:val="-4"/>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pół</w:t>
            </w:r>
            <w:r w:rsidRPr="00BE186D">
              <w:rPr>
                <w:rFonts w:ascii="Arial" w:hAnsi="Arial" w:cs="Arial"/>
                <w:spacing w:val="-3"/>
              </w:rPr>
              <w:t xml:space="preserve"> </w:t>
            </w:r>
            <w:r w:rsidRPr="00BE186D">
              <w:rPr>
                <w:rFonts w:ascii="Arial" w:hAnsi="Arial" w:cs="Arial"/>
              </w:rPr>
              <w:t>roku:</w:t>
            </w:r>
          </w:p>
          <w:p w14:paraId="48F6F948" w14:textId="77777777" w:rsidR="00FC43D8" w:rsidRPr="00BE186D" w:rsidRDefault="0027454E" w:rsidP="00BC311B">
            <w:pPr>
              <w:pStyle w:val="TableParagraph"/>
              <w:numPr>
                <w:ilvl w:val="0"/>
                <w:numId w:val="25"/>
              </w:numPr>
              <w:tabs>
                <w:tab w:val="left" w:pos="251"/>
              </w:tabs>
              <w:spacing w:before="97"/>
              <w:ind w:left="250"/>
              <w:jc w:val="both"/>
              <w:rPr>
                <w:rFonts w:ascii="Arial" w:hAnsi="Arial" w:cs="Arial"/>
              </w:rPr>
            </w:pPr>
            <w:r w:rsidRPr="00BE186D">
              <w:rPr>
                <w:rFonts w:ascii="Arial" w:hAnsi="Arial" w:cs="Arial"/>
              </w:rPr>
              <w:t>dane wyłącznie</w:t>
            </w:r>
            <w:r w:rsidRPr="00BE186D">
              <w:rPr>
                <w:rFonts w:ascii="Arial" w:hAnsi="Arial" w:cs="Arial"/>
                <w:spacing w:val="-3"/>
              </w:rPr>
              <w:t xml:space="preserve"> </w:t>
            </w:r>
            <w:r w:rsidRPr="00BE186D">
              <w:rPr>
                <w:rFonts w:ascii="Arial" w:hAnsi="Arial" w:cs="Arial"/>
              </w:rPr>
              <w:t>dla</w:t>
            </w:r>
          </w:p>
          <w:p w14:paraId="45C61EEA" w14:textId="77777777" w:rsidR="00FC43D8" w:rsidRPr="00BE186D" w:rsidRDefault="0027454E" w:rsidP="000149F4">
            <w:pPr>
              <w:pStyle w:val="TableParagraph"/>
              <w:spacing w:before="36" w:line="276" w:lineRule="auto"/>
              <w:ind w:left="145"/>
              <w:jc w:val="both"/>
              <w:rPr>
                <w:rFonts w:ascii="Arial" w:hAnsi="Arial" w:cs="Arial"/>
              </w:rPr>
            </w:pPr>
            <w:r w:rsidRPr="00BE186D">
              <w:rPr>
                <w:rFonts w:ascii="Arial" w:hAnsi="Arial" w:cs="Arial"/>
                <w:spacing w:val="-2"/>
              </w:rPr>
              <w:t>ostatniego-zakończonego</w:t>
            </w:r>
            <w:r w:rsidRPr="00BE186D">
              <w:rPr>
                <w:rFonts w:ascii="Arial" w:hAnsi="Arial" w:cs="Arial"/>
                <w:spacing w:val="-43"/>
              </w:rPr>
              <w:t xml:space="preserve"> </w:t>
            </w:r>
            <w:r w:rsidRPr="00BE186D">
              <w:rPr>
                <w:rFonts w:ascii="Arial" w:hAnsi="Arial" w:cs="Arial"/>
                <w:spacing w:val="-2"/>
              </w:rPr>
              <w:t>okresu sprawozdawczego</w:t>
            </w:r>
            <w:r w:rsidRPr="00BE186D">
              <w:rPr>
                <w:rFonts w:ascii="Arial" w:hAnsi="Arial" w:cs="Arial"/>
                <w:spacing w:val="-43"/>
              </w:rPr>
              <w:t xml:space="preserve"> </w:t>
            </w:r>
            <w:r w:rsidRPr="00BE186D">
              <w:rPr>
                <w:rFonts w:ascii="Arial" w:hAnsi="Arial" w:cs="Arial"/>
              </w:rPr>
              <w:t>oraz</w:t>
            </w:r>
          </w:p>
          <w:p w14:paraId="5C9CD617" w14:textId="77777777" w:rsidR="00FC43D8" w:rsidRPr="00BE186D" w:rsidRDefault="0027454E" w:rsidP="00BC311B">
            <w:pPr>
              <w:pStyle w:val="TableParagraph"/>
              <w:numPr>
                <w:ilvl w:val="0"/>
                <w:numId w:val="25"/>
              </w:numPr>
              <w:tabs>
                <w:tab w:val="left" w:pos="251"/>
              </w:tabs>
              <w:spacing w:before="61" w:line="276" w:lineRule="auto"/>
              <w:ind w:firstLine="0"/>
              <w:rPr>
                <w:rFonts w:ascii="Arial" w:hAnsi="Arial" w:cs="Arial"/>
              </w:rPr>
            </w:pPr>
            <w:r w:rsidRPr="00BE186D">
              <w:rPr>
                <w:rFonts w:ascii="Arial" w:hAnsi="Arial" w:cs="Arial"/>
              </w:rPr>
              <w:t>dane łączne dla</w:t>
            </w:r>
            <w:r w:rsidRPr="00BE186D">
              <w:rPr>
                <w:rFonts w:ascii="Arial" w:hAnsi="Arial" w:cs="Arial"/>
                <w:spacing w:val="1"/>
              </w:rPr>
              <w:t xml:space="preserve"> </w:t>
            </w:r>
            <w:r w:rsidRPr="00BE186D">
              <w:rPr>
                <w:rFonts w:ascii="Arial" w:hAnsi="Arial" w:cs="Arial"/>
                <w:spacing w:val="-2"/>
              </w:rPr>
              <w:t>wszystkich</w:t>
            </w:r>
            <w:r w:rsidRPr="00BE186D">
              <w:rPr>
                <w:rFonts w:ascii="Arial" w:hAnsi="Arial" w:cs="Arial"/>
              </w:rPr>
              <w:t xml:space="preserve"> </w:t>
            </w:r>
            <w:r w:rsidRPr="00BE186D">
              <w:rPr>
                <w:rFonts w:ascii="Arial" w:hAnsi="Arial" w:cs="Arial"/>
                <w:spacing w:val="-2"/>
              </w:rPr>
              <w:t>zakończonych</w:t>
            </w:r>
            <w:r w:rsidRPr="00BE186D">
              <w:rPr>
                <w:rFonts w:ascii="Arial" w:hAnsi="Arial" w:cs="Arial"/>
                <w:spacing w:val="-43"/>
              </w:rPr>
              <w:t xml:space="preserve"> </w:t>
            </w:r>
            <w:r w:rsidRPr="00BE186D">
              <w:rPr>
                <w:rFonts w:ascii="Arial" w:hAnsi="Arial" w:cs="Arial"/>
              </w:rPr>
              <w:t>okresów</w:t>
            </w:r>
          </w:p>
          <w:p w14:paraId="07CE1D74" w14:textId="77777777" w:rsidR="00FC43D8" w:rsidRPr="00BE186D" w:rsidRDefault="0027454E" w:rsidP="000149F4">
            <w:pPr>
              <w:pStyle w:val="TableParagraph"/>
              <w:spacing w:line="276" w:lineRule="auto"/>
              <w:ind w:left="145"/>
              <w:rPr>
                <w:rFonts w:ascii="Arial" w:hAnsi="Arial" w:cs="Arial"/>
              </w:rPr>
            </w:pPr>
            <w:r w:rsidRPr="00BE186D">
              <w:rPr>
                <w:rFonts w:ascii="Arial" w:hAnsi="Arial" w:cs="Arial"/>
              </w:rPr>
              <w:t>sprawozdawczych (dane</w:t>
            </w:r>
            <w:r w:rsidRPr="00BE186D">
              <w:rPr>
                <w:rFonts w:ascii="Arial" w:hAnsi="Arial" w:cs="Arial"/>
                <w:spacing w:val="1"/>
              </w:rPr>
              <w:t xml:space="preserve"> </w:t>
            </w:r>
            <w:r w:rsidRPr="00BE186D">
              <w:rPr>
                <w:rFonts w:ascii="Arial" w:hAnsi="Arial" w:cs="Arial"/>
              </w:rPr>
              <w:t>wg</w:t>
            </w:r>
            <w:r w:rsidRPr="00BE186D">
              <w:rPr>
                <w:rFonts w:ascii="Arial" w:hAnsi="Arial" w:cs="Arial"/>
                <w:spacing w:val="-6"/>
              </w:rPr>
              <w:t xml:space="preserve"> </w:t>
            </w:r>
            <w:r w:rsidRPr="00BE186D">
              <w:rPr>
                <w:rFonts w:ascii="Arial" w:hAnsi="Arial" w:cs="Arial"/>
              </w:rPr>
              <w:t>stanu</w:t>
            </w:r>
            <w:r w:rsidRPr="00BE186D">
              <w:rPr>
                <w:rFonts w:ascii="Arial" w:hAnsi="Arial" w:cs="Arial"/>
                <w:spacing w:val="-6"/>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ostatni</w:t>
            </w:r>
            <w:r w:rsidRPr="00BE186D">
              <w:rPr>
                <w:rFonts w:ascii="Arial" w:hAnsi="Arial" w:cs="Arial"/>
                <w:spacing w:val="-8"/>
              </w:rPr>
              <w:t xml:space="preserve"> </w:t>
            </w:r>
            <w:r w:rsidRPr="00BE186D">
              <w:rPr>
                <w:rFonts w:ascii="Arial" w:hAnsi="Arial" w:cs="Arial"/>
              </w:rPr>
              <w:t>dzień</w:t>
            </w:r>
            <w:r w:rsidRPr="00BE186D">
              <w:rPr>
                <w:rFonts w:ascii="Arial" w:hAnsi="Arial" w:cs="Arial"/>
                <w:spacing w:val="-42"/>
              </w:rPr>
              <w:t xml:space="preserve"> </w:t>
            </w:r>
            <w:r w:rsidRPr="00BE186D">
              <w:rPr>
                <w:rFonts w:ascii="Arial" w:hAnsi="Arial" w:cs="Arial"/>
              </w:rPr>
              <w:t>danego</w:t>
            </w:r>
            <w:r w:rsidRPr="00BE186D">
              <w:rPr>
                <w:rFonts w:ascii="Arial" w:hAnsi="Arial" w:cs="Arial"/>
                <w:spacing w:val="-3"/>
              </w:rPr>
              <w:t xml:space="preserve"> </w:t>
            </w:r>
            <w:r w:rsidRPr="00BE186D">
              <w:rPr>
                <w:rFonts w:ascii="Arial" w:hAnsi="Arial" w:cs="Arial"/>
              </w:rPr>
              <w:t>półrocza)</w:t>
            </w:r>
          </w:p>
        </w:tc>
      </w:tr>
    </w:tbl>
    <w:p w14:paraId="5E1FC608" w14:textId="0C21D020" w:rsidR="00FC43D8" w:rsidRPr="00BE186D" w:rsidRDefault="00FC43D8" w:rsidP="000149F4">
      <w:pPr>
        <w:spacing w:before="68" w:line="276" w:lineRule="auto"/>
        <w:ind w:left="540"/>
        <w:rPr>
          <w:rFonts w:ascii="Arial" w:hAnsi="Arial" w:cs="Arial"/>
        </w:rPr>
      </w:pPr>
    </w:p>
    <w:p w14:paraId="0B098ED4" w14:textId="46FA2431" w:rsidR="00FC43D8" w:rsidRPr="00BE186D" w:rsidRDefault="0027454E" w:rsidP="00BC311B">
      <w:pPr>
        <w:pStyle w:val="Akapitzlist"/>
        <w:numPr>
          <w:ilvl w:val="0"/>
          <w:numId w:val="72"/>
        </w:numPr>
        <w:tabs>
          <w:tab w:val="left" w:pos="175"/>
        </w:tabs>
        <w:spacing w:before="4" w:after="240" w:line="247" w:lineRule="auto"/>
        <w:ind w:left="567" w:hanging="567"/>
        <w:jc w:val="both"/>
        <w:rPr>
          <w:rFonts w:ascii="Arial" w:hAnsi="Arial" w:cs="Arial"/>
        </w:rPr>
      </w:pPr>
      <w:r w:rsidRPr="00BE186D">
        <w:rPr>
          <w:rFonts w:ascii="Arial" w:hAnsi="Arial" w:cs="Arial"/>
        </w:rPr>
        <w:t>Wszystkie</w:t>
      </w:r>
      <w:r w:rsidRPr="00BE186D">
        <w:rPr>
          <w:rFonts w:ascii="Arial" w:hAnsi="Arial" w:cs="Arial"/>
          <w:spacing w:val="-11"/>
        </w:rPr>
        <w:t xml:space="preserve"> </w:t>
      </w:r>
      <w:r w:rsidRPr="00BE186D">
        <w:rPr>
          <w:rFonts w:ascii="Arial" w:hAnsi="Arial" w:cs="Arial"/>
        </w:rPr>
        <w:t>wskaźniki</w:t>
      </w:r>
      <w:r w:rsidRPr="00BE186D">
        <w:rPr>
          <w:rFonts w:ascii="Arial" w:hAnsi="Arial" w:cs="Arial"/>
          <w:spacing w:val="-9"/>
        </w:rPr>
        <w:t xml:space="preserve"> </w:t>
      </w:r>
      <w:r w:rsidRPr="00BE186D">
        <w:rPr>
          <w:rFonts w:ascii="Arial" w:hAnsi="Arial" w:cs="Arial"/>
        </w:rPr>
        <w:t>z</w:t>
      </w:r>
      <w:r w:rsidRPr="00BE186D">
        <w:rPr>
          <w:rFonts w:ascii="Arial" w:hAnsi="Arial" w:cs="Arial"/>
          <w:spacing w:val="-9"/>
        </w:rPr>
        <w:t xml:space="preserve"> </w:t>
      </w:r>
      <w:r w:rsidRPr="00BE186D">
        <w:rPr>
          <w:rFonts w:ascii="Arial" w:hAnsi="Arial" w:cs="Arial"/>
        </w:rPr>
        <w:t>ppkt</w:t>
      </w:r>
      <w:r w:rsidRPr="00BE186D">
        <w:rPr>
          <w:rFonts w:ascii="Arial" w:hAnsi="Arial" w:cs="Arial"/>
          <w:spacing w:val="-9"/>
        </w:rPr>
        <w:t xml:space="preserve"> </w:t>
      </w:r>
      <w:r w:rsidR="007F1C71" w:rsidRPr="00BE186D">
        <w:rPr>
          <w:rFonts w:ascii="Arial" w:hAnsi="Arial" w:cs="Arial"/>
          <w:spacing w:val="-9"/>
        </w:rPr>
        <w:t>(</w:t>
      </w:r>
      <w:r w:rsidRPr="00BE186D">
        <w:rPr>
          <w:rFonts w:ascii="Arial" w:hAnsi="Arial" w:cs="Arial"/>
        </w:rPr>
        <w:t>2</w:t>
      </w:r>
      <w:r w:rsidR="007F1C71" w:rsidRPr="00BE186D">
        <w:rPr>
          <w:rFonts w:ascii="Arial" w:hAnsi="Arial" w:cs="Arial"/>
        </w:rPr>
        <w:t>)</w:t>
      </w:r>
      <w:r w:rsidRPr="00BE186D">
        <w:rPr>
          <w:rFonts w:ascii="Arial" w:hAnsi="Arial" w:cs="Arial"/>
          <w:spacing w:val="-9"/>
        </w:rPr>
        <w:t xml:space="preserve"> </w:t>
      </w:r>
      <w:r w:rsidRPr="00BE186D">
        <w:rPr>
          <w:rFonts w:ascii="Arial" w:hAnsi="Arial" w:cs="Arial"/>
        </w:rPr>
        <w:t>powyżej</w:t>
      </w:r>
      <w:r w:rsidRPr="00BE186D">
        <w:rPr>
          <w:rFonts w:ascii="Arial" w:hAnsi="Arial" w:cs="Arial"/>
          <w:spacing w:val="-7"/>
        </w:rPr>
        <w:t xml:space="preserve"> </w:t>
      </w:r>
      <w:r w:rsidRPr="00BE186D">
        <w:rPr>
          <w:rFonts w:ascii="Arial" w:hAnsi="Arial" w:cs="Arial"/>
        </w:rPr>
        <w:t>publikowane</w:t>
      </w:r>
      <w:r w:rsidRPr="00BE186D">
        <w:rPr>
          <w:rFonts w:ascii="Arial" w:hAnsi="Arial" w:cs="Arial"/>
          <w:spacing w:val="-10"/>
        </w:rPr>
        <w:t xml:space="preserve"> </w:t>
      </w:r>
      <w:r w:rsidRPr="00BE186D">
        <w:rPr>
          <w:rFonts w:ascii="Arial" w:hAnsi="Arial" w:cs="Arial"/>
        </w:rPr>
        <w:t>są</w:t>
      </w:r>
      <w:r w:rsidRPr="00BE186D">
        <w:rPr>
          <w:rFonts w:ascii="Arial" w:hAnsi="Arial" w:cs="Arial"/>
          <w:spacing w:val="-11"/>
        </w:rPr>
        <w:t xml:space="preserve"> </w:t>
      </w:r>
      <w:r w:rsidRPr="00BE186D">
        <w:rPr>
          <w:rFonts w:ascii="Arial" w:hAnsi="Arial" w:cs="Arial"/>
        </w:rPr>
        <w:t>z</w:t>
      </w:r>
      <w:r w:rsidRPr="00BE186D">
        <w:rPr>
          <w:rFonts w:ascii="Arial" w:hAnsi="Arial" w:cs="Arial"/>
          <w:spacing w:val="-8"/>
        </w:rPr>
        <w:t xml:space="preserve"> </w:t>
      </w:r>
      <w:r w:rsidRPr="00BE186D">
        <w:rPr>
          <w:rFonts w:ascii="Arial" w:hAnsi="Arial" w:cs="Arial"/>
        </w:rPr>
        <w:t>wykorzystaniem</w:t>
      </w:r>
      <w:r w:rsidRPr="00BE186D">
        <w:rPr>
          <w:rFonts w:ascii="Arial" w:hAnsi="Arial" w:cs="Arial"/>
          <w:spacing w:val="-9"/>
        </w:rPr>
        <w:t xml:space="preserve"> </w:t>
      </w:r>
      <w:r w:rsidRPr="00BE186D">
        <w:rPr>
          <w:rFonts w:ascii="Arial" w:hAnsi="Arial" w:cs="Arial"/>
        </w:rPr>
        <w:t>ogólnodostępnego</w:t>
      </w:r>
      <w:r w:rsidRPr="00BE186D">
        <w:rPr>
          <w:rFonts w:ascii="Arial" w:hAnsi="Arial" w:cs="Arial"/>
          <w:spacing w:val="-49"/>
        </w:rPr>
        <w:t xml:space="preserve"> </w:t>
      </w:r>
      <w:r w:rsidRPr="00BE186D">
        <w:rPr>
          <w:rFonts w:ascii="Arial" w:hAnsi="Arial" w:cs="Arial"/>
        </w:rPr>
        <w:t>narzędzia</w:t>
      </w:r>
      <w:r w:rsidRPr="00BE186D">
        <w:rPr>
          <w:rFonts w:ascii="Arial" w:hAnsi="Arial" w:cs="Arial"/>
          <w:spacing w:val="-3"/>
        </w:rPr>
        <w:t xml:space="preserve"> </w:t>
      </w:r>
      <w:r w:rsidRPr="00BE186D">
        <w:rPr>
          <w:rFonts w:ascii="Arial" w:hAnsi="Arial" w:cs="Arial"/>
        </w:rPr>
        <w:t>np.</w:t>
      </w:r>
      <w:r w:rsidRPr="00BE186D">
        <w:rPr>
          <w:rFonts w:ascii="Arial" w:hAnsi="Arial" w:cs="Arial"/>
          <w:spacing w:val="-3"/>
        </w:rPr>
        <w:t xml:space="preserve"> </w:t>
      </w:r>
      <w:r w:rsidRPr="00BE186D">
        <w:rPr>
          <w:rFonts w:ascii="Arial" w:hAnsi="Arial" w:cs="Arial"/>
        </w:rPr>
        <w:t>plików</w:t>
      </w:r>
      <w:r w:rsidRPr="00BE186D">
        <w:rPr>
          <w:rFonts w:ascii="Arial" w:hAnsi="Arial" w:cs="Arial"/>
          <w:spacing w:val="-3"/>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formacie</w:t>
      </w:r>
      <w:r w:rsidRPr="00BE186D">
        <w:rPr>
          <w:rFonts w:ascii="Arial" w:hAnsi="Arial" w:cs="Arial"/>
          <w:spacing w:val="-3"/>
        </w:rPr>
        <w:t xml:space="preserve"> </w:t>
      </w:r>
      <w:r w:rsidRPr="00BE186D">
        <w:rPr>
          <w:rFonts w:ascii="Arial" w:hAnsi="Arial" w:cs="Arial"/>
        </w:rPr>
        <w:t>xls w</w:t>
      </w:r>
      <w:r w:rsidRPr="00BE186D">
        <w:rPr>
          <w:rFonts w:ascii="Arial" w:hAnsi="Arial" w:cs="Arial"/>
          <w:spacing w:val="-3"/>
        </w:rPr>
        <w:t xml:space="preserve"> </w:t>
      </w:r>
      <w:r w:rsidRPr="00BE186D">
        <w:rPr>
          <w:rFonts w:ascii="Arial" w:hAnsi="Arial" w:cs="Arial"/>
        </w:rPr>
        <w:t>terminie</w:t>
      </w:r>
      <w:r w:rsidRPr="00BE186D">
        <w:rPr>
          <w:rFonts w:ascii="Arial" w:hAnsi="Arial" w:cs="Arial"/>
          <w:spacing w:val="-3"/>
        </w:rPr>
        <w:t xml:space="preserve"> </w:t>
      </w:r>
      <w:r w:rsidRPr="00BE186D">
        <w:rPr>
          <w:rFonts w:ascii="Arial" w:hAnsi="Arial" w:cs="Arial"/>
        </w:rPr>
        <w:t>do</w:t>
      </w:r>
      <w:r w:rsidRPr="00BE186D">
        <w:rPr>
          <w:rFonts w:ascii="Arial" w:hAnsi="Arial" w:cs="Arial"/>
          <w:spacing w:val="-2"/>
        </w:rPr>
        <w:t xml:space="preserve"> </w:t>
      </w:r>
      <w:r w:rsidRPr="00BE186D">
        <w:rPr>
          <w:rFonts w:ascii="Arial" w:hAnsi="Arial" w:cs="Arial"/>
        </w:rPr>
        <w:t>miesiąca</w:t>
      </w:r>
      <w:r w:rsidRPr="00BE186D">
        <w:rPr>
          <w:rFonts w:ascii="Arial" w:hAnsi="Arial" w:cs="Arial"/>
          <w:spacing w:val="-3"/>
        </w:rPr>
        <w:t xml:space="preserve"> </w:t>
      </w:r>
      <w:r w:rsidRPr="00BE186D">
        <w:rPr>
          <w:rFonts w:ascii="Arial" w:hAnsi="Arial" w:cs="Arial"/>
        </w:rPr>
        <w:t>po</w:t>
      </w:r>
      <w:r w:rsidRPr="00BE186D">
        <w:rPr>
          <w:rFonts w:ascii="Arial" w:hAnsi="Arial" w:cs="Arial"/>
          <w:spacing w:val="-1"/>
        </w:rPr>
        <w:t xml:space="preserve"> </w:t>
      </w:r>
      <w:r w:rsidRPr="00BE186D">
        <w:rPr>
          <w:rFonts w:ascii="Arial" w:hAnsi="Arial" w:cs="Arial"/>
        </w:rPr>
        <w:t>zakończeniu</w:t>
      </w:r>
      <w:r w:rsidRPr="00BE186D">
        <w:rPr>
          <w:rFonts w:ascii="Arial" w:hAnsi="Arial" w:cs="Arial"/>
          <w:spacing w:val="-3"/>
        </w:rPr>
        <w:t xml:space="preserve"> </w:t>
      </w:r>
      <w:r w:rsidRPr="00BE186D">
        <w:rPr>
          <w:rFonts w:ascii="Arial" w:hAnsi="Arial" w:cs="Arial"/>
        </w:rPr>
        <w:t>okresu</w:t>
      </w:r>
      <w:r w:rsidR="002C56B2" w:rsidRPr="00BE186D">
        <w:rPr>
          <w:rFonts w:ascii="Arial" w:hAnsi="Arial" w:cs="Arial"/>
        </w:rPr>
        <w:t xml:space="preserve"> </w:t>
      </w:r>
      <w:r w:rsidRPr="00BE186D">
        <w:rPr>
          <w:rFonts w:ascii="Arial" w:hAnsi="Arial" w:cs="Arial"/>
        </w:rPr>
        <w:t>sprawozdawczego</w:t>
      </w:r>
      <w:r w:rsidRPr="00BE186D">
        <w:rPr>
          <w:rFonts w:ascii="Arial" w:hAnsi="Arial" w:cs="Arial"/>
          <w:spacing w:val="-11"/>
        </w:rPr>
        <w:t xml:space="preserve"> </w:t>
      </w:r>
      <w:r w:rsidRPr="00BE186D">
        <w:rPr>
          <w:rFonts w:ascii="Arial" w:hAnsi="Arial" w:cs="Arial"/>
        </w:rPr>
        <w:t>ze</w:t>
      </w:r>
      <w:r w:rsidRPr="00BE186D">
        <w:rPr>
          <w:rFonts w:ascii="Arial" w:hAnsi="Arial" w:cs="Arial"/>
          <w:spacing w:val="-10"/>
        </w:rPr>
        <w:t xml:space="preserve"> </w:t>
      </w:r>
      <w:r w:rsidRPr="00BE186D">
        <w:rPr>
          <w:rFonts w:ascii="Arial" w:hAnsi="Arial" w:cs="Arial"/>
        </w:rPr>
        <w:t>wskazaniem</w:t>
      </w:r>
      <w:r w:rsidRPr="00BE186D">
        <w:rPr>
          <w:rFonts w:ascii="Arial" w:hAnsi="Arial" w:cs="Arial"/>
          <w:spacing w:val="-9"/>
        </w:rPr>
        <w:t xml:space="preserve"> </w:t>
      </w:r>
      <w:r w:rsidRPr="00BE186D">
        <w:rPr>
          <w:rFonts w:ascii="Arial" w:hAnsi="Arial" w:cs="Arial"/>
        </w:rPr>
        <w:t>daty</w:t>
      </w:r>
      <w:r w:rsidRPr="00BE186D">
        <w:rPr>
          <w:rFonts w:ascii="Arial" w:hAnsi="Arial" w:cs="Arial"/>
          <w:spacing w:val="-10"/>
        </w:rPr>
        <w:t xml:space="preserve"> </w:t>
      </w:r>
      <w:r w:rsidRPr="00BE186D">
        <w:rPr>
          <w:rFonts w:ascii="Arial" w:hAnsi="Arial" w:cs="Arial"/>
        </w:rPr>
        <w:t>publikacji</w:t>
      </w:r>
      <w:r w:rsidRPr="00BE186D">
        <w:rPr>
          <w:rFonts w:ascii="Arial" w:hAnsi="Arial" w:cs="Arial"/>
          <w:spacing w:val="-10"/>
        </w:rPr>
        <w:t xml:space="preserve"> </w:t>
      </w:r>
      <w:r w:rsidRPr="00BE186D">
        <w:rPr>
          <w:rFonts w:ascii="Arial" w:hAnsi="Arial" w:cs="Arial"/>
        </w:rPr>
        <w:t>oraz</w:t>
      </w:r>
      <w:r w:rsidRPr="00BE186D">
        <w:rPr>
          <w:rFonts w:ascii="Arial" w:hAnsi="Arial" w:cs="Arial"/>
          <w:spacing w:val="-8"/>
        </w:rPr>
        <w:t xml:space="preserve"> </w:t>
      </w:r>
      <w:r w:rsidRPr="00BE186D">
        <w:rPr>
          <w:rFonts w:ascii="Arial" w:hAnsi="Arial" w:cs="Arial"/>
        </w:rPr>
        <w:t>okresu</w:t>
      </w:r>
      <w:r w:rsidRPr="00BE186D">
        <w:rPr>
          <w:rFonts w:ascii="Arial" w:hAnsi="Arial" w:cs="Arial"/>
          <w:spacing w:val="-9"/>
        </w:rPr>
        <w:t xml:space="preserve"> </w:t>
      </w:r>
      <w:r w:rsidRPr="00BE186D">
        <w:rPr>
          <w:rFonts w:ascii="Arial" w:hAnsi="Arial" w:cs="Arial"/>
        </w:rPr>
        <w:t>jakiego</w:t>
      </w:r>
      <w:r w:rsidRPr="00BE186D">
        <w:rPr>
          <w:rFonts w:ascii="Arial" w:hAnsi="Arial" w:cs="Arial"/>
          <w:spacing w:val="-9"/>
        </w:rPr>
        <w:t xml:space="preserve"> </w:t>
      </w:r>
      <w:r w:rsidRPr="00BE186D">
        <w:rPr>
          <w:rFonts w:ascii="Arial" w:hAnsi="Arial" w:cs="Arial"/>
        </w:rPr>
        <w:t>dotyczą</w:t>
      </w:r>
      <w:r w:rsidRPr="00BE186D">
        <w:rPr>
          <w:rFonts w:ascii="Arial" w:hAnsi="Arial" w:cs="Arial"/>
          <w:spacing w:val="-9"/>
        </w:rPr>
        <w:t xml:space="preserve"> </w:t>
      </w:r>
      <w:r w:rsidRPr="00BE186D">
        <w:rPr>
          <w:rFonts w:ascii="Arial" w:hAnsi="Arial" w:cs="Arial"/>
        </w:rPr>
        <w:t>publikowane</w:t>
      </w:r>
      <w:r w:rsidR="002C56B2" w:rsidRPr="00BE186D">
        <w:rPr>
          <w:rFonts w:ascii="Arial" w:hAnsi="Arial" w:cs="Arial"/>
        </w:rPr>
        <w:t xml:space="preserve"> </w:t>
      </w:r>
      <w:r w:rsidRPr="00BE186D">
        <w:rPr>
          <w:rFonts w:ascii="Arial" w:hAnsi="Arial" w:cs="Arial"/>
        </w:rPr>
        <w:t>dane.</w:t>
      </w:r>
      <w:r w:rsidRPr="00BE186D">
        <w:rPr>
          <w:rFonts w:ascii="Arial" w:hAnsi="Arial" w:cs="Arial"/>
          <w:spacing w:val="-7"/>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celu</w:t>
      </w:r>
      <w:r w:rsidRPr="00BE186D">
        <w:rPr>
          <w:rFonts w:ascii="Arial" w:hAnsi="Arial" w:cs="Arial"/>
          <w:spacing w:val="-6"/>
        </w:rPr>
        <w:t xml:space="preserve"> </w:t>
      </w:r>
      <w:r w:rsidRPr="00BE186D">
        <w:rPr>
          <w:rFonts w:ascii="Arial" w:hAnsi="Arial" w:cs="Arial"/>
        </w:rPr>
        <w:t>ujednolicenia</w:t>
      </w:r>
      <w:r w:rsidRPr="00BE186D">
        <w:rPr>
          <w:rFonts w:ascii="Arial" w:hAnsi="Arial" w:cs="Arial"/>
          <w:spacing w:val="-6"/>
        </w:rPr>
        <w:t xml:space="preserve"> </w:t>
      </w:r>
      <w:r w:rsidRPr="00BE186D">
        <w:rPr>
          <w:rFonts w:ascii="Arial" w:hAnsi="Arial" w:cs="Arial"/>
        </w:rPr>
        <w:t>i</w:t>
      </w:r>
      <w:r w:rsidRPr="00BE186D">
        <w:rPr>
          <w:rFonts w:ascii="Arial" w:hAnsi="Arial" w:cs="Arial"/>
          <w:spacing w:val="-6"/>
        </w:rPr>
        <w:t xml:space="preserve"> </w:t>
      </w:r>
      <w:r w:rsidRPr="00BE186D">
        <w:rPr>
          <w:rFonts w:ascii="Arial" w:hAnsi="Arial" w:cs="Arial"/>
        </w:rPr>
        <w:t>zapewnienia</w:t>
      </w:r>
      <w:r w:rsidRPr="00BE186D">
        <w:rPr>
          <w:rFonts w:ascii="Arial" w:hAnsi="Arial" w:cs="Arial"/>
          <w:spacing w:val="-7"/>
        </w:rPr>
        <w:t xml:space="preserve"> </w:t>
      </w:r>
      <w:r w:rsidRPr="00BE186D">
        <w:rPr>
          <w:rFonts w:ascii="Arial" w:hAnsi="Arial" w:cs="Arial"/>
        </w:rPr>
        <w:t>spójności</w:t>
      </w:r>
      <w:r w:rsidRPr="00BE186D">
        <w:rPr>
          <w:rFonts w:ascii="Arial" w:hAnsi="Arial" w:cs="Arial"/>
          <w:spacing w:val="-9"/>
        </w:rPr>
        <w:t xml:space="preserve"> </w:t>
      </w:r>
      <w:r w:rsidRPr="00BE186D">
        <w:rPr>
          <w:rFonts w:ascii="Arial" w:hAnsi="Arial" w:cs="Arial"/>
        </w:rPr>
        <w:t>publikowanych</w:t>
      </w:r>
      <w:r w:rsidRPr="00BE186D">
        <w:rPr>
          <w:rFonts w:ascii="Arial" w:hAnsi="Arial" w:cs="Arial"/>
          <w:spacing w:val="-5"/>
        </w:rPr>
        <w:t xml:space="preserve"> </w:t>
      </w:r>
      <w:r w:rsidRPr="00BE186D">
        <w:rPr>
          <w:rFonts w:ascii="Arial" w:hAnsi="Arial" w:cs="Arial"/>
        </w:rPr>
        <w:t>danych,</w:t>
      </w:r>
      <w:r w:rsidRPr="00BE186D">
        <w:rPr>
          <w:rFonts w:ascii="Arial" w:hAnsi="Arial" w:cs="Arial"/>
          <w:spacing w:val="-9"/>
        </w:rPr>
        <w:t xml:space="preserve"> </w:t>
      </w:r>
      <w:r w:rsidRPr="00BE186D">
        <w:rPr>
          <w:rFonts w:ascii="Arial" w:hAnsi="Arial" w:cs="Arial"/>
        </w:rPr>
        <w:t>Prezes</w:t>
      </w:r>
      <w:r w:rsidRPr="00BE186D">
        <w:rPr>
          <w:rFonts w:ascii="Arial" w:hAnsi="Arial" w:cs="Arial"/>
          <w:spacing w:val="-6"/>
        </w:rPr>
        <w:t xml:space="preserve"> </w:t>
      </w:r>
      <w:r w:rsidRPr="00BE186D">
        <w:rPr>
          <w:rFonts w:ascii="Arial" w:hAnsi="Arial" w:cs="Arial"/>
        </w:rPr>
        <w:t>UKE</w:t>
      </w:r>
      <w:r w:rsidRPr="00BE186D">
        <w:rPr>
          <w:rFonts w:ascii="Arial" w:hAnsi="Arial" w:cs="Arial"/>
          <w:spacing w:val="-6"/>
        </w:rPr>
        <w:t xml:space="preserve"> </w:t>
      </w:r>
      <w:r w:rsidRPr="00BE186D">
        <w:rPr>
          <w:rFonts w:ascii="Arial" w:hAnsi="Arial" w:cs="Arial"/>
        </w:rPr>
        <w:t>może</w:t>
      </w:r>
      <w:r w:rsidRPr="00BE186D">
        <w:rPr>
          <w:rFonts w:ascii="Arial" w:hAnsi="Arial" w:cs="Arial"/>
          <w:spacing w:val="-49"/>
        </w:rPr>
        <w:t xml:space="preserve"> </w:t>
      </w:r>
      <w:r w:rsidRPr="00BE186D">
        <w:rPr>
          <w:rFonts w:ascii="Arial" w:hAnsi="Arial" w:cs="Arial"/>
        </w:rPr>
        <w:t>przedstawić</w:t>
      </w:r>
      <w:r w:rsidRPr="00BE186D">
        <w:rPr>
          <w:rFonts w:ascii="Arial" w:hAnsi="Arial" w:cs="Arial"/>
          <w:spacing w:val="-6"/>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opracowany</w:t>
      </w:r>
      <w:r w:rsidRPr="00BE186D">
        <w:rPr>
          <w:rFonts w:ascii="Arial" w:hAnsi="Arial" w:cs="Arial"/>
          <w:spacing w:val="-5"/>
        </w:rPr>
        <w:t xml:space="preserve"> </w:t>
      </w:r>
      <w:r w:rsidRPr="00BE186D">
        <w:rPr>
          <w:rFonts w:ascii="Arial" w:hAnsi="Arial" w:cs="Arial"/>
        </w:rPr>
        <w:t>przez</w:t>
      </w:r>
      <w:r w:rsidRPr="00BE186D">
        <w:rPr>
          <w:rFonts w:ascii="Arial" w:hAnsi="Arial" w:cs="Arial"/>
          <w:spacing w:val="-3"/>
        </w:rPr>
        <w:t xml:space="preserve"> </w:t>
      </w:r>
      <w:r w:rsidRPr="00BE186D">
        <w:rPr>
          <w:rFonts w:ascii="Arial" w:hAnsi="Arial" w:cs="Arial"/>
        </w:rPr>
        <w:t>siebie</w:t>
      </w:r>
      <w:r w:rsidRPr="00BE186D">
        <w:rPr>
          <w:rFonts w:ascii="Arial" w:hAnsi="Arial" w:cs="Arial"/>
          <w:spacing w:val="-5"/>
        </w:rPr>
        <w:t xml:space="preserve"> </w:t>
      </w:r>
      <w:r w:rsidRPr="00BE186D">
        <w:rPr>
          <w:rFonts w:ascii="Arial" w:hAnsi="Arial" w:cs="Arial"/>
        </w:rPr>
        <w:t>formularz,</w:t>
      </w:r>
      <w:r w:rsidRPr="00BE186D">
        <w:rPr>
          <w:rFonts w:ascii="Arial" w:hAnsi="Arial" w:cs="Arial"/>
          <w:spacing w:val="-5"/>
        </w:rPr>
        <w:t xml:space="preserve"> </w:t>
      </w:r>
      <w:r w:rsidRPr="00BE186D">
        <w:rPr>
          <w:rFonts w:ascii="Arial" w:hAnsi="Arial" w:cs="Arial"/>
        </w:rPr>
        <w:t>który</w:t>
      </w:r>
      <w:r w:rsidRPr="00BE186D">
        <w:rPr>
          <w:rFonts w:ascii="Arial" w:hAnsi="Arial" w:cs="Arial"/>
          <w:spacing w:val="-5"/>
        </w:rPr>
        <w:t xml:space="preserve"> </w:t>
      </w:r>
      <w:r w:rsidRPr="00BE186D">
        <w:rPr>
          <w:rFonts w:ascii="Arial" w:hAnsi="Arial" w:cs="Arial"/>
        </w:rPr>
        <w:t>OSD</w:t>
      </w:r>
      <w:r w:rsidRPr="00BE186D">
        <w:rPr>
          <w:rFonts w:ascii="Arial" w:hAnsi="Arial" w:cs="Arial"/>
          <w:spacing w:val="-5"/>
        </w:rPr>
        <w:t xml:space="preserve"> </w:t>
      </w:r>
      <w:r w:rsidRPr="00BE186D">
        <w:rPr>
          <w:rFonts w:ascii="Arial" w:hAnsi="Arial" w:cs="Arial"/>
        </w:rPr>
        <w:t>będą</w:t>
      </w:r>
      <w:r w:rsidRPr="00BE186D">
        <w:rPr>
          <w:rFonts w:ascii="Arial" w:hAnsi="Arial" w:cs="Arial"/>
          <w:spacing w:val="-4"/>
        </w:rPr>
        <w:t xml:space="preserve"> </w:t>
      </w:r>
      <w:r w:rsidRPr="00BE186D">
        <w:rPr>
          <w:rFonts w:ascii="Arial" w:hAnsi="Arial" w:cs="Arial"/>
        </w:rPr>
        <w:t>wykorzystywać</w:t>
      </w:r>
      <w:r w:rsidRPr="00BE186D">
        <w:rPr>
          <w:rFonts w:ascii="Arial" w:hAnsi="Arial" w:cs="Arial"/>
          <w:spacing w:val="-4"/>
        </w:rPr>
        <w:t xml:space="preserve"> </w:t>
      </w:r>
      <w:r w:rsidRPr="00BE186D">
        <w:rPr>
          <w:rFonts w:ascii="Arial" w:hAnsi="Arial" w:cs="Arial"/>
        </w:rPr>
        <w:t>do</w:t>
      </w:r>
      <w:r w:rsidR="002C56B2" w:rsidRPr="00BE186D">
        <w:rPr>
          <w:rFonts w:ascii="Arial" w:hAnsi="Arial" w:cs="Arial"/>
        </w:rPr>
        <w:t xml:space="preserve"> </w:t>
      </w:r>
      <w:r w:rsidRPr="00BE186D">
        <w:rPr>
          <w:rFonts w:ascii="Arial" w:hAnsi="Arial" w:cs="Arial"/>
          <w:spacing w:val="-1"/>
        </w:rPr>
        <w:t>publikacji</w:t>
      </w:r>
      <w:r w:rsidRPr="00BE186D">
        <w:rPr>
          <w:rFonts w:ascii="Arial" w:hAnsi="Arial" w:cs="Arial"/>
          <w:spacing w:val="-8"/>
        </w:rPr>
        <w:t xml:space="preserve"> </w:t>
      </w:r>
      <w:r w:rsidRPr="00BE186D">
        <w:rPr>
          <w:rFonts w:ascii="Arial" w:hAnsi="Arial" w:cs="Arial"/>
          <w:spacing w:val="-1"/>
        </w:rPr>
        <w:t>wskaźników.</w:t>
      </w:r>
    </w:p>
    <w:p w14:paraId="08B90AC0" w14:textId="3E0C819D" w:rsidR="00FC43D8" w:rsidRPr="00BE186D" w:rsidRDefault="0027454E" w:rsidP="00BC311B">
      <w:pPr>
        <w:pStyle w:val="Akapitzlist"/>
        <w:numPr>
          <w:ilvl w:val="0"/>
          <w:numId w:val="72"/>
        </w:numPr>
        <w:tabs>
          <w:tab w:val="left" w:pos="175"/>
        </w:tabs>
        <w:spacing w:before="4" w:after="240" w:line="247" w:lineRule="auto"/>
        <w:ind w:left="567" w:hanging="567"/>
        <w:jc w:val="both"/>
        <w:rPr>
          <w:rFonts w:ascii="Arial" w:hAnsi="Arial" w:cs="Arial"/>
        </w:rPr>
      </w:pPr>
      <w:r w:rsidRPr="00BE186D">
        <w:rPr>
          <w:rFonts w:ascii="Arial" w:hAnsi="Arial" w:cs="Arial"/>
        </w:rPr>
        <w:t>Wszystkie</w:t>
      </w:r>
      <w:r w:rsidRPr="00BE186D">
        <w:rPr>
          <w:rFonts w:ascii="Arial" w:hAnsi="Arial" w:cs="Arial"/>
          <w:spacing w:val="-10"/>
        </w:rPr>
        <w:t xml:space="preserve"> </w:t>
      </w:r>
      <w:r w:rsidRPr="00BE186D">
        <w:rPr>
          <w:rFonts w:ascii="Arial" w:hAnsi="Arial" w:cs="Arial"/>
        </w:rPr>
        <w:t>opublikowane</w:t>
      </w:r>
      <w:r w:rsidRPr="00BE186D">
        <w:rPr>
          <w:rFonts w:ascii="Arial" w:hAnsi="Arial" w:cs="Arial"/>
          <w:spacing w:val="-8"/>
        </w:rPr>
        <w:t xml:space="preserve"> </w:t>
      </w:r>
      <w:r w:rsidRPr="00BE186D">
        <w:rPr>
          <w:rFonts w:ascii="Arial" w:hAnsi="Arial" w:cs="Arial"/>
        </w:rPr>
        <w:t>wskaźniki</w:t>
      </w:r>
      <w:r w:rsidRPr="00BE186D">
        <w:rPr>
          <w:rFonts w:ascii="Arial" w:hAnsi="Arial" w:cs="Arial"/>
          <w:spacing w:val="-7"/>
        </w:rPr>
        <w:t xml:space="preserve"> </w:t>
      </w:r>
      <w:r w:rsidRPr="00BE186D">
        <w:rPr>
          <w:rFonts w:ascii="Arial" w:hAnsi="Arial" w:cs="Arial"/>
        </w:rPr>
        <w:t>są</w:t>
      </w:r>
      <w:r w:rsidRPr="00BE186D">
        <w:rPr>
          <w:rFonts w:ascii="Arial" w:hAnsi="Arial" w:cs="Arial"/>
          <w:spacing w:val="-8"/>
        </w:rPr>
        <w:t xml:space="preserve"> </w:t>
      </w:r>
      <w:r w:rsidRPr="00BE186D">
        <w:rPr>
          <w:rFonts w:ascii="Arial" w:hAnsi="Arial" w:cs="Arial"/>
        </w:rPr>
        <w:t>dostępne</w:t>
      </w:r>
      <w:r w:rsidRPr="00BE186D">
        <w:rPr>
          <w:rFonts w:ascii="Arial" w:hAnsi="Arial" w:cs="Arial"/>
          <w:spacing w:val="-7"/>
        </w:rPr>
        <w:t xml:space="preserve"> </w:t>
      </w:r>
      <w:r w:rsidRPr="00BE186D">
        <w:rPr>
          <w:rFonts w:ascii="Arial" w:hAnsi="Arial" w:cs="Arial"/>
        </w:rPr>
        <w:t>na</w:t>
      </w:r>
      <w:r w:rsidRPr="00BE186D">
        <w:rPr>
          <w:rFonts w:ascii="Arial" w:hAnsi="Arial" w:cs="Arial"/>
          <w:spacing w:val="-8"/>
        </w:rPr>
        <w:t xml:space="preserve"> </w:t>
      </w:r>
      <w:r w:rsidRPr="00BE186D">
        <w:rPr>
          <w:rFonts w:ascii="Arial" w:hAnsi="Arial" w:cs="Arial"/>
        </w:rPr>
        <w:t>portalu</w:t>
      </w:r>
      <w:r w:rsidRPr="00BE186D">
        <w:rPr>
          <w:rFonts w:ascii="Arial" w:hAnsi="Arial" w:cs="Arial"/>
          <w:spacing w:val="-7"/>
        </w:rPr>
        <w:t xml:space="preserve"> </w:t>
      </w:r>
      <w:r w:rsidRPr="00BE186D">
        <w:rPr>
          <w:rFonts w:ascii="Arial" w:hAnsi="Arial" w:cs="Arial"/>
        </w:rPr>
        <w:t>www</w:t>
      </w:r>
      <w:r w:rsidRPr="00BE186D">
        <w:rPr>
          <w:rFonts w:ascii="Arial" w:hAnsi="Arial" w:cs="Arial"/>
          <w:spacing w:val="-9"/>
        </w:rPr>
        <w:t xml:space="preserve"> </w:t>
      </w:r>
      <w:r w:rsidRPr="00BE186D">
        <w:rPr>
          <w:rFonts w:ascii="Arial" w:hAnsi="Arial" w:cs="Arial"/>
        </w:rPr>
        <w:t>przez</w:t>
      </w:r>
      <w:r w:rsidRPr="00BE186D">
        <w:rPr>
          <w:rFonts w:ascii="Arial" w:hAnsi="Arial" w:cs="Arial"/>
          <w:spacing w:val="-6"/>
        </w:rPr>
        <w:t xml:space="preserve"> </w:t>
      </w:r>
      <w:r w:rsidRPr="00BE186D">
        <w:rPr>
          <w:rFonts w:ascii="Arial" w:hAnsi="Arial" w:cs="Arial"/>
        </w:rPr>
        <w:t>cały</w:t>
      </w:r>
      <w:r w:rsidRPr="00BE186D">
        <w:rPr>
          <w:rFonts w:ascii="Arial" w:hAnsi="Arial" w:cs="Arial"/>
          <w:spacing w:val="-9"/>
        </w:rPr>
        <w:t xml:space="preserve"> </w:t>
      </w:r>
      <w:r w:rsidRPr="00BE186D">
        <w:rPr>
          <w:rFonts w:ascii="Arial" w:hAnsi="Arial" w:cs="Arial"/>
        </w:rPr>
        <w:t>okres</w:t>
      </w:r>
      <w:r w:rsidRPr="00BE186D">
        <w:rPr>
          <w:rFonts w:ascii="Arial" w:hAnsi="Arial" w:cs="Arial"/>
          <w:spacing w:val="-7"/>
        </w:rPr>
        <w:t xml:space="preserve"> </w:t>
      </w:r>
      <w:r w:rsidRPr="00BE186D">
        <w:rPr>
          <w:rFonts w:ascii="Arial" w:hAnsi="Arial" w:cs="Arial"/>
        </w:rPr>
        <w:t>świadczenia</w:t>
      </w:r>
      <w:r w:rsidRPr="00BE186D">
        <w:rPr>
          <w:rFonts w:ascii="Arial" w:hAnsi="Arial" w:cs="Arial"/>
          <w:spacing w:val="-49"/>
        </w:rPr>
        <w:t xml:space="preserve"> </w:t>
      </w:r>
      <w:r w:rsidRPr="00BE186D">
        <w:rPr>
          <w:rFonts w:ascii="Arial" w:hAnsi="Arial" w:cs="Arial"/>
        </w:rPr>
        <w:t>Usług</w:t>
      </w:r>
      <w:r w:rsidRPr="00BE186D">
        <w:rPr>
          <w:rFonts w:ascii="Arial" w:hAnsi="Arial" w:cs="Arial"/>
          <w:spacing w:val="-1"/>
        </w:rPr>
        <w:t xml:space="preserve"> </w:t>
      </w:r>
      <w:r w:rsidRPr="00BE186D">
        <w:rPr>
          <w:rFonts w:ascii="Arial" w:hAnsi="Arial" w:cs="Arial"/>
        </w:rPr>
        <w:t>na Sieci.</w:t>
      </w:r>
    </w:p>
    <w:p w14:paraId="05FA871C" w14:textId="5335CAF7" w:rsidR="002C56B2" w:rsidRPr="00BE186D" w:rsidRDefault="002C56B2" w:rsidP="00BC311B">
      <w:pPr>
        <w:pStyle w:val="Akapitzlist"/>
        <w:numPr>
          <w:ilvl w:val="1"/>
          <w:numId w:val="32"/>
        </w:numPr>
        <w:spacing w:after="240"/>
        <w:outlineLvl w:val="0"/>
        <w:rPr>
          <w:rFonts w:ascii="Arial" w:hAnsi="Arial" w:cs="Arial"/>
          <w:b/>
          <w:bCs/>
        </w:rPr>
      </w:pPr>
      <w:bookmarkStart w:id="22" w:name="_Toc193786083"/>
      <w:r w:rsidRPr="00BE186D">
        <w:rPr>
          <w:rFonts w:ascii="Arial" w:hAnsi="Arial" w:cs="Arial"/>
          <w:b/>
          <w:bCs/>
        </w:rPr>
        <w:t>Dane przekazywane do Prezesa UKE</w:t>
      </w:r>
      <w:bookmarkEnd w:id="22"/>
    </w:p>
    <w:p w14:paraId="4A0F49EC" w14:textId="00D53842" w:rsidR="00FC43D8" w:rsidRPr="00BE186D" w:rsidRDefault="0027454E" w:rsidP="00BC311B">
      <w:pPr>
        <w:pStyle w:val="Akapitzlist"/>
        <w:numPr>
          <w:ilvl w:val="0"/>
          <w:numId w:val="73"/>
        </w:numPr>
        <w:tabs>
          <w:tab w:val="left" w:pos="175"/>
        </w:tabs>
        <w:spacing w:before="4" w:after="240" w:line="247" w:lineRule="auto"/>
        <w:ind w:left="567" w:hanging="567"/>
        <w:jc w:val="both"/>
        <w:rPr>
          <w:rFonts w:ascii="Arial" w:hAnsi="Arial" w:cs="Arial"/>
        </w:rPr>
      </w:pPr>
      <w:bookmarkStart w:id="23" w:name="_bookmark9"/>
      <w:bookmarkEnd w:id="23"/>
      <w:r w:rsidRPr="00BE186D">
        <w:rPr>
          <w:rFonts w:ascii="Arial" w:hAnsi="Arial" w:cs="Arial"/>
        </w:rPr>
        <w:t>OSD</w:t>
      </w:r>
      <w:r w:rsidRPr="00BE186D">
        <w:rPr>
          <w:rFonts w:ascii="Arial" w:hAnsi="Arial" w:cs="Arial"/>
          <w:spacing w:val="-8"/>
        </w:rPr>
        <w:t xml:space="preserve"> </w:t>
      </w:r>
      <w:r w:rsidRPr="00BE186D">
        <w:rPr>
          <w:rFonts w:ascii="Arial" w:hAnsi="Arial" w:cs="Arial"/>
        </w:rPr>
        <w:t>przekazuje</w:t>
      </w:r>
      <w:r w:rsidRPr="00BE186D">
        <w:rPr>
          <w:rFonts w:ascii="Arial" w:hAnsi="Arial" w:cs="Arial"/>
          <w:spacing w:val="-7"/>
        </w:rPr>
        <w:t xml:space="preserve"> </w:t>
      </w:r>
      <w:r w:rsidRPr="00BE186D">
        <w:rPr>
          <w:rFonts w:ascii="Arial" w:hAnsi="Arial" w:cs="Arial"/>
        </w:rPr>
        <w:t>Prezesowi</w:t>
      </w:r>
      <w:r w:rsidRPr="00BE186D">
        <w:rPr>
          <w:rFonts w:ascii="Arial" w:hAnsi="Arial" w:cs="Arial"/>
          <w:spacing w:val="-10"/>
        </w:rPr>
        <w:t xml:space="preserve"> </w:t>
      </w:r>
      <w:r w:rsidRPr="00BE186D">
        <w:rPr>
          <w:rFonts w:ascii="Arial" w:hAnsi="Arial" w:cs="Arial"/>
        </w:rPr>
        <w:t>UKE</w:t>
      </w:r>
      <w:r w:rsidRPr="00BE186D">
        <w:rPr>
          <w:rFonts w:ascii="Arial" w:hAnsi="Arial" w:cs="Arial"/>
          <w:spacing w:val="-6"/>
        </w:rPr>
        <w:t xml:space="preserve"> </w:t>
      </w:r>
      <w:r w:rsidRPr="00BE186D">
        <w:rPr>
          <w:rFonts w:ascii="Arial" w:hAnsi="Arial" w:cs="Arial"/>
        </w:rPr>
        <w:t>cyklicznie</w:t>
      </w:r>
      <w:r w:rsidRPr="00BE186D">
        <w:rPr>
          <w:rFonts w:ascii="Arial" w:hAnsi="Arial" w:cs="Arial"/>
          <w:spacing w:val="-8"/>
        </w:rPr>
        <w:t xml:space="preserve"> </w:t>
      </w:r>
      <w:r w:rsidRPr="00BE186D">
        <w:rPr>
          <w:rFonts w:ascii="Arial" w:hAnsi="Arial" w:cs="Arial"/>
        </w:rPr>
        <w:t>raz</w:t>
      </w:r>
      <w:r w:rsidRPr="00BE186D">
        <w:rPr>
          <w:rFonts w:ascii="Arial" w:hAnsi="Arial" w:cs="Arial"/>
          <w:spacing w:val="-6"/>
        </w:rPr>
        <w:t xml:space="preserve"> </w:t>
      </w:r>
      <w:r w:rsidRPr="00BE186D">
        <w:rPr>
          <w:rFonts w:ascii="Arial" w:hAnsi="Arial" w:cs="Arial"/>
        </w:rPr>
        <w:t>na</w:t>
      </w:r>
      <w:r w:rsidRPr="00BE186D">
        <w:rPr>
          <w:rFonts w:ascii="Arial" w:hAnsi="Arial" w:cs="Arial"/>
          <w:spacing w:val="-7"/>
        </w:rPr>
        <w:t xml:space="preserve"> </w:t>
      </w:r>
      <w:r w:rsidRPr="00BE186D">
        <w:rPr>
          <w:rFonts w:ascii="Arial" w:hAnsi="Arial" w:cs="Arial"/>
        </w:rPr>
        <w:t>pół</w:t>
      </w:r>
      <w:r w:rsidRPr="00BE186D">
        <w:rPr>
          <w:rFonts w:ascii="Arial" w:hAnsi="Arial" w:cs="Arial"/>
          <w:spacing w:val="-8"/>
        </w:rPr>
        <w:t xml:space="preserve"> </w:t>
      </w:r>
      <w:r w:rsidRPr="00BE186D">
        <w:rPr>
          <w:rFonts w:ascii="Arial" w:hAnsi="Arial" w:cs="Arial"/>
        </w:rPr>
        <w:t>roku</w:t>
      </w:r>
      <w:r w:rsidRPr="00BE186D">
        <w:rPr>
          <w:rFonts w:ascii="Arial" w:hAnsi="Arial" w:cs="Arial"/>
          <w:spacing w:val="-7"/>
        </w:rPr>
        <w:t xml:space="preserve"> </w:t>
      </w:r>
      <w:r w:rsidRPr="00BE186D">
        <w:rPr>
          <w:rFonts w:ascii="Arial" w:hAnsi="Arial" w:cs="Arial"/>
        </w:rPr>
        <w:t>(okresy</w:t>
      </w:r>
      <w:r w:rsidRPr="00BE186D">
        <w:rPr>
          <w:rFonts w:ascii="Arial" w:hAnsi="Arial" w:cs="Arial"/>
          <w:spacing w:val="-8"/>
        </w:rPr>
        <w:t xml:space="preserve"> </w:t>
      </w:r>
      <w:r w:rsidRPr="00BE186D">
        <w:rPr>
          <w:rFonts w:ascii="Arial" w:hAnsi="Arial" w:cs="Arial"/>
        </w:rPr>
        <w:t>sprawozdawcze:</w:t>
      </w:r>
      <w:r w:rsidRPr="00BE186D">
        <w:rPr>
          <w:rFonts w:ascii="Arial" w:hAnsi="Arial" w:cs="Arial"/>
          <w:spacing w:val="-6"/>
        </w:rPr>
        <w:t xml:space="preserve"> </w:t>
      </w:r>
      <w:r w:rsidRPr="00BE186D">
        <w:rPr>
          <w:rFonts w:ascii="Arial" w:hAnsi="Arial" w:cs="Arial"/>
        </w:rPr>
        <w:t>01.01-30.06</w:t>
      </w:r>
      <w:r w:rsidRPr="00BE186D">
        <w:rPr>
          <w:rFonts w:ascii="Arial" w:hAnsi="Arial" w:cs="Arial"/>
          <w:spacing w:val="-49"/>
        </w:rPr>
        <w:t xml:space="preserve"> </w:t>
      </w:r>
      <w:r w:rsidRPr="00BE186D">
        <w:rPr>
          <w:rFonts w:ascii="Arial" w:hAnsi="Arial" w:cs="Arial"/>
        </w:rPr>
        <w:t>i</w:t>
      </w:r>
      <w:r w:rsidRPr="00BE186D">
        <w:rPr>
          <w:rFonts w:ascii="Arial" w:hAnsi="Arial" w:cs="Arial"/>
          <w:spacing w:val="-6"/>
        </w:rPr>
        <w:t xml:space="preserve"> </w:t>
      </w:r>
      <w:r w:rsidRPr="00BE186D">
        <w:rPr>
          <w:rFonts w:ascii="Arial" w:hAnsi="Arial" w:cs="Arial"/>
        </w:rPr>
        <w:t>01.07-31.12)</w:t>
      </w:r>
      <w:r w:rsidRPr="00BE186D">
        <w:rPr>
          <w:rFonts w:ascii="Arial" w:hAnsi="Arial" w:cs="Arial"/>
          <w:spacing w:val="-5"/>
        </w:rPr>
        <w:t xml:space="preserve"> </w:t>
      </w:r>
      <w:r w:rsidRPr="00BE186D">
        <w:rPr>
          <w:rFonts w:ascii="Arial" w:hAnsi="Arial" w:cs="Arial"/>
        </w:rPr>
        <w:t>nie</w:t>
      </w:r>
      <w:r w:rsidRPr="00BE186D">
        <w:rPr>
          <w:rFonts w:ascii="Arial" w:hAnsi="Arial" w:cs="Arial"/>
          <w:spacing w:val="-6"/>
        </w:rPr>
        <w:t xml:space="preserve"> </w:t>
      </w:r>
      <w:r w:rsidRPr="00BE186D">
        <w:rPr>
          <w:rFonts w:ascii="Arial" w:hAnsi="Arial" w:cs="Arial"/>
        </w:rPr>
        <w:t>później</w:t>
      </w:r>
      <w:r w:rsidRPr="00BE186D">
        <w:rPr>
          <w:rFonts w:ascii="Arial" w:hAnsi="Arial" w:cs="Arial"/>
          <w:spacing w:val="-7"/>
        </w:rPr>
        <w:t xml:space="preserve"> </w:t>
      </w:r>
      <w:r w:rsidRPr="00BE186D">
        <w:rPr>
          <w:rFonts w:ascii="Arial" w:hAnsi="Arial" w:cs="Arial"/>
        </w:rPr>
        <w:t>niż</w:t>
      </w:r>
      <w:r w:rsidRPr="00BE186D">
        <w:rPr>
          <w:rFonts w:ascii="Arial" w:hAnsi="Arial" w:cs="Arial"/>
          <w:spacing w:val="-6"/>
        </w:rPr>
        <w:t xml:space="preserve"> </w:t>
      </w:r>
      <w:r w:rsidRPr="00BE186D">
        <w:rPr>
          <w:rFonts w:ascii="Arial" w:hAnsi="Arial" w:cs="Arial"/>
        </w:rPr>
        <w:t>30</w:t>
      </w:r>
      <w:r w:rsidRPr="00BE186D">
        <w:rPr>
          <w:rFonts w:ascii="Arial" w:hAnsi="Arial" w:cs="Arial"/>
          <w:spacing w:val="-4"/>
        </w:rPr>
        <w:t xml:space="preserve"> </w:t>
      </w:r>
      <w:r w:rsidRPr="00BE186D">
        <w:rPr>
          <w:rFonts w:ascii="Arial" w:hAnsi="Arial" w:cs="Arial"/>
        </w:rPr>
        <w:t>dni</w:t>
      </w:r>
      <w:r w:rsidRPr="00BE186D">
        <w:rPr>
          <w:rFonts w:ascii="Arial" w:hAnsi="Arial" w:cs="Arial"/>
          <w:spacing w:val="-6"/>
        </w:rPr>
        <w:t xml:space="preserve"> </w:t>
      </w:r>
      <w:r w:rsidRPr="00BE186D">
        <w:rPr>
          <w:rFonts w:ascii="Arial" w:hAnsi="Arial" w:cs="Arial"/>
        </w:rPr>
        <w:t>od</w:t>
      </w:r>
      <w:r w:rsidRPr="00BE186D">
        <w:rPr>
          <w:rFonts w:ascii="Arial" w:hAnsi="Arial" w:cs="Arial"/>
          <w:spacing w:val="-6"/>
        </w:rPr>
        <w:t xml:space="preserve"> </w:t>
      </w:r>
      <w:r w:rsidRPr="00BE186D">
        <w:rPr>
          <w:rFonts w:ascii="Arial" w:hAnsi="Arial" w:cs="Arial"/>
        </w:rPr>
        <w:t>zakończenia</w:t>
      </w:r>
      <w:r w:rsidRPr="00BE186D">
        <w:rPr>
          <w:rFonts w:ascii="Arial" w:hAnsi="Arial" w:cs="Arial"/>
          <w:spacing w:val="-8"/>
        </w:rPr>
        <w:t xml:space="preserve"> </w:t>
      </w:r>
      <w:r w:rsidRPr="00BE186D">
        <w:rPr>
          <w:rFonts w:ascii="Arial" w:hAnsi="Arial" w:cs="Arial"/>
        </w:rPr>
        <w:t>okresu</w:t>
      </w:r>
      <w:r w:rsidRPr="00BE186D">
        <w:rPr>
          <w:rFonts w:ascii="Arial" w:hAnsi="Arial" w:cs="Arial"/>
          <w:spacing w:val="-6"/>
        </w:rPr>
        <w:t xml:space="preserve"> </w:t>
      </w:r>
      <w:r w:rsidRPr="00BE186D">
        <w:rPr>
          <w:rFonts w:ascii="Arial" w:hAnsi="Arial" w:cs="Arial"/>
        </w:rPr>
        <w:t>sprawozdawczego</w:t>
      </w:r>
      <w:r w:rsidRPr="00BE186D">
        <w:rPr>
          <w:rFonts w:ascii="Arial" w:hAnsi="Arial" w:cs="Arial"/>
          <w:spacing w:val="-10"/>
        </w:rPr>
        <w:t xml:space="preserve"> </w:t>
      </w:r>
      <w:r w:rsidRPr="00BE186D">
        <w:rPr>
          <w:rFonts w:ascii="Arial" w:hAnsi="Arial" w:cs="Arial"/>
        </w:rPr>
        <w:t>dane</w:t>
      </w:r>
      <w:r w:rsidRPr="00BE186D">
        <w:rPr>
          <w:rFonts w:ascii="Arial" w:hAnsi="Arial" w:cs="Arial"/>
          <w:spacing w:val="-6"/>
        </w:rPr>
        <w:t xml:space="preserve"> </w:t>
      </w:r>
      <w:r w:rsidRPr="00BE186D">
        <w:rPr>
          <w:rFonts w:ascii="Arial" w:hAnsi="Arial" w:cs="Arial"/>
        </w:rPr>
        <w:t>dotyczące</w:t>
      </w:r>
      <w:r w:rsidRPr="00BE186D">
        <w:rPr>
          <w:rFonts w:ascii="Arial" w:hAnsi="Arial" w:cs="Arial"/>
          <w:spacing w:val="1"/>
        </w:rPr>
        <w:t xml:space="preserve"> </w:t>
      </w:r>
      <w:r w:rsidRPr="00BE186D">
        <w:rPr>
          <w:rFonts w:ascii="Arial" w:hAnsi="Arial" w:cs="Arial"/>
        </w:rPr>
        <w:t>świadczonych usług związanych z dostępem hurtowym w zakresie: liczby użytkowników</w:t>
      </w:r>
      <w:r w:rsidRPr="00BE186D">
        <w:rPr>
          <w:rFonts w:ascii="Arial" w:hAnsi="Arial" w:cs="Arial"/>
          <w:spacing w:val="1"/>
        </w:rPr>
        <w:t xml:space="preserve"> </w:t>
      </w:r>
      <w:r w:rsidRPr="00BE186D">
        <w:rPr>
          <w:rFonts w:ascii="Arial" w:hAnsi="Arial" w:cs="Arial"/>
        </w:rPr>
        <w:t>końcowych</w:t>
      </w:r>
      <w:r w:rsidRPr="00BE186D">
        <w:rPr>
          <w:rFonts w:ascii="Arial" w:hAnsi="Arial" w:cs="Arial"/>
          <w:spacing w:val="-6"/>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Sieci</w:t>
      </w:r>
      <w:r w:rsidRPr="00BE186D">
        <w:rPr>
          <w:rFonts w:ascii="Arial" w:hAnsi="Arial" w:cs="Arial"/>
          <w:spacing w:val="-6"/>
        </w:rPr>
        <w:t xml:space="preserve"> </w:t>
      </w:r>
      <w:r w:rsidRPr="00BE186D">
        <w:rPr>
          <w:rFonts w:ascii="Arial" w:hAnsi="Arial" w:cs="Arial"/>
        </w:rPr>
        <w:t>z</w:t>
      </w:r>
      <w:r w:rsidRPr="00BE186D">
        <w:rPr>
          <w:rFonts w:ascii="Arial" w:hAnsi="Arial" w:cs="Arial"/>
          <w:spacing w:val="-6"/>
        </w:rPr>
        <w:t xml:space="preserve"> </w:t>
      </w:r>
      <w:r w:rsidRPr="00BE186D">
        <w:rPr>
          <w:rFonts w:ascii="Arial" w:hAnsi="Arial" w:cs="Arial"/>
        </w:rPr>
        <w:t>podziałem</w:t>
      </w:r>
      <w:r w:rsidRPr="00BE186D">
        <w:rPr>
          <w:rFonts w:ascii="Arial" w:hAnsi="Arial" w:cs="Arial"/>
          <w:spacing w:val="-8"/>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przepływności</w:t>
      </w:r>
      <w:r w:rsidRPr="00BE186D">
        <w:rPr>
          <w:rFonts w:ascii="Arial" w:hAnsi="Arial" w:cs="Arial"/>
          <w:spacing w:val="-6"/>
        </w:rPr>
        <w:t xml:space="preserve"> </w:t>
      </w:r>
      <w:r w:rsidRPr="00BE186D">
        <w:rPr>
          <w:rFonts w:ascii="Arial" w:hAnsi="Arial" w:cs="Arial"/>
        </w:rPr>
        <w:t>(opcje</w:t>
      </w:r>
      <w:r w:rsidRPr="00BE186D">
        <w:rPr>
          <w:rFonts w:ascii="Arial" w:hAnsi="Arial" w:cs="Arial"/>
          <w:spacing w:val="-7"/>
        </w:rPr>
        <w:t xml:space="preserve"> </w:t>
      </w:r>
      <w:r w:rsidRPr="00BE186D">
        <w:rPr>
          <w:rFonts w:ascii="Arial" w:hAnsi="Arial" w:cs="Arial"/>
        </w:rPr>
        <w:t>usług),</w:t>
      </w:r>
      <w:r w:rsidRPr="00BE186D">
        <w:rPr>
          <w:rFonts w:ascii="Arial" w:hAnsi="Arial" w:cs="Arial"/>
          <w:spacing w:val="-7"/>
        </w:rPr>
        <w:t xml:space="preserve"> </w:t>
      </w:r>
      <w:r w:rsidRPr="00BE186D">
        <w:rPr>
          <w:rFonts w:ascii="Arial" w:hAnsi="Arial" w:cs="Arial"/>
        </w:rPr>
        <w:t>poszczególnych</w:t>
      </w:r>
      <w:r w:rsidRPr="00BE186D">
        <w:rPr>
          <w:rFonts w:ascii="Arial" w:hAnsi="Arial" w:cs="Arial"/>
          <w:spacing w:val="-7"/>
        </w:rPr>
        <w:t xml:space="preserve"> </w:t>
      </w:r>
      <w:r w:rsidRPr="00BE186D">
        <w:rPr>
          <w:rFonts w:ascii="Arial" w:hAnsi="Arial" w:cs="Arial"/>
        </w:rPr>
        <w:t>OK</w:t>
      </w:r>
      <w:r w:rsidR="006C7B92" w:rsidRPr="00BE186D">
        <w:rPr>
          <w:rFonts w:ascii="Arial" w:hAnsi="Arial" w:cs="Arial"/>
        </w:rPr>
        <w:t xml:space="preserve"> </w:t>
      </w:r>
      <w:r w:rsidRPr="00BE186D">
        <w:rPr>
          <w:rFonts w:ascii="Arial" w:hAnsi="Arial" w:cs="Arial"/>
        </w:rPr>
        <w:t>i</w:t>
      </w:r>
      <w:r w:rsidRPr="00BE186D">
        <w:rPr>
          <w:rFonts w:ascii="Arial" w:hAnsi="Arial" w:cs="Arial"/>
          <w:spacing w:val="-11"/>
        </w:rPr>
        <w:t xml:space="preserve"> </w:t>
      </w:r>
      <w:r w:rsidRPr="00BE186D">
        <w:rPr>
          <w:rFonts w:ascii="Arial" w:hAnsi="Arial" w:cs="Arial"/>
        </w:rPr>
        <w:t>użytkowników</w:t>
      </w:r>
      <w:r w:rsidRPr="00BE186D">
        <w:rPr>
          <w:rFonts w:ascii="Arial" w:hAnsi="Arial" w:cs="Arial"/>
          <w:spacing w:val="-11"/>
        </w:rPr>
        <w:t xml:space="preserve"> </w:t>
      </w:r>
      <w:r w:rsidRPr="00BE186D">
        <w:rPr>
          <w:rFonts w:ascii="Arial" w:hAnsi="Arial" w:cs="Arial"/>
        </w:rPr>
        <w:t>końcowych</w:t>
      </w:r>
      <w:r w:rsidRPr="00BE186D">
        <w:rPr>
          <w:rFonts w:ascii="Arial" w:hAnsi="Arial" w:cs="Arial"/>
          <w:spacing w:val="-10"/>
        </w:rPr>
        <w:t xml:space="preserve"> </w:t>
      </w:r>
      <w:r w:rsidRPr="00BE186D">
        <w:rPr>
          <w:rFonts w:ascii="Arial" w:hAnsi="Arial" w:cs="Arial"/>
        </w:rPr>
        <w:t>korzystających</w:t>
      </w:r>
      <w:r w:rsidRPr="00BE186D">
        <w:rPr>
          <w:rFonts w:ascii="Arial" w:hAnsi="Arial" w:cs="Arial"/>
          <w:spacing w:val="-12"/>
        </w:rPr>
        <w:t xml:space="preserve"> </w:t>
      </w:r>
      <w:r w:rsidRPr="00BE186D">
        <w:rPr>
          <w:rFonts w:ascii="Arial" w:hAnsi="Arial" w:cs="Arial"/>
        </w:rPr>
        <w:t>z</w:t>
      </w:r>
      <w:r w:rsidRPr="00BE186D">
        <w:rPr>
          <w:rFonts w:ascii="Arial" w:hAnsi="Arial" w:cs="Arial"/>
          <w:spacing w:val="-10"/>
        </w:rPr>
        <w:t xml:space="preserve"> </w:t>
      </w:r>
      <w:r w:rsidRPr="00BE186D">
        <w:rPr>
          <w:rFonts w:ascii="Arial" w:hAnsi="Arial" w:cs="Arial"/>
        </w:rPr>
        <w:t>Usług</w:t>
      </w:r>
      <w:r w:rsidRPr="00BE186D">
        <w:rPr>
          <w:rFonts w:ascii="Arial" w:hAnsi="Arial" w:cs="Arial"/>
          <w:spacing w:val="-10"/>
        </w:rPr>
        <w:t xml:space="preserve"> </w:t>
      </w:r>
      <w:r w:rsidRPr="00BE186D">
        <w:rPr>
          <w:rFonts w:ascii="Arial" w:hAnsi="Arial" w:cs="Arial"/>
        </w:rPr>
        <w:t>detalicznych</w:t>
      </w:r>
      <w:r w:rsidRPr="00BE186D">
        <w:rPr>
          <w:rFonts w:ascii="Arial" w:hAnsi="Arial" w:cs="Arial"/>
          <w:spacing w:val="-11"/>
        </w:rPr>
        <w:t xml:space="preserve"> </w:t>
      </w:r>
      <w:r w:rsidRPr="00BE186D">
        <w:rPr>
          <w:rFonts w:ascii="Arial" w:hAnsi="Arial" w:cs="Arial"/>
        </w:rPr>
        <w:t>OSD</w:t>
      </w:r>
      <w:r w:rsidRPr="00BE186D">
        <w:rPr>
          <w:rFonts w:ascii="Arial" w:hAnsi="Arial" w:cs="Arial"/>
          <w:spacing w:val="-11"/>
        </w:rPr>
        <w:t xml:space="preserve"> </w:t>
      </w:r>
      <w:r w:rsidRPr="00BE186D">
        <w:rPr>
          <w:rFonts w:ascii="Arial" w:hAnsi="Arial" w:cs="Arial"/>
        </w:rPr>
        <w:lastRenderedPageBreak/>
        <w:t>oraz</w:t>
      </w:r>
      <w:r w:rsidRPr="00BE186D">
        <w:rPr>
          <w:rFonts w:ascii="Arial" w:hAnsi="Arial" w:cs="Arial"/>
          <w:spacing w:val="-11"/>
        </w:rPr>
        <w:t xml:space="preserve"> </w:t>
      </w:r>
      <w:r w:rsidRPr="00BE186D">
        <w:rPr>
          <w:rFonts w:ascii="Arial" w:hAnsi="Arial" w:cs="Arial"/>
        </w:rPr>
        <w:t>rodzaj</w:t>
      </w:r>
      <w:r w:rsidRPr="00BE186D">
        <w:rPr>
          <w:rFonts w:ascii="Arial" w:hAnsi="Arial" w:cs="Arial"/>
          <w:spacing w:val="-11"/>
        </w:rPr>
        <w:t xml:space="preserve"> </w:t>
      </w:r>
      <w:r w:rsidRPr="00BE186D">
        <w:rPr>
          <w:rFonts w:ascii="Arial" w:hAnsi="Arial" w:cs="Arial"/>
        </w:rPr>
        <w:t>Abonenta</w:t>
      </w:r>
      <w:r w:rsidRPr="00BE186D">
        <w:rPr>
          <w:rFonts w:ascii="Arial" w:hAnsi="Arial" w:cs="Arial"/>
          <w:spacing w:val="-13"/>
        </w:rPr>
        <w:t xml:space="preserve"> </w:t>
      </w:r>
      <w:r w:rsidRPr="00BE186D">
        <w:rPr>
          <w:rFonts w:ascii="Arial" w:hAnsi="Arial" w:cs="Arial"/>
        </w:rPr>
        <w:t>(lokal</w:t>
      </w:r>
      <w:r w:rsidRPr="00BE186D">
        <w:rPr>
          <w:rFonts w:ascii="Arial" w:hAnsi="Arial" w:cs="Arial"/>
          <w:spacing w:val="-49"/>
        </w:rPr>
        <w:t xml:space="preserve"> </w:t>
      </w:r>
      <w:r w:rsidRPr="00BE186D">
        <w:rPr>
          <w:rFonts w:ascii="Arial" w:hAnsi="Arial" w:cs="Arial"/>
        </w:rPr>
        <w:t>mieszkalny i przedsiębiorców). OSD przekazuje dane z wykorzystaniem udostępnionego przez</w:t>
      </w:r>
      <w:r w:rsidRPr="00BE186D">
        <w:rPr>
          <w:rFonts w:ascii="Arial" w:hAnsi="Arial" w:cs="Arial"/>
          <w:spacing w:val="1"/>
        </w:rPr>
        <w:t xml:space="preserve"> </w:t>
      </w:r>
      <w:r w:rsidRPr="00BE186D">
        <w:rPr>
          <w:rFonts w:ascii="Arial" w:hAnsi="Arial" w:cs="Arial"/>
        </w:rPr>
        <w:t>Prezesa</w:t>
      </w:r>
      <w:r w:rsidRPr="00BE186D">
        <w:rPr>
          <w:rFonts w:ascii="Arial" w:hAnsi="Arial" w:cs="Arial"/>
          <w:spacing w:val="-2"/>
        </w:rPr>
        <w:t xml:space="preserve"> </w:t>
      </w:r>
      <w:r w:rsidRPr="00BE186D">
        <w:rPr>
          <w:rFonts w:ascii="Arial" w:hAnsi="Arial" w:cs="Arial"/>
        </w:rPr>
        <w:t>UKE</w:t>
      </w:r>
      <w:r w:rsidRPr="00BE186D">
        <w:rPr>
          <w:rFonts w:ascii="Arial" w:hAnsi="Arial" w:cs="Arial"/>
          <w:spacing w:val="-3"/>
        </w:rPr>
        <w:t xml:space="preserve"> </w:t>
      </w:r>
      <w:r w:rsidRPr="00BE186D">
        <w:rPr>
          <w:rFonts w:ascii="Arial" w:hAnsi="Arial" w:cs="Arial"/>
        </w:rPr>
        <w:t>formularza np.</w:t>
      </w:r>
      <w:r w:rsidRPr="00BE186D">
        <w:rPr>
          <w:rFonts w:ascii="Arial" w:hAnsi="Arial" w:cs="Arial"/>
          <w:spacing w:val="-2"/>
        </w:rPr>
        <w:t xml:space="preserve"> </w:t>
      </w:r>
      <w:r w:rsidRPr="00BE186D">
        <w:rPr>
          <w:rFonts w:ascii="Arial" w:hAnsi="Arial" w:cs="Arial"/>
        </w:rPr>
        <w:t>w</w:t>
      </w:r>
      <w:r w:rsidRPr="00BE186D">
        <w:rPr>
          <w:rFonts w:ascii="Arial" w:hAnsi="Arial" w:cs="Arial"/>
          <w:spacing w:val="1"/>
        </w:rPr>
        <w:t xml:space="preserve"> </w:t>
      </w:r>
      <w:r w:rsidRPr="00BE186D">
        <w:rPr>
          <w:rFonts w:ascii="Arial" w:hAnsi="Arial" w:cs="Arial"/>
        </w:rPr>
        <w:t>formacie</w:t>
      </w:r>
      <w:r w:rsidRPr="00BE186D">
        <w:rPr>
          <w:rFonts w:ascii="Arial" w:hAnsi="Arial" w:cs="Arial"/>
          <w:spacing w:val="-3"/>
        </w:rPr>
        <w:t xml:space="preserve"> </w:t>
      </w:r>
      <w:r w:rsidRPr="00BE186D">
        <w:rPr>
          <w:rFonts w:ascii="Arial" w:hAnsi="Arial" w:cs="Arial"/>
        </w:rPr>
        <w:t>csv.</w:t>
      </w:r>
    </w:p>
    <w:p w14:paraId="0AFDD656" w14:textId="77777777" w:rsidR="00FC43D8" w:rsidRPr="00BE186D" w:rsidRDefault="0027454E" w:rsidP="00BC311B">
      <w:pPr>
        <w:pStyle w:val="Akapitzlist"/>
        <w:numPr>
          <w:ilvl w:val="0"/>
          <w:numId w:val="73"/>
        </w:numPr>
        <w:tabs>
          <w:tab w:val="left" w:pos="175"/>
        </w:tabs>
        <w:spacing w:before="4" w:after="240" w:line="247" w:lineRule="auto"/>
        <w:ind w:left="567" w:hanging="567"/>
        <w:jc w:val="both"/>
        <w:rPr>
          <w:rFonts w:ascii="Arial" w:hAnsi="Arial" w:cs="Arial"/>
        </w:rPr>
      </w:pPr>
      <w:r w:rsidRPr="00BE186D">
        <w:rPr>
          <w:rFonts w:ascii="Arial" w:hAnsi="Arial" w:cs="Arial"/>
        </w:rPr>
        <w:t>W</w:t>
      </w:r>
      <w:r w:rsidRPr="00BE186D">
        <w:rPr>
          <w:rFonts w:ascii="Arial" w:hAnsi="Arial" w:cs="Arial"/>
          <w:spacing w:val="-10"/>
        </w:rPr>
        <w:t xml:space="preserve"> </w:t>
      </w:r>
      <w:r w:rsidRPr="00BE186D">
        <w:rPr>
          <w:rFonts w:ascii="Arial" w:hAnsi="Arial" w:cs="Arial"/>
        </w:rPr>
        <w:t>szczególnych</w:t>
      </w:r>
      <w:r w:rsidRPr="00BE186D">
        <w:rPr>
          <w:rFonts w:ascii="Arial" w:hAnsi="Arial" w:cs="Arial"/>
          <w:spacing w:val="-10"/>
        </w:rPr>
        <w:t xml:space="preserve"> </w:t>
      </w:r>
      <w:r w:rsidRPr="00BE186D">
        <w:rPr>
          <w:rFonts w:ascii="Arial" w:hAnsi="Arial" w:cs="Arial"/>
        </w:rPr>
        <w:t>przypadkach</w:t>
      </w:r>
      <w:r w:rsidRPr="00BE186D">
        <w:rPr>
          <w:rFonts w:ascii="Arial" w:hAnsi="Arial" w:cs="Arial"/>
          <w:spacing w:val="-10"/>
        </w:rPr>
        <w:t xml:space="preserve"> </w:t>
      </w:r>
      <w:r w:rsidRPr="00BE186D">
        <w:rPr>
          <w:rFonts w:ascii="Arial" w:hAnsi="Arial" w:cs="Arial"/>
        </w:rPr>
        <w:t>Prezes</w:t>
      </w:r>
      <w:r w:rsidRPr="00BE186D">
        <w:rPr>
          <w:rFonts w:ascii="Arial" w:hAnsi="Arial" w:cs="Arial"/>
          <w:spacing w:val="-10"/>
        </w:rPr>
        <w:t xml:space="preserve"> </w:t>
      </w:r>
      <w:r w:rsidRPr="00BE186D">
        <w:rPr>
          <w:rFonts w:ascii="Arial" w:hAnsi="Arial" w:cs="Arial"/>
        </w:rPr>
        <w:t>UKE</w:t>
      </w:r>
      <w:r w:rsidRPr="00BE186D">
        <w:rPr>
          <w:rFonts w:ascii="Arial" w:hAnsi="Arial" w:cs="Arial"/>
          <w:spacing w:val="-11"/>
        </w:rPr>
        <w:t xml:space="preserve"> </w:t>
      </w:r>
      <w:r w:rsidRPr="00BE186D">
        <w:rPr>
          <w:rFonts w:ascii="Arial" w:hAnsi="Arial" w:cs="Arial"/>
        </w:rPr>
        <w:t>może</w:t>
      </w:r>
      <w:r w:rsidRPr="00BE186D">
        <w:rPr>
          <w:rFonts w:ascii="Arial" w:hAnsi="Arial" w:cs="Arial"/>
          <w:spacing w:val="-10"/>
        </w:rPr>
        <w:t xml:space="preserve"> </w:t>
      </w:r>
      <w:r w:rsidRPr="00BE186D">
        <w:rPr>
          <w:rFonts w:ascii="Arial" w:hAnsi="Arial" w:cs="Arial"/>
        </w:rPr>
        <w:t>wezwać</w:t>
      </w:r>
      <w:r w:rsidRPr="00BE186D">
        <w:rPr>
          <w:rFonts w:ascii="Arial" w:hAnsi="Arial" w:cs="Arial"/>
          <w:spacing w:val="-10"/>
        </w:rPr>
        <w:t xml:space="preserve"> </w:t>
      </w:r>
      <w:r w:rsidRPr="00BE186D">
        <w:rPr>
          <w:rFonts w:ascii="Arial" w:hAnsi="Arial" w:cs="Arial"/>
        </w:rPr>
        <w:t>OSD</w:t>
      </w:r>
      <w:r w:rsidRPr="00BE186D">
        <w:rPr>
          <w:rFonts w:ascii="Arial" w:hAnsi="Arial" w:cs="Arial"/>
          <w:spacing w:val="-12"/>
        </w:rPr>
        <w:t xml:space="preserve"> </w:t>
      </w:r>
      <w:r w:rsidRPr="00BE186D">
        <w:rPr>
          <w:rFonts w:ascii="Arial" w:hAnsi="Arial" w:cs="Arial"/>
        </w:rPr>
        <w:t>do</w:t>
      </w:r>
      <w:r w:rsidRPr="00BE186D">
        <w:rPr>
          <w:rFonts w:ascii="Arial" w:hAnsi="Arial" w:cs="Arial"/>
          <w:spacing w:val="-9"/>
        </w:rPr>
        <w:t xml:space="preserve"> </w:t>
      </w:r>
      <w:r w:rsidRPr="00BE186D">
        <w:rPr>
          <w:rFonts w:ascii="Arial" w:hAnsi="Arial" w:cs="Arial"/>
        </w:rPr>
        <w:t>przekazania</w:t>
      </w:r>
      <w:r w:rsidRPr="00BE186D">
        <w:rPr>
          <w:rFonts w:ascii="Arial" w:hAnsi="Arial" w:cs="Arial"/>
          <w:spacing w:val="-11"/>
        </w:rPr>
        <w:t xml:space="preserve"> </w:t>
      </w:r>
      <w:r w:rsidRPr="00BE186D">
        <w:rPr>
          <w:rFonts w:ascii="Arial" w:hAnsi="Arial" w:cs="Arial"/>
        </w:rPr>
        <w:t>powyższych</w:t>
      </w:r>
      <w:r w:rsidRPr="00BE186D">
        <w:rPr>
          <w:rFonts w:ascii="Arial" w:hAnsi="Arial" w:cs="Arial"/>
          <w:spacing w:val="-9"/>
        </w:rPr>
        <w:t xml:space="preserve"> </w:t>
      </w:r>
      <w:r w:rsidRPr="00BE186D">
        <w:rPr>
          <w:rFonts w:ascii="Arial" w:hAnsi="Arial" w:cs="Arial"/>
        </w:rPr>
        <w:t>danych</w:t>
      </w:r>
      <w:r w:rsidRPr="00BE186D">
        <w:rPr>
          <w:rFonts w:ascii="Arial" w:hAnsi="Arial" w:cs="Arial"/>
          <w:spacing w:val="-49"/>
        </w:rPr>
        <w:t xml:space="preserve"> </w:t>
      </w:r>
      <w:r w:rsidRPr="00BE186D">
        <w:rPr>
          <w:rFonts w:ascii="Arial" w:hAnsi="Arial" w:cs="Arial"/>
        </w:rPr>
        <w:t>w</w:t>
      </w:r>
      <w:r w:rsidRPr="00BE186D">
        <w:rPr>
          <w:rFonts w:ascii="Arial" w:hAnsi="Arial" w:cs="Arial"/>
          <w:spacing w:val="-1"/>
        </w:rPr>
        <w:t xml:space="preserve"> </w:t>
      </w:r>
      <w:r w:rsidRPr="00BE186D">
        <w:rPr>
          <w:rFonts w:ascii="Arial" w:hAnsi="Arial" w:cs="Arial"/>
        </w:rPr>
        <w:t>innym terminie.</w:t>
      </w:r>
    </w:p>
    <w:p w14:paraId="47144AD4" w14:textId="77777777" w:rsidR="00FC43D8" w:rsidRPr="00BE186D" w:rsidRDefault="0027454E" w:rsidP="00BC311B">
      <w:pPr>
        <w:pStyle w:val="Akapitzlist"/>
        <w:numPr>
          <w:ilvl w:val="0"/>
          <w:numId w:val="73"/>
        </w:numPr>
        <w:tabs>
          <w:tab w:val="left" w:pos="175"/>
        </w:tabs>
        <w:spacing w:before="4" w:after="240" w:line="247" w:lineRule="auto"/>
        <w:ind w:left="567" w:hanging="567"/>
        <w:jc w:val="both"/>
        <w:rPr>
          <w:rFonts w:ascii="Arial" w:hAnsi="Arial" w:cs="Arial"/>
        </w:rPr>
      </w:pPr>
      <w:r w:rsidRPr="00BE186D">
        <w:rPr>
          <w:rFonts w:ascii="Arial" w:hAnsi="Arial" w:cs="Arial"/>
        </w:rPr>
        <w:t>W</w:t>
      </w:r>
      <w:r w:rsidRPr="00BE186D">
        <w:rPr>
          <w:rFonts w:ascii="Arial" w:hAnsi="Arial" w:cs="Arial"/>
          <w:spacing w:val="-8"/>
        </w:rPr>
        <w:t xml:space="preserve"> </w:t>
      </w:r>
      <w:r w:rsidRPr="00BE186D">
        <w:rPr>
          <w:rFonts w:ascii="Arial" w:hAnsi="Arial" w:cs="Arial"/>
        </w:rPr>
        <w:t>przypadku</w:t>
      </w:r>
      <w:r w:rsidRPr="00BE186D">
        <w:rPr>
          <w:rFonts w:ascii="Arial" w:hAnsi="Arial" w:cs="Arial"/>
          <w:spacing w:val="-10"/>
        </w:rPr>
        <w:t xml:space="preserve"> </w:t>
      </w:r>
      <w:r w:rsidRPr="00BE186D">
        <w:rPr>
          <w:rFonts w:ascii="Arial" w:hAnsi="Arial" w:cs="Arial"/>
        </w:rPr>
        <w:t>pozyskiwania</w:t>
      </w:r>
      <w:r w:rsidRPr="00BE186D">
        <w:rPr>
          <w:rFonts w:ascii="Arial" w:hAnsi="Arial" w:cs="Arial"/>
          <w:spacing w:val="-8"/>
        </w:rPr>
        <w:t xml:space="preserve"> </w:t>
      </w:r>
      <w:r w:rsidRPr="00BE186D">
        <w:rPr>
          <w:rFonts w:ascii="Arial" w:hAnsi="Arial" w:cs="Arial"/>
        </w:rPr>
        <w:t>wskazanych</w:t>
      </w:r>
      <w:r w:rsidRPr="00BE186D">
        <w:rPr>
          <w:rFonts w:ascii="Arial" w:hAnsi="Arial" w:cs="Arial"/>
          <w:spacing w:val="-8"/>
        </w:rPr>
        <w:t xml:space="preserve"> </w:t>
      </w:r>
      <w:r w:rsidRPr="00BE186D">
        <w:rPr>
          <w:rFonts w:ascii="Arial" w:hAnsi="Arial" w:cs="Arial"/>
        </w:rPr>
        <w:t>danych</w:t>
      </w:r>
      <w:r w:rsidRPr="00BE186D">
        <w:rPr>
          <w:rFonts w:ascii="Arial" w:hAnsi="Arial" w:cs="Arial"/>
          <w:spacing w:val="-10"/>
        </w:rPr>
        <w:t xml:space="preserve"> </w:t>
      </w:r>
      <w:r w:rsidRPr="00BE186D">
        <w:rPr>
          <w:rFonts w:ascii="Arial" w:hAnsi="Arial" w:cs="Arial"/>
        </w:rPr>
        <w:t>przez</w:t>
      </w:r>
      <w:r w:rsidRPr="00BE186D">
        <w:rPr>
          <w:rFonts w:ascii="Arial" w:hAnsi="Arial" w:cs="Arial"/>
          <w:spacing w:val="-7"/>
        </w:rPr>
        <w:t xml:space="preserve"> </w:t>
      </w:r>
      <w:r w:rsidRPr="00BE186D">
        <w:rPr>
          <w:rFonts w:ascii="Arial" w:hAnsi="Arial" w:cs="Arial"/>
        </w:rPr>
        <w:t>CPPC,</w:t>
      </w:r>
      <w:r w:rsidRPr="00BE186D">
        <w:rPr>
          <w:rFonts w:ascii="Arial" w:hAnsi="Arial" w:cs="Arial"/>
          <w:spacing w:val="-9"/>
        </w:rPr>
        <w:t xml:space="preserve"> </w:t>
      </w:r>
      <w:r w:rsidRPr="00BE186D">
        <w:rPr>
          <w:rFonts w:ascii="Arial" w:hAnsi="Arial" w:cs="Arial"/>
        </w:rPr>
        <w:t>Prezes</w:t>
      </w:r>
      <w:r w:rsidRPr="00BE186D">
        <w:rPr>
          <w:rFonts w:ascii="Arial" w:hAnsi="Arial" w:cs="Arial"/>
          <w:spacing w:val="-9"/>
        </w:rPr>
        <w:t xml:space="preserve"> </w:t>
      </w:r>
      <w:r w:rsidRPr="00BE186D">
        <w:rPr>
          <w:rFonts w:ascii="Arial" w:hAnsi="Arial" w:cs="Arial"/>
        </w:rPr>
        <w:t>UKE</w:t>
      </w:r>
      <w:r w:rsidRPr="00BE186D">
        <w:rPr>
          <w:rFonts w:ascii="Arial" w:hAnsi="Arial" w:cs="Arial"/>
          <w:spacing w:val="-8"/>
        </w:rPr>
        <w:t xml:space="preserve"> </w:t>
      </w:r>
      <w:r w:rsidRPr="00BE186D">
        <w:rPr>
          <w:rFonts w:ascii="Arial" w:hAnsi="Arial" w:cs="Arial"/>
        </w:rPr>
        <w:t>skorzysta</w:t>
      </w:r>
      <w:r w:rsidRPr="00BE186D">
        <w:rPr>
          <w:rFonts w:ascii="Arial" w:hAnsi="Arial" w:cs="Arial"/>
          <w:spacing w:val="-8"/>
        </w:rPr>
        <w:t xml:space="preserve"> </w:t>
      </w:r>
      <w:r w:rsidRPr="00BE186D">
        <w:rPr>
          <w:rFonts w:ascii="Arial" w:hAnsi="Arial" w:cs="Arial"/>
        </w:rPr>
        <w:t>z</w:t>
      </w:r>
      <w:r w:rsidRPr="00BE186D">
        <w:rPr>
          <w:rFonts w:ascii="Arial" w:hAnsi="Arial" w:cs="Arial"/>
          <w:spacing w:val="-9"/>
        </w:rPr>
        <w:t xml:space="preserve"> </w:t>
      </w:r>
      <w:r w:rsidRPr="00BE186D">
        <w:rPr>
          <w:rFonts w:ascii="Arial" w:hAnsi="Arial" w:cs="Arial"/>
        </w:rPr>
        <w:t>danych</w:t>
      </w:r>
      <w:r w:rsidRPr="00BE186D">
        <w:rPr>
          <w:rFonts w:ascii="Arial" w:hAnsi="Arial" w:cs="Arial"/>
          <w:spacing w:val="-10"/>
        </w:rPr>
        <w:t xml:space="preserve"> </w:t>
      </w:r>
      <w:r w:rsidRPr="00BE186D">
        <w:rPr>
          <w:rFonts w:ascii="Arial" w:hAnsi="Arial" w:cs="Arial"/>
        </w:rPr>
        <w:t>CPPC.</w:t>
      </w:r>
    </w:p>
    <w:p w14:paraId="66CE94E8" w14:textId="768D1680" w:rsidR="00CD3C9C" w:rsidRPr="00BE186D" w:rsidRDefault="00CD3C9C" w:rsidP="00BC311B">
      <w:pPr>
        <w:pStyle w:val="Akapitzlist"/>
        <w:numPr>
          <w:ilvl w:val="0"/>
          <w:numId w:val="73"/>
        </w:numPr>
        <w:tabs>
          <w:tab w:val="left" w:pos="175"/>
        </w:tabs>
        <w:spacing w:before="4" w:after="240" w:line="247" w:lineRule="auto"/>
        <w:ind w:left="567" w:hanging="567"/>
        <w:jc w:val="both"/>
        <w:rPr>
          <w:rFonts w:ascii="Arial" w:hAnsi="Arial" w:cs="Arial"/>
        </w:rPr>
      </w:pPr>
      <w:r w:rsidRPr="00BE186D">
        <w:rPr>
          <w:rFonts w:ascii="Arial" w:hAnsi="Arial" w:cs="Arial"/>
        </w:rPr>
        <w:t xml:space="preserve">OK </w:t>
      </w:r>
      <w:r w:rsidR="00906550" w:rsidRPr="00BE186D">
        <w:rPr>
          <w:rFonts w:ascii="Arial" w:hAnsi="Arial" w:cs="Arial"/>
        </w:rPr>
        <w:t xml:space="preserve">nie zgłasza zastrzeżeń w zakresie przekazywania danych przez OSD, o których mowa w pkt (1) – (3) powyżej. </w:t>
      </w:r>
    </w:p>
    <w:p w14:paraId="76A58F64" w14:textId="0CBC070E" w:rsidR="006C7B92" w:rsidRPr="00BE186D" w:rsidRDefault="006C7B92" w:rsidP="00BC311B">
      <w:pPr>
        <w:pStyle w:val="Akapitzlist"/>
        <w:numPr>
          <w:ilvl w:val="0"/>
          <w:numId w:val="32"/>
        </w:numPr>
        <w:tabs>
          <w:tab w:val="left" w:pos="4005"/>
        </w:tabs>
        <w:spacing w:before="120" w:after="120"/>
        <w:ind w:left="357" w:hanging="357"/>
        <w:outlineLvl w:val="0"/>
        <w:rPr>
          <w:rFonts w:ascii="Arial" w:hAnsi="Arial" w:cs="Arial"/>
        </w:rPr>
      </w:pPr>
      <w:bookmarkStart w:id="24" w:name="_Toc193786084"/>
      <w:r w:rsidRPr="00BE186D">
        <w:rPr>
          <w:rFonts w:ascii="Arial" w:hAnsi="Arial" w:cs="Arial"/>
          <w:b/>
          <w:bCs/>
          <w:sz w:val="28"/>
          <w:szCs w:val="28"/>
        </w:rPr>
        <w:t>Obowiązywanie Umowy i Zamówień</w:t>
      </w:r>
      <w:bookmarkEnd w:id="24"/>
    </w:p>
    <w:p w14:paraId="2C82C1E2" w14:textId="4140CEC5" w:rsidR="006C7B92" w:rsidRPr="00BE186D" w:rsidRDefault="006C7B92" w:rsidP="00BC311B">
      <w:pPr>
        <w:pStyle w:val="Akapitzlist"/>
        <w:numPr>
          <w:ilvl w:val="1"/>
          <w:numId w:val="32"/>
        </w:numPr>
        <w:spacing w:after="240"/>
        <w:outlineLvl w:val="0"/>
        <w:rPr>
          <w:rFonts w:ascii="Arial" w:hAnsi="Arial" w:cs="Arial"/>
          <w:b/>
          <w:bCs/>
        </w:rPr>
      </w:pPr>
      <w:bookmarkStart w:id="25" w:name="_Toc193786085"/>
      <w:r w:rsidRPr="00BE186D">
        <w:rPr>
          <w:rFonts w:ascii="Arial" w:hAnsi="Arial" w:cs="Arial"/>
          <w:b/>
          <w:bCs/>
        </w:rPr>
        <w:t>Ogólne zasady dotyczące obowiązywania Umowy</w:t>
      </w:r>
      <w:bookmarkEnd w:id="25"/>
    </w:p>
    <w:p w14:paraId="5C114881" w14:textId="1466E834" w:rsidR="00FC43D8" w:rsidRPr="00BE186D" w:rsidRDefault="0027454E" w:rsidP="00BC311B">
      <w:pPr>
        <w:pStyle w:val="Akapitzlist"/>
        <w:numPr>
          <w:ilvl w:val="0"/>
          <w:numId w:val="74"/>
        </w:numPr>
        <w:tabs>
          <w:tab w:val="left" w:pos="175"/>
        </w:tabs>
        <w:spacing w:before="4" w:after="240" w:line="247" w:lineRule="auto"/>
        <w:ind w:left="567" w:hanging="567"/>
        <w:jc w:val="both"/>
        <w:rPr>
          <w:rFonts w:ascii="Arial" w:hAnsi="Arial" w:cs="Arial"/>
        </w:rPr>
      </w:pPr>
      <w:bookmarkStart w:id="26" w:name="_bookmark10"/>
      <w:bookmarkStart w:id="27" w:name="_bookmark11"/>
      <w:bookmarkEnd w:id="26"/>
      <w:bookmarkEnd w:id="27"/>
      <w:r w:rsidRPr="00BE186D">
        <w:rPr>
          <w:rFonts w:ascii="Arial" w:hAnsi="Arial" w:cs="Arial"/>
        </w:rPr>
        <w:t xml:space="preserve">Umowa jest zawierana na czas nieokreślony, a OSD może rozwiązać Umowę tylko w przypadkach wskazanych w </w:t>
      </w:r>
      <w:r w:rsidR="00307261" w:rsidRPr="00BE186D">
        <w:rPr>
          <w:rFonts w:ascii="Arial" w:hAnsi="Arial" w:cs="Arial"/>
        </w:rPr>
        <w:t>Umowie.</w:t>
      </w:r>
    </w:p>
    <w:p w14:paraId="1E175415" w14:textId="77777777" w:rsidR="00FC43D8" w:rsidRPr="00BE186D" w:rsidRDefault="0027454E" w:rsidP="00BC311B">
      <w:pPr>
        <w:pStyle w:val="Akapitzlist"/>
        <w:numPr>
          <w:ilvl w:val="0"/>
          <w:numId w:val="74"/>
        </w:numPr>
        <w:tabs>
          <w:tab w:val="left" w:pos="175"/>
        </w:tabs>
        <w:spacing w:before="4" w:after="240" w:line="247" w:lineRule="auto"/>
        <w:ind w:left="567" w:hanging="567"/>
        <w:jc w:val="both"/>
        <w:rPr>
          <w:rFonts w:ascii="Arial" w:hAnsi="Arial" w:cs="Arial"/>
        </w:rPr>
      </w:pPr>
      <w:r w:rsidRPr="00BE186D">
        <w:rPr>
          <w:rFonts w:ascii="Arial" w:hAnsi="Arial" w:cs="Arial"/>
        </w:rPr>
        <w:t>OK może rozwiązać bez podania przyczyn Umowę z zachowaniem 3 miesięcznego okresu wypowiedzenia ze skutkiem na koniec Okresu Rozliczeniowego.</w:t>
      </w:r>
    </w:p>
    <w:p w14:paraId="00016D98" w14:textId="77777777" w:rsidR="00FC43D8" w:rsidRPr="00BE186D" w:rsidRDefault="0027454E" w:rsidP="00BC311B">
      <w:pPr>
        <w:pStyle w:val="Akapitzlist"/>
        <w:numPr>
          <w:ilvl w:val="0"/>
          <w:numId w:val="74"/>
        </w:numPr>
        <w:tabs>
          <w:tab w:val="left" w:pos="175"/>
        </w:tabs>
        <w:spacing w:before="4" w:after="240" w:line="247" w:lineRule="auto"/>
        <w:ind w:left="567" w:hanging="567"/>
        <w:jc w:val="both"/>
        <w:rPr>
          <w:rFonts w:ascii="Arial" w:hAnsi="Arial" w:cs="Arial"/>
        </w:rPr>
      </w:pPr>
      <w:r w:rsidRPr="00BE186D">
        <w:rPr>
          <w:rFonts w:ascii="Arial" w:hAnsi="Arial" w:cs="Arial"/>
        </w:rPr>
        <w:t>Strona może rozwiązać Umowę ze skutkiem natychmiastowym w przypadku utraty uprawnień do prowadzenia działalności telekomunikacyjnej przez drugą Stronę Umowy.</w:t>
      </w:r>
    </w:p>
    <w:p w14:paraId="1B4B9606" w14:textId="3996C9E1" w:rsidR="00FC43D8" w:rsidRPr="00BE186D" w:rsidRDefault="0027454E" w:rsidP="00BC311B">
      <w:pPr>
        <w:pStyle w:val="Akapitzlist"/>
        <w:numPr>
          <w:ilvl w:val="0"/>
          <w:numId w:val="74"/>
        </w:numPr>
        <w:tabs>
          <w:tab w:val="left" w:pos="175"/>
        </w:tabs>
        <w:spacing w:before="4" w:after="240" w:line="247" w:lineRule="auto"/>
        <w:ind w:left="567" w:hanging="567"/>
        <w:jc w:val="both"/>
        <w:rPr>
          <w:rFonts w:ascii="Arial" w:hAnsi="Arial" w:cs="Arial"/>
        </w:rPr>
      </w:pPr>
      <w:r w:rsidRPr="00BE186D">
        <w:rPr>
          <w:rFonts w:ascii="Arial" w:hAnsi="Arial" w:cs="Arial"/>
        </w:rPr>
        <w:t>Strona może rozwiązać Umowę, z zachowaniem 1 miesięcznego okresu wypowiedzenia, ze</w:t>
      </w:r>
      <w:r w:rsidR="00324F1D" w:rsidRPr="00BE186D">
        <w:rPr>
          <w:rFonts w:ascii="Arial" w:hAnsi="Arial" w:cs="Arial"/>
        </w:rPr>
        <w:t xml:space="preserve"> </w:t>
      </w:r>
      <w:r w:rsidRPr="00BE186D">
        <w:rPr>
          <w:rFonts w:ascii="Arial" w:hAnsi="Arial" w:cs="Arial"/>
        </w:rPr>
        <w:t>skutkiem na koniec Okresu Rozliczeniowego, jeżeli druga Strona rażąco narusza postanowienia tej Umowy i nie zaprzestała tych naruszeń w terminie 10 DR od dnia doręczenia pisemnego wezwania wskazującego zakres tych naruszeń.</w:t>
      </w:r>
    </w:p>
    <w:p w14:paraId="3DC71F99" w14:textId="77777777" w:rsidR="00FC43D8" w:rsidRPr="00BE186D" w:rsidRDefault="0027454E" w:rsidP="00BC311B">
      <w:pPr>
        <w:pStyle w:val="Akapitzlist"/>
        <w:numPr>
          <w:ilvl w:val="0"/>
          <w:numId w:val="74"/>
        </w:numPr>
        <w:tabs>
          <w:tab w:val="left" w:pos="175"/>
        </w:tabs>
        <w:spacing w:before="4" w:after="240" w:line="247" w:lineRule="auto"/>
        <w:ind w:left="567" w:hanging="567"/>
        <w:jc w:val="both"/>
        <w:rPr>
          <w:rFonts w:ascii="Arial" w:hAnsi="Arial" w:cs="Arial"/>
        </w:rPr>
      </w:pPr>
      <w:r w:rsidRPr="00BE186D">
        <w:rPr>
          <w:rFonts w:ascii="Arial" w:hAnsi="Arial" w:cs="Arial"/>
        </w:rPr>
        <w:t>Za rażące naruszenie Umowy uznaje się:</w:t>
      </w:r>
    </w:p>
    <w:p w14:paraId="1B140BFF" w14:textId="77777777" w:rsidR="00FC43D8" w:rsidRPr="00BE186D" w:rsidRDefault="0027454E" w:rsidP="00BC311B">
      <w:pPr>
        <w:pStyle w:val="Akapitzlist"/>
        <w:numPr>
          <w:ilvl w:val="1"/>
          <w:numId w:val="24"/>
        </w:numPr>
        <w:tabs>
          <w:tab w:val="left" w:pos="860"/>
        </w:tabs>
        <w:spacing w:before="103" w:line="276" w:lineRule="auto"/>
        <w:jc w:val="both"/>
        <w:rPr>
          <w:rFonts w:ascii="Arial" w:hAnsi="Arial" w:cs="Arial"/>
        </w:rPr>
      </w:pPr>
      <w:r w:rsidRPr="00BE186D">
        <w:rPr>
          <w:rFonts w:ascii="Arial" w:hAnsi="Arial" w:cs="Arial"/>
        </w:rPr>
        <w:t>zaleganie</w:t>
      </w:r>
      <w:r w:rsidRPr="00BE186D">
        <w:rPr>
          <w:rFonts w:ascii="Arial" w:hAnsi="Arial" w:cs="Arial"/>
          <w:spacing w:val="-7"/>
        </w:rPr>
        <w:t xml:space="preserve"> </w:t>
      </w:r>
      <w:r w:rsidRPr="00BE186D">
        <w:rPr>
          <w:rFonts w:ascii="Arial" w:hAnsi="Arial" w:cs="Arial"/>
        </w:rPr>
        <w:t>przez</w:t>
      </w:r>
      <w:r w:rsidRPr="00BE186D">
        <w:rPr>
          <w:rFonts w:ascii="Arial" w:hAnsi="Arial" w:cs="Arial"/>
          <w:spacing w:val="-4"/>
        </w:rPr>
        <w:t xml:space="preserve"> </w:t>
      </w:r>
      <w:r w:rsidRPr="00BE186D">
        <w:rPr>
          <w:rFonts w:ascii="Arial" w:hAnsi="Arial" w:cs="Arial"/>
        </w:rPr>
        <w:t>OK</w:t>
      </w:r>
      <w:r w:rsidRPr="00BE186D">
        <w:rPr>
          <w:rFonts w:ascii="Arial" w:hAnsi="Arial" w:cs="Arial"/>
          <w:spacing w:val="-5"/>
        </w:rPr>
        <w:t xml:space="preserve"> </w:t>
      </w:r>
      <w:r w:rsidRPr="00BE186D">
        <w:rPr>
          <w:rFonts w:ascii="Arial" w:hAnsi="Arial" w:cs="Arial"/>
        </w:rPr>
        <w:t>z</w:t>
      </w:r>
      <w:r w:rsidRPr="00BE186D">
        <w:rPr>
          <w:rFonts w:ascii="Arial" w:hAnsi="Arial" w:cs="Arial"/>
          <w:spacing w:val="-4"/>
        </w:rPr>
        <w:t xml:space="preserve"> </w:t>
      </w:r>
      <w:r w:rsidRPr="00BE186D">
        <w:rPr>
          <w:rFonts w:ascii="Arial" w:hAnsi="Arial" w:cs="Arial"/>
        </w:rPr>
        <w:t>wymagalnymi</w:t>
      </w:r>
      <w:r w:rsidRPr="00BE186D">
        <w:rPr>
          <w:rFonts w:ascii="Arial" w:hAnsi="Arial" w:cs="Arial"/>
          <w:spacing w:val="-6"/>
        </w:rPr>
        <w:t xml:space="preserve"> </w:t>
      </w:r>
      <w:r w:rsidRPr="00BE186D">
        <w:rPr>
          <w:rFonts w:ascii="Arial" w:hAnsi="Arial" w:cs="Arial"/>
        </w:rPr>
        <w:t>płatnościami</w:t>
      </w:r>
      <w:r w:rsidRPr="00BE186D">
        <w:rPr>
          <w:rFonts w:ascii="Arial" w:hAnsi="Arial" w:cs="Arial"/>
          <w:spacing w:val="-5"/>
        </w:rPr>
        <w:t xml:space="preserve"> </w:t>
      </w:r>
      <w:r w:rsidRPr="00BE186D">
        <w:rPr>
          <w:rFonts w:ascii="Arial" w:hAnsi="Arial" w:cs="Arial"/>
        </w:rPr>
        <w:t>na</w:t>
      </w:r>
      <w:r w:rsidRPr="00BE186D">
        <w:rPr>
          <w:rFonts w:ascii="Arial" w:hAnsi="Arial" w:cs="Arial"/>
          <w:spacing w:val="-7"/>
        </w:rPr>
        <w:t xml:space="preserve"> </w:t>
      </w:r>
      <w:r w:rsidRPr="00BE186D">
        <w:rPr>
          <w:rFonts w:ascii="Arial" w:hAnsi="Arial" w:cs="Arial"/>
        </w:rPr>
        <w:t>rzecz</w:t>
      </w:r>
      <w:r w:rsidRPr="00BE186D">
        <w:rPr>
          <w:rFonts w:ascii="Arial" w:hAnsi="Arial" w:cs="Arial"/>
          <w:spacing w:val="-5"/>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z</w:t>
      </w:r>
      <w:r w:rsidRPr="00BE186D">
        <w:rPr>
          <w:rFonts w:ascii="Arial" w:hAnsi="Arial" w:cs="Arial"/>
          <w:spacing w:val="-7"/>
        </w:rPr>
        <w:t xml:space="preserve"> </w:t>
      </w:r>
      <w:r w:rsidRPr="00BE186D">
        <w:rPr>
          <w:rFonts w:ascii="Arial" w:hAnsi="Arial" w:cs="Arial"/>
        </w:rPr>
        <w:t>tytułu</w:t>
      </w:r>
      <w:r w:rsidRPr="00BE186D">
        <w:rPr>
          <w:rFonts w:ascii="Arial" w:hAnsi="Arial" w:cs="Arial"/>
          <w:spacing w:val="-6"/>
        </w:rPr>
        <w:t xml:space="preserve"> </w:t>
      </w:r>
      <w:r w:rsidRPr="00BE186D">
        <w:rPr>
          <w:rFonts w:ascii="Arial" w:hAnsi="Arial" w:cs="Arial"/>
        </w:rPr>
        <w:t>świadczonych</w:t>
      </w:r>
      <w:r w:rsidRPr="00BE186D">
        <w:rPr>
          <w:rFonts w:ascii="Arial" w:hAnsi="Arial" w:cs="Arial"/>
          <w:spacing w:val="-4"/>
        </w:rPr>
        <w:t xml:space="preserve"> </w:t>
      </w:r>
      <w:r w:rsidRPr="00BE186D">
        <w:rPr>
          <w:rFonts w:ascii="Arial" w:hAnsi="Arial" w:cs="Arial"/>
        </w:rPr>
        <w:t>Usług</w:t>
      </w:r>
      <w:r w:rsidRPr="00BE186D">
        <w:rPr>
          <w:rFonts w:ascii="Arial" w:hAnsi="Arial" w:cs="Arial"/>
          <w:spacing w:val="-49"/>
        </w:rPr>
        <w:t xml:space="preserve"> </w:t>
      </w:r>
      <w:r w:rsidRPr="00BE186D">
        <w:rPr>
          <w:rFonts w:ascii="Arial" w:hAnsi="Arial" w:cs="Arial"/>
        </w:rPr>
        <w:t>za</w:t>
      </w:r>
      <w:r w:rsidRPr="00BE186D">
        <w:rPr>
          <w:rFonts w:ascii="Arial" w:hAnsi="Arial" w:cs="Arial"/>
          <w:spacing w:val="-1"/>
        </w:rPr>
        <w:t xml:space="preserve"> </w:t>
      </w:r>
      <w:r w:rsidRPr="00BE186D">
        <w:rPr>
          <w:rFonts w:ascii="Arial" w:hAnsi="Arial" w:cs="Arial"/>
        </w:rPr>
        <w:t>co najmniej</w:t>
      </w:r>
      <w:r w:rsidRPr="00BE186D">
        <w:rPr>
          <w:rFonts w:ascii="Arial" w:hAnsi="Arial" w:cs="Arial"/>
          <w:spacing w:val="-3"/>
        </w:rPr>
        <w:t xml:space="preserve"> </w:t>
      </w:r>
      <w:r w:rsidRPr="00BE186D">
        <w:rPr>
          <w:rFonts w:ascii="Arial" w:hAnsi="Arial" w:cs="Arial"/>
        </w:rPr>
        <w:t>2</w:t>
      </w:r>
      <w:r w:rsidRPr="00BE186D">
        <w:rPr>
          <w:rFonts w:ascii="Arial" w:hAnsi="Arial" w:cs="Arial"/>
          <w:spacing w:val="1"/>
        </w:rPr>
        <w:t xml:space="preserve"> </w:t>
      </w:r>
      <w:r w:rsidRPr="00BE186D">
        <w:rPr>
          <w:rFonts w:ascii="Arial" w:hAnsi="Arial" w:cs="Arial"/>
        </w:rPr>
        <w:t>Okresy</w:t>
      </w:r>
      <w:r w:rsidRPr="00BE186D">
        <w:rPr>
          <w:rFonts w:ascii="Arial" w:hAnsi="Arial" w:cs="Arial"/>
          <w:spacing w:val="-1"/>
        </w:rPr>
        <w:t xml:space="preserve"> </w:t>
      </w:r>
      <w:r w:rsidRPr="00BE186D">
        <w:rPr>
          <w:rFonts w:ascii="Arial" w:hAnsi="Arial" w:cs="Arial"/>
        </w:rPr>
        <w:t>Rozliczeniowe,</w:t>
      </w:r>
    </w:p>
    <w:p w14:paraId="529D2760" w14:textId="74B52ECD" w:rsidR="00FC43D8" w:rsidRPr="00BE186D" w:rsidRDefault="0027454E" w:rsidP="00BC311B">
      <w:pPr>
        <w:pStyle w:val="Akapitzlist"/>
        <w:numPr>
          <w:ilvl w:val="1"/>
          <w:numId w:val="24"/>
        </w:numPr>
        <w:tabs>
          <w:tab w:val="left" w:pos="860"/>
        </w:tabs>
        <w:spacing w:before="41" w:line="276" w:lineRule="auto"/>
        <w:jc w:val="both"/>
        <w:rPr>
          <w:rFonts w:ascii="Arial" w:hAnsi="Arial" w:cs="Arial"/>
        </w:rPr>
      </w:pPr>
      <w:r w:rsidRPr="00BE186D">
        <w:rPr>
          <w:rFonts w:ascii="Arial" w:hAnsi="Arial" w:cs="Arial"/>
        </w:rPr>
        <w:t>wykorzystanie</w:t>
      </w:r>
      <w:r w:rsidRPr="00BE186D">
        <w:rPr>
          <w:rFonts w:ascii="Arial" w:hAnsi="Arial" w:cs="Arial"/>
          <w:spacing w:val="-9"/>
        </w:rPr>
        <w:t xml:space="preserve"> </w:t>
      </w:r>
      <w:r w:rsidRPr="00BE186D">
        <w:rPr>
          <w:rFonts w:ascii="Arial" w:hAnsi="Arial" w:cs="Arial"/>
        </w:rPr>
        <w:t>przez</w:t>
      </w:r>
      <w:r w:rsidRPr="00BE186D">
        <w:rPr>
          <w:rFonts w:ascii="Arial" w:hAnsi="Arial" w:cs="Arial"/>
          <w:spacing w:val="-8"/>
        </w:rPr>
        <w:t xml:space="preserve"> </w:t>
      </w:r>
      <w:r w:rsidRPr="00BE186D">
        <w:rPr>
          <w:rFonts w:ascii="Arial" w:hAnsi="Arial" w:cs="Arial"/>
        </w:rPr>
        <w:t>OK</w:t>
      </w:r>
      <w:r w:rsidRPr="00BE186D">
        <w:rPr>
          <w:rFonts w:ascii="Arial" w:hAnsi="Arial" w:cs="Arial"/>
          <w:spacing w:val="-7"/>
        </w:rPr>
        <w:t xml:space="preserve"> </w:t>
      </w:r>
      <w:r w:rsidRPr="00BE186D">
        <w:rPr>
          <w:rFonts w:ascii="Arial" w:hAnsi="Arial" w:cs="Arial"/>
        </w:rPr>
        <w:t>Sieci</w:t>
      </w:r>
      <w:r w:rsidRPr="00BE186D">
        <w:rPr>
          <w:rFonts w:ascii="Arial" w:hAnsi="Arial" w:cs="Arial"/>
          <w:spacing w:val="-8"/>
        </w:rPr>
        <w:t xml:space="preserve"> </w:t>
      </w:r>
      <w:r w:rsidRPr="00BE186D">
        <w:rPr>
          <w:rFonts w:ascii="Arial" w:hAnsi="Arial" w:cs="Arial"/>
        </w:rPr>
        <w:t>niezgodnie</w:t>
      </w:r>
      <w:r w:rsidRPr="00BE186D">
        <w:rPr>
          <w:rFonts w:ascii="Arial" w:hAnsi="Arial" w:cs="Arial"/>
          <w:spacing w:val="-10"/>
        </w:rPr>
        <w:t xml:space="preserve"> </w:t>
      </w:r>
      <w:r w:rsidRPr="00BE186D">
        <w:rPr>
          <w:rFonts w:ascii="Arial" w:hAnsi="Arial" w:cs="Arial"/>
        </w:rPr>
        <w:t>z</w:t>
      </w:r>
      <w:r w:rsidRPr="00BE186D">
        <w:rPr>
          <w:rFonts w:ascii="Arial" w:hAnsi="Arial" w:cs="Arial"/>
          <w:spacing w:val="-10"/>
        </w:rPr>
        <w:t xml:space="preserve"> </w:t>
      </w:r>
      <w:r w:rsidRPr="00BE186D">
        <w:rPr>
          <w:rFonts w:ascii="Arial" w:hAnsi="Arial" w:cs="Arial"/>
        </w:rPr>
        <w:t>warunkami</w:t>
      </w:r>
      <w:r w:rsidRPr="00BE186D">
        <w:rPr>
          <w:rFonts w:ascii="Arial" w:hAnsi="Arial" w:cs="Arial"/>
          <w:spacing w:val="-9"/>
        </w:rPr>
        <w:t xml:space="preserve"> </w:t>
      </w:r>
      <w:r w:rsidRPr="00BE186D">
        <w:rPr>
          <w:rFonts w:ascii="Arial" w:hAnsi="Arial" w:cs="Arial"/>
        </w:rPr>
        <w:t>określonymi</w:t>
      </w:r>
      <w:r w:rsidR="000149F4" w:rsidRPr="00BE186D">
        <w:rPr>
          <w:rFonts w:ascii="Arial" w:hAnsi="Arial" w:cs="Arial"/>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dokumentach,</w:t>
      </w:r>
      <w:r w:rsidRPr="00BE186D">
        <w:rPr>
          <w:rFonts w:ascii="Arial" w:hAnsi="Arial" w:cs="Arial"/>
          <w:spacing w:val="-9"/>
        </w:rPr>
        <w:t xml:space="preserve"> </w:t>
      </w:r>
      <w:r w:rsidRPr="00BE186D">
        <w:rPr>
          <w:rFonts w:ascii="Arial" w:hAnsi="Arial" w:cs="Arial"/>
        </w:rPr>
        <w:t>na</w:t>
      </w:r>
      <w:r w:rsidRPr="00BE186D">
        <w:rPr>
          <w:rFonts w:ascii="Arial" w:hAnsi="Arial" w:cs="Arial"/>
          <w:spacing w:val="-8"/>
        </w:rPr>
        <w:t xml:space="preserve"> </w:t>
      </w:r>
      <w:r w:rsidRPr="00BE186D">
        <w:rPr>
          <w:rFonts w:ascii="Arial" w:hAnsi="Arial" w:cs="Arial"/>
        </w:rPr>
        <w:t>podstawie</w:t>
      </w:r>
      <w:r w:rsidRPr="00BE186D">
        <w:rPr>
          <w:rFonts w:ascii="Arial" w:hAnsi="Arial" w:cs="Arial"/>
          <w:spacing w:val="-9"/>
        </w:rPr>
        <w:t xml:space="preserve"> </w:t>
      </w:r>
      <w:r w:rsidRPr="00BE186D">
        <w:rPr>
          <w:rFonts w:ascii="Arial" w:hAnsi="Arial" w:cs="Arial"/>
        </w:rPr>
        <w:t>których</w:t>
      </w:r>
      <w:r w:rsidRPr="00BE186D">
        <w:rPr>
          <w:rFonts w:ascii="Arial" w:hAnsi="Arial" w:cs="Arial"/>
          <w:spacing w:val="-7"/>
        </w:rPr>
        <w:t xml:space="preserve"> </w:t>
      </w:r>
      <w:r w:rsidRPr="00BE186D">
        <w:rPr>
          <w:rFonts w:ascii="Arial" w:hAnsi="Arial" w:cs="Arial"/>
        </w:rPr>
        <w:t>nastąpiło</w:t>
      </w:r>
      <w:r w:rsidRPr="00BE186D">
        <w:rPr>
          <w:rFonts w:ascii="Arial" w:hAnsi="Arial" w:cs="Arial"/>
          <w:spacing w:val="-9"/>
        </w:rPr>
        <w:t xml:space="preserve"> </w:t>
      </w:r>
      <w:r w:rsidRPr="00BE186D">
        <w:rPr>
          <w:rFonts w:ascii="Arial" w:hAnsi="Arial" w:cs="Arial"/>
        </w:rPr>
        <w:t>finansowanie</w:t>
      </w:r>
      <w:r w:rsidRPr="00BE186D">
        <w:rPr>
          <w:rFonts w:ascii="Arial" w:hAnsi="Arial" w:cs="Arial"/>
          <w:spacing w:val="-9"/>
        </w:rPr>
        <w:t xml:space="preserve"> </w:t>
      </w:r>
      <w:r w:rsidRPr="00BE186D">
        <w:rPr>
          <w:rFonts w:ascii="Arial" w:hAnsi="Arial" w:cs="Arial"/>
        </w:rPr>
        <w:t>ze</w:t>
      </w:r>
      <w:r w:rsidRPr="00BE186D">
        <w:rPr>
          <w:rFonts w:ascii="Arial" w:hAnsi="Arial" w:cs="Arial"/>
          <w:spacing w:val="-9"/>
        </w:rPr>
        <w:t xml:space="preserve"> </w:t>
      </w:r>
      <w:r w:rsidRPr="00BE186D">
        <w:rPr>
          <w:rFonts w:ascii="Arial" w:hAnsi="Arial" w:cs="Arial"/>
        </w:rPr>
        <w:t>środków</w:t>
      </w:r>
      <w:r w:rsidRPr="00BE186D">
        <w:rPr>
          <w:rFonts w:ascii="Arial" w:hAnsi="Arial" w:cs="Arial"/>
          <w:spacing w:val="-9"/>
        </w:rPr>
        <w:t xml:space="preserve"> </w:t>
      </w:r>
      <w:r w:rsidRPr="00BE186D">
        <w:rPr>
          <w:rFonts w:ascii="Arial" w:hAnsi="Arial" w:cs="Arial"/>
        </w:rPr>
        <w:t>publicznych</w:t>
      </w:r>
      <w:r w:rsidRPr="00BE186D">
        <w:rPr>
          <w:rFonts w:ascii="Arial" w:hAnsi="Arial" w:cs="Arial"/>
          <w:spacing w:val="-49"/>
        </w:rPr>
        <w:t xml:space="preserve"> </w:t>
      </w:r>
      <w:r w:rsidRPr="00BE186D">
        <w:rPr>
          <w:rFonts w:ascii="Arial" w:hAnsi="Arial" w:cs="Arial"/>
        </w:rPr>
        <w:t>budowy</w:t>
      </w:r>
      <w:r w:rsidRPr="00BE186D">
        <w:rPr>
          <w:rFonts w:ascii="Arial" w:hAnsi="Arial" w:cs="Arial"/>
          <w:spacing w:val="-2"/>
        </w:rPr>
        <w:t xml:space="preserve"> </w:t>
      </w:r>
      <w:r w:rsidRPr="00BE186D">
        <w:rPr>
          <w:rFonts w:ascii="Arial" w:hAnsi="Arial" w:cs="Arial"/>
        </w:rPr>
        <w:t>Sieci,</w:t>
      </w:r>
    </w:p>
    <w:p w14:paraId="71FC641D" w14:textId="2B9316FF" w:rsidR="00FC43D8" w:rsidRPr="00BE186D" w:rsidRDefault="0027454E" w:rsidP="00BC311B">
      <w:pPr>
        <w:pStyle w:val="Akapitzlist"/>
        <w:numPr>
          <w:ilvl w:val="1"/>
          <w:numId w:val="24"/>
        </w:numPr>
        <w:tabs>
          <w:tab w:val="left" w:pos="860"/>
        </w:tabs>
        <w:spacing w:before="62" w:line="276" w:lineRule="auto"/>
        <w:jc w:val="both"/>
        <w:rPr>
          <w:rFonts w:ascii="Arial" w:hAnsi="Arial" w:cs="Arial"/>
        </w:rPr>
      </w:pPr>
      <w:r w:rsidRPr="00BE186D">
        <w:rPr>
          <w:rFonts w:ascii="Arial" w:hAnsi="Arial" w:cs="Arial"/>
        </w:rPr>
        <w:t>wprowadzanie</w:t>
      </w:r>
      <w:r w:rsidRPr="00BE186D">
        <w:rPr>
          <w:rFonts w:ascii="Arial" w:hAnsi="Arial" w:cs="Arial"/>
          <w:spacing w:val="-12"/>
        </w:rPr>
        <w:t xml:space="preserve"> </w:t>
      </w:r>
      <w:r w:rsidRPr="00BE186D">
        <w:rPr>
          <w:rFonts w:ascii="Arial" w:hAnsi="Arial" w:cs="Arial"/>
        </w:rPr>
        <w:t>przez</w:t>
      </w:r>
      <w:r w:rsidRPr="00BE186D">
        <w:rPr>
          <w:rFonts w:ascii="Arial" w:hAnsi="Arial" w:cs="Arial"/>
          <w:spacing w:val="-10"/>
        </w:rPr>
        <w:t xml:space="preserve"> </w:t>
      </w:r>
      <w:r w:rsidRPr="00BE186D">
        <w:rPr>
          <w:rFonts w:ascii="Arial" w:hAnsi="Arial" w:cs="Arial"/>
        </w:rPr>
        <w:t>OK</w:t>
      </w:r>
      <w:r w:rsidRPr="00BE186D">
        <w:rPr>
          <w:rFonts w:ascii="Arial" w:hAnsi="Arial" w:cs="Arial"/>
          <w:spacing w:val="-12"/>
        </w:rPr>
        <w:t xml:space="preserve"> </w:t>
      </w:r>
      <w:r w:rsidRPr="00BE186D">
        <w:rPr>
          <w:rFonts w:ascii="Arial" w:hAnsi="Arial" w:cs="Arial"/>
        </w:rPr>
        <w:t>nieuzgodnionych</w:t>
      </w:r>
      <w:r w:rsidRPr="00BE186D">
        <w:rPr>
          <w:rFonts w:ascii="Arial" w:hAnsi="Arial" w:cs="Arial"/>
          <w:spacing w:val="-13"/>
        </w:rPr>
        <w:t xml:space="preserve"> </w:t>
      </w:r>
      <w:r w:rsidRPr="00BE186D">
        <w:rPr>
          <w:rFonts w:ascii="Arial" w:hAnsi="Arial" w:cs="Arial"/>
        </w:rPr>
        <w:t>istotnych</w:t>
      </w:r>
      <w:r w:rsidRPr="00BE186D">
        <w:rPr>
          <w:rFonts w:ascii="Arial" w:hAnsi="Arial" w:cs="Arial"/>
          <w:spacing w:val="-10"/>
        </w:rPr>
        <w:t xml:space="preserve"> </w:t>
      </w:r>
      <w:r w:rsidRPr="00BE186D">
        <w:rPr>
          <w:rFonts w:ascii="Arial" w:hAnsi="Arial" w:cs="Arial"/>
        </w:rPr>
        <w:t>ingerencji</w:t>
      </w:r>
      <w:r w:rsidRPr="00BE186D">
        <w:rPr>
          <w:rFonts w:ascii="Arial" w:hAnsi="Arial" w:cs="Arial"/>
          <w:spacing w:val="-11"/>
        </w:rPr>
        <w:t xml:space="preserve"> </w:t>
      </w:r>
      <w:r w:rsidRPr="00BE186D">
        <w:rPr>
          <w:rFonts w:ascii="Arial" w:hAnsi="Arial" w:cs="Arial"/>
        </w:rPr>
        <w:t>w</w:t>
      </w:r>
      <w:r w:rsidR="000149F4" w:rsidRPr="00BE186D">
        <w:rPr>
          <w:rFonts w:ascii="Arial" w:hAnsi="Arial" w:cs="Arial"/>
        </w:rPr>
        <w:t xml:space="preserve"> </w:t>
      </w:r>
      <w:r w:rsidRPr="00BE186D">
        <w:rPr>
          <w:rFonts w:ascii="Arial" w:hAnsi="Arial" w:cs="Arial"/>
        </w:rPr>
        <w:t>Infrastrukturę</w:t>
      </w:r>
      <w:r w:rsidRPr="00BE186D">
        <w:rPr>
          <w:rFonts w:ascii="Arial" w:hAnsi="Arial" w:cs="Arial"/>
          <w:spacing w:val="-49"/>
        </w:rPr>
        <w:t xml:space="preserve"> </w:t>
      </w:r>
      <w:r w:rsidRPr="00BE186D">
        <w:rPr>
          <w:rFonts w:ascii="Arial" w:hAnsi="Arial" w:cs="Arial"/>
        </w:rPr>
        <w:t>telekomunikacyjną Sieci,</w:t>
      </w:r>
    </w:p>
    <w:p w14:paraId="7A99AF5B" w14:textId="77777777" w:rsidR="00FC43D8" w:rsidRPr="00BE186D" w:rsidRDefault="0027454E" w:rsidP="00BC311B">
      <w:pPr>
        <w:pStyle w:val="Akapitzlist"/>
        <w:numPr>
          <w:ilvl w:val="1"/>
          <w:numId w:val="24"/>
        </w:numPr>
        <w:tabs>
          <w:tab w:val="left" w:pos="860"/>
        </w:tabs>
        <w:jc w:val="both"/>
        <w:rPr>
          <w:rFonts w:ascii="Arial" w:hAnsi="Arial" w:cs="Arial"/>
        </w:rPr>
      </w:pPr>
      <w:r w:rsidRPr="00BE186D">
        <w:rPr>
          <w:rFonts w:ascii="Arial" w:hAnsi="Arial" w:cs="Arial"/>
        </w:rPr>
        <w:t>prowadzenie</w:t>
      </w:r>
      <w:r w:rsidRPr="00BE186D">
        <w:rPr>
          <w:rFonts w:ascii="Arial" w:hAnsi="Arial" w:cs="Arial"/>
          <w:spacing w:val="-8"/>
        </w:rPr>
        <w:t xml:space="preserve"> </w:t>
      </w:r>
      <w:r w:rsidRPr="00BE186D">
        <w:rPr>
          <w:rFonts w:ascii="Arial" w:hAnsi="Arial" w:cs="Arial"/>
        </w:rPr>
        <w:t>prac</w:t>
      </w:r>
      <w:r w:rsidRPr="00BE186D">
        <w:rPr>
          <w:rFonts w:ascii="Arial" w:hAnsi="Arial" w:cs="Arial"/>
          <w:spacing w:val="-8"/>
        </w:rPr>
        <w:t xml:space="preserve"> </w:t>
      </w:r>
      <w:r w:rsidRPr="00BE186D">
        <w:rPr>
          <w:rFonts w:ascii="Arial" w:hAnsi="Arial" w:cs="Arial"/>
        </w:rPr>
        <w:t>bez</w:t>
      </w:r>
      <w:r w:rsidRPr="00BE186D">
        <w:rPr>
          <w:rFonts w:ascii="Arial" w:hAnsi="Arial" w:cs="Arial"/>
          <w:spacing w:val="-5"/>
        </w:rPr>
        <w:t xml:space="preserve"> </w:t>
      </w:r>
      <w:r w:rsidRPr="00BE186D">
        <w:rPr>
          <w:rFonts w:ascii="Arial" w:hAnsi="Arial" w:cs="Arial"/>
        </w:rPr>
        <w:t>Nadzoru</w:t>
      </w:r>
      <w:r w:rsidRPr="00BE186D">
        <w:rPr>
          <w:rFonts w:ascii="Arial" w:hAnsi="Arial" w:cs="Arial"/>
          <w:spacing w:val="-8"/>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przez</w:t>
      </w:r>
      <w:r w:rsidRPr="00BE186D">
        <w:rPr>
          <w:rFonts w:ascii="Arial" w:hAnsi="Arial" w:cs="Arial"/>
          <w:spacing w:val="-5"/>
        </w:rPr>
        <w:t xml:space="preserve"> </w:t>
      </w:r>
      <w:r w:rsidRPr="00BE186D">
        <w:rPr>
          <w:rFonts w:ascii="Arial" w:hAnsi="Arial" w:cs="Arial"/>
        </w:rPr>
        <w:t>OK,</w:t>
      </w:r>
    </w:p>
    <w:p w14:paraId="74E93BF4" w14:textId="77777777" w:rsidR="00FC43D8" w:rsidRPr="00BE186D" w:rsidRDefault="0027454E" w:rsidP="00BC311B">
      <w:pPr>
        <w:pStyle w:val="Akapitzlist"/>
        <w:numPr>
          <w:ilvl w:val="1"/>
          <w:numId w:val="24"/>
        </w:numPr>
        <w:tabs>
          <w:tab w:val="left" w:pos="860"/>
        </w:tabs>
        <w:spacing w:before="101" w:line="276" w:lineRule="auto"/>
        <w:jc w:val="both"/>
        <w:rPr>
          <w:rFonts w:ascii="Arial" w:hAnsi="Arial" w:cs="Arial"/>
        </w:rPr>
      </w:pPr>
      <w:r w:rsidRPr="00BE186D">
        <w:rPr>
          <w:rFonts w:ascii="Arial" w:hAnsi="Arial" w:cs="Arial"/>
        </w:rPr>
        <w:t>naruszanie</w:t>
      </w:r>
      <w:r w:rsidRPr="00BE186D">
        <w:rPr>
          <w:rFonts w:ascii="Arial" w:hAnsi="Arial" w:cs="Arial"/>
          <w:spacing w:val="-12"/>
        </w:rPr>
        <w:t xml:space="preserve"> </w:t>
      </w:r>
      <w:r w:rsidRPr="00BE186D">
        <w:rPr>
          <w:rFonts w:ascii="Arial" w:hAnsi="Arial" w:cs="Arial"/>
        </w:rPr>
        <w:t>przez</w:t>
      </w:r>
      <w:r w:rsidRPr="00BE186D">
        <w:rPr>
          <w:rFonts w:ascii="Arial" w:hAnsi="Arial" w:cs="Arial"/>
          <w:spacing w:val="-9"/>
        </w:rPr>
        <w:t xml:space="preserve"> </w:t>
      </w:r>
      <w:r w:rsidRPr="00BE186D">
        <w:rPr>
          <w:rFonts w:ascii="Arial" w:hAnsi="Arial" w:cs="Arial"/>
        </w:rPr>
        <w:t>OSD</w:t>
      </w:r>
      <w:r w:rsidRPr="00BE186D">
        <w:rPr>
          <w:rFonts w:ascii="Arial" w:hAnsi="Arial" w:cs="Arial"/>
          <w:spacing w:val="-11"/>
        </w:rPr>
        <w:t xml:space="preserve"> </w:t>
      </w:r>
      <w:r w:rsidRPr="00BE186D">
        <w:rPr>
          <w:rFonts w:ascii="Arial" w:hAnsi="Arial" w:cs="Arial"/>
        </w:rPr>
        <w:t>parametrów</w:t>
      </w:r>
      <w:r w:rsidRPr="00BE186D">
        <w:rPr>
          <w:rFonts w:ascii="Arial" w:hAnsi="Arial" w:cs="Arial"/>
          <w:spacing w:val="-11"/>
        </w:rPr>
        <w:t xml:space="preserve"> </w:t>
      </w:r>
      <w:r w:rsidRPr="00BE186D">
        <w:rPr>
          <w:rFonts w:ascii="Arial" w:hAnsi="Arial" w:cs="Arial"/>
        </w:rPr>
        <w:t>jakościowych</w:t>
      </w:r>
      <w:r w:rsidRPr="00BE186D">
        <w:rPr>
          <w:rFonts w:ascii="Arial" w:hAnsi="Arial" w:cs="Arial"/>
          <w:spacing w:val="-11"/>
        </w:rPr>
        <w:t xml:space="preserve"> </w:t>
      </w:r>
      <w:r w:rsidRPr="00BE186D">
        <w:rPr>
          <w:rFonts w:ascii="Arial" w:hAnsi="Arial" w:cs="Arial"/>
        </w:rPr>
        <w:t>świadczenia</w:t>
      </w:r>
      <w:r w:rsidRPr="00BE186D">
        <w:rPr>
          <w:rFonts w:ascii="Arial" w:hAnsi="Arial" w:cs="Arial"/>
          <w:spacing w:val="-11"/>
        </w:rPr>
        <w:t xml:space="preserve"> </w:t>
      </w:r>
      <w:r w:rsidRPr="00BE186D">
        <w:rPr>
          <w:rFonts w:ascii="Arial" w:hAnsi="Arial" w:cs="Arial"/>
        </w:rPr>
        <w:t>Usług</w:t>
      </w:r>
      <w:r w:rsidRPr="00BE186D">
        <w:rPr>
          <w:rFonts w:ascii="Arial" w:hAnsi="Arial" w:cs="Arial"/>
          <w:spacing w:val="-12"/>
        </w:rPr>
        <w:t xml:space="preserve"> </w:t>
      </w:r>
      <w:r w:rsidRPr="00BE186D">
        <w:rPr>
          <w:rFonts w:ascii="Arial" w:hAnsi="Arial" w:cs="Arial"/>
        </w:rPr>
        <w:t>określonych</w:t>
      </w:r>
      <w:r w:rsidRPr="00BE186D">
        <w:rPr>
          <w:rFonts w:ascii="Arial" w:hAnsi="Arial" w:cs="Arial"/>
          <w:spacing w:val="-49"/>
        </w:rPr>
        <w:t xml:space="preserve"> </w:t>
      </w:r>
      <w:r w:rsidRPr="00BE186D">
        <w:rPr>
          <w:rFonts w:ascii="Arial" w:hAnsi="Arial" w:cs="Arial"/>
        </w:rPr>
        <w:t>w Umowie,</w:t>
      </w:r>
    </w:p>
    <w:p w14:paraId="32ADF042" w14:textId="77777777" w:rsidR="00FC43D8" w:rsidRPr="00BE186D" w:rsidRDefault="0027454E" w:rsidP="00BC311B">
      <w:pPr>
        <w:pStyle w:val="Akapitzlist"/>
        <w:numPr>
          <w:ilvl w:val="1"/>
          <w:numId w:val="24"/>
        </w:numPr>
        <w:tabs>
          <w:tab w:val="left" w:pos="860"/>
        </w:tabs>
        <w:spacing w:line="276" w:lineRule="auto"/>
        <w:jc w:val="both"/>
        <w:rPr>
          <w:rFonts w:ascii="Arial" w:hAnsi="Arial" w:cs="Arial"/>
        </w:rPr>
      </w:pPr>
      <w:r w:rsidRPr="00BE186D">
        <w:rPr>
          <w:rFonts w:ascii="Arial" w:hAnsi="Arial" w:cs="Arial"/>
        </w:rPr>
        <w:t>naruszenie</w:t>
      </w:r>
      <w:r w:rsidRPr="00BE186D">
        <w:rPr>
          <w:rFonts w:ascii="Arial" w:hAnsi="Arial" w:cs="Arial"/>
          <w:spacing w:val="-9"/>
        </w:rPr>
        <w:t xml:space="preserve"> </w:t>
      </w:r>
      <w:r w:rsidRPr="00BE186D">
        <w:rPr>
          <w:rFonts w:ascii="Arial" w:hAnsi="Arial" w:cs="Arial"/>
        </w:rPr>
        <w:t>przez</w:t>
      </w:r>
      <w:r w:rsidRPr="00BE186D">
        <w:rPr>
          <w:rFonts w:ascii="Arial" w:hAnsi="Arial" w:cs="Arial"/>
          <w:spacing w:val="-7"/>
        </w:rPr>
        <w:t xml:space="preserve"> </w:t>
      </w:r>
      <w:r w:rsidRPr="00BE186D">
        <w:rPr>
          <w:rFonts w:ascii="Arial" w:hAnsi="Arial" w:cs="Arial"/>
        </w:rPr>
        <w:t>Stronę</w:t>
      </w:r>
      <w:r w:rsidRPr="00BE186D">
        <w:rPr>
          <w:rFonts w:ascii="Arial" w:hAnsi="Arial" w:cs="Arial"/>
          <w:spacing w:val="-7"/>
        </w:rPr>
        <w:t xml:space="preserve"> </w:t>
      </w:r>
      <w:r w:rsidRPr="00BE186D">
        <w:rPr>
          <w:rFonts w:ascii="Arial" w:hAnsi="Arial" w:cs="Arial"/>
        </w:rPr>
        <w:t>lub</w:t>
      </w:r>
      <w:r w:rsidRPr="00BE186D">
        <w:rPr>
          <w:rFonts w:ascii="Arial" w:hAnsi="Arial" w:cs="Arial"/>
          <w:spacing w:val="-8"/>
        </w:rPr>
        <w:t xml:space="preserve"> </w:t>
      </w:r>
      <w:r w:rsidRPr="00BE186D">
        <w:rPr>
          <w:rFonts w:ascii="Arial" w:hAnsi="Arial" w:cs="Arial"/>
        </w:rPr>
        <w:t>przez</w:t>
      </w:r>
      <w:r w:rsidRPr="00BE186D">
        <w:rPr>
          <w:rFonts w:ascii="Arial" w:hAnsi="Arial" w:cs="Arial"/>
          <w:spacing w:val="-9"/>
        </w:rPr>
        <w:t xml:space="preserve"> </w:t>
      </w:r>
      <w:r w:rsidRPr="00BE186D">
        <w:rPr>
          <w:rFonts w:ascii="Arial" w:hAnsi="Arial" w:cs="Arial"/>
        </w:rPr>
        <w:t>podmioty</w:t>
      </w:r>
      <w:r w:rsidRPr="00BE186D">
        <w:rPr>
          <w:rFonts w:ascii="Arial" w:hAnsi="Arial" w:cs="Arial"/>
          <w:spacing w:val="-9"/>
        </w:rPr>
        <w:t xml:space="preserve"> </w:t>
      </w:r>
      <w:r w:rsidRPr="00BE186D">
        <w:rPr>
          <w:rFonts w:ascii="Arial" w:hAnsi="Arial" w:cs="Arial"/>
        </w:rPr>
        <w:t>pozostające</w:t>
      </w:r>
      <w:r w:rsidRPr="00BE186D">
        <w:rPr>
          <w:rFonts w:ascii="Arial" w:hAnsi="Arial" w:cs="Arial"/>
          <w:spacing w:val="-8"/>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stosunku</w:t>
      </w:r>
      <w:r w:rsidRPr="00BE186D">
        <w:rPr>
          <w:rFonts w:ascii="Arial" w:hAnsi="Arial" w:cs="Arial"/>
          <w:spacing w:val="-7"/>
        </w:rPr>
        <w:t xml:space="preserve"> </w:t>
      </w:r>
      <w:r w:rsidRPr="00BE186D">
        <w:rPr>
          <w:rFonts w:ascii="Arial" w:hAnsi="Arial" w:cs="Arial"/>
        </w:rPr>
        <w:t>zależności</w:t>
      </w:r>
      <w:r w:rsidRPr="00BE186D">
        <w:rPr>
          <w:rFonts w:ascii="Arial" w:hAnsi="Arial" w:cs="Arial"/>
          <w:spacing w:val="-9"/>
        </w:rPr>
        <w:t xml:space="preserve"> </w:t>
      </w:r>
      <w:r w:rsidRPr="00BE186D">
        <w:rPr>
          <w:rFonts w:ascii="Arial" w:hAnsi="Arial" w:cs="Arial"/>
        </w:rPr>
        <w:t>lub</w:t>
      </w:r>
      <w:r w:rsidRPr="00BE186D">
        <w:rPr>
          <w:rFonts w:ascii="Arial" w:hAnsi="Arial" w:cs="Arial"/>
          <w:spacing w:val="-49"/>
        </w:rPr>
        <w:t xml:space="preserve"> </w:t>
      </w:r>
      <w:r w:rsidRPr="00BE186D">
        <w:rPr>
          <w:rFonts w:ascii="Arial" w:hAnsi="Arial" w:cs="Arial"/>
        </w:rPr>
        <w:t>powiązania</w:t>
      </w:r>
      <w:r w:rsidRPr="00BE186D">
        <w:rPr>
          <w:rFonts w:ascii="Arial" w:hAnsi="Arial" w:cs="Arial"/>
          <w:spacing w:val="-7"/>
        </w:rPr>
        <w:t xml:space="preserve"> </w:t>
      </w:r>
      <w:r w:rsidRPr="00BE186D">
        <w:rPr>
          <w:rFonts w:ascii="Arial" w:hAnsi="Arial" w:cs="Arial"/>
        </w:rPr>
        <w:t>ze</w:t>
      </w:r>
      <w:r w:rsidRPr="00BE186D">
        <w:rPr>
          <w:rFonts w:ascii="Arial" w:hAnsi="Arial" w:cs="Arial"/>
          <w:spacing w:val="-7"/>
        </w:rPr>
        <w:t xml:space="preserve"> </w:t>
      </w:r>
      <w:r w:rsidRPr="00BE186D">
        <w:rPr>
          <w:rFonts w:ascii="Arial" w:hAnsi="Arial" w:cs="Arial"/>
        </w:rPr>
        <w:t>Stroną</w:t>
      </w:r>
      <w:r w:rsidRPr="00BE186D">
        <w:rPr>
          <w:rFonts w:ascii="Arial" w:hAnsi="Arial" w:cs="Arial"/>
          <w:spacing w:val="-7"/>
        </w:rPr>
        <w:t xml:space="preserve"> </w:t>
      </w:r>
      <w:r w:rsidRPr="00BE186D">
        <w:rPr>
          <w:rFonts w:ascii="Arial" w:hAnsi="Arial" w:cs="Arial"/>
        </w:rPr>
        <w:t>tajemnicy</w:t>
      </w:r>
      <w:r w:rsidRPr="00BE186D">
        <w:rPr>
          <w:rFonts w:ascii="Arial" w:hAnsi="Arial" w:cs="Arial"/>
          <w:spacing w:val="-7"/>
        </w:rPr>
        <w:t xml:space="preserve"> </w:t>
      </w:r>
      <w:r w:rsidRPr="00BE186D">
        <w:rPr>
          <w:rFonts w:ascii="Arial" w:hAnsi="Arial" w:cs="Arial"/>
        </w:rPr>
        <w:t>przedsiębiorstwa</w:t>
      </w:r>
      <w:r w:rsidRPr="00BE186D">
        <w:rPr>
          <w:rFonts w:ascii="Arial" w:hAnsi="Arial" w:cs="Arial"/>
          <w:spacing w:val="-9"/>
        </w:rPr>
        <w:t xml:space="preserve"> </w:t>
      </w:r>
      <w:r w:rsidRPr="00BE186D">
        <w:rPr>
          <w:rFonts w:ascii="Arial" w:hAnsi="Arial" w:cs="Arial"/>
        </w:rPr>
        <w:t>oraz</w:t>
      </w:r>
      <w:r w:rsidRPr="00BE186D">
        <w:rPr>
          <w:rFonts w:ascii="Arial" w:hAnsi="Arial" w:cs="Arial"/>
          <w:spacing w:val="-6"/>
        </w:rPr>
        <w:t xml:space="preserve"> </w:t>
      </w:r>
      <w:r w:rsidRPr="00BE186D">
        <w:rPr>
          <w:rFonts w:ascii="Arial" w:hAnsi="Arial" w:cs="Arial"/>
        </w:rPr>
        <w:t>wykorzystania</w:t>
      </w:r>
      <w:r w:rsidRPr="00BE186D">
        <w:rPr>
          <w:rFonts w:ascii="Arial" w:hAnsi="Arial" w:cs="Arial"/>
          <w:spacing w:val="-6"/>
        </w:rPr>
        <w:t xml:space="preserve"> </w:t>
      </w:r>
      <w:r w:rsidRPr="00BE186D">
        <w:rPr>
          <w:rFonts w:ascii="Arial" w:hAnsi="Arial" w:cs="Arial"/>
        </w:rPr>
        <w:t>informacji</w:t>
      </w:r>
    </w:p>
    <w:p w14:paraId="55E6EE1D" w14:textId="77777777" w:rsidR="00FC43D8" w:rsidRPr="00BE186D" w:rsidRDefault="0027454E" w:rsidP="000149F4">
      <w:pPr>
        <w:pStyle w:val="Tekstpodstawowy"/>
        <w:spacing w:line="276" w:lineRule="auto"/>
        <w:ind w:left="859"/>
        <w:jc w:val="both"/>
        <w:rPr>
          <w:rFonts w:ascii="Arial" w:hAnsi="Arial" w:cs="Arial"/>
          <w:sz w:val="22"/>
          <w:szCs w:val="22"/>
        </w:rPr>
      </w:pPr>
      <w:r w:rsidRPr="00BE186D">
        <w:rPr>
          <w:rFonts w:ascii="Arial" w:hAnsi="Arial" w:cs="Arial"/>
          <w:spacing w:val="-1"/>
          <w:sz w:val="22"/>
          <w:szCs w:val="22"/>
        </w:rPr>
        <w:t>stanowiących</w:t>
      </w:r>
      <w:r w:rsidRPr="00BE186D">
        <w:rPr>
          <w:rFonts w:ascii="Arial" w:hAnsi="Arial" w:cs="Arial"/>
          <w:spacing w:val="-11"/>
          <w:sz w:val="22"/>
          <w:szCs w:val="22"/>
        </w:rPr>
        <w:t xml:space="preserve"> </w:t>
      </w:r>
      <w:r w:rsidRPr="00BE186D">
        <w:rPr>
          <w:rFonts w:ascii="Arial" w:hAnsi="Arial" w:cs="Arial"/>
          <w:spacing w:val="-1"/>
          <w:sz w:val="22"/>
          <w:szCs w:val="22"/>
        </w:rPr>
        <w:t>tajemnicę</w:t>
      </w:r>
      <w:r w:rsidRPr="00BE186D">
        <w:rPr>
          <w:rFonts w:ascii="Arial" w:hAnsi="Arial" w:cs="Arial"/>
          <w:spacing w:val="-11"/>
          <w:sz w:val="22"/>
          <w:szCs w:val="22"/>
        </w:rPr>
        <w:t xml:space="preserve"> </w:t>
      </w:r>
      <w:r w:rsidRPr="00BE186D">
        <w:rPr>
          <w:rFonts w:ascii="Arial" w:hAnsi="Arial" w:cs="Arial"/>
          <w:sz w:val="22"/>
          <w:szCs w:val="22"/>
        </w:rPr>
        <w:t>przedsiębiorstwa</w:t>
      </w:r>
      <w:r w:rsidRPr="00BE186D">
        <w:rPr>
          <w:rFonts w:ascii="Arial" w:hAnsi="Arial" w:cs="Arial"/>
          <w:spacing w:val="-10"/>
          <w:sz w:val="22"/>
          <w:szCs w:val="22"/>
        </w:rPr>
        <w:t xml:space="preserve"> </w:t>
      </w:r>
      <w:r w:rsidRPr="00BE186D">
        <w:rPr>
          <w:rFonts w:ascii="Arial" w:hAnsi="Arial" w:cs="Arial"/>
          <w:sz w:val="22"/>
          <w:szCs w:val="22"/>
        </w:rPr>
        <w:t>drugiej</w:t>
      </w:r>
      <w:r w:rsidRPr="00BE186D">
        <w:rPr>
          <w:rFonts w:ascii="Arial" w:hAnsi="Arial" w:cs="Arial"/>
          <w:spacing w:val="-10"/>
          <w:sz w:val="22"/>
          <w:szCs w:val="22"/>
        </w:rPr>
        <w:t xml:space="preserve"> </w:t>
      </w:r>
      <w:r w:rsidRPr="00BE186D">
        <w:rPr>
          <w:rFonts w:ascii="Arial" w:hAnsi="Arial" w:cs="Arial"/>
          <w:sz w:val="22"/>
          <w:szCs w:val="22"/>
        </w:rPr>
        <w:t>Strony,</w:t>
      </w:r>
      <w:r w:rsidRPr="00BE186D">
        <w:rPr>
          <w:rFonts w:ascii="Arial" w:hAnsi="Arial" w:cs="Arial"/>
          <w:spacing w:val="-11"/>
          <w:sz w:val="22"/>
          <w:szCs w:val="22"/>
        </w:rPr>
        <w:t xml:space="preserve"> </w:t>
      </w:r>
      <w:r w:rsidRPr="00BE186D">
        <w:rPr>
          <w:rFonts w:ascii="Arial" w:hAnsi="Arial" w:cs="Arial"/>
          <w:sz w:val="22"/>
          <w:szCs w:val="22"/>
        </w:rPr>
        <w:t>w</w:t>
      </w:r>
      <w:r w:rsidRPr="00BE186D">
        <w:rPr>
          <w:rFonts w:ascii="Arial" w:hAnsi="Arial" w:cs="Arial"/>
          <w:spacing w:val="-9"/>
          <w:sz w:val="22"/>
          <w:szCs w:val="22"/>
        </w:rPr>
        <w:t xml:space="preserve"> </w:t>
      </w:r>
      <w:r w:rsidRPr="00BE186D">
        <w:rPr>
          <w:rFonts w:ascii="Arial" w:hAnsi="Arial" w:cs="Arial"/>
          <w:sz w:val="22"/>
          <w:szCs w:val="22"/>
        </w:rPr>
        <w:t>szczególności</w:t>
      </w:r>
      <w:r w:rsidRPr="00BE186D">
        <w:rPr>
          <w:rFonts w:ascii="Arial" w:hAnsi="Arial" w:cs="Arial"/>
          <w:spacing w:val="-13"/>
          <w:sz w:val="22"/>
          <w:szCs w:val="22"/>
        </w:rPr>
        <w:t xml:space="preserve"> </w:t>
      </w:r>
      <w:r w:rsidRPr="00BE186D">
        <w:rPr>
          <w:rFonts w:ascii="Arial" w:hAnsi="Arial" w:cs="Arial"/>
          <w:sz w:val="22"/>
          <w:szCs w:val="22"/>
        </w:rPr>
        <w:t>informacji</w:t>
      </w:r>
      <w:r w:rsidRPr="00BE186D">
        <w:rPr>
          <w:rFonts w:ascii="Arial" w:hAnsi="Arial" w:cs="Arial"/>
          <w:spacing w:val="-49"/>
          <w:sz w:val="22"/>
          <w:szCs w:val="22"/>
        </w:rPr>
        <w:t xml:space="preserve"> </w:t>
      </w:r>
      <w:r w:rsidRPr="00BE186D">
        <w:rPr>
          <w:rFonts w:ascii="Arial" w:hAnsi="Arial" w:cs="Arial"/>
          <w:sz w:val="22"/>
          <w:szCs w:val="22"/>
        </w:rPr>
        <w:t>dotyczących</w:t>
      </w:r>
      <w:r w:rsidRPr="00BE186D">
        <w:rPr>
          <w:rFonts w:ascii="Arial" w:hAnsi="Arial" w:cs="Arial"/>
          <w:spacing w:val="-3"/>
          <w:sz w:val="22"/>
          <w:szCs w:val="22"/>
        </w:rPr>
        <w:t xml:space="preserve"> </w:t>
      </w:r>
      <w:r w:rsidRPr="00BE186D">
        <w:rPr>
          <w:rFonts w:ascii="Arial" w:hAnsi="Arial" w:cs="Arial"/>
          <w:sz w:val="22"/>
          <w:szCs w:val="22"/>
        </w:rPr>
        <w:t>strategii</w:t>
      </w:r>
      <w:r w:rsidRPr="00BE186D">
        <w:rPr>
          <w:rFonts w:ascii="Arial" w:hAnsi="Arial" w:cs="Arial"/>
          <w:spacing w:val="-4"/>
          <w:sz w:val="22"/>
          <w:szCs w:val="22"/>
        </w:rPr>
        <w:t xml:space="preserve"> </w:t>
      </w:r>
      <w:r w:rsidRPr="00BE186D">
        <w:rPr>
          <w:rFonts w:ascii="Arial" w:hAnsi="Arial" w:cs="Arial"/>
          <w:sz w:val="22"/>
          <w:szCs w:val="22"/>
        </w:rPr>
        <w:t>inwestycyjnych</w:t>
      </w:r>
      <w:r w:rsidRPr="00BE186D">
        <w:rPr>
          <w:rFonts w:ascii="Arial" w:hAnsi="Arial" w:cs="Arial"/>
          <w:spacing w:val="-2"/>
          <w:sz w:val="22"/>
          <w:szCs w:val="22"/>
        </w:rPr>
        <w:t xml:space="preserve"> </w:t>
      </w:r>
      <w:r w:rsidRPr="00BE186D">
        <w:rPr>
          <w:rFonts w:ascii="Arial" w:hAnsi="Arial" w:cs="Arial"/>
          <w:sz w:val="22"/>
          <w:szCs w:val="22"/>
        </w:rPr>
        <w:t>i</w:t>
      </w:r>
      <w:r w:rsidRPr="00BE186D">
        <w:rPr>
          <w:rFonts w:ascii="Arial" w:hAnsi="Arial" w:cs="Arial"/>
          <w:spacing w:val="-4"/>
          <w:sz w:val="22"/>
          <w:szCs w:val="22"/>
        </w:rPr>
        <w:t xml:space="preserve"> </w:t>
      </w:r>
      <w:r w:rsidRPr="00BE186D">
        <w:rPr>
          <w:rFonts w:ascii="Arial" w:hAnsi="Arial" w:cs="Arial"/>
          <w:sz w:val="22"/>
          <w:szCs w:val="22"/>
        </w:rPr>
        <w:t>handlowych</w:t>
      </w:r>
      <w:r w:rsidRPr="00BE186D">
        <w:rPr>
          <w:rFonts w:ascii="Arial" w:hAnsi="Arial" w:cs="Arial"/>
          <w:spacing w:val="-5"/>
          <w:sz w:val="22"/>
          <w:szCs w:val="22"/>
        </w:rPr>
        <w:t xml:space="preserve"> </w:t>
      </w:r>
      <w:r w:rsidRPr="00BE186D">
        <w:rPr>
          <w:rFonts w:ascii="Arial" w:hAnsi="Arial" w:cs="Arial"/>
          <w:sz w:val="22"/>
          <w:szCs w:val="22"/>
        </w:rPr>
        <w:t>oraz</w:t>
      </w:r>
      <w:r w:rsidRPr="00BE186D">
        <w:rPr>
          <w:rFonts w:ascii="Arial" w:hAnsi="Arial" w:cs="Arial"/>
          <w:spacing w:val="-3"/>
          <w:sz w:val="22"/>
          <w:szCs w:val="22"/>
        </w:rPr>
        <w:t xml:space="preserve"> </w:t>
      </w:r>
      <w:r w:rsidRPr="00BE186D">
        <w:rPr>
          <w:rFonts w:ascii="Arial" w:hAnsi="Arial" w:cs="Arial"/>
          <w:sz w:val="22"/>
          <w:szCs w:val="22"/>
        </w:rPr>
        <w:t>baz</w:t>
      </w:r>
      <w:r w:rsidRPr="00BE186D">
        <w:rPr>
          <w:rFonts w:ascii="Arial" w:hAnsi="Arial" w:cs="Arial"/>
          <w:spacing w:val="-2"/>
          <w:sz w:val="22"/>
          <w:szCs w:val="22"/>
        </w:rPr>
        <w:t xml:space="preserve"> </w:t>
      </w:r>
      <w:r w:rsidRPr="00BE186D">
        <w:rPr>
          <w:rFonts w:ascii="Arial" w:hAnsi="Arial" w:cs="Arial"/>
          <w:sz w:val="22"/>
          <w:szCs w:val="22"/>
        </w:rPr>
        <w:t>klientów,</w:t>
      </w:r>
    </w:p>
    <w:p w14:paraId="1749BC15" w14:textId="136BF5E1" w:rsidR="00FC43D8" w:rsidRPr="00BE186D" w:rsidRDefault="0027454E" w:rsidP="00BC311B">
      <w:pPr>
        <w:pStyle w:val="Akapitzlist"/>
        <w:numPr>
          <w:ilvl w:val="1"/>
          <w:numId w:val="24"/>
        </w:numPr>
        <w:tabs>
          <w:tab w:val="left" w:pos="860"/>
        </w:tabs>
        <w:spacing w:line="276" w:lineRule="auto"/>
        <w:jc w:val="both"/>
        <w:rPr>
          <w:rFonts w:ascii="Arial" w:hAnsi="Arial" w:cs="Arial"/>
        </w:rPr>
      </w:pPr>
      <w:r w:rsidRPr="00BE186D">
        <w:rPr>
          <w:rFonts w:ascii="Arial" w:hAnsi="Arial" w:cs="Arial"/>
        </w:rPr>
        <w:t>nieudzielenie,</w:t>
      </w:r>
      <w:r w:rsidRPr="00BE186D">
        <w:rPr>
          <w:rFonts w:ascii="Arial" w:hAnsi="Arial" w:cs="Arial"/>
          <w:spacing w:val="-8"/>
        </w:rPr>
        <w:t xml:space="preserve"> </w:t>
      </w:r>
      <w:r w:rsidRPr="00BE186D">
        <w:rPr>
          <w:rFonts w:ascii="Arial" w:hAnsi="Arial" w:cs="Arial"/>
        </w:rPr>
        <w:t>nieuzupełnienie</w:t>
      </w:r>
      <w:r w:rsidRPr="00BE186D">
        <w:rPr>
          <w:rFonts w:ascii="Arial" w:hAnsi="Arial" w:cs="Arial"/>
          <w:spacing w:val="-8"/>
        </w:rPr>
        <w:t xml:space="preserve"> </w:t>
      </w:r>
      <w:r w:rsidRPr="00BE186D">
        <w:rPr>
          <w:rFonts w:ascii="Arial" w:hAnsi="Arial" w:cs="Arial"/>
        </w:rPr>
        <w:t>lub</w:t>
      </w:r>
      <w:r w:rsidRPr="00BE186D">
        <w:rPr>
          <w:rFonts w:ascii="Arial" w:hAnsi="Arial" w:cs="Arial"/>
          <w:spacing w:val="-7"/>
        </w:rPr>
        <w:t xml:space="preserve"> </w:t>
      </w:r>
      <w:r w:rsidRPr="00BE186D">
        <w:rPr>
          <w:rFonts w:ascii="Arial" w:hAnsi="Arial" w:cs="Arial"/>
        </w:rPr>
        <w:t>nieprzedłużenie</w:t>
      </w:r>
      <w:r w:rsidRPr="00BE186D">
        <w:rPr>
          <w:rFonts w:ascii="Arial" w:hAnsi="Arial" w:cs="Arial"/>
          <w:spacing w:val="-7"/>
        </w:rPr>
        <w:t xml:space="preserve"> </w:t>
      </w:r>
      <w:r w:rsidRPr="00BE186D">
        <w:rPr>
          <w:rFonts w:ascii="Arial" w:hAnsi="Arial" w:cs="Arial"/>
        </w:rPr>
        <w:t>zabezpieczenia</w:t>
      </w:r>
      <w:r w:rsidRPr="00BE186D">
        <w:rPr>
          <w:rFonts w:ascii="Arial" w:hAnsi="Arial" w:cs="Arial"/>
          <w:spacing w:val="-8"/>
        </w:rPr>
        <w:t xml:space="preserve"> </w:t>
      </w:r>
      <w:r w:rsidRPr="00BE186D">
        <w:rPr>
          <w:rFonts w:ascii="Arial" w:hAnsi="Arial" w:cs="Arial"/>
        </w:rPr>
        <w:t>przez</w:t>
      </w:r>
      <w:r w:rsidRPr="00BE186D">
        <w:rPr>
          <w:rFonts w:ascii="Arial" w:hAnsi="Arial" w:cs="Arial"/>
          <w:spacing w:val="-8"/>
        </w:rPr>
        <w:t xml:space="preserve"> </w:t>
      </w:r>
      <w:r w:rsidRPr="00BE186D">
        <w:rPr>
          <w:rFonts w:ascii="Arial" w:hAnsi="Arial" w:cs="Arial"/>
        </w:rPr>
        <w:t>OK</w:t>
      </w:r>
      <w:r w:rsidRPr="00BE186D">
        <w:rPr>
          <w:rFonts w:ascii="Arial" w:hAnsi="Arial" w:cs="Arial"/>
          <w:spacing w:val="-7"/>
        </w:rPr>
        <w:t xml:space="preserve"> </w:t>
      </w:r>
      <w:r w:rsidRPr="00BE186D">
        <w:rPr>
          <w:rFonts w:ascii="Arial" w:hAnsi="Arial" w:cs="Arial"/>
        </w:rPr>
        <w:t>wymaganego</w:t>
      </w:r>
      <w:r w:rsidRPr="00BE186D">
        <w:rPr>
          <w:rFonts w:ascii="Arial" w:hAnsi="Arial" w:cs="Arial"/>
          <w:spacing w:val="-49"/>
        </w:rPr>
        <w:t xml:space="preserve"> </w:t>
      </w:r>
      <w:r w:rsidRPr="00BE186D">
        <w:rPr>
          <w:rFonts w:ascii="Arial" w:hAnsi="Arial" w:cs="Arial"/>
        </w:rPr>
        <w:t>ze strony OSD po wyczerpaniu stosownej procedury i upływie wymaganych terminów</w:t>
      </w:r>
      <w:r w:rsidRPr="00BE186D">
        <w:rPr>
          <w:rFonts w:ascii="Arial" w:hAnsi="Arial" w:cs="Arial"/>
          <w:spacing w:val="1"/>
        </w:rPr>
        <w:t xml:space="preserve"> </w:t>
      </w:r>
      <w:r w:rsidRPr="00BE186D">
        <w:rPr>
          <w:rFonts w:ascii="Arial" w:hAnsi="Arial" w:cs="Arial"/>
        </w:rPr>
        <w:t>opisanych w</w:t>
      </w:r>
      <w:r w:rsidRPr="00BE186D">
        <w:rPr>
          <w:rFonts w:ascii="Arial" w:hAnsi="Arial" w:cs="Arial"/>
          <w:spacing w:val="1"/>
        </w:rPr>
        <w:t xml:space="preserve"> </w:t>
      </w:r>
      <w:r w:rsidRPr="00BE186D">
        <w:rPr>
          <w:rFonts w:ascii="Arial" w:hAnsi="Arial" w:cs="Arial"/>
        </w:rPr>
        <w:t>pkt</w:t>
      </w:r>
      <w:r w:rsidRPr="00BE186D">
        <w:rPr>
          <w:rFonts w:ascii="Arial" w:hAnsi="Arial" w:cs="Arial"/>
          <w:spacing w:val="-2"/>
        </w:rPr>
        <w:t xml:space="preserve"> </w:t>
      </w:r>
      <w:r w:rsidR="00D3590C" w:rsidRPr="00BE186D">
        <w:rPr>
          <w:rFonts w:ascii="Arial" w:hAnsi="Arial" w:cs="Arial"/>
        </w:rPr>
        <w:fldChar w:fldCharType="begin"/>
      </w:r>
      <w:r w:rsidR="00D3590C" w:rsidRPr="00BE186D">
        <w:rPr>
          <w:rFonts w:ascii="Arial" w:hAnsi="Arial" w:cs="Arial"/>
          <w:spacing w:val="-2"/>
        </w:rPr>
        <w:instrText xml:space="preserve"> REF _Ref160724439 \r \h </w:instrText>
      </w:r>
      <w:r w:rsidR="00D3590C" w:rsidRPr="00BE186D">
        <w:rPr>
          <w:rFonts w:ascii="Arial" w:hAnsi="Arial" w:cs="Arial"/>
        </w:rPr>
        <w:instrText xml:space="preserve"> \* MERGEFORMAT </w:instrText>
      </w:r>
      <w:r w:rsidR="00D3590C" w:rsidRPr="00BE186D">
        <w:rPr>
          <w:rFonts w:ascii="Arial" w:hAnsi="Arial" w:cs="Arial"/>
        </w:rPr>
      </w:r>
      <w:r w:rsidR="00D3590C" w:rsidRPr="00BE186D">
        <w:rPr>
          <w:rFonts w:ascii="Arial" w:hAnsi="Arial" w:cs="Arial"/>
        </w:rPr>
        <w:fldChar w:fldCharType="separate"/>
      </w:r>
      <w:r w:rsidR="00E1300D">
        <w:rPr>
          <w:rFonts w:ascii="Arial" w:hAnsi="Arial" w:cs="Arial"/>
          <w:spacing w:val="-2"/>
        </w:rPr>
        <w:t>22</w:t>
      </w:r>
      <w:r w:rsidR="00D3590C" w:rsidRPr="00BE186D">
        <w:rPr>
          <w:rFonts w:ascii="Arial" w:hAnsi="Arial" w:cs="Arial"/>
        </w:rPr>
        <w:fldChar w:fldCharType="end"/>
      </w:r>
      <w:r w:rsidR="00D3590C" w:rsidRPr="00BE186D">
        <w:rPr>
          <w:rFonts w:ascii="Arial" w:hAnsi="Arial" w:cs="Arial"/>
        </w:rPr>
        <w:t xml:space="preserve"> Umowy</w:t>
      </w:r>
      <w:r w:rsidRPr="00BE186D">
        <w:rPr>
          <w:rFonts w:ascii="Arial" w:hAnsi="Arial" w:cs="Arial"/>
        </w:rPr>
        <w:t>,</w:t>
      </w:r>
    </w:p>
    <w:p w14:paraId="02C13A8A" w14:textId="77777777" w:rsidR="00FC43D8" w:rsidRPr="00BE186D" w:rsidRDefault="0027454E" w:rsidP="00BC311B">
      <w:pPr>
        <w:pStyle w:val="Akapitzlist"/>
        <w:numPr>
          <w:ilvl w:val="1"/>
          <w:numId w:val="24"/>
        </w:numPr>
        <w:tabs>
          <w:tab w:val="left" w:pos="860"/>
        </w:tabs>
        <w:spacing w:before="61" w:after="240" w:line="276" w:lineRule="auto"/>
        <w:jc w:val="both"/>
        <w:rPr>
          <w:rFonts w:ascii="Arial" w:hAnsi="Arial" w:cs="Arial"/>
        </w:rPr>
      </w:pPr>
      <w:r w:rsidRPr="00BE186D">
        <w:rPr>
          <w:rFonts w:ascii="Arial" w:hAnsi="Arial" w:cs="Arial"/>
        </w:rPr>
        <w:t>wykorzystywanie</w:t>
      </w:r>
      <w:r w:rsidRPr="00BE186D">
        <w:rPr>
          <w:rFonts w:ascii="Arial" w:hAnsi="Arial" w:cs="Arial"/>
          <w:spacing w:val="-6"/>
        </w:rPr>
        <w:t xml:space="preserve"> </w:t>
      </w:r>
      <w:r w:rsidRPr="00BE186D">
        <w:rPr>
          <w:rFonts w:ascii="Arial" w:hAnsi="Arial" w:cs="Arial"/>
        </w:rPr>
        <w:t>przez</w:t>
      </w:r>
      <w:r w:rsidRPr="00BE186D">
        <w:rPr>
          <w:rFonts w:ascii="Arial" w:hAnsi="Arial" w:cs="Arial"/>
          <w:spacing w:val="-5"/>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pojedynczej</w:t>
      </w:r>
      <w:r w:rsidRPr="00BE186D">
        <w:rPr>
          <w:rFonts w:ascii="Arial" w:hAnsi="Arial" w:cs="Arial"/>
          <w:spacing w:val="-5"/>
        </w:rPr>
        <w:t xml:space="preserve"> </w:t>
      </w:r>
      <w:r w:rsidRPr="00BE186D">
        <w:rPr>
          <w:rFonts w:ascii="Arial" w:hAnsi="Arial" w:cs="Arial"/>
        </w:rPr>
        <w:t>usługi</w:t>
      </w:r>
      <w:r w:rsidRPr="00BE186D">
        <w:rPr>
          <w:rFonts w:ascii="Arial" w:hAnsi="Arial" w:cs="Arial"/>
          <w:spacing w:val="-5"/>
        </w:rPr>
        <w:t xml:space="preserve"> </w:t>
      </w:r>
      <w:r w:rsidRPr="00BE186D">
        <w:rPr>
          <w:rFonts w:ascii="Arial" w:hAnsi="Arial" w:cs="Arial"/>
        </w:rPr>
        <w:t>BSA</w:t>
      </w:r>
      <w:r w:rsidRPr="00BE186D">
        <w:rPr>
          <w:rFonts w:ascii="Arial" w:hAnsi="Arial" w:cs="Arial"/>
          <w:spacing w:val="-6"/>
        </w:rPr>
        <w:t xml:space="preserve"> </w:t>
      </w:r>
      <w:r w:rsidRPr="00BE186D">
        <w:rPr>
          <w:rFonts w:ascii="Arial" w:hAnsi="Arial" w:cs="Arial"/>
        </w:rPr>
        <w:t>do</w:t>
      </w:r>
      <w:r w:rsidRPr="00BE186D">
        <w:rPr>
          <w:rFonts w:ascii="Arial" w:hAnsi="Arial" w:cs="Arial"/>
          <w:spacing w:val="-8"/>
        </w:rPr>
        <w:t xml:space="preserve"> </w:t>
      </w:r>
      <w:r w:rsidRPr="00BE186D">
        <w:rPr>
          <w:rFonts w:ascii="Arial" w:hAnsi="Arial" w:cs="Arial"/>
        </w:rPr>
        <w:t>świadczenia</w:t>
      </w:r>
      <w:r w:rsidRPr="00BE186D">
        <w:rPr>
          <w:rFonts w:ascii="Arial" w:hAnsi="Arial" w:cs="Arial"/>
          <w:spacing w:val="-6"/>
        </w:rPr>
        <w:t xml:space="preserve"> </w:t>
      </w:r>
      <w:r w:rsidRPr="00BE186D">
        <w:rPr>
          <w:rFonts w:ascii="Arial" w:hAnsi="Arial" w:cs="Arial"/>
        </w:rPr>
        <w:t>przez</w:t>
      </w:r>
      <w:r w:rsidRPr="00BE186D">
        <w:rPr>
          <w:rFonts w:ascii="Arial" w:hAnsi="Arial" w:cs="Arial"/>
          <w:spacing w:val="-6"/>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innej</w:t>
      </w:r>
      <w:r w:rsidRPr="00BE186D">
        <w:rPr>
          <w:rFonts w:ascii="Arial" w:hAnsi="Arial" w:cs="Arial"/>
          <w:spacing w:val="-5"/>
        </w:rPr>
        <w:t xml:space="preserve"> </w:t>
      </w:r>
      <w:r w:rsidRPr="00BE186D">
        <w:rPr>
          <w:rFonts w:ascii="Arial" w:hAnsi="Arial" w:cs="Arial"/>
        </w:rPr>
        <w:t>usługi</w:t>
      </w:r>
      <w:r w:rsidRPr="00BE186D">
        <w:rPr>
          <w:rFonts w:ascii="Arial" w:hAnsi="Arial" w:cs="Arial"/>
          <w:spacing w:val="-5"/>
        </w:rPr>
        <w:t xml:space="preserve"> </w:t>
      </w:r>
      <w:r w:rsidRPr="00BE186D">
        <w:rPr>
          <w:rFonts w:ascii="Arial" w:hAnsi="Arial" w:cs="Arial"/>
        </w:rPr>
        <w:t>niż</w:t>
      </w:r>
      <w:r w:rsidRPr="00BE186D">
        <w:rPr>
          <w:rFonts w:ascii="Arial" w:hAnsi="Arial" w:cs="Arial"/>
          <w:spacing w:val="-49"/>
        </w:rPr>
        <w:t xml:space="preserve"> </w:t>
      </w:r>
      <w:r w:rsidRPr="00BE186D">
        <w:rPr>
          <w:rFonts w:ascii="Arial" w:hAnsi="Arial" w:cs="Arial"/>
        </w:rPr>
        <w:t>Usługa</w:t>
      </w:r>
      <w:r w:rsidRPr="00BE186D">
        <w:rPr>
          <w:rFonts w:ascii="Arial" w:hAnsi="Arial" w:cs="Arial"/>
          <w:spacing w:val="-1"/>
        </w:rPr>
        <w:t xml:space="preserve"> </w:t>
      </w:r>
      <w:r w:rsidRPr="00BE186D">
        <w:rPr>
          <w:rFonts w:ascii="Arial" w:hAnsi="Arial" w:cs="Arial"/>
        </w:rPr>
        <w:t>Detaliczna</w:t>
      </w:r>
      <w:r w:rsidRPr="00BE186D">
        <w:rPr>
          <w:rFonts w:ascii="Arial" w:hAnsi="Arial" w:cs="Arial"/>
          <w:spacing w:val="-1"/>
        </w:rPr>
        <w:t xml:space="preserve"> </w:t>
      </w:r>
      <w:r w:rsidRPr="00BE186D">
        <w:rPr>
          <w:rFonts w:ascii="Arial" w:hAnsi="Arial" w:cs="Arial"/>
        </w:rPr>
        <w:t>na</w:t>
      </w:r>
      <w:r w:rsidRPr="00BE186D">
        <w:rPr>
          <w:rFonts w:ascii="Arial" w:hAnsi="Arial" w:cs="Arial"/>
          <w:spacing w:val="-1"/>
        </w:rPr>
        <w:t xml:space="preserve"> </w:t>
      </w:r>
      <w:r w:rsidRPr="00BE186D">
        <w:rPr>
          <w:rFonts w:ascii="Arial" w:hAnsi="Arial" w:cs="Arial"/>
        </w:rPr>
        <w:t>rzecz</w:t>
      </w:r>
      <w:r w:rsidRPr="00BE186D">
        <w:rPr>
          <w:rFonts w:ascii="Arial" w:hAnsi="Arial" w:cs="Arial"/>
          <w:spacing w:val="-2"/>
        </w:rPr>
        <w:t xml:space="preserve"> </w:t>
      </w:r>
      <w:r w:rsidRPr="00BE186D">
        <w:rPr>
          <w:rFonts w:ascii="Arial" w:hAnsi="Arial" w:cs="Arial"/>
        </w:rPr>
        <w:t>jednego</w:t>
      </w:r>
      <w:r w:rsidRPr="00BE186D">
        <w:rPr>
          <w:rFonts w:ascii="Arial" w:hAnsi="Arial" w:cs="Arial"/>
          <w:spacing w:val="-2"/>
        </w:rPr>
        <w:t xml:space="preserve"> </w:t>
      </w:r>
      <w:r w:rsidRPr="00BE186D">
        <w:rPr>
          <w:rFonts w:ascii="Arial" w:hAnsi="Arial" w:cs="Arial"/>
        </w:rPr>
        <w:t>Abonenta w</w:t>
      </w:r>
      <w:r w:rsidRPr="00BE186D">
        <w:rPr>
          <w:rFonts w:ascii="Arial" w:hAnsi="Arial" w:cs="Arial"/>
          <w:spacing w:val="-3"/>
        </w:rPr>
        <w:t xml:space="preserve"> </w:t>
      </w:r>
      <w:r w:rsidRPr="00BE186D">
        <w:rPr>
          <w:rFonts w:ascii="Arial" w:hAnsi="Arial" w:cs="Arial"/>
        </w:rPr>
        <w:t>danym</w:t>
      </w:r>
      <w:r w:rsidRPr="00BE186D">
        <w:rPr>
          <w:rFonts w:ascii="Arial" w:hAnsi="Arial" w:cs="Arial"/>
          <w:spacing w:val="-1"/>
        </w:rPr>
        <w:t xml:space="preserve"> </w:t>
      </w:r>
      <w:r w:rsidRPr="00BE186D">
        <w:rPr>
          <w:rFonts w:ascii="Arial" w:hAnsi="Arial" w:cs="Arial"/>
        </w:rPr>
        <w:t>PA.</w:t>
      </w:r>
    </w:p>
    <w:p w14:paraId="49EF697E" w14:textId="5D59D1C9" w:rsidR="00FC43D8" w:rsidRPr="00BE186D" w:rsidRDefault="00324F1D" w:rsidP="00BC311B">
      <w:pPr>
        <w:pStyle w:val="Akapitzlist"/>
        <w:numPr>
          <w:ilvl w:val="0"/>
          <w:numId w:val="74"/>
        </w:numPr>
        <w:tabs>
          <w:tab w:val="left" w:pos="175"/>
        </w:tabs>
        <w:spacing w:before="4" w:after="240" w:line="247" w:lineRule="auto"/>
        <w:ind w:left="567" w:hanging="567"/>
        <w:jc w:val="both"/>
        <w:rPr>
          <w:rFonts w:ascii="Arial" w:hAnsi="Arial" w:cs="Arial"/>
        </w:rPr>
      </w:pPr>
      <w:r w:rsidRPr="00BE186D">
        <w:rPr>
          <w:rFonts w:ascii="Arial" w:hAnsi="Arial" w:cs="Arial"/>
        </w:rPr>
        <w:lastRenderedPageBreak/>
        <w:t>Lista czynności będących rażącym naruszeniem Umowy stanowi katalog zamknięty i może być aktualizowana zgodnie z ustaleniami pomiędzy Stronami.</w:t>
      </w:r>
    </w:p>
    <w:p w14:paraId="00AEEACF" w14:textId="02695D97" w:rsidR="00FC43D8" w:rsidRPr="00BE186D" w:rsidRDefault="0027454E" w:rsidP="00BC311B">
      <w:pPr>
        <w:pStyle w:val="Akapitzlist"/>
        <w:numPr>
          <w:ilvl w:val="0"/>
          <w:numId w:val="74"/>
        </w:numPr>
        <w:tabs>
          <w:tab w:val="left" w:pos="175"/>
        </w:tabs>
        <w:spacing w:before="4" w:after="240" w:line="247" w:lineRule="auto"/>
        <w:ind w:left="567" w:hanging="567"/>
        <w:jc w:val="both"/>
        <w:rPr>
          <w:rFonts w:ascii="Arial" w:hAnsi="Arial" w:cs="Arial"/>
        </w:rPr>
      </w:pPr>
      <w:r w:rsidRPr="00BE186D">
        <w:rPr>
          <w:rFonts w:ascii="Arial" w:hAnsi="Arial" w:cs="Arial"/>
        </w:rPr>
        <w:t>Od dnia złożenia przez Stronę oświadczenia o rozwiązaniu Umowy, nie jest możliwe złożenie nowego Zamówienia na uruchomienie Usługi</w:t>
      </w:r>
      <w:r w:rsidR="000B2796" w:rsidRPr="00BE186D">
        <w:rPr>
          <w:rFonts w:ascii="Arial" w:hAnsi="Arial" w:cs="Arial"/>
        </w:rPr>
        <w:t xml:space="preserve">, a także przedłużenie Zamówienia obowiązującego w dniu złożenia tego oświadczenia, </w:t>
      </w:r>
      <w:r w:rsidRPr="00BE186D">
        <w:rPr>
          <w:rFonts w:ascii="Arial" w:hAnsi="Arial" w:cs="Arial"/>
        </w:rPr>
        <w:t>na podstawie tej Umowy.</w:t>
      </w:r>
    </w:p>
    <w:p w14:paraId="7574EA23" w14:textId="0C20AD89" w:rsidR="00FC43D8" w:rsidRPr="00BE186D" w:rsidRDefault="0027454E" w:rsidP="00BC311B">
      <w:pPr>
        <w:pStyle w:val="Akapitzlist"/>
        <w:numPr>
          <w:ilvl w:val="0"/>
          <w:numId w:val="74"/>
        </w:numPr>
        <w:tabs>
          <w:tab w:val="left" w:pos="175"/>
        </w:tabs>
        <w:spacing w:before="4" w:after="240" w:line="247" w:lineRule="auto"/>
        <w:ind w:left="567" w:hanging="567"/>
        <w:jc w:val="both"/>
        <w:rPr>
          <w:rFonts w:ascii="Arial" w:hAnsi="Arial" w:cs="Arial"/>
        </w:rPr>
      </w:pPr>
      <w:r w:rsidRPr="00BE186D">
        <w:rPr>
          <w:rFonts w:ascii="Arial" w:hAnsi="Arial" w:cs="Arial"/>
        </w:rPr>
        <w:t>Wypowiedzenie Umowy skutkuje wypowiedzeniem wszystkich Zamówień/Umów</w:t>
      </w:r>
      <w:r w:rsidR="00A437A7" w:rsidRPr="00BE186D">
        <w:rPr>
          <w:rFonts w:ascii="Arial" w:hAnsi="Arial" w:cs="Arial"/>
        </w:rPr>
        <w:t xml:space="preserve"> </w:t>
      </w:r>
      <w:r w:rsidRPr="00BE186D">
        <w:rPr>
          <w:rFonts w:ascii="Arial" w:hAnsi="Arial" w:cs="Arial"/>
        </w:rPr>
        <w:t>szczegółowych obowiązujących na podstawie tej Umowy. Zamówienia/Umowy szczegółowe wygasają wraz z dniem wygaśnięcia Umowy.</w:t>
      </w:r>
    </w:p>
    <w:p w14:paraId="18BC3ABC" w14:textId="43B3D9DE" w:rsidR="00703BBD" w:rsidRPr="00BE186D" w:rsidRDefault="00B31C29" w:rsidP="00BC311B">
      <w:pPr>
        <w:pStyle w:val="Akapitzlist"/>
        <w:numPr>
          <w:ilvl w:val="0"/>
          <w:numId w:val="74"/>
        </w:numPr>
        <w:tabs>
          <w:tab w:val="left" w:pos="175"/>
        </w:tabs>
        <w:spacing w:before="4" w:after="240" w:line="247" w:lineRule="auto"/>
        <w:ind w:left="567" w:hanging="567"/>
        <w:jc w:val="both"/>
        <w:rPr>
          <w:rFonts w:ascii="Arial" w:hAnsi="Arial" w:cs="Arial"/>
        </w:rPr>
      </w:pPr>
      <w:bookmarkStart w:id="28" w:name="_Ref160724847"/>
      <w:r w:rsidRPr="00BE186D">
        <w:rPr>
          <w:rFonts w:ascii="Arial" w:hAnsi="Arial" w:cs="Arial"/>
        </w:rPr>
        <w:t>W przypadku zmiany oferty hurtowej, będącej podstawą Umowy, w tym poprzez wzrost cen, Strona może wezwać drugą Stronę do dostosowania Umowy do zmienionych warunków realizacji tego obowiązku, w terminie trzech miesięcy od doręczenia takiego wezwania do tej. Powiadomienie zawiera informację o zmianie warunków współpracy oraz termin wprowadzenia zmian.</w:t>
      </w:r>
      <w:r w:rsidR="00303AD0" w:rsidRPr="00BE186D">
        <w:rPr>
          <w:rFonts w:ascii="Arial" w:hAnsi="Arial" w:cs="Arial"/>
        </w:rPr>
        <w:t xml:space="preserve"> </w:t>
      </w:r>
      <w:r w:rsidR="00B64157" w:rsidRPr="00BE186D">
        <w:rPr>
          <w:rFonts w:ascii="Arial" w:hAnsi="Arial" w:cs="Arial"/>
        </w:rPr>
        <w:t>Jednocześnie OSD zapewnia:</w:t>
      </w:r>
      <w:bookmarkEnd w:id="28"/>
      <w:r w:rsidR="00B64157" w:rsidRPr="00BE186D">
        <w:rPr>
          <w:rFonts w:ascii="Arial" w:hAnsi="Arial" w:cs="Arial"/>
        </w:rPr>
        <w:t xml:space="preserve"> </w:t>
      </w:r>
    </w:p>
    <w:p w14:paraId="0825FB41" w14:textId="7A0FAF04" w:rsidR="00703BBD" w:rsidRPr="00BE186D" w:rsidRDefault="00703BBD" w:rsidP="00BC311B">
      <w:pPr>
        <w:pStyle w:val="Akapitzlist"/>
        <w:numPr>
          <w:ilvl w:val="1"/>
          <w:numId w:val="40"/>
        </w:numPr>
        <w:tabs>
          <w:tab w:val="left" w:pos="175"/>
        </w:tabs>
        <w:spacing w:before="4" w:after="240" w:line="247" w:lineRule="auto"/>
        <w:jc w:val="both"/>
        <w:rPr>
          <w:rFonts w:ascii="Arial" w:hAnsi="Arial" w:cs="Arial"/>
        </w:rPr>
      </w:pPr>
      <w:r w:rsidRPr="00BE186D">
        <w:rPr>
          <w:rFonts w:ascii="Arial" w:hAnsi="Arial" w:cs="Arial"/>
        </w:rPr>
        <w:t>OK zrealizowanie terminowych Usług Detalicznych na warunkach sprzed zmiany Oferty zarówno dla Zamówień na czas określony jak i nieokreślony,</w:t>
      </w:r>
    </w:p>
    <w:p w14:paraId="5EB4CC9C" w14:textId="77777777" w:rsidR="00C107CD" w:rsidRPr="00BE186D" w:rsidRDefault="00703BBD" w:rsidP="00BC311B">
      <w:pPr>
        <w:pStyle w:val="Akapitzlist"/>
        <w:numPr>
          <w:ilvl w:val="1"/>
          <w:numId w:val="40"/>
        </w:numPr>
        <w:tabs>
          <w:tab w:val="left" w:pos="175"/>
        </w:tabs>
        <w:spacing w:before="4" w:after="240" w:line="247" w:lineRule="auto"/>
        <w:jc w:val="both"/>
        <w:rPr>
          <w:rFonts w:ascii="Arial" w:hAnsi="Arial" w:cs="Arial"/>
        </w:rPr>
      </w:pPr>
      <w:r w:rsidRPr="00BE186D">
        <w:rPr>
          <w:rFonts w:ascii="Arial" w:hAnsi="Arial" w:cs="Arial"/>
        </w:rPr>
        <w:t>OK zmianę okresu świadczenia każdej Usługi z czasu nieokreślonego na czas określony (12 lub 24 miesiące) przy zachowaniu warunków sprzed zmiany Oferty,</w:t>
      </w:r>
    </w:p>
    <w:p w14:paraId="1C1111EA" w14:textId="1CC333CD" w:rsidR="003133BA" w:rsidRPr="00BE186D" w:rsidRDefault="003133BA" w:rsidP="00BC311B">
      <w:pPr>
        <w:pStyle w:val="Akapitzlist"/>
        <w:numPr>
          <w:ilvl w:val="0"/>
          <w:numId w:val="74"/>
        </w:numPr>
        <w:tabs>
          <w:tab w:val="left" w:pos="175"/>
        </w:tabs>
        <w:spacing w:before="4" w:after="240" w:line="247" w:lineRule="auto"/>
        <w:ind w:left="567" w:hanging="567"/>
        <w:jc w:val="both"/>
        <w:rPr>
          <w:rFonts w:ascii="Arial" w:hAnsi="Arial" w:cs="Arial"/>
        </w:rPr>
      </w:pPr>
      <w:bookmarkStart w:id="29" w:name="_Ref160725302"/>
      <w:r w:rsidRPr="00BE186D">
        <w:rPr>
          <w:rFonts w:ascii="Arial" w:hAnsi="Arial" w:cs="Arial"/>
        </w:rPr>
        <w:t xml:space="preserve">W przypadku zmian w zakresie Oferty, o których mowa w </w:t>
      </w:r>
      <w:r w:rsidRPr="00BE186D">
        <w:rPr>
          <w:rFonts w:ascii="Arial" w:hAnsi="Arial" w:cs="Arial"/>
        </w:rPr>
        <w:fldChar w:fldCharType="begin"/>
      </w:r>
      <w:r w:rsidRPr="00BE186D">
        <w:rPr>
          <w:rFonts w:ascii="Arial" w:hAnsi="Arial" w:cs="Arial"/>
        </w:rPr>
        <w:instrText xml:space="preserve"> REF _Ref160724847 \r \h </w:instrText>
      </w:r>
      <w:r w:rsidR="00BE186D">
        <w:rPr>
          <w:rFonts w:ascii="Arial" w:hAnsi="Arial" w:cs="Arial"/>
        </w:rPr>
        <w:instrText xml:space="preserve"> \* MERGEFORMAT </w:instrText>
      </w:r>
      <w:r w:rsidRPr="00BE186D">
        <w:rPr>
          <w:rFonts w:ascii="Arial" w:hAnsi="Arial" w:cs="Arial"/>
        </w:rPr>
      </w:r>
      <w:r w:rsidRPr="00BE186D">
        <w:rPr>
          <w:rFonts w:ascii="Arial" w:hAnsi="Arial" w:cs="Arial"/>
        </w:rPr>
        <w:fldChar w:fldCharType="separate"/>
      </w:r>
      <w:r w:rsidR="00E1300D">
        <w:rPr>
          <w:rFonts w:ascii="Arial" w:hAnsi="Arial" w:cs="Arial"/>
        </w:rPr>
        <w:t>(9)</w:t>
      </w:r>
      <w:r w:rsidRPr="00BE186D">
        <w:rPr>
          <w:rFonts w:ascii="Arial" w:hAnsi="Arial" w:cs="Arial"/>
        </w:rPr>
        <w:fldChar w:fldCharType="end"/>
      </w:r>
      <w:r w:rsidRPr="00BE186D">
        <w:rPr>
          <w:rFonts w:ascii="Arial" w:hAnsi="Arial" w:cs="Arial"/>
        </w:rPr>
        <w:t>:</w:t>
      </w:r>
      <w:bookmarkEnd w:id="29"/>
    </w:p>
    <w:p w14:paraId="06B48CD1" w14:textId="073025A4" w:rsidR="003133BA" w:rsidRPr="00BE186D" w:rsidRDefault="00703BBD" w:rsidP="00BC311B">
      <w:pPr>
        <w:pStyle w:val="Akapitzlist"/>
        <w:numPr>
          <w:ilvl w:val="0"/>
          <w:numId w:val="75"/>
        </w:numPr>
        <w:tabs>
          <w:tab w:val="left" w:pos="175"/>
        </w:tabs>
        <w:spacing w:before="4" w:after="240" w:line="247" w:lineRule="auto"/>
        <w:jc w:val="both"/>
        <w:rPr>
          <w:rFonts w:ascii="Arial" w:hAnsi="Arial" w:cs="Arial"/>
        </w:rPr>
      </w:pPr>
      <w:r w:rsidRPr="00BE186D">
        <w:rPr>
          <w:rFonts w:ascii="Arial" w:hAnsi="Arial" w:cs="Arial"/>
        </w:rPr>
        <w:t>Zamówienia</w:t>
      </w:r>
      <w:r w:rsidRPr="00BE186D">
        <w:rPr>
          <w:rFonts w:ascii="Arial" w:hAnsi="Arial" w:cs="Arial"/>
          <w:spacing w:val="-6"/>
        </w:rPr>
        <w:t xml:space="preserve"> </w:t>
      </w:r>
      <w:r w:rsidRPr="00BE186D">
        <w:rPr>
          <w:rFonts w:ascii="Arial" w:hAnsi="Arial" w:cs="Arial"/>
        </w:rPr>
        <w:t>na</w:t>
      </w:r>
      <w:r w:rsidRPr="00BE186D">
        <w:rPr>
          <w:rFonts w:ascii="Arial" w:hAnsi="Arial" w:cs="Arial"/>
          <w:spacing w:val="-4"/>
        </w:rPr>
        <w:t xml:space="preserve"> </w:t>
      </w:r>
      <w:r w:rsidRPr="00BE186D">
        <w:rPr>
          <w:rFonts w:ascii="Arial" w:hAnsi="Arial" w:cs="Arial"/>
        </w:rPr>
        <w:t>czas</w:t>
      </w:r>
      <w:r w:rsidRPr="00BE186D">
        <w:rPr>
          <w:rFonts w:ascii="Arial" w:hAnsi="Arial" w:cs="Arial"/>
          <w:spacing w:val="-5"/>
        </w:rPr>
        <w:t xml:space="preserve"> </w:t>
      </w:r>
      <w:r w:rsidRPr="00BE186D">
        <w:rPr>
          <w:rFonts w:ascii="Arial" w:hAnsi="Arial" w:cs="Arial"/>
        </w:rPr>
        <w:t>określony</w:t>
      </w:r>
      <w:r w:rsidR="00C107CD" w:rsidRPr="00BE186D">
        <w:rPr>
          <w:rFonts w:ascii="Arial" w:hAnsi="Arial" w:cs="Arial"/>
        </w:rPr>
        <w:t xml:space="preserve"> </w:t>
      </w:r>
      <w:r w:rsidRPr="00BE186D">
        <w:rPr>
          <w:rFonts w:ascii="Arial" w:hAnsi="Arial" w:cs="Arial"/>
        </w:rPr>
        <w:t>świadczone</w:t>
      </w:r>
      <w:r w:rsidRPr="00BE186D">
        <w:rPr>
          <w:rFonts w:ascii="Arial" w:hAnsi="Arial" w:cs="Arial"/>
          <w:spacing w:val="-5"/>
        </w:rPr>
        <w:t xml:space="preserve"> </w:t>
      </w:r>
      <w:r w:rsidRPr="00BE186D">
        <w:rPr>
          <w:rFonts w:ascii="Arial" w:hAnsi="Arial" w:cs="Arial"/>
        </w:rPr>
        <w:t>są</w:t>
      </w:r>
      <w:r w:rsidRPr="00BE186D">
        <w:rPr>
          <w:rFonts w:ascii="Arial" w:hAnsi="Arial" w:cs="Arial"/>
          <w:spacing w:val="-5"/>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warunkach</w:t>
      </w:r>
      <w:r w:rsidRPr="00BE186D">
        <w:rPr>
          <w:rFonts w:ascii="Arial" w:hAnsi="Arial" w:cs="Arial"/>
          <w:spacing w:val="-6"/>
        </w:rPr>
        <w:t xml:space="preserve"> </w:t>
      </w:r>
      <w:r w:rsidRPr="00BE186D">
        <w:rPr>
          <w:rFonts w:ascii="Arial" w:hAnsi="Arial" w:cs="Arial"/>
        </w:rPr>
        <w:t>sprzed</w:t>
      </w:r>
      <w:r w:rsidRPr="00BE186D">
        <w:rPr>
          <w:rFonts w:ascii="Arial" w:hAnsi="Arial" w:cs="Arial"/>
          <w:spacing w:val="-4"/>
        </w:rPr>
        <w:t xml:space="preserve"> </w:t>
      </w:r>
      <w:r w:rsidRPr="00BE186D">
        <w:rPr>
          <w:rFonts w:ascii="Arial" w:hAnsi="Arial" w:cs="Arial"/>
        </w:rPr>
        <w:t>zmiany</w:t>
      </w:r>
      <w:r w:rsidRPr="00BE186D">
        <w:rPr>
          <w:rFonts w:ascii="Arial" w:hAnsi="Arial" w:cs="Arial"/>
          <w:spacing w:val="-49"/>
        </w:rPr>
        <w:t xml:space="preserve"> </w:t>
      </w:r>
      <w:r w:rsidRPr="00BE186D">
        <w:rPr>
          <w:rFonts w:ascii="Arial" w:hAnsi="Arial" w:cs="Arial"/>
        </w:rPr>
        <w:t>Oferty</w:t>
      </w:r>
      <w:r w:rsidRPr="00BE186D">
        <w:rPr>
          <w:rFonts w:ascii="Arial" w:hAnsi="Arial" w:cs="Arial"/>
          <w:spacing w:val="-4"/>
        </w:rPr>
        <w:t xml:space="preserve"> </w:t>
      </w:r>
      <w:r w:rsidRPr="00BE186D">
        <w:rPr>
          <w:rFonts w:ascii="Arial" w:hAnsi="Arial" w:cs="Arial"/>
        </w:rPr>
        <w:t>do</w:t>
      </w:r>
      <w:r w:rsidRPr="00BE186D">
        <w:rPr>
          <w:rFonts w:ascii="Arial" w:hAnsi="Arial" w:cs="Arial"/>
          <w:spacing w:val="-4"/>
        </w:rPr>
        <w:t xml:space="preserve"> </w:t>
      </w:r>
      <w:r w:rsidRPr="00BE186D">
        <w:rPr>
          <w:rFonts w:ascii="Arial" w:hAnsi="Arial" w:cs="Arial"/>
        </w:rPr>
        <w:t>terminu,</w:t>
      </w:r>
      <w:r w:rsidRPr="00BE186D">
        <w:rPr>
          <w:rFonts w:ascii="Arial" w:hAnsi="Arial" w:cs="Arial"/>
          <w:spacing w:val="-5"/>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który</w:t>
      </w:r>
      <w:r w:rsidRPr="00BE186D">
        <w:rPr>
          <w:rFonts w:ascii="Arial" w:hAnsi="Arial" w:cs="Arial"/>
          <w:spacing w:val="-4"/>
        </w:rPr>
        <w:t xml:space="preserve"> </w:t>
      </w:r>
      <w:r w:rsidRPr="00BE186D">
        <w:rPr>
          <w:rFonts w:ascii="Arial" w:hAnsi="Arial" w:cs="Arial"/>
        </w:rPr>
        <w:t>zostały</w:t>
      </w:r>
      <w:r w:rsidRPr="00BE186D">
        <w:rPr>
          <w:rFonts w:ascii="Arial" w:hAnsi="Arial" w:cs="Arial"/>
          <w:spacing w:val="-3"/>
        </w:rPr>
        <w:t xml:space="preserve"> </w:t>
      </w:r>
      <w:r w:rsidRPr="00BE186D">
        <w:rPr>
          <w:rFonts w:ascii="Arial" w:hAnsi="Arial" w:cs="Arial"/>
        </w:rPr>
        <w:t>złożone,</w:t>
      </w:r>
      <w:r w:rsidRPr="00BE186D">
        <w:rPr>
          <w:rFonts w:ascii="Arial" w:hAnsi="Arial" w:cs="Arial"/>
          <w:spacing w:val="-4"/>
        </w:rPr>
        <w:t xml:space="preserve"> </w:t>
      </w:r>
      <w:r w:rsidRPr="00BE186D">
        <w:rPr>
          <w:rFonts w:ascii="Arial" w:hAnsi="Arial" w:cs="Arial"/>
        </w:rPr>
        <w:t>następnie</w:t>
      </w:r>
      <w:r w:rsidRPr="00BE186D">
        <w:rPr>
          <w:rFonts w:ascii="Arial" w:hAnsi="Arial" w:cs="Arial"/>
          <w:spacing w:val="-3"/>
        </w:rPr>
        <w:t xml:space="preserve"> </w:t>
      </w:r>
      <w:r w:rsidRPr="00BE186D">
        <w:rPr>
          <w:rFonts w:ascii="Arial" w:hAnsi="Arial" w:cs="Arial"/>
        </w:rPr>
        <w:t>są</w:t>
      </w:r>
      <w:r w:rsidRPr="00BE186D">
        <w:rPr>
          <w:rFonts w:ascii="Arial" w:hAnsi="Arial" w:cs="Arial"/>
          <w:spacing w:val="-3"/>
        </w:rPr>
        <w:t xml:space="preserve"> </w:t>
      </w:r>
      <w:r w:rsidRPr="00BE186D">
        <w:rPr>
          <w:rFonts w:ascii="Arial" w:hAnsi="Arial" w:cs="Arial"/>
        </w:rPr>
        <w:t>świadczone</w:t>
      </w:r>
      <w:r w:rsidRPr="00BE186D">
        <w:rPr>
          <w:rFonts w:ascii="Arial" w:hAnsi="Arial" w:cs="Arial"/>
          <w:spacing w:val="-4"/>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nowych warunkach</w:t>
      </w:r>
      <w:r w:rsidRPr="00BE186D">
        <w:rPr>
          <w:rFonts w:ascii="Arial" w:hAnsi="Arial" w:cs="Arial"/>
          <w:spacing w:val="-5"/>
        </w:rPr>
        <w:t xml:space="preserve"> </w:t>
      </w:r>
      <w:r w:rsidRPr="00BE186D">
        <w:rPr>
          <w:rFonts w:ascii="Arial" w:hAnsi="Arial" w:cs="Arial"/>
        </w:rPr>
        <w:t>lub</w:t>
      </w:r>
      <w:r w:rsidRPr="00BE186D">
        <w:rPr>
          <w:rFonts w:ascii="Arial" w:hAnsi="Arial" w:cs="Arial"/>
          <w:spacing w:val="-5"/>
        </w:rPr>
        <w:t xml:space="preserve"> </w:t>
      </w:r>
      <w:r w:rsidRPr="00BE186D">
        <w:rPr>
          <w:rFonts w:ascii="Arial" w:hAnsi="Arial" w:cs="Arial"/>
        </w:rPr>
        <w:t xml:space="preserve">wygasają, </w:t>
      </w:r>
      <w:r w:rsidR="00C107CD" w:rsidRPr="00BE186D">
        <w:rPr>
          <w:rFonts w:ascii="Arial" w:hAnsi="Arial" w:cs="Arial"/>
        </w:rPr>
        <w:t xml:space="preserve"> </w:t>
      </w:r>
    </w:p>
    <w:p w14:paraId="58BBDEBD" w14:textId="2118DD53" w:rsidR="00CC7287" w:rsidRPr="00BE186D" w:rsidRDefault="00703BBD" w:rsidP="00BC311B">
      <w:pPr>
        <w:pStyle w:val="Akapitzlist"/>
        <w:numPr>
          <w:ilvl w:val="0"/>
          <w:numId w:val="75"/>
        </w:numPr>
        <w:tabs>
          <w:tab w:val="left" w:pos="175"/>
        </w:tabs>
        <w:spacing w:before="4" w:after="240" w:line="247" w:lineRule="auto"/>
        <w:jc w:val="both"/>
        <w:rPr>
          <w:rFonts w:ascii="Arial" w:hAnsi="Arial" w:cs="Arial"/>
        </w:rPr>
      </w:pPr>
      <w:r w:rsidRPr="00BE186D">
        <w:rPr>
          <w:rFonts w:ascii="Arial" w:hAnsi="Arial" w:cs="Arial"/>
        </w:rPr>
        <w:t>Zamówienia</w:t>
      </w:r>
      <w:r w:rsidRPr="00BE186D">
        <w:rPr>
          <w:rFonts w:ascii="Arial" w:hAnsi="Arial" w:cs="Arial"/>
          <w:spacing w:val="-4"/>
        </w:rPr>
        <w:t xml:space="preserve"> </w:t>
      </w:r>
      <w:r w:rsidR="003133BA" w:rsidRPr="00BE186D">
        <w:rPr>
          <w:rFonts w:ascii="Arial" w:hAnsi="Arial" w:cs="Arial"/>
          <w:spacing w:val="-4"/>
        </w:rPr>
        <w:t xml:space="preserve">na czas nieokreślony </w:t>
      </w:r>
      <w:r w:rsidRPr="00BE186D">
        <w:rPr>
          <w:rFonts w:ascii="Arial" w:hAnsi="Arial" w:cs="Arial"/>
        </w:rPr>
        <w:t>świadczone</w:t>
      </w:r>
      <w:r w:rsidRPr="00BE186D">
        <w:rPr>
          <w:rFonts w:ascii="Arial" w:hAnsi="Arial" w:cs="Arial"/>
          <w:spacing w:val="-5"/>
        </w:rPr>
        <w:t xml:space="preserve"> </w:t>
      </w:r>
      <w:r w:rsidRPr="00BE186D">
        <w:rPr>
          <w:rFonts w:ascii="Arial" w:hAnsi="Arial" w:cs="Arial"/>
        </w:rPr>
        <w:t>są</w:t>
      </w:r>
      <w:r w:rsidRPr="00BE186D">
        <w:rPr>
          <w:rFonts w:ascii="Arial" w:hAnsi="Arial" w:cs="Arial"/>
          <w:spacing w:val="-6"/>
        </w:rPr>
        <w:t xml:space="preserve"> </w:t>
      </w:r>
      <w:r w:rsidRPr="00BE186D">
        <w:rPr>
          <w:rFonts w:ascii="Arial" w:hAnsi="Arial" w:cs="Arial"/>
        </w:rPr>
        <w:t>na</w:t>
      </w:r>
      <w:r w:rsidRPr="00BE186D">
        <w:rPr>
          <w:rFonts w:ascii="Arial" w:hAnsi="Arial" w:cs="Arial"/>
          <w:spacing w:val="-4"/>
        </w:rPr>
        <w:t xml:space="preserve"> </w:t>
      </w:r>
      <w:r w:rsidRPr="00BE186D">
        <w:rPr>
          <w:rFonts w:ascii="Arial" w:hAnsi="Arial" w:cs="Arial"/>
        </w:rPr>
        <w:t>warunkach</w:t>
      </w:r>
      <w:r w:rsidRPr="00BE186D">
        <w:rPr>
          <w:rFonts w:ascii="Arial" w:hAnsi="Arial" w:cs="Arial"/>
          <w:spacing w:val="-6"/>
        </w:rPr>
        <w:t xml:space="preserve"> </w:t>
      </w:r>
      <w:r w:rsidRPr="00BE186D">
        <w:rPr>
          <w:rFonts w:ascii="Arial" w:hAnsi="Arial" w:cs="Arial"/>
        </w:rPr>
        <w:t>sprzed</w:t>
      </w:r>
      <w:r w:rsidRPr="00BE186D">
        <w:rPr>
          <w:rFonts w:ascii="Arial" w:hAnsi="Arial" w:cs="Arial"/>
          <w:spacing w:val="-49"/>
        </w:rPr>
        <w:t xml:space="preserve"> </w:t>
      </w:r>
      <w:r w:rsidRPr="00BE186D">
        <w:rPr>
          <w:rFonts w:ascii="Arial" w:hAnsi="Arial" w:cs="Arial"/>
        </w:rPr>
        <w:t>zmiany</w:t>
      </w:r>
      <w:r w:rsidRPr="00BE186D">
        <w:rPr>
          <w:rFonts w:ascii="Arial" w:hAnsi="Arial" w:cs="Arial"/>
          <w:spacing w:val="-6"/>
        </w:rPr>
        <w:t xml:space="preserve"> </w:t>
      </w:r>
      <w:r w:rsidRPr="00BE186D">
        <w:rPr>
          <w:rFonts w:ascii="Arial" w:hAnsi="Arial" w:cs="Arial"/>
        </w:rPr>
        <w:t>Oferty</w:t>
      </w:r>
      <w:r w:rsidRPr="00BE186D">
        <w:rPr>
          <w:rFonts w:ascii="Arial" w:hAnsi="Arial" w:cs="Arial"/>
          <w:spacing w:val="-5"/>
        </w:rPr>
        <w:t xml:space="preserve"> </w:t>
      </w:r>
      <w:r w:rsidRPr="00BE186D">
        <w:rPr>
          <w:rFonts w:ascii="Arial" w:hAnsi="Arial" w:cs="Arial"/>
        </w:rPr>
        <w:t>przez</w:t>
      </w:r>
      <w:r w:rsidRPr="00BE186D">
        <w:rPr>
          <w:rFonts w:ascii="Arial" w:hAnsi="Arial" w:cs="Arial"/>
          <w:spacing w:val="-3"/>
        </w:rPr>
        <w:t xml:space="preserve"> </w:t>
      </w:r>
      <w:r w:rsidRPr="00BE186D">
        <w:rPr>
          <w:rFonts w:ascii="Arial" w:hAnsi="Arial" w:cs="Arial"/>
        </w:rPr>
        <w:t>minimum</w:t>
      </w:r>
      <w:r w:rsidRPr="00BE186D">
        <w:rPr>
          <w:rFonts w:ascii="Arial" w:hAnsi="Arial" w:cs="Arial"/>
          <w:spacing w:val="-3"/>
        </w:rPr>
        <w:t xml:space="preserve"> </w:t>
      </w:r>
      <w:r w:rsidRPr="00BE186D">
        <w:rPr>
          <w:rFonts w:ascii="Arial" w:hAnsi="Arial" w:cs="Arial"/>
        </w:rPr>
        <w:t>3</w:t>
      </w:r>
      <w:r w:rsidRPr="00BE186D">
        <w:rPr>
          <w:rFonts w:ascii="Arial" w:hAnsi="Arial" w:cs="Arial"/>
          <w:spacing w:val="-7"/>
        </w:rPr>
        <w:t xml:space="preserve"> </w:t>
      </w:r>
      <w:r w:rsidRPr="00BE186D">
        <w:rPr>
          <w:rFonts w:ascii="Arial" w:hAnsi="Arial" w:cs="Arial"/>
        </w:rPr>
        <w:t>miesiące</w:t>
      </w:r>
      <w:r w:rsidRPr="00BE186D">
        <w:rPr>
          <w:rFonts w:ascii="Arial" w:hAnsi="Arial" w:cs="Arial"/>
          <w:spacing w:val="-5"/>
        </w:rPr>
        <w:t xml:space="preserve"> </w:t>
      </w:r>
      <w:r w:rsidRPr="00BE186D">
        <w:rPr>
          <w:rFonts w:ascii="Arial" w:hAnsi="Arial" w:cs="Arial"/>
        </w:rPr>
        <w:t>od</w:t>
      </w:r>
      <w:r w:rsidRPr="00BE186D">
        <w:rPr>
          <w:rFonts w:ascii="Arial" w:hAnsi="Arial" w:cs="Arial"/>
          <w:spacing w:val="-5"/>
        </w:rPr>
        <w:t xml:space="preserve"> </w:t>
      </w:r>
      <w:r w:rsidRPr="00BE186D">
        <w:rPr>
          <w:rFonts w:ascii="Arial" w:hAnsi="Arial" w:cs="Arial"/>
        </w:rPr>
        <w:t>momentu</w:t>
      </w:r>
      <w:r w:rsidRPr="00BE186D">
        <w:rPr>
          <w:rFonts w:ascii="Arial" w:hAnsi="Arial" w:cs="Arial"/>
          <w:spacing w:val="-2"/>
        </w:rPr>
        <w:t xml:space="preserve"> </w:t>
      </w:r>
      <w:r w:rsidRPr="00BE186D">
        <w:rPr>
          <w:rFonts w:ascii="Arial" w:hAnsi="Arial" w:cs="Arial"/>
        </w:rPr>
        <w:t>doręczenia</w:t>
      </w:r>
      <w:r w:rsidRPr="00BE186D">
        <w:rPr>
          <w:rFonts w:ascii="Arial" w:hAnsi="Arial" w:cs="Arial"/>
          <w:spacing w:val="-6"/>
        </w:rPr>
        <w:t xml:space="preserve"> </w:t>
      </w:r>
      <w:r w:rsidRPr="00BE186D">
        <w:rPr>
          <w:rFonts w:ascii="Arial" w:hAnsi="Arial" w:cs="Arial"/>
        </w:rPr>
        <w:t>powiadomienia wskazanego</w:t>
      </w:r>
      <w:r w:rsidRPr="00BE186D">
        <w:rPr>
          <w:rFonts w:ascii="Arial" w:hAnsi="Arial" w:cs="Arial"/>
          <w:spacing w:val="-4"/>
        </w:rPr>
        <w:t xml:space="preserve"> </w:t>
      </w:r>
      <w:r w:rsidRPr="00BE186D">
        <w:rPr>
          <w:rFonts w:ascii="Arial" w:hAnsi="Arial" w:cs="Arial"/>
        </w:rPr>
        <w:t>w</w:t>
      </w:r>
      <w:r w:rsidRPr="00BE186D">
        <w:rPr>
          <w:rFonts w:ascii="Arial" w:hAnsi="Arial" w:cs="Arial"/>
          <w:spacing w:val="-2"/>
        </w:rPr>
        <w:t xml:space="preserve"> </w:t>
      </w:r>
      <w:r w:rsidRPr="00BE186D">
        <w:rPr>
          <w:rFonts w:ascii="Arial" w:hAnsi="Arial" w:cs="Arial"/>
        </w:rPr>
        <w:t>ppkt</w:t>
      </w:r>
      <w:r w:rsidRPr="00BE186D">
        <w:rPr>
          <w:rFonts w:ascii="Arial" w:hAnsi="Arial" w:cs="Arial"/>
          <w:spacing w:val="-2"/>
        </w:rPr>
        <w:t xml:space="preserve"> </w:t>
      </w:r>
      <w:r w:rsidR="00303AD0" w:rsidRPr="00BE186D">
        <w:rPr>
          <w:rFonts w:ascii="Arial" w:hAnsi="Arial" w:cs="Arial"/>
        </w:rPr>
        <w:fldChar w:fldCharType="begin"/>
      </w:r>
      <w:r w:rsidR="00303AD0" w:rsidRPr="00BE186D">
        <w:rPr>
          <w:rFonts w:ascii="Arial" w:hAnsi="Arial" w:cs="Arial"/>
        </w:rPr>
        <w:instrText xml:space="preserve"> REF _Ref160724847 \r \h  \* MERGEFORMAT </w:instrText>
      </w:r>
      <w:r w:rsidR="00303AD0" w:rsidRPr="00BE186D">
        <w:rPr>
          <w:rFonts w:ascii="Arial" w:hAnsi="Arial" w:cs="Arial"/>
        </w:rPr>
      </w:r>
      <w:r w:rsidR="00303AD0" w:rsidRPr="00BE186D">
        <w:rPr>
          <w:rFonts w:ascii="Arial" w:hAnsi="Arial" w:cs="Arial"/>
        </w:rPr>
        <w:fldChar w:fldCharType="separate"/>
      </w:r>
      <w:r w:rsidR="00E1300D">
        <w:rPr>
          <w:rFonts w:ascii="Arial" w:hAnsi="Arial" w:cs="Arial"/>
        </w:rPr>
        <w:t>(9)</w:t>
      </w:r>
      <w:r w:rsidR="00303AD0" w:rsidRPr="00BE186D">
        <w:rPr>
          <w:rFonts w:ascii="Arial" w:hAnsi="Arial" w:cs="Arial"/>
        </w:rPr>
        <w:fldChar w:fldCharType="end"/>
      </w:r>
      <w:r w:rsidRPr="00BE186D">
        <w:rPr>
          <w:rFonts w:ascii="Arial" w:hAnsi="Arial" w:cs="Arial"/>
        </w:rPr>
        <w:t>,</w:t>
      </w:r>
      <w:r w:rsidRPr="00BE186D">
        <w:rPr>
          <w:rFonts w:ascii="Arial" w:hAnsi="Arial" w:cs="Arial"/>
          <w:spacing w:val="-4"/>
        </w:rPr>
        <w:t xml:space="preserve"> </w:t>
      </w:r>
      <w:r w:rsidRPr="00BE186D">
        <w:rPr>
          <w:rFonts w:ascii="Arial" w:hAnsi="Arial" w:cs="Arial"/>
        </w:rPr>
        <w:t>a</w:t>
      </w:r>
      <w:r w:rsidRPr="00BE186D">
        <w:rPr>
          <w:rFonts w:ascii="Arial" w:hAnsi="Arial" w:cs="Arial"/>
          <w:spacing w:val="-4"/>
        </w:rPr>
        <w:t xml:space="preserve"> </w:t>
      </w:r>
      <w:r w:rsidRPr="00BE186D">
        <w:rPr>
          <w:rFonts w:ascii="Arial" w:hAnsi="Arial" w:cs="Arial"/>
        </w:rPr>
        <w:t>następnie</w:t>
      </w:r>
      <w:r w:rsidRPr="00BE186D">
        <w:rPr>
          <w:rFonts w:ascii="Arial" w:hAnsi="Arial" w:cs="Arial"/>
          <w:spacing w:val="-4"/>
        </w:rPr>
        <w:t xml:space="preserve"> </w:t>
      </w:r>
      <w:r w:rsidRPr="00BE186D">
        <w:rPr>
          <w:rFonts w:ascii="Arial" w:hAnsi="Arial" w:cs="Arial"/>
        </w:rPr>
        <w:t>są</w:t>
      </w:r>
      <w:r w:rsidRPr="00BE186D">
        <w:rPr>
          <w:rFonts w:ascii="Arial" w:hAnsi="Arial" w:cs="Arial"/>
          <w:spacing w:val="-6"/>
        </w:rPr>
        <w:t xml:space="preserve"> </w:t>
      </w:r>
      <w:r w:rsidRPr="00BE186D">
        <w:rPr>
          <w:rFonts w:ascii="Arial" w:hAnsi="Arial" w:cs="Arial"/>
        </w:rPr>
        <w:t>świadczone</w:t>
      </w:r>
      <w:r w:rsidRPr="00BE186D">
        <w:rPr>
          <w:rFonts w:ascii="Arial" w:hAnsi="Arial" w:cs="Arial"/>
          <w:spacing w:val="-4"/>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nowych</w:t>
      </w:r>
      <w:r w:rsidRPr="00BE186D">
        <w:rPr>
          <w:rFonts w:ascii="Arial" w:hAnsi="Arial" w:cs="Arial"/>
          <w:spacing w:val="-4"/>
        </w:rPr>
        <w:t xml:space="preserve"> </w:t>
      </w:r>
      <w:r w:rsidRPr="00BE186D">
        <w:rPr>
          <w:rFonts w:ascii="Arial" w:hAnsi="Arial" w:cs="Arial"/>
        </w:rPr>
        <w:t>warunkach lub</w:t>
      </w:r>
      <w:r w:rsidRPr="00BE186D">
        <w:rPr>
          <w:rFonts w:ascii="Arial" w:hAnsi="Arial" w:cs="Arial"/>
          <w:spacing w:val="-4"/>
        </w:rPr>
        <w:t xml:space="preserve"> </w:t>
      </w:r>
      <w:r w:rsidRPr="00BE186D">
        <w:rPr>
          <w:rFonts w:ascii="Arial" w:hAnsi="Arial" w:cs="Arial"/>
        </w:rPr>
        <w:t>wygasają</w:t>
      </w:r>
      <w:r w:rsidRPr="00BE186D">
        <w:rPr>
          <w:rFonts w:ascii="Arial" w:hAnsi="Arial" w:cs="Arial"/>
          <w:spacing w:val="-4"/>
        </w:rPr>
        <w:t xml:space="preserve"> </w:t>
      </w:r>
      <w:r w:rsidRPr="00BE186D">
        <w:rPr>
          <w:rFonts w:ascii="Arial" w:hAnsi="Arial" w:cs="Arial"/>
        </w:rPr>
        <w:t>chyba,</w:t>
      </w:r>
      <w:r w:rsidRPr="00BE186D">
        <w:rPr>
          <w:rFonts w:ascii="Arial" w:hAnsi="Arial" w:cs="Arial"/>
          <w:spacing w:val="-4"/>
        </w:rPr>
        <w:t xml:space="preserve"> </w:t>
      </w:r>
      <w:r w:rsidRPr="00BE186D">
        <w:rPr>
          <w:rFonts w:ascii="Arial" w:hAnsi="Arial" w:cs="Arial"/>
        </w:rPr>
        <w:t>że</w:t>
      </w:r>
      <w:r w:rsidRPr="00BE186D">
        <w:rPr>
          <w:rFonts w:ascii="Arial" w:hAnsi="Arial" w:cs="Arial"/>
          <w:spacing w:val="-5"/>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zmieni</w:t>
      </w:r>
      <w:r w:rsidRPr="00BE186D">
        <w:rPr>
          <w:rFonts w:ascii="Arial" w:hAnsi="Arial" w:cs="Arial"/>
          <w:spacing w:val="-4"/>
        </w:rPr>
        <w:t xml:space="preserve"> </w:t>
      </w:r>
      <w:r w:rsidRPr="00BE186D">
        <w:rPr>
          <w:rFonts w:ascii="Arial" w:hAnsi="Arial" w:cs="Arial"/>
        </w:rPr>
        <w:t>czas</w:t>
      </w:r>
      <w:r w:rsidRPr="00BE186D">
        <w:rPr>
          <w:rFonts w:ascii="Arial" w:hAnsi="Arial" w:cs="Arial"/>
          <w:spacing w:val="-4"/>
        </w:rPr>
        <w:t xml:space="preserve"> </w:t>
      </w:r>
      <w:r w:rsidRPr="00BE186D">
        <w:rPr>
          <w:rFonts w:ascii="Arial" w:hAnsi="Arial" w:cs="Arial"/>
        </w:rPr>
        <w:t>świadczenia</w:t>
      </w:r>
      <w:r w:rsidRPr="00BE186D">
        <w:rPr>
          <w:rFonts w:ascii="Arial" w:hAnsi="Arial" w:cs="Arial"/>
          <w:spacing w:val="-3"/>
        </w:rPr>
        <w:t xml:space="preserve"> </w:t>
      </w:r>
      <w:r w:rsidRPr="00BE186D">
        <w:rPr>
          <w:rFonts w:ascii="Arial" w:hAnsi="Arial" w:cs="Arial"/>
        </w:rPr>
        <w:t>Usługi</w:t>
      </w:r>
      <w:r w:rsidRPr="00BE186D">
        <w:rPr>
          <w:rFonts w:ascii="Arial" w:hAnsi="Arial" w:cs="Arial"/>
          <w:spacing w:val="-4"/>
        </w:rPr>
        <w:t xml:space="preserve"> </w:t>
      </w:r>
      <w:r w:rsidRPr="00BE186D">
        <w:rPr>
          <w:rFonts w:ascii="Arial" w:hAnsi="Arial" w:cs="Arial"/>
        </w:rPr>
        <w:t>z</w:t>
      </w:r>
      <w:r w:rsidRPr="00BE186D">
        <w:rPr>
          <w:rFonts w:ascii="Arial" w:hAnsi="Arial" w:cs="Arial"/>
          <w:spacing w:val="-2"/>
        </w:rPr>
        <w:t xml:space="preserve"> </w:t>
      </w:r>
      <w:r w:rsidRPr="00BE186D">
        <w:rPr>
          <w:rFonts w:ascii="Arial" w:hAnsi="Arial" w:cs="Arial"/>
        </w:rPr>
        <w:t>nieokreślonego</w:t>
      </w:r>
      <w:r w:rsidRPr="00BE186D">
        <w:rPr>
          <w:rFonts w:ascii="Arial" w:hAnsi="Arial" w:cs="Arial"/>
          <w:spacing w:val="-4"/>
        </w:rPr>
        <w:t xml:space="preserve"> </w:t>
      </w:r>
      <w:r w:rsidRPr="00BE186D">
        <w:rPr>
          <w:rFonts w:ascii="Arial" w:hAnsi="Arial" w:cs="Arial"/>
        </w:rPr>
        <w:t>na</w:t>
      </w:r>
      <w:r w:rsidRPr="00BE186D">
        <w:rPr>
          <w:rFonts w:ascii="Arial" w:hAnsi="Arial" w:cs="Arial"/>
          <w:spacing w:val="-8"/>
        </w:rPr>
        <w:t xml:space="preserve"> </w:t>
      </w:r>
      <w:r w:rsidRPr="00BE186D">
        <w:rPr>
          <w:rFonts w:ascii="Arial" w:hAnsi="Arial" w:cs="Arial"/>
        </w:rPr>
        <w:t>określony-</w:t>
      </w:r>
      <w:r w:rsidRPr="00BE186D">
        <w:rPr>
          <w:rFonts w:ascii="Arial" w:hAnsi="Arial" w:cs="Arial"/>
          <w:spacing w:val="-49"/>
        </w:rPr>
        <w:t xml:space="preserve"> </w:t>
      </w:r>
      <w:r w:rsidRPr="00BE186D">
        <w:rPr>
          <w:rFonts w:ascii="Arial" w:hAnsi="Arial" w:cs="Arial"/>
        </w:rPr>
        <w:t>w</w:t>
      </w:r>
      <w:r w:rsidRPr="00BE186D">
        <w:rPr>
          <w:rFonts w:ascii="Arial" w:hAnsi="Arial" w:cs="Arial"/>
          <w:spacing w:val="-2"/>
        </w:rPr>
        <w:t xml:space="preserve"> </w:t>
      </w:r>
      <w:r w:rsidRPr="00BE186D">
        <w:rPr>
          <w:rFonts w:ascii="Arial" w:hAnsi="Arial" w:cs="Arial"/>
        </w:rPr>
        <w:t>takim</w:t>
      </w:r>
      <w:r w:rsidRPr="00BE186D">
        <w:rPr>
          <w:rFonts w:ascii="Arial" w:hAnsi="Arial" w:cs="Arial"/>
          <w:spacing w:val="-2"/>
        </w:rPr>
        <w:t xml:space="preserve"> </w:t>
      </w:r>
      <w:r w:rsidRPr="00BE186D">
        <w:rPr>
          <w:rFonts w:ascii="Arial" w:hAnsi="Arial" w:cs="Arial"/>
        </w:rPr>
        <w:t>przypadku</w:t>
      </w:r>
      <w:r w:rsidRPr="00BE186D">
        <w:rPr>
          <w:rFonts w:ascii="Arial" w:hAnsi="Arial" w:cs="Arial"/>
          <w:spacing w:val="-1"/>
        </w:rPr>
        <w:t xml:space="preserve"> </w:t>
      </w:r>
      <w:r w:rsidRPr="00BE186D">
        <w:rPr>
          <w:rFonts w:ascii="Arial" w:hAnsi="Arial" w:cs="Arial"/>
        </w:rPr>
        <w:t>warunki</w:t>
      </w:r>
      <w:r w:rsidRPr="00BE186D">
        <w:rPr>
          <w:rFonts w:ascii="Arial" w:hAnsi="Arial" w:cs="Arial"/>
          <w:spacing w:val="-2"/>
        </w:rPr>
        <w:t xml:space="preserve"> </w:t>
      </w:r>
      <w:r w:rsidRPr="00BE186D">
        <w:rPr>
          <w:rFonts w:ascii="Arial" w:hAnsi="Arial" w:cs="Arial"/>
        </w:rPr>
        <w:t>sprzed</w:t>
      </w:r>
      <w:r w:rsidRPr="00BE186D">
        <w:rPr>
          <w:rFonts w:ascii="Arial" w:hAnsi="Arial" w:cs="Arial"/>
          <w:spacing w:val="-2"/>
        </w:rPr>
        <w:t xml:space="preserve"> </w:t>
      </w:r>
      <w:r w:rsidRPr="00BE186D">
        <w:rPr>
          <w:rFonts w:ascii="Arial" w:hAnsi="Arial" w:cs="Arial"/>
        </w:rPr>
        <w:t>zmiany</w:t>
      </w:r>
      <w:r w:rsidRPr="00BE186D">
        <w:rPr>
          <w:rFonts w:ascii="Arial" w:hAnsi="Arial" w:cs="Arial"/>
          <w:spacing w:val="-3"/>
        </w:rPr>
        <w:t xml:space="preserve"> </w:t>
      </w:r>
      <w:r w:rsidRPr="00BE186D">
        <w:rPr>
          <w:rFonts w:ascii="Arial" w:hAnsi="Arial" w:cs="Arial"/>
        </w:rPr>
        <w:t>Oferty</w:t>
      </w:r>
      <w:r w:rsidRPr="00BE186D">
        <w:rPr>
          <w:rFonts w:ascii="Arial" w:hAnsi="Arial" w:cs="Arial"/>
          <w:spacing w:val="-3"/>
        </w:rPr>
        <w:t xml:space="preserve"> </w:t>
      </w:r>
      <w:r w:rsidRPr="00BE186D">
        <w:rPr>
          <w:rFonts w:ascii="Arial" w:hAnsi="Arial" w:cs="Arial"/>
        </w:rPr>
        <w:t>obowiązują</w:t>
      </w:r>
      <w:r w:rsidRPr="00BE186D">
        <w:rPr>
          <w:rFonts w:ascii="Arial" w:hAnsi="Arial" w:cs="Arial"/>
          <w:spacing w:val="-5"/>
        </w:rPr>
        <w:t xml:space="preserve"> </w:t>
      </w:r>
      <w:r w:rsidRPr="00BE186D">
        <w:rPr>
          <w:rFonts w:ascii="Arial" w:hAnsi="Arial" w:cs="Arial"/>
        </w:rPr>
        <w:t>do</w:t>
      </w:r>
      <w:r w:rsidRPr="00BE186D">
        <w:rPr>
          <w:rFonts w:ascii="Arial" w:hAnsi="Arial" w:cs="Arial"/>
          <w:spacing w:val="-1"/>
        </w:rPr>
        <w:t xml:space="preserve"> </w:t>
      </w:r>
      <w:r w:rsidRPr="00BE186D">
        <w:rPr>
          <w:rFonts w:ascii="Arial" w:hAnsi="Arial" w:cs="Arial"/>
        </w:rPr>
        <w:t>końca</w:t>
      </w:r>
      <w:r w:rsidRPr="00BE186D">
        <w:rPr>
          <w:rFonts w:ascii="Arial" w:hAnsi="Arial" w:cs="Arial"/>
          <w:spacing w:val="-2"/>
        </w:rPr>
        <w:t xml:space="preserve"> </w:t>
      </w:r>
      <w:r w:rsidRPr="00BE186D">
        <w:rPr>
          <w:rFonts w:ascii="Arial" w:hAnsi="Arial" w:cs="Arial"/>
        </w:rPr>
        <w:t>czasu określonego</w:t>
      </w:r>
      <w:r w:rsidRPr="00BE186D">
        <w:rPr>
          <w:rFonts w:ascii="Arial" w:hAnsi="Arial" w:cs="Arial"/>
          <w:spacing w:val="-5"/>
        </w:rPr>
        <w:t xml:space="preserve"> </w:t>
      </w:r>
      <w:r w:rsidRPr="00BE186D">
        <w:rPr>
          <w:rFonts w:ascii="Arial" w:hAnsi="Arial" w:cs="Arial"/>
        </w:rPr>
        <w:t>przy</w:t>
      </w:r>
      <w:r w:rsidRPr="00BE186D">
        <w:rPr>
          <w:rFonts w:ascii="Arial" w:hAnsi="Arial" w:cs="Arial"/>
          <w:spacing w:val="-7"/>
        </w:rPr>
        <w:t xml:space="preserve"> </w:t>
      </w:r>
      <w:r w:rsidRPr="00BE186D">
        <w:rPr>
          <w:rFonts w:ascii="Arial" w:hAnsi="Arial" w:cs="Arial"/>
        </w:rPr>
        <w:t>czym</w:t>
      </w:r>
      <w:r w:rsidRPr="00BE186D">
        <w:rPr>
          <w:rFonts w:ascii="Arial" w:hAnsi="Arial" w:cs="Arial"/>
          <w:spacing w:val="-7"/>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może</w:t>
      </w:r>
      <w:r w:rsidRPr="00BE186D">
        <w:rPr>
          <w:rFonts w:ascii="Arial" w:hAnsi="Arial" w:cs="Arial"/>
          <w:spacing w:val="-7"/>
        </w:rPr>
        <w:t xml:space="preserve"> </w:t>
      </w:r>
      <w:r w:rsidRPr="00BE186D">
        <w:rPr>
          <w:rFonts w:ascii="Arial" w:hAnsi="Arial" w:cs="Arial"/>
        </w:rPr>
        <w:t>dokonać</w:t>
      </w:r>
      <w:r w:rsidRPr="00BE186D">
        <w:rPr>
          <w:rFonts w:ascii="Arial" w:hAnsi="Arial" w:cs="Arial"/>
          <w:spacing w:val="-5"/>
        </w:rPr>
        <w:t xml:space="preserve"> </w:t>
      </w:r>
      <w:r w:rsidRPr="00BE186D">
        <w:rPr>
          <w:rFonts w:ascii="Arial" w:hAnsi="Arial" w:cs="Arial"/>
        </w:rPr>
        <w:t>modyfikacji</w:t>
      </w:r>
      <w:r w:rsidRPr="00BE186D">
        <w:rPr>
          <w:rFonts w:ascii="Arial" w:hAnsi="Arial" w:cs="Arial"/>
          <w:spacing w:val="-7"/>
        </w:rPr>
        <w:t xml:space="preserve"> </w:t>
      </w:r>
      <w:r w:rsidRPr="00BE186D">
        <w:rPr>
          <w:rFonts w:ascii="Arial" w:hAnsi="Arial" w:cs="Arial"/>
        </w:rPr>
        <w:t>czasu</w:t>
      </w:r>
      <w:r w:rsidRPr="00BE186D">
        <w:rPr>
          <w:rFonts w:ascii="Arial" w:hAnsi="Arial" w:cs="Arial"/>
          <w:spacing w:val="-5"/>
        </w:rPr>
        <w:t xml:space="preserve"> </w:t>
      </w:r>
      <w:r w:rsidRPr="00BE186D">
        <w:rPr>
          <w:rFonts w:ascii="Arial" w:hAnsi="Arial" w:cs="Arial"/>
        </w:rPr>
        <w:t>świadczenia</w:t>
      </w:r>
      <w:r w:rsidRPr="00BE186D">
        <w:rPr>
          <w:rFonts w:ascii="Arial" w:hAnsi="Arial" w:cs="Arial"/>
          <w:spacing w:val="-3"/>
        </w:rPr>
        <w:t xml:space="preserve"> </w:t>
      </w:r>
      <w:r w:rsidRPr="00BE186D">
        <w:rPr>
          <w:rFonts w:ascii="Arial" w:hAnsi="Arial" w:cs="Arial"/>
        </w:rPr>
        <w:t>Usługi</w:t>
      </w:r>
      <w:r w:rsidRPr="00BE186D">
        <w:rPr>
          <w:rFonts w:ascii="Arial" w:hAnsi="Arial" w:cs="Arial"/>
          <w:spacing w:val="-8"/>
        </w:rPr>
        <w:t xml:space="preserve"> </w:t>
      </w:r>
      <w:r w:rsidRPr="00BE186D">
        <w:rPr>
          <w:rFonts w:ascii="Arial" w:hAnsi="Arial" w:cs="Arial"/>
        </w:rPr>
        <w:t>do</w:t>
      </w:r>
      <w:r w:rsidRPr="00BE186D">
        <w:rPr>
          <w:rFonts w:ascii="Arial" w:hAnsi="Arial" w:cs="Arial"/>
          <w:spacing w:val="-49"/>
        </w:rPr>
        <w:t xml:space="preserve"> </w:t>
      </w:r>
      <w:r w:rsidRPr="00BE186D">
        <w:rPr>
          <w:rFonts w:ascii="Arial" w:hAnsi="Arial" w:cs="Arial"/>
        </w:rPr>
        <w:t>terminu</w:t>
      </w:r>
      <w:r w:rsidRPr="00BE186D">
        <w:rPr>
          <w:rFonts w:ascii="Arial" w:hAnsi="Arial" w:cs="Arial"/>
          <w:spacing w:val="-1"/>
        </w:rPr>
        <w:t xml:space="preserve"> </w:t>
      </w:r>
      <w:r w:rsidRPr="00BE186D">
        <w:rPr>
          <w:rFonts w:ascii="Arial" w:hAnsi="Arial" w:cs="Arial"/>
        </w:rPr>
        <w:t>wskazanego w</w:t>
      </w:r>
      <w:r w:rsidRPr="00BE186D">
        <w:rPr>
          <w:rFonts w:ascii="Arial" w:hAnsi="Arial" w:cs="Arial"/>
          <w:spacing w:val="-3"/>
        </w:rPr>
        <w:t xml:space="preserve"> </w:t>
      </w:r>
      <w:r w:rsidRPr="00BE186D">
        <w:rPr>
          <w:rFonts w:ascii="Arial" w:hAnsi="Arial" w:cs="Arial"/>
        </w:rPr>
        <w:t>ppkt</w:t>
      </w:r>
      <w:r w:rsidRPr="00BE186D">
        <w:rPr>
          <w:rFonts w:ascii="Arial" w:hAnsi="Arial" w:cs="Arial"/>
          <w:spacing w:val="1"/>
        </w:rPr>
        <w:t xml:space="preserve"> </w:t>
      </w:r>
      <w:r w:rsidR="00303AD0" w:rsidRPr="00BE186D">
        <w:rPr>
          <w:rFonts w:ascii="Arial" w:hAnsi="Arial" w:cs="Arial"/>
        </w:rPr>
        <w:fldChar w:fldCharType="begin"/>
      </w:r>
      <w:r w:rsidR="00303AD0" w:rsidRPr="00BE186D">
        <w:rPr>
          <w:rFonts w:ascii="Arial" w:hAnsi="Arial" w:cs="Arial"/>
        </w:rPr>
        <w:instrText xml:space="preserve"> REF _Ref160724847 \r \h </w:instrText>
      </w:r>
      <w:r w:rsidR="00BE186D">
        <w:rPr>
          <w:rFonts w:ascii="Arial" w:hAnsi="Arial" w:cs="Arial"/>
        </w:rPr>
        <w:instrText xml:space="preserve"> \* MERGEFORMAT </w:instrText>
      </w:r>
      <w:r w:rsidR="00303AD0" w:rsidRPr="00BE186D">
        <w:rPr>
          <w:rFonts w:ascii="Arial" w:hAnsi="Arial" w:cs="Arial"/>
        </w:rPr>
      </w:r>
      <w:r w:rsidR="00303AD0" w:rsidRPr="00BE186D">
        <w:rPr>
          <w:rFonts w:ascii="Arial" w:hAnsi="Arial" w:cs="Arial"/>
        </w:rPr>
        <w:fldChar w:fldCharType="separate"/>
      </w:r>
      <w:r w:rsidR="00E1300D">
        <w:rPr>
          <w:rFonts w:ascii="Arial" w:hAnsi="Arial" w:cs="Arial"/>
        </w:rPr>
        <w:t>(9)</w:t>
      </w:r>
      <w:r w:rsidR="00303AD0" w:rsidRPr="00BE186D">
        <w:rPr>
          <w:rFonts w:ascii="Arial" w:hAnsi="Arial" w:cs="Arial"/>
        </w:rPr>
        <w:fldChar w:fldCharType="end"/>
      </w:r>
      <w:r w:rsidRPr="00BE186D">
        <w:rPr>
          <w:rFonts w:ascii="Arial" w:hAnsi="Arial" w:cs="Arial"/>
        </w:rPr>
        <w:t>;</w:t>
      </w:r>
    </w:p>
    <w:p w14:paraId="272A90C8" w14:textId="68E23143" w:rsidR="00703BBD" w:rsidRPr="00BE186D" w:rsidRDefault="00703BBD" w:rsidP="00BC311B">
      <w:pPr>
        <w:pStyle w:val="Akapitzlist"/>
        <w:numPr>
          <w:ilvl w:val="0"/>
          <w:numId w:val="75"/>
        </w:numPr>
        <w:tabs>
          <w:tab w:val="left" w:pos="175"/>
        </w:tabs>
        <w:spacing w:before="4" w:after="240" w:line="247" w:lineRule="auto"/>
        <w:jc w:val="both"/>
        <w:rPr>
          <w:rFonts w:ascii="Arial" w:hAnsi="Arial" w:cs="Arial"/>
        </w:rPr>
      </w:pPr>
      <w:r w:rsidRPr="00BE186D">
        <w:rPr>
          <w:rFonts w:ascii="Arial" w:hAnsi="Arial" w:cs="Arial"/>
        </w:rPr>
        <w:t>nowe</w:t>
      </w:r>
      <w:r w:rsidRPr="00BE186D">
        <w:rPr>
          <w:rFonts w:ascii="Arial" w:hAnsi="Arial" w:cs="Arial"/>
          <w:spacing w:val="-2"/>
        </w:rPr>
        <w:t xml:space="preserve"> </w:t>
      </w:r>
      <w:r w:rsidRPr="00BE186D">
        <w:rPr>
          <w:rFonts w:ascii="Arial" w:hAnsi="Arial" w:cs="Arial"/>
        </w:rPr>
        <w:t>Zamówienia</w:t>
      </w:r>
      <w:r w:rsidR="00CC7287" w:rsidRPr="00BE186D">
        <w:rPr>
          <w:rFonts w:ascii="Arial" w:hAnsi="Arial" w:cs="Arial"/>
        </w:rPr>
        <w:t xml:space="preserve"> </w:t>
      </w:r>
      <w:r w:rsidRPr="00BE186D">
        <w:rPr>
          <w:rFonts w:ascii="Arial" w:hAnsi="Arial" w:cs="Arial"/>
        </w:rPr>
        <w:t>-</w:t>
      </w:r>
      <w:r w:rsidRPr="00BE186D">
        <w:rPr>
          <w:rFonts w:ascii="Arial" w:hAnsi="Arial" w:cs="Arial"/>
          <w:spacing w:val="-5"/>
        </w:rPr>
        <w:t xml:space="preserve"> </w:t>
      </w:r>
      <w:r w:rsidRPr="00BE186D">
        <w:rPr>
          <w:rFonts w:ascii="Arial" w:hAnsi="Arial" w:cs="Arial"/>
        </w:rPr>
        <w:t>po</w:t>
      </w:r>
      <w:r w:rsidRPr="00BE186D">
        <w:rPr>
          <w:rFonts w:ascii="Arial" w:hAnsi="Arial" w:cs="Arial"/>
          <w:spacing w:val="-2"/>
        </w:rPr>
        <w:t xml:space="preserve"> </w:t>
      </w:r>
      <w:r w:rsidRPr="00BE186D">
        <w:rPr>
          <w:rFonts w:ascii="Arial" w:hAnsi="Arial" w:cs="Arial"/>
        </w:rPr>
        <w:t>3</w:t>
      </w:r>
      <w:r w:rsidRPr="00BE186D">
        <w:rPr>
          <w:rFonts w:ascii="Arial" w:hAnsi="Arial" w:cs="Arial"/>
          <w:spacing w:val="-3"/>
        </w:rPr>
        <w:t xml:space="preserve"> </w:t>
      </w:r>
      <w:r w:rsidRPr="00BE186D">
        <w:rPr>
          <w:rFonts w:ascii="Arial" w:hAnsi="Arial" w:cs="Arial"/>
        </w:rPr>
        <w:t>miesiącach</w:t>
      </w:r>
      <w:r w:rsidRPr="00BE186D">
        <w:rPr>
          <w:rFonts w:ascii="Arial" w:hAnsi="Arial" w:cs="Arial"/>
          <w:spacing w:val="-2"/>
        </w:rPr>
        <w:t xml:space="preserve"> </w:t>
      </w:r>
      <w:r w:rsidRPr="00BE186D">
        <w:rPr>
          <w:rFonts w:ascii="Arial" w:hAnsi="Arial" w:cs="Arial"/>
        </w:rPr>
        <w:t>od</w:t>
      </w:r>
      <w:r w:rsidRPr="00BE186D">
        <w:rPr>
          <w:rFonts w:ascii="Arial" w:hAnsi="Arial" w:cs="Arial"/>
          <w:spacing w:val="-2"/>
        </w:rPr>
        <w:t xml:space="preserve"> </w:t>
      </w:r>
      <w:r w:rsidRPr="00BE186D">
        <w:rPr>
          <w:rFonts w:ascii="Arial" w:hAnsi="Arial" w:cs="Arial"/>
        </w:rPr>
        <w:t>momentu</w:t>
      </w:r>
      <w:r w:rsidRPr="00BE186D">
        <w:rPr>
          <w:rFonts w:ascii="Arial" w:hAnsi="Arial" w:cs="Arial"/>
          <w:spacing w:val="-4"/>
        </w:rPr>
        <w:t xml:space="preserve"> </w:t>
      </w:r>
      <w:r w:rsidRPr="00BE186D">
        <w:rPr>
          <w:rFonts w:ascii="Arial" w:hAnsi="Arial" w:cs="Arial"/>
        </w:rPr>
        <w:t>doręczenia</w:t>
      </w:r>
      <w:r w:rsidRPr="00BE186D">
        <w:rPr>
          <w:rFonts w:ascii="Arial" w:hAnsi="Arial" w:cs="Arial"/>
          <w:spacing w:val="-2"/>
        </w:rPr>
        <w:t xml:space="preserve"> </w:t>
      </w:r>
      <w:r w:rsidRPr="00BE186D">
        <w:rPr>
          <w:rFonts w:ascii="Arial" w:hAnsi="Arial" w:cs="Arial"/>
        </w:rPr>
        <w:t xml:space="preserve">powiadomienia wskazanego w </w:t>
      </w:r>
      <w:r w:rsidR="00303AD0" w:rsidRPr="00BE186D">
        <w:rPr>
          <w:rFonts w:ascii="Arial" w:hAnsi="Arial" w:cs="Arial"/>
        </w:rPr>
        <w:fldChar w:fldCharType="begin"/>
      </w:r>
      <w:r w:rsidR="00303AD0" w:rsidRPr="00BE186D">
        <w:rPr>
          <w:rFonts w:ascii="Arial" w:hAnsi="Arial" w:cs="Arial"/>
        </w:rPr>
        <w:instrText xml:space="preserve"> REF _Ref160724847 \r \h </w:instrText>
      </w:r>
      <w:r w:rsidR="00BE186D">
        <w:rPr>
          <w:rFonts w:ascii="Arial" w:hAnsi="Arial" w:cs="Arial"/>
        </w:rPr>
        <w:instrText xml:space="preserve"> \* MERGEFORMAT </w:instrText>
      </w:r>
      <w:r w:rsidR="00303AD0" w:rsidRPr="00BE186D">
        <w:rPr>
          <w:rFonts w:ascii="Arial" w:hAnsi="Arial" w:cs="Arial"/>
        </w:rPr>
      </w:r>
      <w:r w:rsidR="00303AD0" w:rsidRPr="00BE186D">
        <w:rPr>
          <w:rFonts w:ascii="Arial" w:hAnsi="Arial" w:cs="Arial"/>
        </w:rPr>
        <w:fldChar w:fldCharType="separate"/>
      </w:r>
      <w:r w:rsidR="00E1300D">
        <w:rPr>
          <w:rFonts w:ascii="Arial" w:hAnsi="Arial" w:cs="Arial"/>
        </w:rPr>
        <w:t>(9)</w:t>
      </w:r>
      <w:r w:rsidR="00303AD0" w:rsidRPr="00BE186D">
        <w:rPr>
          <w:rFonts w:ascii="Arial" w:hAnsi="Arial" w:cs="Arial"/>
        </w:rPr>
        <w:fldChar w:fldCharType="end"/>
      </w:r>
      <w:r w:rsidR="00303AD0" w:rsidRPr="00BE186D">
        <w:rPr>
          <w:rFonts w:ascii="Arial" w:hAnsi="Arial" w:cs="Arial"/>
        </w:rPr>
        <w:t xml:space="preserve"> </w:t>
      </w:r>
      <w:r w:rsidRPr="00BE186D">
        <w:rPr>
          <w:rFonts w:ascii="Arial" w:hAnsi="Arial" w:cs="Arial"/>
        </w:rPr>
        <w:t>poniżej są realizowane na warunkach po zmianie Oferty, po</w:t>
      </w:r>
      <w:r w:rsidRPr="00BE186D">
        <w:rPr>
          <w:rFonts w:ascii="Arial" w:hAnsi="Arial" w:cs="Arial"/>
          <w:spacing w:val="1"/>
        </w:rPr>
        <w:t xml:space="preserve"> </w:t>
      </w:r>
      <w:r w:rsidRPr="00BE186D">
        <w:rPr>
          <w:rFonts w:ascii="Arial" w:hAnsi="Arial" w:cs="Arial"/>
        </w:rPr>
        <w:t>tym</w:t>
      </w:r>
      <w:r w:rsidRPr="00BE186D">
        <w:rPr>
          <w:rFonts w:ascii="Arial" w:hAnsi="Arial" w:cs="Arial"/>
          <w:spacing w:val="-6"/>
        </w:rPr>
        <w:t xml:space="preserve"> </w:t>
      </w:r>
      <w:r w:rsidRPr="00BE186D">
        <w:rPr>
          <w:rFonts w:ascii="Arial" w:hAnsi="Arial" w:cs="Arial"/>
        </w:rPr>
        <w:t>okresie</w:t>
      </w:r>
      <w:r w:rsidRPr="00BE186D">
        <w:rPr>
          <w:rFonts w:ascii="Arial" w:hAnsi="Arial" w:cs="Arial"/>
          <w:spacing w:val="-5"/>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ma</w:t>
      </w:r>
      <w:r w:rsidRPr="00BE186D">
        <w:rPr>
          <w:rFonts w:ascii="Arial" w:hAnsi="Arial" w:cs="Arial"/>
          <w:spacing w:val="-5"/>
        </w:rPr>
        <w:t xml:space="preserve"> </w:t>
      </w:r>
      <w:r w:rsidRPr="00BE186D">
        <w:rPr>
          <w:rFonts w:ascii="Arial" w:hAnsi="Arial" w:cs="Arial"/>
        </w:rPr>
        <w:t>prawo</w:t>
      </w:r>
      <w:r w:rsidRPr="00BE186D">
        <w:rPr>
          <w:rFonts w:ascii="Arial" w:hAnsi="Arial" w:cs="Arial"/>
          <w:spacing w:val="-6"/>
        </w:rPr>
        <w:t xml:space="preserve"> </w:t>
      </w:r>
      <w:r w:rsidRPr="00BE186D">
        <w:rPr>
          <w:rFonts w:ascii="Arial" w:hAnsi="Arial" w:cs="Arial"/>
        </w:rPr>
        <w:t>odmówić</w:t>
      </w:r>
      <w:r w:rsidRPr="00BE186D">
        <w:rPr>
          <w:rFonts w:ascii="Arial" w:hAnsi="Arial" w:cs="Arial"/>
          <w:spacing w:val="-7"/>
        </w:rPr>
        <w:t xml:space="preserve"> </w:t>
      </w:r>
      <w:r w:rsidRPr="00BE186D">
        <w:rPr>
          <w:rFonts w:ascii="Arial" w:hAnsi="Arial" w:cs="Arial"/>
        </w:rPr>
        <w:t>realizacji</w:t>
      </w:r>
      <w:r w:rsidRPr="00BE186D">
        <w:rPr>
          <w:rFonts w:ascii="Arial" w:hAnsi="Arial" w:cs="Arial"/>
          <w:spacing w:val="-5"/>
        </w:rPr>
        <w:t xml:space="preserve"> </w:t>
      </w:r>
      <w:r w:rsidRPr="00BE186D">
        <w:rPr>
          <w:rFonts w:ascii="Arial" w:hAnsi="Arial" w:cs="Arial"/>
        </w:rPr>
        <w:t>Zamówień</w:t>
      </w:r>
      <w:r w:rsidRPr="00BE186D">
        <w:rPr>
          <w:rFonts w:ascii="Arial" w:hAnsi="Arial" w:cs="Arial"/>
          <w:spacing w:val="-5"/>
        </w:rPr>
        <w:t xml:space="preserve"> </w:t>
      </w:r>
      <w:r w:rsidRPr="00BE186D">
        <w:rPr>
          <w:rFonts w:ascii="Arial" w:hAnsi="Arial" w:cs="Arial"/>
        </w:rPr>
        <w:t>opartych</w:t>
      </w:r>
      <w:r w:rsidRPr="00BE186D">
        <w:rPr>
          <w:rFonts w:ascii="Arial" w:hAnsi="Arial" w:cs="Arial"/>
          <w:spacing w:val="-7"/>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warunkach</w:t>
      </w:r>
      <w:r w:rsidRPr="00BE186D">
        <w:rPr>
          <w:rFonts w:ascii="Arial" w:hAnsi="Arial" w:cs="Arial"/>
          <w:spacing w:val="-5"/>
        </w:rPr>
        <w:t xml:space="preserve"> </w:t>
      </w:r>
      <w:r w:rsidRPr="00BE186D">
        <w:rPr>
          <w:rFonts w:ascii="Arial" w:hAnsi="Arial" w:cs="Arial"/>
        </w:rPr>
        <w:t>sprzed</w:t>
      </w:r>
      <w:r w:rsidRPr="00BE186D">
        <w:rPr>
          <w:rFonts w:ascii="Arial" w:hAnsi="Arial" w:cs="Arial"/>
          <w:spacing w:val="-49"/>
        </w:rPr>
        <w:t xml:space="preserve"> </w:t>
      </w:r>
      <w:r w:rsidRPr="00BE186D">
        <w:rPr>
          <w:rFonts w:ascii="Arial" w:hAnsi="Arial" w:cs="Arial"/>
        </w:rPr>
        <w:t>zmiany</w:t>
      </w:r>
      <w:r w:rsidRPr="00BE186D">
        <w:rPr>
          <w:rFonts w:ascii="Arial" w:hAnsi="Arial" w:cs="Arial"/>
          <w:spacing w:val="-2"/>
        </w:rPr>
        <w:t xml:space="preserve"> </w:t>
      </w:r>
      <w:r w:rsidRPr="00BE186D">
        <w:rPr>
          <w:rFonts w:ascii="Arial" w:hAnsi="Arial" w:cs="Arial"/>
        </w:rPr>
        <w:t>Oferty (ewentualna</w:t>
      </w:r>
      <w:r w:rsidRPr="00BE186D">
        <w:rPr>
          <w:rFonts w:ascii="Arial" w:hAnsi="Arial" w:cs="Arial"/>
          <w:spacing w:val="-8"/>
        </w:rPr>
        <w:t xml:space="preserve"> </w:t>
      </w:r>
      <w:r w:rsidRPr="00BE186D">
        <w:rPr>
          <w:rFonts w:ascii="Arial" w:hAnsi="Arial" w:cs="Arial"/>
        </w:rPr>
        <w:t>odmowa</w:t>
      </w:r>
      <w:r w:rsidRPr="00BE186D">
        <w:rPr>
          <w:rFonts w:ascii="Arial" w:hAnsi="Arial" w:cs="Arial"/>
          <w:spacing w:val="-9"/>
        </w:rPr>
        <w:t xml:space="preserve"> </w:t>
      </w:r>
      <w:r w:rsidRPr="00BE186D">
        <w:rPr>
          <w:rFonts w:ascii="Arial" w:hAnsi="Arial" w:cs="Arial"/>
        </w:rPr>
        <w:t>powinna</w:t>
      </w:r>
      <w:r w:rsidRPr="00BE186D">
        <w:rPr>
          <w:rFonts w:ascii="Arial" w:hAnsi="Arial" w:cs="Arial"/>
          <w:spacing w:val="-7"/>
        </w:rPr>
        <w:t xml:space="preserve"> </w:t>
      </w:r>
      <w:r w:rsidRPr="00BE186D">
        <w:rPr>
          <w:rFonts w:ascii="Arial" w:hAnsi="Arial" w:cs="Arial"/>
        </w:rPr>
        <w:t>następować</w:t>
      </w:r>
      <w:r w:rsidRPr="00BE186D">
        <w:rPr>
          <w:rFonts w:ascii="Arial" w:hAnsi="Arial" w:cs="Arial"/>
          <w:spacing w:val="-7"/>
        </w:rPr>
        <w:t xml:space="preserve"> </w:t>
      </w:r>
      <w:r w:rsidRPr="00BE186D">
        <w:rPr>
          <w:rFonts w:ascii="Arial" w:hAnsi="Arial" w:cs="Arial"/>
        </w:rPr>
        <w:t>na</w:t>
      </w:r>
      <w:r w:rsidRPr="00BE186D">
        <w:rPr>
          <w:rFonts w:ascii="Arial" w:hAnsi="Arial" w:cs="Arial"/>
          <w:spacing w:val="-10"/>
        </w:rPr>
        <w:t xml:space="preserve"> </w:t>
      </w:r>
      <w:r w:rsidRPr="00BE186D">
        <w:rPr>
          <w:rFonts w:ascii="Arial" w:hAnsi="Arial" w:cs="Arial"/>
        </w:rPr>
        <w:t>równych</w:t>
      </w:r>
      <w:r w:rsidRPr="00BE186D">
        <w:rPr>
          <w:rFonts w:ascii="Arial" w:hAnsi="Arial" w:cs="Arial"/>
          <w:spacing w:val="-7"/>
        </w:rPr>
        <w:t xml:space="preserve"> </w:t>
      </w:r>
      <w:r w:rsidRPr="00BE186D">
        <w:rPr>
          <w:rFonts w:ascii="Arial" w:hAnsi="Arial" w:cs="Arial"/>
        </w:rPr>
        <w:t>i</w:t>
      </w:r>
      <w:r w:rsidRPr="00BE186D">
        <w:rPr>
          <w:rFonts w:ascii="Arial" w:hAnsi="Arial" w:cs="Arial"/>
          <w:spacing w:val="-7"/>
        </w:rPr>
        <w:t xml:space="preserve"> </w:t>
      </w:r>
      <w:r w:rsidRPr="00BE186D">
        <w:rPr>
          <w:rFonts w:ascii="Arial" w:hAnsi="Arial" w:cs="Arial"/>
        </w:rPr>
        <w:t>niedyskryminujących</w:t>
      </w:r>
      <w:r w:rsidRPr="00BE186D">
        <w:rPr>
          <w:rFonts w:ascii="Arial" w:hAnsi="Arial" w:cs="Arial"/>
          <w:spacing w:val="-49"/>
        </w:rPr>
        <w:t xml:space="preserve"> </w:t>
      </w:r>
      <w:r w:rsidRPr="00BE186D">
        <w:rPr>
          <w:rFonts w:ascii="Arial" w:hAnsi="Arial" w:cs="Arial"/>
        </w:rPr>
        <w:t>warunkach</w:t>
      </w:r>
      <w:r w:rsidRPr="00BE186D">
        <w:rPr>
          <w:rFonts w:ascii="Arial" w:hAnsi="Arial" w:cs="Arial"/>
          <w:spacing w:val="-1"/>
        </w:rPr>
        <w:t xml:space="preserve"> </w:t>
      </w:r>
      <w:r w:rsidRPr="00BE186D">
        <w:rPr>
          <w:rFonts w:ascii="Arial" w:hAnsi="Arial" w:cs="Arial"/>
        </w:rPr>
        <w:t>dla</w:t>
      </w:r>
      <w:r w:rsidRPr="00BE186D">
        <w:rPr>
          <w:rFonts w:ascii="Arial" w:hAnsi="Arial" w:cs="Arial"/>
          <w:spacing w:val="-1"/>
        </w:rPr>
        <w:t xml:space="preserve"> </w:t>
      </w:r>
      <w:r w:rsidRPr="00BE186D">
        <w:rPr>
          <w:rFonts w:ascii="Arial" w:hAnsi="Arial" w:cs="Arial"/>
        </w:rPr>
        <w:t>wszystkich</w:t>
      </w:r>
      <w:r w:rsidRPr="00BE186D">
        <w:rPr>
          <w:rFonts w:ascii="Arial" w:hAnsi="Arial" w:cs="Arial"/>
          <w:spacing w:val="-2"/>
        </w:rPr>
        <w:t xml:space="preserve"> </w:t>
      </w:r>
      <w:r w:rsidRPr="00BE186D">
        <w:rPr>
          <w:rFonts w:ascii="Arial" w:hAnsi="Arial" w:cs="Arial"/>
        </w:rPr>
        <w:t>OK)</w:t>
      </w:r>
      <w:r w:rsidR="005E3A66" w:rsidRPr="00BE186D">
        <w:rPr>
          <w:rFonts w:ascii="Arial" w:hAnsi="Arial" w:cs="Arial"/>
        </w:rPr>
        <w:t>.</w:t>
      </w:r>
    </w:p>
    <w:p w14:paraId="6FE04777" w14:textId="42439DE1" w:rsidR="00703BBD" w:rsidRPr="00BE186D" w:rsidRDefault="00303AD0" w:rsidP="00BC311B">
      <w:pPr>
        <w:pStyle w:val="Akapitzlist"/>
        <w:numPr>
          <w:ilvl w:val="0"/>
          <w:numId w:val="74"/>
        </w:numPr>
        <w:tabs>
          <w:tab w:val="left" w:pos="175"/>
        </w:tabs>
        <w:spacing w:before="4" w:after="240" w:line="247" w:lineRule="auto"/>
        <w:ind w:left="567" w:hanging="567"/>
        <w:jc w:val="both"/>
        <w:rPr>
          <w:rFonts w:ascii="Arial" w:hAnsi="Arial" w:cs="Arial"/>
        </w:rPr>
      </w:pPr>
      <w:r w:rsidRPr="00BE186D">
        <w:rPr>
          <w:rFonts w:ascii="Arial" w:hAnsi="Arial" w:cs="Arial"/>
        </w:rPr>
        <w:t xml:space="preserve">OSD </w:t>
      </w:r>
      <w:r w:rsidR="00703BBD" w:rsidRPr="00BE186D">
        <w:rPr>
          <w:rFonts w:ascii="Arial" w:hAnsi="Arial" w:cs="Arial"/>
        </w:rPr>
        <w:t>powiad</w:t>
      </w:r>
      <w:r w:rsidRPr="00BE186D">
        <w:rPr>
          <w:rFonts w:ascii="Arial" w:hAnsi="Arial" w:cs="Arial"/>
        </w:rPr>
        <w:t>a</w:t>
      </w:r>
      <w:r w:rsidR="00703BBD" w:rsidRPr="00BE186D">
        <w:rPr>
          <w:rFonts w:ascii="Arial" w:hAnsi="Arial" w:cs="Arial"/>
        </w:rPr>
        <w:t>mi</w:t>
      </w:r>
      <w:r w:rsidRPr="00BE186D">
        <w:rPr>
          <w:rFonts w:ascii="Arial" w:hAnsi="Arial" w:cs="Arial"/>
        </w:rPr>
        <w:t>a</w:t>
      </w:r>
      <w:r w:rsidR="00703BBD" w:rsidRPr="00BE186D">
        <w:rPr>
          <w:rFonts w:ascii="Arial" w:hAnsi="Arial" w:cs="Arial"/>
        </w:rPr>
        <w:t xml:space="preserve"> wszystkich OK</w:t>
      </w:r>
      <w:r w:rsidRPr="00BE186D">
        <w:rPr>
          <w:rFonts w:ascii="Arial" w:hAnsi="Arial" w:cs="Arial"/>
        </w:rPr>
        <w:t xml:space="preserve"> </w:t>
      </w:r>
      <w:r w:rsidR="00703BBD" w:rsidRPr="00BE186D">
        <w:rPr>
          <w:rFonts w:ascii="Arial" w:hAnsi="Arial" w:cs="Arial"/>
        </w:rPr>
        <w:t xml:space="preserve">o zmianie warunków współpracy, jak również </w:t>
      </w:r>
      <w:r w:rsidRPr="00BE186D">
        <w:rPr>
          <w:rFonts w:ascii="Arial" w:hAnsi="Arial" w:cs="Arial"/>
        </w:rPr>
        <w:t>publikuje</w:t>
      </w:r>
      <w:r w:rsidR="00703BBD" w:rsidRPr="00BE186D">
        <w:rPr>
          <w:rFonts w:ascii="Arial" w:hAnsi="Arial" w:cs="Arial"/>
        </w:rPr>
        <w:t xml:space="preserve"> informację o zmianie na ogólnodostępnym portalu www wraz ze wskazaniem informacji z ppkt</w:t>
      </w:r>
      <w:r w:rsidR="00130618" w:rsidRPr="00BE186D">
        <w:rPr>
          <w:rFonts w:ascii="Arial" w:hAnsi="Arial" w:cs="Arial"/>
        </w:rPr>
        <w:t xml:space="preserve"> </w:t>
      </w:r>
      <w:r w:rsidR="00130618" w:rsidRPr="00BE186D">
        <w:rPr>
          <w:rFonts w:ascii="Arial" w:hAnsi="Arial" w:cs="Arial"/>
        </w:rPr>
        <w:fldChar w:fldCharType="begin"/>
      </w:r>
      <w:r w:rsidR="00130618" w:rsidRPr="00BE186D">
        <w:rPr>
          <w:rFonts w:ascii="Arial" w:hAnsi="Arial" w:cs="Arial"/>
        </w:rPr>
        <w:instrText xml:space="preserve"> REF _Ref160725302 \r \h </w:instrText>
      </w:r>
      <w:r w:rsidR="00477485" w:rsidRPr="00BE186D">
        <w:rPr>
          <w:rFonts w:ascii="Arial" w:hAnsi="Arial" w:cs="Arial"/>
        </w:rPr>
        <w:instrText xml:space="preserve"> \* MERGEFORMAT </w:instrText>
      </w:r>
      <w:r w:rsidR="00130618" w:rsidRPr="00BE186D">
        <w:rPr>
          <w:rFonts w:ascii="Arial" w:hAnsi="Arial" w:cs="Arial"/>
        </w:rPr>
      </w:r>
      <w:r w:rsidR="00130618" w:rsidRPr="00BE186D">
        <w:rPr>
          <w:rFonts w:ascii="Arial" w:hAnsi="Arial" w:cs="Arial"/>
        </w:rPr>
        <w:fldChar w:fldCharType="separate"/>
      </w:r>
      <w:r w:rsidR="00E1300D">
        <w:rPr>
          <w:rFonts w:ascii="Arial" w:hAnsi="Arial" w:cs="Arial"/>
        </w:rPr>
        <w:t>(10)</w:t>
      </w:r>
      <w:r w:rsidR="00130618" w:rsidRPr="00BE186D">
        <w:rPr>
          <w:rFonts w:ascii="Arial" w:hAnsi="Arial" w:cs="Arial"/>
        </w:rPr>
        <w:fldChar w:fldCharType="end"/>
      </w:r>
      <w:r w:rsidR="00703BBD" w:rsidRPr="00BE186D">
        <w:rPr>
          <w:rFonts w:ascii="Arial" w:hAnsi="Arial" w:cs="Arial"/>
        </w:rPr>
        <w:t>.</w:t>
      </w:r>
    </w:p>
    <w:p w14:paraId="4F3EA7C1" w14:textId="77777777" w:rsidR="00FC43D8" w:rsidRPr="00BE186D" w:rsidRDefault="0027454E" w:rsidP="00BC311B">
      <w:pPr>
        <w:pStyle w:val="Akapitzlist"/>
        <w:numPr>
          <w:ilvl w:val="0"/>
          <w:numId w:val="74"/>
        </w:numPr>
        <w:tabs>
          <w:tab w:val="left" w:pos="175"/>
        </w:tabs>
        <w:spacing w:before="4" w:after="240" w:line="247" w:lineRule="auto"/>
        <w:ind w:left="567" w:hanging="567"/>
        <w:jc w:val="both"/>
        <w:rPr>
          <w:rFonts w:ascii="Arial" w:hAnsi="Arial" w:cs="Arial"/>
        </w:rPr>
      </w:pPr>
      <w:r w:rsidRPr="00BE186D">
        <w:rPr>
          <w:rFonts w:ascii="Arial" w:hAnsi="Arial" w:cs="Arial"/>
        </w:rPr>
        <w:t>Umowa wraz z potwierdzonymi Zamówieniami/Umowami szczegółowymi stanowią integralną całość.</w:t>
      </w:r>
    </w:p>
    <w:p w14:paraId="15C20D99" w14:textId="572A5A44" w:rsidR="00A437A7" w:rsidRPr="00BE186D" w:rsidRDefault="00A437A7" w:rsidP="00BC311B">
      <w:pPr>
        <w:pStyle w:val="Akapitzlist"/>
        <w:numPr>
          <w:ilvl w:val="1"/>
          <w:numId w:val="32"/>
        </w:numPr>
        <w:spacing w:after="240"/>
        <w:outlineLvl w:val="0"/>
        <w:rPr>
          <w:rFonts w:ascii="Arial" w:hAnsi="Arial" w:cs="Arial"/>
          <w:b/>
          <w:bCs/>
        </w:rPr>
      </w:pPr>
      <w:bookmarkStart w:id="30" w:name="_Toc193786086"/>
      <w:r w:rsidRPr="00BE186D">
        <w:rPr>
          <w:rFonts w:ascii="Arial" w:hAnsi="Arial" w:cs="Arial"/>
          <w:b/>
          <w:bCs/>
        </w:rPr>
        <w:t>Tryb zawarcia Umowy</w:t>
      </w:r>
      <w:bookmarkEnd w:id="30"/>
    </w:p>
    <w:p w14:paraId="40B03FF3" w14:textId="3A2B003D" w:rsidR="00FC43D8" w:rsidRPr="00BE186D" w:rsidRDefault="0027454E" w:rsidP="00BC311B">
      <w:pPr>
        <w:pStyle w:val="Akapitzlist"/>
        <w:numPr>
          <w:ilvl w:val="0"/>
          <w:numId w:val="76"/>
        </w:numPr>
        <w:tabs>
          <w:tab w:val="left" w:pos="175"/>
        </w:tabs>
        <w:spacing w:before="4" w:after="240" w:line="247" w:lineRule="auto"/>
        <w:ind w:left="567" w:hanging="567"/>
        <w:jc w:val="both"/>
        <w:rPr>
          <w:rFonts w:ascii="Arial" w:hAnsi="Arial" w:cs="Arial"/>
        </w:rPr>
      </w:pPr>
      <w:bookmarkStart w:id="31" w:name="_bookmark12"/>
      <w:bookmarkEnd w:id="31"/>
      <w:r w:rsidRPr="00BE186D">
        <w:rPr>
          <w:rFonts w:ascii="Arial" w:hAnsi="Arial" w:cs="Arial"/>
        </w:rPr>
        <w:t xml:space="preserve">OK składa do OSD wniosek o zawarcie Umowy poprzez SK lub </w:t>
      </w:r>
      <w:r w:rsidR="002B33B3" w:rsidRPr="00BE186D">
        <w:rPr>
          <w:rFonts w:ascii="Arial" w:hAnsi="Arial" w:cs="Arial"/>
        </w:rPr>
        <w:t>pisemnie</w:t>
      </w:r>
      <w:r w:rsidRPr="00BE186D">
        <w:rPr>
          <w:rFonts w:ascii="Arial" w:hAnsi="Arial" w:cs="Arial"/>
        </w:rPr>
        <w:t>.</w:t>
      </w:r>
    </w:p>
    <w:p w14:paraId="40C6D39C" w14:textId="0E293D13" w:rsidR="00FC43D8" w:rsidRPr="00BE186D" w:rsidRDefault="0027454E" w:rsidP="00BC311B">
      <w:pPr>
        <w:pStyle w:val="Akapitzlist"/>
        <w:numPr>
          <w:ilvl w:val="0"/>
          <w:numId w:val="76"/>
        </w:numPr>
        <w:tabs>
          <w:tab w:val="left" w:pos="175"/>
        </w:tabs>
        <w:spacing w:before="4" w:after="240" w:line="247" w:lineRule="auto"/>
        <w:ind w:left="567" w:hanging="567"/>
        <w:jc w:val="both"/>
        <w:rPr>
          <w:rFonts w:ascii="Arial" w:hAnsi="Arial" w:cs="Arial"/>
        </w:rPr>
      </w:pPr>
      <w:r w:rsidRPr="00BE186D">
        <w:rPr>
          <w:rFonts w:ascii="Arial" w:hAnsi="Arial" w:cs="Arial"/>
        </w:rPr>
        <w:t xml:space="preserve">OSD w terminie 3 DR od dnia otrzymania wniosku o zawarcie Umowy wskazuje braki formalne lub nieprawidłowości w złożonym wniosku, które wymagają uzupełnienia lub </w:t>
      </w:r>
      <w:r w:rsidRPr="00BE186D">
        <w:rPr>
          <w:rFonts w:ascii="Arial" w:hAnsi="Arial" w:cs="Arial"/>
        </w:rPr>
        <w:lastRenderedPageBreak/>
        <w:t>poprawienia,</w:t>
      </w:r>
      <w:r w:rsidR="00DD3612" w:rsidRPr="00BE186D">
        <w:rPr>
          <w:rFonts w:ascii="Arial" w:hAnsi="Arial" w:cs="Arial"/>
        </w:rPr>
        <w:t xml:space="preserve"> </w:t>
      </w:r>
      <w:r w:rsidRPr="00BE186D">
        <w:rPr>
          <w:rFonts w:ascii="Arial" w:hAnsi="Arial" w:cs="Arial"/>
        </w:rPr>
        <w:t>w tym może wezwać OK do przedstawienia kopii dokumentów potwierdzających upoważnienie osoby wnioskującej do reprezentowania OK i składania w imieniu</w:t>
      </w:r>
      <w:r w:rsidR="00DD3612" w:rsidRPr="00BE186D">
        <w:rPr>
          <w:rFonts w:ascii="Arial" w:hAnsi="Arial" w:cs="Arial"/>
        </w:rPr>
        <w:t xml:space="preserve"> </w:t>
      </w:r>
      <w:r w:rsidRPr="00BE186D">
        <w:rPr>
          <w:rFonts w:ascii="Arial" w:hAnsi="Arial" w:cs="Arial"/>
        </w:rPr>
        <w:t>OK oświadczeń woli w przypadku, gdy wniosek podpisuje osoba niefigurująca w odpowiednim rejestrze. W przypadku niewskazania przez OSD braków formalnych lub nieprawidłowości</w:t>
      </w:r>
      <w:r w:rsidR="00DD3612" w:rsidRPr="00BE186D">
        <w:rPr>
          <w:rFonts w:ascii="Arial" w:hAnsi="Arial" w:cs="Arial"/>
        </w:rPr>
        <w:t xml:space="preserve"> </w:t>
      </w:r>
      <w:r w:rsidRPr="00BE186D">
        <w:rPr>
          <w:rFonts w:ascii="Arial" w:hAnsi="Arial" w:cs="Arial"/>
        </w:rPr>
        <w:t>w złożonym wniosku we wskazanym terminie, wniosek OK uznaje się za wolny od braków formalnych lub nieprawidłowości.</w:t>
      </w:r>
    </w:p>
    <w:p w14:paraId="6B74A880" w14:textId="5EC0992E" w:rsidR="00FC43D8" w:rsidRPr="00BE186D" w:rsidRDefault="0027454E" w:rsidP="00BC311B">
      <w:pPr>
        <w:pStyle w:val="Akapitzlist"/>
        <w:numPr>
          <w:ilvl w:val="0"/>
          <w:numId w:val="76"/>
        </w:numPr>
        <w:tabs>
          <w:tab w:val="left" w:pos="175"/>
        </w:tabs>
        <w:spacing w:before="4" w:after="240" w:line="247" w:lineRule="auto"/>
        <w:ind w:left="567" w:hanging="567"/>
        <w:jc w:val="both"/>
        <w:rPr>
          <w:rFonts w:ascii="Arial" w:hAnsi="Arial" w:cs="Arial"/>
        </w:rPr>
      </w:pPr>
      <w:r w:rsidRPr="00BE186D">
        <w:rPr>
          <w:rFonts w:ascii="Arial" w:hAnsi="Arial" w:cs="Arial"/>
        </w:rPr>
        <w:t>OK uzupełnia braki formalne lub poprawia nieprawidłowości we wniosku o zawarcie Umowy, które wymagają uzupełnienia lub poprawienia w terminie 5 DR od otrzymania informacji</w:t>
      </w:r>
      <w:r w:rsidR="00DD3612" w:rsidRPr="00BE186D">
        <w:rPr>
          <w:rFonts w:ascii="Arial" w:hAnsi="Arial" w:cs="Arial"/>
        </w:rPr>
        <w:t xml:space="preserve"> </w:t>
      </w:r>
      <w:r w:rsidRPr="00BE186D">
        <w:rPr>
          <w:rFonts w:ascii="Arial" w:hAnsi="Arial" w:cs="Arial"/>
        </w:rPr>
        <w:t>od OSD o brakach lub nieprawidłowościach w złożonym wniosku o zawarcie Umowy, pod rygorem pozostawienia wniosku bez rozpoznania.</w:t>
      </w:r>
    </w:p>
    <w:p w14:paraId="290D79BC" w14:textId="5C253B4D" w:rsidR="00FC43D8" w:rsidRPr="00BE186D" w:rsidRDefault="0027454E" w:rsidP="00BC311B">
      <w:pPr>
        <w:pStyle w:val="Akapitzlist"/>
        <w:numPr>
          <w:ilvl w:val="0"/>
          <w:numId w:val="76"/>
        </w:numPr>
        <w:tabs>
          <w:tab w:val="left" w:pos="175"/>
        </w:tabs>
        <w:spacing w:before="4" w:after="240" w:line="247" w:lineRule="auto"/>
        <w:ind w:left="567" w:hanging="567"/>
        <w:jc w:val="both"/>
        <w:rPr>
          <w:rFonts w:ascii="Arial" w:hAnsi="Arial" w:cs="Arial"/>
        </w:rPr>
      </w:pPr>
      <w:r w:rsidRPr="00BE186D">
        <w:rPr>
          <w:rFonts w:ascii="Arial" w:hAnsi="Arial" w:cs="Arial"/>
        </w:rPr>
        <w:t>OSD w terminie 7 DR od dnia otrzymania wolnego od braków lub nieprawidłowości wniosku o zawarcie Umowy przesyła do OK 2 egzemplarze Umowy w postaci papierowej podpisane przez OSD albo 1 egzemplarz Umowy w formie elektronicznej opatrzony kwalifikowanym</w:t>
      </w:r>
      <w:r w:rsidR="00DD3612" w:rsidRPr="00BE186D">
        <w:rPr>
          <w:rFonts w:ascii="Arial" w:hAnsi="Arial" w:cs="Arial"/>
        </w:rPr>
        <w:t xml:space="preserve"> </w:t>
      </w:r>
      <w:r w:rsidRPr="00BE186D">
        <w:rPr>
          <w:rFonts w:ascii="Arial" w:hAnsi="Arial" w:cs="Arial"/>
        </w:rPr>
        <w:t>podpisem elektronicznym OSD.</w:t>
      </w:r>
      <w:r w:rsidR="00F81D48" w:rsidRPr="00BE186D">
        <w:rPr>
          <w:rFonts w:ascii="Arial" w:hAnsi="Arial" w:cs="Arial"/>
        </w:rPr>
        <w:t xml:space="preserve"> Postanowienie to stosuje się jeżeli Strony nie będą prowadziły negocjacji o których mowa w (6).</w:t>
      </w:r>
    </w:p>
    <w:p w14:paraId="01D24167" w14:textId="46A2BCE6" w:rsidR="00FC43D8" w:rsidRPr="00BE186D" w:rsidRDefault="0027454E" w:rsidP="00BC311B">
      <w:pPr>
        <w:pStyle w:val="Akapitzlist"/>
        <w:numPr>
          <w:ilvl w:val="0"/>
          <w:numId w:val="76"/>
        </w:numPr>
        <w:tabs>
          <w:tab w:val="left" w:pos="175"/>
        </w:tabs>
        <w:spacing w:before="4" w:after="240" w:line="247" w:lineRule="auto"/>
        <w:ind w:left="567" w:hanging="567"/>
        <w:jc w:val="both"/>
        <w:rPr>
          <w:rFonts w:ascii="Arial" w:hAnsi="Arial" w:cs="Arial"/>
        </w:rPr>
      </w:pPr>
      <w:r w:rsidRPr="00BE186D">
        <w:rPr>
          <w:rFonts w:ascii="Arial" w:hAnsi="Arial" w:cs="Arial"/>
        </w:rPr>
        <w:t>OK w terminie 5 DR od dnia otrzymania podpisanej Umowy przez OSD, odsyła do OSD</w:t>
      </w:r>
      <w:r w:rsidR="00DD3612" w:rsidRPr="00BE186D">
        <w:rPr>
          <w:rFonts w:ascii="Arial" w:hAnsi="Arial" w:cs="Arial"/>
        </w:rPr>
        <w:t xml:space="preserve"> </w:t>
      </w:r>
      <w:r w:rsidRPr="00BE186D">
        <w:rPr>
          <w:rFonts w:ascii="Arial" w:hAnsi="Arial" w:cs="Arial"/>
        </w:rPr>
        <w:t>1 egzemplarz Umowy podpisany przez OK w przypadku zastosowania formy papierowej albo 1 egzemplarz Umowy opatrzony kwalifikowanym podpisem elektronicznym OK w przypadku zastosowania formy elektronicznej.</w:t>
      </w:r>
      <w:r w:rsidR="00F81D48" w:rsidRPr="00BE186D">
        <w:rPr>
          <w:rFonts w:ascii="Arial" w:hAnsi="Arial" w:cs="Arial"/>
        </w:rPr>
        <w:t xml:space="preserve"> Postanowienie to stosuje się jeżeli Strony nie będą prowadziły negocjacji o których mowa w (6).</w:t>
      </w:r>
    </w:p>
    <w:p w14:paraId="7A23C91B" w14:textId="77777777" w:rsidR="00FC43D8" w:rsidRPr="00BE186D" w:rsidRDefault="0027454E" w:rsidP="00BC311B">
      <w:pPr>
        <w:pStyle w:val="Akapitzlist"/>
        <w:numPr>
          <w:ilvl w:val="0"/>
          <w:numId w:val="76"/>
        </w:numPr>
        <w:tabs>
          <w:tab w:val="left" w:pos="175"/>
        </w:tabs>
        <w:spacing w:before="4" w:after="240" w:line="247" w:lineRule="auto"/>
        <w:ind w:left="567" w:hanging="567"/>
        <w:jc w:val="both"/>
        <w:rPr>
          <w:rFonts w:ascii="Arial" w:hAnsi="Arial" w:cs="Arial"/>
        </w:rPr>
      </w:pPr>
      <w:r w:rsidRPr="00BE186D">
        <w:rPr>
          <w:rFonts w:ascii="Arial" w:hAnsi="Arial" w:cs="Arial"/>
        </w:rPr>
        <w:t>W przypadku prowadzenia negocjacji Umowa powinna zostać zawarta w ciągu 60 dni kalendarzowych od dnia doręczenia wolnego od braków formalnych i nieprawidłowości wniosku o jej zawarcie w formie papierowej albo w formie elektronicznej.</w:t>
      </w:r>
    </w:p>
    <w:p w14:paraId="5BFC3A98" w14:textId="36B6D094" w:rsidR="00DD3612" w:rsidRPr="00BE186D" w:rsidRDefault="00DD3612" w:rsidP="00BC311B">
      <w:pPr>
        <w:pStyle w:val="Akapitzlist"/>
        <w:numPr>
          <w:ilvl w:val="1"/>
          <w:numId w:val="32"/>
        </w:numPr>
        <w:spacing w:after="240"/>
        <w:outlineLvl w:val="0"/>
        <w:rPr>
          <w:rFonts w:ascii="Arial" w:hAnsi="Arial" w:cs="Arial"/>
          <w:b/>
          <w:bCs/>
        </w:rPr>
      </w:pPr>
      <w:bookmarkStart w:id="32" w:name="_Ref160729765"/>
      <w:bookmarkStart w:id="33" w:name="_Toc193786087"/>
      <w:r w:rsidRPr="00BE186D">
        <w:rPr>
          <w:rFonts w:ascii="Arial" w:hAnsi="Arial" w:cs="Arial"/>
          <w:b/>
          <w:bCs/>
        </w:rPr>
        <w:t>Ogólne zasady dotyczące obowiązywania Zamówienia</w:t>
      </w:r>
      <w:bookmarkEnd w:id="32"/>
      <w:bookmarkEnd w:id="33"/>
    </w:p>
    <w:p w14:paraId="4C59BC8E" w14:textId="77777777" w:rsidR="00C46CF4" w:rsidRPr="00BE186D" w:rsidRDefault="0027454E" w:rsidP="00BC311B">
      <w:pPr>
        <w:pStyle w:val="Akapitzlist"/>
        <w:numPr>
          <w:ilvl w:val="0"/>
          <w:numId w:val="77"/>
        </w:numPr>
        <w:tabs>
          <w:tab w:val="left" w:pos="175"/>
        </w:tabs>
        <w:spacing w:before="4" w:after="240" w:line="247" w:lineRule="auto"/>
        <w:ind w:left="567" w:hanging="567"/>
        <w:jc w:val="both"/>
        <w:rPr>
          <w:rFonts w:ascii="Arial" w:hAnsi="Arial" w:cs="Arial"/>
        </w:rPr>
      </w:pPr>
      <w:bookmarkStart w:id="34" w:name="_bookmark13"/>
      <w:bookmarkEnd w:id="34"/>
      <w:r w:rsidRPr="00BE186D">
        <w:rPr>
          <w:rFonts w:ascii="Arial" w:hAnsi="Arial" w:cs="Arial"/>
        </w:rPr>
        <w:t>Zamówienie jest składane na czas nieokreślony lub określony.</w:t>
      </w:r>
    </w:p>
    <w:p w14:paraId="0E91927A" w14:textId="7A4BE33E" w:rsidR="00FC43D8" w:rsidRPr="00BE186D" w:rsidRDefault="00C46CF4" w:rsidP="00BC311B">
      <w:pPr>
        <w:pStyle w:val="Akapitzlist"/>
        <w:numPr>
          <w:ilvl w:val="0"/>
          <w:numId w:val="77"/>
        </w:numPr>
        <w:tabs>
          <w:tab w:val="left" w:pos="175"/>
        </w:tabs>
        <w:spacing w:before="4" w:after="240" w:line="247" w:lineRule="auto"/>
        <w:ind w:left="567" w:hanging="567"/>
        <w:jc w:val="both"/>
        <w:rPr>
          <w:rFonts w:ascii="Arial" w:hAnsi="Arial" w:cs="Arial"/>
        </w:rPr>
      </w:pPr>
      <w:r w:rsidRPr="00BE186D">
        <w:rPr>
          <w:rFonts w:ascii="Arial" w:hAnsi="Arial" w:cs="Arial"/>
        </w:rPr>
        <w:t>W Zamówieniu polegającym na uruchomieniu Usługi, OK wskazuje, czy obowiązuje ono na czas nieokreślony czy określony, przy czym OSD ma obowiązek umożliwić OK złożenie Zamówienia zarówno na czas nieokreślony jak i określony.</w:t>
      </w:r>
    </w:p>
    <w:p w14:paraId="01AD1BC1" w14:textId="77777777" w:rsidR="00FC43D8" w:rsidRPr="00BE186D" w:rsidRDefault="0027454E" w:rsidP="00BC311B">
      <w:pPr>
        <w:pStyle w:val="Akapitzlist"/>
        <w:numPr>
          <w:ilvl w:val="0"/>
          <w:numId w:val="77"/>
        </w:numPr>
        <w:tabs>
          <w:tab w:val="left" w:pos="175"/>
        </w:tabs>
        <w:spacing w:before="4" w:after="240" w:line="247" w:lineRule="auto"/>
        <w:ind w:left="567" w:hanging="567"/>
        <w:jc w:val="both"/>
        <w:rPr>
          <w:rFonts w:ascii="Arial" w:hAnsi="Arial" w:cs="Arial"/>
        </w:rPr>
      </w:pPr>
      <w:r w:rsidRPr="00BE186D">
        <w:rPr>
          <w:rFonts w:ascii="Arial" w:hAnsi="Arial" w:cs="Arial"/>
        </w:rPr>
        <w:t>Zamówienie na rezygnację z Usługi wymaga złożenia przez OK wypowiedzenia tego Zamówienia poprzez SK.</w:t>
      </w:r>
    </w:p>
    <w:p w14:paraId="69C0E803" w14:textId="10ABC8D7" w:rsidR="00FC43D8" w:rsidRPr="00BE186D" w:rsidRDefault="0027454E" w:rsidP="00BC311B">
      <w:pPr>
        <w:pStyle w:val="Akapitzlist"/>
        <w:numPr>
          <w:ilvl w:val="0"/>
          <w:numId w:val="77"/>
        </w:numPr>
        <w:tabs>
          <w:tab w:val="left" w:pos="175"/>
        </w:tabs>
        <w:spacing w:before="4" w:after="240" w:line="247" w:lineRule="auto"/>
        <w:ind w:left="567" w:hanging="567"/>
        <w:jc w:val="both"/>
        <w:rPr>
          <w:rFonts w:ascii="Arial" w:hAnsi="Arial" w:cs="Arial"/>
        </w:rPr>
      </w:pPr>
      <w:bookmarkStart w:id="35" w:name="_Ref160729771"/>
      <w:r w:rsidRPr="00BE186D">
        <w:rPr>
          <w:rFonts w:ascii="Arial" w:hAnsi="Arial" w:cs="Arial"/>
        </w:rPr>
        <w:t>Okres wypowiedzenia Zamówienia wynosi 1 miesiąc i upływa ostatniego dnia Okresu</w:t>
      </w:r>
      <w:r w:rsidR="00C46CF4" w:rsidRPr="00BE186D">
        <w:rPr>
          <w:rFonts w:ascii="Arial" w:hAnsi="Arial" w:cs="Arial"/>
        </w:rPr>
        <w:t xml:space="preserve"> </w:t>
      </w:r>
      <w:r w:rsidRPr="00BE186D">
        <w:rPr>
          <w:rFonts w:ascii="Arial" w:hAnsi="Arial" w:cs="Arial"/>
        </w:rPr>
        <w:t>Rozliczeniowego następującego po dacie złożenia wypowiedzenia tego Zamówienia. OK może anulować wypowiedzenie Zamówienia na 3 DR przed datą końcową okresu wypowiedzenia tego Zamówienia.</w:t>
      </w:r>
      <w:bookmarkEnd w:id="35"/>
    </w:p>
    <w:p w14:paraId="74F415A8" w14:textId="49E20C22" w:rsidR="00FC43D8" w:rsidRPr="00BE186D" w:rsidRDefault="0027454E" w:rsidP="00BC311B">
      <w:pPr>
        <w:pStyle w:val="Akapitzlist"/>
        <w:numPr>
          <w:ilvl w:val="0"/>
          <w:numId w:val="77"/>
        </w:numPr>
        <w:tabs>
          <w:tab w:val="left" w:pos="175"/>
        </w:tabs>
        <w:spacing w:before="4" w:after="240" w:line="247" w:lineRule="auto"/>
        <w:ind w:left="567" w:hanging="567"/>
        <w:jc w:val="both"/>
        <w:rPr>
          <w:rFonts w:ascii="Arial" w:hAnsi="Arial" w:cs="Arial"/>
        </w:rPr>
      </w:pPr>
      <w:r w:rsidRPr="00BE186D">
        <w:rPr>
          <w:rFonts w:ascii="Arial" w:hAnsi="Arial" w:cs="Arial"/>
        </w:rPr>
        <w:t>Realizacja Zamówienia na rezygnację z Usługi, która nastąpiła wcześniej niż przed upływem 1 roku od dnia realizacji Zamówienia na uruchomienie Usługi przewiduje zachowanie prawa do naliczania przez OSD opłat za czas pozostały do upływu 1 roku od dnia uruchomienia</w:t>
      </w:r>
      <w:r w:rsidR="00C46CF4" w:rsidRPr="00BE186D">
        <w:rPr>
          <w:rFonts w:ascii="Arial" w:hAnsi="Arial" w:cs="Arial"/>
        </w:rPr>
        <w:t xml:space="preserve"> </w:t>
      </w:r>
      <w:r w:rsidRPr="00BE186D">
        <w:rPr>
          <w:rFonts w:ascii="Arial" w:hAnsi="Arial" w:cs="Arial"/>
        </w:rPr>
        <w:t>Usługi.</w:t>
      </w:r>
    </w:p>
    <w:p w14:paraId="422D9C8B" w14:textId="10453E18" w:rsidR="00FC43D8" w:rsidRPr="00BE186D" w:rsidRDefault="0027454E" w:rsidP="00BC311B">
      <w:pPr>
        <w:pStyle w:val="Akapitzlist"/>
        <w:numPr>
          <w:ilvl w:val="0"/>
          <w:numId w:val="77"/>
        </w:numPr>
        <w:tabs>
          <w:tab w:val="left" w:pos="175"/>
        </w:tabs>
        <w:spacing w:before="4" w:after="240" w:line="247" w:lineRule="auto"/>
        <w:ind w:left="567" w:hanging="567"/>
        <w:jc w:val="both"/>
        <w:rPr>
          <w:rFonts w:ascii="Arial" w:hAnsi="Arial" w:cs="Arial"/>
        </w:rPr>
      </w:pPr>
      <w:r w:rsidRPr="00BE186D">
        <w:rPr>
          <w:rFonts w:ascii="Arial" w:hAnsi="Arial" w:cs="Arial"/>
        </w:rPr>
        <w:t>W przypadku Zamówienia na czas określony, po upływie okresu jego obowiązywania,</w:t>
      </w:r>
      <w:r w:rsidR="00C46CF4" w:rsidRPr="00BE186D">
        <w:rPr>
          <w:rFonts w:ascii="Arial" w:hAnsi="Arial" w:cs="Arial"/>
        </w:rPr>
        <w:t xml:space="preserve"> </w:t>
      </w:r>
      <w:r w:rsidRPr="00BE186D">
        <w:rPr>
          <w:rFonts w:ascii="Arial" w:hAnsi="Arial" w:cs="Arial"/>
        </w:rPr>
        <w:t>przekształca się ono w Zamówienie na czas nieokreślony, chyba że OK nie później niż na co</w:t>
      </w:r>
      <w:r w:rsidR="00C46CF4" w:rsidRPr="00BE186D">
        <w:rPr>
          <w:rFonts w:ascii="Arial" w:hAnsi="Arial" w:cs="Arial"/>
        </w:rPr>
        <w:t xml:space="preserve"> </w:t>
      </w:r>
      <w:r w:rsidRPr="00BE186D">
        <w:rPr>
          <w:rFonts w:ascii="Arial" w:hAnsi="Arial" w:cs="Arial"/>
        </w:rPr>
        <w:t>najmniej 1 miesiąc przed upływem okresu obowiązywania Zamówienia złoży Zamówienie na rezygnację z Usługi. OK może również złożyć do OSD Zamówienie na Usługę na kolejny czas określony, przy czym okres obowiązywania nowego Zamówienia rozpoczyna bieg nie</w:t>
      </w:r>
      <w:r w:rsidR="00C46CF4" w:rsidRPr="00BE186D">
        <w:rPr>
          <w:rFonts w:ascii="Arial" w:hAnsi="Arial" w:cs="Arial"/>
        </w:rPr>
        <w:t xml:space="preserve"> </w:t>
      </w:r>
      <w:r w:rsidRPr="00BE186D">
        <w:rPr>
          <w:rFonts w:ascii="Arial" w:hAnsi="Arial" w:cs="Arial"/>
        </w:rPr>
        <w:t xml:space="preserve">wcześniej niż w pierwszym dniu po zakończeniu dotychczasowego </w:t>
      </w:r>
      <w:r w:rsidRPr="00BE186D">
        <w:rPr>
          <w:rFonts w:ascii="Arial" w:hAnsi="Arial" w:cs="Arial"/>
        </w:rPr>
        <w:lastRenderedPageBreak/>
        <w:t>Zamówienia obowiązującego w dniu złożenia nowego Zamówienia.</w:t>
      </w:r>
    </w:p>
    <w:p w14:paraId="6ADB6067" w14:textId="7F57BE05" w:rsidR="00FC43D8" w:rsidRPr="00BE186D" w:rsidRDefault="0027454E" w:rsidP="00BC311B">
      <w:pPr>
        <w:pStyle w:val="Akapitzlist"/>
        <w:numPr>
          <w:ilvl w:val="0"/>
          <w:numId w:val="32"/>
        </w:numPr>
        <w:tabs>
          <w:tab w:val="left" w:pos="4005"/>
        </w:tabs>
        <w:spacing w:before="120" w:after="120"/>
        <w:ind w:left="357" w:hanging="357"/>
        <w:outlineLvl w:val="0"/>
        <w:rPr>
          <w:rFonts w:ascii="Arial" w:hAnsi="Arial" w:cs="Arial"/>
          <w:b/>
          <w:bCs/>
          <w:sz w:val="28"/>
          <w:szCs w:val="28"/>
        </w:rPr>
      </w:pPr>
      <w:bookmarkStart w:id="36" w:name="_bookmark14"/>
      <w:bookmarkStart w:id="37" w:name="_Toc193786088"/>
      <w:bookmarkEnd w:id="36"/>
      <w:r w:rsidRPr="00BE186D">
        <w:rPr>
          <w:rFonts w:ascii="Arial" w:hAnsi="Arial" w:cs="Arial"/>
          <w:b/>
          <w:bCs/>
          <w:sz w:val="28"/>
          <w:szCs w:val="28"/>
        </w:rPr>
        <w:t>System komunikacyjny</w:t>
      </w:r>
      <w:r w:rsidR="00432618" w:rsidRPr="007A5F64">
        <w:rPr>
          <w:rFonts w:ascii="Arial" w:hAnsi="Arial" w:cs="Arial"/>
          <w:b/>
          <w:bCs/>
          <w:sz w:val="20"/>
          <w:szCs w:val="20"/>
          <w:vertAlign w:val="superscript"/>
        </w:rPr>
        <w:footnoteReference w:id="7"/>
      </w:r>
      <w:bookmarkEnd w:id="37"/>
    </w:p>
    <w:p w14:paraId="7234D4D8" w14:textId="74F6867B" w:rsidR="00055A4A" w:rsidRPr="00BE186D" w:rsidRDefault="0027454E" w:rsidP="00055A4A">
      <w:pPr>
        <w:pStyle w:val="Akapitzlist"/>
        <w:numPr>
          <w:ilvl w:val="0"/>
          <w:numId w:val="78"/>
        </w:numPr>
        <w:tabs>
          <w:tab w:val="left" w:pos="175"/>
        </w:tabs>
        <w:spacing w:before="4" w:after="240" w:line="247" w:lineRule="auto"/>
        <w:ind w:left="567" w:hanging="567"/>
        <w:jc w:val="both"/>
        <w:rPr>
          <w:rFonts w:ascii="Arial" w:hAnsi="Arial" w:cs="Arial"/>
        </w:rPr>
      </w:pPr>
      <w:r w:rsidRPr="00BE186D">
        <w:rPr>
          <w:rFonts w:ascii="Arial" w:hAnsi="Arial" w:cs="Arial"/>
        </w:rPr>
        <w:t>OSD umożliwi nieodpłatnie komunikację z OK poprzez SK. W przypadku braku możliwości skorzystania z SK z przyczyn technicznych, OSD udostępni Kanał awaryjny</w:t>
      </w:r>
      <w:r w:rsidR="00844777" w:rsidRPr="00BE186D">
        <w:rPr>
          <w:rFonts w:ascii="Arial" w:hAnsi="Arial" w:cs="Arial"/>
        </w:rPr>
        <w:t xml:space="preserve">, będący </w:t>
      </w:r>
      <w:r w:rsidR="007954CF" w:rsidRPr="00BE186D">
        <w:rPr>
          <w:rFonts w:ascii="Arial" w:hAnsi="Arial" w:cs="Arial"/>
        </w:rPr>
        <w:t xml:space="preserve">dodatkową funkcyjną skrzynką email pod adresem </w:t>
      </w:r>
      <w:r w:rsidR="00F95936" w:rsidRPr="00BE186D">
        <w:rPr>
          <w:rFonts w:ascii="Arial" w:hAnsi="Arial" w:cs="Arial"/>
        </w:rPr>
        <w:t>awaryjny.FERC@itpartners.com.pl</w:t>
      </w:r>
      <w:r w:rsidR="00055A4A" w:rsidRPr="00BE186D">
        <w:rPr>
          <w:rFonts w:ascii="Arial" w:hAnsi="Arial" w:cs="Arial"/>
        </w:rPr>
        <w:t>.</w:t>
      </w:r>
    </w:p>
    <w:p w14:paraId="2631799E" w14:textId="16BE806A" w:rsidR="00FC43D8" w:rsidRPr="00BE186D" w:rsidRDefault="0027454E" w:rsidP="00BC311B">
      <w:pPr>
        <w:pStyle w:val="Akapitzlist"/>
        <w:numPr>
          <w:ilvl w:val="0"/>
          <w:numId w:val="78"/>
        </w:numPr>
        <w:tabs>
          <w:tab w:val="left" w:pos="175"/>
        </w:tabs>
        <w:spacing w:before="4" w:after="240" w:line="247" w:lineRule="auto"/>
        <w:ind w:left="567" w:hanging="567"/>
        <w:jc w:val="both"/>
        <w:rPr>
          <w:rFonts w:ascii="Arial" w:hAnsi="Arial" w:cs="Arial"/>
        </w:rPr>
      </w:pPr>
      <w:r w:rsidRPr="00BE186D">
        <w:rPr>
          <w:rFonts w:ascii="Arial" w:hAnsi="Arial" w:cs="Arial"/>
        </w:rPr>
        <w:t>W przypadku</w:t>
      </w:r>
      <w:r w:rsidR="0018393D" w:rsidRPr="00BE186D">
        <w:rPr>
          <w:rFonts w:ascii="Arial" w:hAnsi="Arial" w:cs="Arial"/>
        </w:rPr>
        <w:t>,</w:t>
      </w:r>
      <w:r w:rsidRPr="00BE186D">
        <w:rPr>
          <w:rFonts w:ascii="Arial" w:hAnsi="Arial" w:cs="Arial"/>
        </w:rPr>
        <w:t xml:space="preserve"> jeżeli OSD zdecyduje się na udostępnienie interfejsu API</w:t>
      </w:r>
      <w:r w:rsidR="00B07B16" w:rsidRPr="00BE186D">
        <w:rPr>
          <w:rFonts w:ascii="Arial" w:hAnsi="Arial" w:cs="Arial"/>
        </w:rPr>
        <w:t>, w szczególności</w:t>
      </w:r>
      <w:r w:rsidRPr="00BE186D">
        <w:rPr>
          <w:rFonts w:ascii="Arial" w:hAnsi="Arial" w:cs="Arial"/>
        </w:rPr>
        <w:t xml:space="preserve"> określonych przez TM Forum</w:t>
      </w:r>
      <w:r w:rsidR="002757F3" w:rsidRPr="00BE186D">
        <w:rPr>
          <w:rFonts w:ascii="Arial" w:hAnsi="Arial" w:cs="Arial"/>
        </w:rPr>
        <w:t xml:space="preserve"> do czasu podłączenia OK do nowego API, OK powinien mieć zagwarantowaną komunikację za pośrednictwem SK</w:t>
      </w:r>
      <w:r w:rsidR="00430B0D" w:rsidRPr="00BE186D">
        <w:rPr>
          <w:rFonts w:ascii="Arial" w:hAnsi="Arial" w:cs="Arial"/>
        </w:rPr>
        <w:t>.</w:t>
      </w:r>
    </w:p>
    <w:p w14:paraId="53136FA6" w14:textId="77777777" w:rsidR="00FC43D8" w:rsidRPr="00BE186D" w:rsidRDefault="0027454E" w:rsidP="00BC311B">
      <w:pPr>
        <w:pStyle w:val="Akapitzlist"/>
        <w:numPr>
          <w:ilvl w:val="0"/>
          <w:numId w:val="78"/>
        </w:numPr>
        <w:tabs>
          <w:tab w:val="left" w:pos="175"/>
        </w:tabs>
        <w:spacing w:before="4" w:after="240" w:line="247" w:lineRule="auto"/>
        <w:ind w:left="567" w:hanging="567"/>
        <w:jc w:val="both"/>
        <w:rPr>
          <w:rFonts w:ascii="Arial" w:hAnsi="Arial" w:cs="Arial"/>
        </w:rPr>
      </w:pPr>
      <w:r w:rsidRPr="00BE186D">
        <w:rPr>
          <w:rFonts w:ascii="Arial" w:hAnsi="Arial" w:cs="Arial"/>
        </w:rPr>
        <w:t>Komunikacja pomiędzy OSD i OK będzie realizowana w oparciu o SK, z uwzględnieniem przypadków, gdy przepisy prawa wymagają zachowania formy pisemnej.</w:t>
      </w:r>
    </w:p>
    <w:p w14:paraId="2BAF178F" w14:textId="77777777" w:rsidR="00FC43D8" w:rsidRPr="00BE186D" w:rsidRDefault="0027454E" w:rsidP="00BC311B">
      <w:pPr>
        <w:pStyle w:val="Akapitzlist"/>
        <w:numPr>
          <w:ilvl w:val="0"/>
          <w:numId w:val="78"/>
        </w:numPr>
        <w:tabs>
          <w:tab w:val="left" w:pos="175"/>
        </w:tabs>
        <w:spacing w:before="4" w:after="240" w:line="247" w:lineRule="auto"/>
        <w:ind w:left="567" w:hanging="567"/>
        <w:jc w:val="both"/>
        <w:rPr>
          <w:rFonts w:ascii="Arial" w:hAnsi="Arial" w:cs="Arial"/>
        </w:rPr>
      </w:pPr>
      <w:r w:rsidRPr="00BE186D">
        <w:rPr>
          <w:rFonts w:ascii="Arial" w:hAnsi="Arial" w:cs="Arial"/>
        </w:rPr>
        <w:t>OSD udostępni SK mając na względzie w szczególności konieczność zapewnienia:</w:t>
      </w:r>
    </w:p>
    <w:p w14:paraId="7727A422" w14:textId="77777777" w:rsidR="00FC43D8" w:rsidRPr="00BE186D" w:rsidRDefault="0027454E" w:rsidP="00BC311B">
      <w:pPr>
        <w:pStyle w:val="Akapitzlist"/>
        <w:numPr>
          <w:ilvl w:val="1"/>
          <w:numId w:val="41"/>
        </w:numPr>
        <w:tabs>
          <w:tab w:val="left" w:pos="175"/>
        </w:tabs>
        <w:spacing w:before="4" w:after="240" w:line="247" w:lineRule="auto"/>
        <w:jc w:val="both"/>
        <w:rPr>
          <w:rFonts w:ascii="Arial" w:hAnsi="Arial" w:cs="Arial"/>
        </w:rPr>
      </w:pPr>
      <w:r w:rsidRPr="00BE186D">
        <w:rPr>
          <w:rFonts w:ascii="Arial" w:hAnsi="Arial" w:cs="Arial"/>
        </w:rPr>
        <w:t>szybkości i efektywności komunikacji,</w:t>
      </w:r>
    </w:p>
    <w:p w14:paraId="46D0AEBA" w14:textId="77777777" w:rsidR="00FC43D8" w:rsidRPr="00BE186D" w:rsidRDefault="0027454E" w:rsidP="00BC311B">
      <w:pPr>
        <w:pStyle w:val="Akapitzlist"/>
        <w:numPr>
          <w:ilvl w:val="1"/>
          <w:numId w:val="41"/>
        </w:numPr>
        <w:tabs>
          <w:tab w:val="left" w:pos="175"/>
        </w:tabs>
        <w:spacing w:before="4" w:after="240" w:line="247" w:lineRule="auto"/>
        <w:jc w:val="both"/>
        <w:rPr>
          <w:rFonts w:ascii="Arial" w:hAnsi="Arial" w:cs="Arial"/>
        </w:rPr>
      </w:pPr>
      <w:r w:rsidRPr="00BE186D">
        <w:rPr>
          <w:rFonts w:ascii="Arial" w:hAnsi="Arial" w:cs="Arial"/>
        </w:rPr>
        <w:t>niezawodności,</w:t>
      </w:r>
    </w:p>
    <w:p w14:paraId="4ECBF182" w14:textId="77777777" w:rsidR="00FC43D8" w:rsidRPr="00BE186D" w:rsidRDefault="0027454E" w:rsidP="00BC311B">
      <w:pPr>
        <w:pStyle w:val="Akapitzlist"/>
        <w:numPr>
          <w:ilvl w:val="1"/>
          <w:numId w:val="41"/>
        </w:numPr>
        <w:tabs>
          <w:tab w:val="left" w:pos="175"/>
        </w:tabs>
        <w:spacing w:before="4" w:after="240" w:line="247" w:lineRule="auto"/>
        <w:jc w:val="both"/>
        <w:rPr>
          <w:rFonts w:ascii="Arial" w:hAnsi="Arial" w:cs="Arial"/>
        </w:rPr>
      </w:pPr>
      <w:r w:rsidRPr="00BE186D">
        <w:rPr>
          <w:rFonts w:ascii="Arial" w:hAnsi="Arial" w:cs="Arial"/>
        </w:rPr>
        <w:t>bezpieczeństwa i poufności informacji,</w:t>
      </w:r>
    </w:p>
    <w:p w14:paraId="00FCDD33" w14:textId="77777777" w:rsidR="00FC43D8" w:rsidRPr="00BE186D" w:rsidRDefault="0027454E" w:rsidP="00BC311B">
      <w:pPr>
        <w:pStyle w:val="Akapitzlist"/>
        <w:numPr>
          <w:ilvl w:val="1"/>
          <w:numId w:val="41"/>
        </w:numPr>
        <w:tabs>
          <w:tab w:val="left" w:pos="175"/>
        </w:tabs>
        <w:spacing w:before="4" w:after="240" w:line="247" w:lineRule="auto"/>
        <w:jc w:val="both"/>
        <w:rPr>
          <w:rFonts w:ascii="Arial" w:hAnsi="Arial" w:cs="Arial"/>
        </w:rPr>
      </w:pPr>
      <w:r w:rsidRPr="00BE186D">
        <w:rPr>
          <w:rFonts w:ascii="Arial" w:hAnsi="Arial" w:cs="Arial"/>
        </w:rPr>
        <w:t>swobodnego i dogodnego dostępu na zasadzie niedyskryminacji,</w:t>
      </w:r>
    </w:p>
    <w:p w14:paraId="7FBEA040" w14:textId="77777777" w:rsidR="00FC43D8" w:rsidRPr="00BE186D" w:rsidRDefault="0027454E" w:rsidP="00BC311B">
      <w:pPr>
        <w:pStyle w:val="Akapitzlist"/>
        <w:numPr>
          <w:ilvl w:val="1"/>
          <w:numId w:val="41"/>
        </w:numPr>
        <w:tabs>
          <w:tab w:val="left" w:pos="175"/>
        </w:tabs>
        <w:spacing w:before="4" w:after="240" w:line="247" w:lineRule="auto"/>
        <w:jc w:val="both"/>
        <w:rPr>
          <w:rFonts w:ascii="Arial" w:hAnsi="Arial" w:cs="Arial"/>
        </w:rPr>
      </w:pPr>
      <w:r w:rsidRPr="00BE186D">
        <w:rPr>
          <w:rFonts w:ascii="Arial" w:hAnsi="Arial" w:cs="Arial"/>
        </w:rPr>
        <w:t>dostępu przez obie Strony do informacji na temat przebiegu procesów w sposób umożliwiający m.in. określenie czasu trwania tych procesów i ich etapów.</w:t>
      </w:r>
    </w:p>
    <w:p w14:paraId="4F16B654" w14:textId="77777777" w:rsidR="00FC43D8" w:rsidRPr="00BE186D" w:rsidRDefault="0027454E" w:rsidP="00BC311B">
      <w:pPr>
        <w:pStyle w:val="Akapitzlist"/>
        <w:numPr>
          <w:ilvl w:val="0"/>
          <w:numId w:val="78"/>
        </w:numPr>
        <w:tabs>
          <w:tab w:val="left" w:pos="175"/>
        </w:tabs>
        <w:spacing w:before="4" w:after="240" w:line="247" w:lineRule="auto"/>
        <w:ind w:left="567" w:hanging="567"/>
        <w:jc w:val="both"/>
        <w:rPr>
          <w:rFonts w:ascii="Arial" w:hAnsi="Arial" w:cs="Arial"/>
        </w:rPr>
      </w:pPr>
      <w:r w:rsidRPr="00BE186D">
        <w:rPr>
          <w:rFonts w:ascii="Arial" w:hAnsi="Arial" w:cs="Arial"/>
        </w:rPr>
        <w:t>OSD udostępni za pośrednictwem SK co najmniej następujące funkcjonalności:</w:t>
      </w:r>
    </w:p>
    <w:p w14:paraId="36727E30" w14:textId="5C2778DC" w:rsidR="00E82D61" w:rsidRPr="00BE186D" w:rsidRDefault="0027454E" w:rsidP="00BC311B">
      <w:pPr>
        <w:pStyle w:val="Akapitzlist"/>
        <w:numPr>
          <w:ilvl w:val="0"/>
          <w:numId w:val="120"/>
        </w:numPr>
        <w:tabs>
          <w:tab w:val="left" w:pos="175"/>
        </w:tabs>
        <w:spacing w:before="4" w:after="240" w:line="247" w:lineRule="auto"/>
        <w:jc w:val="both"/>
        <w:rPr>
          <w:rFonts w:ascii="Arial" w:hAnsi="Arial" w:cs="Arial"/>
        </w:rPr>
      </w:pPr>
      <w:r w:rsidRPr="00BE186D">
        <w:rPr>
          <w:rFonts w:ascii="Arial" w:hAnsi="Arial" w:cs="Arial"/>
        </w:rPr>
        <w:t>dostęp do aktualnych Informacji Ogólnych,</w:t>
      </w:r>
    </w:p>
    <w:p w14:paraId="4BFD5BBB" w14:textId="4F7E2C33" w:rsidR="00FC43D8" w:rsidRPr="00BE186D" w:rsidRDefault="0027454E" w:rsidP="00BC311B">
      <w:pPr>
        <w:pStyle w:val="Akapitzlist"/>
        <w:numPr>
          <w:ilvl w:val="0"/>
          <w:numId w:val="120"/>
        </w:numPr>
        <w:tabs>
          <w:tab w:val="left" w:pos="175"/>
        </w:tabs>
        <w:spacing w:before="4" w:after="240" w:line="247" w:lineRule="auto"/>
        <w:jc w:val="both"/>
        <w:rPr>
          <w:rFonts w:ascii="Arial" w:hAnsi="Arial" w:cs="Arial"/>
        </w:rPr>
      </w:pPr>
      <w:r w:rsidRPr="00BE186D">
        <w:rPr>
          <w:rFonts w:ascii="Arial" w:hAnsi="Arial" w:cs="Arial"/>
        </w:rPr>
        <w:t>terminową</w:t>
      </w:r>
      <w:r w:rsidRPr="00BE186D">
        <w:rPr>
          <w:rFonts w:ascii="Arial" w:hAnsi="Arial" w:cs="Arial"/>
          <w:spacing w:val="-6"/>
        </w:rPr>
        <w:t xml:space="preserve"> </w:t>
      </w:r>
      <w:r w:rsidRPr="00BE186D">
        <w:rPr>
          <w:rFonts w:ascii="Arial" w:hAnsi="Arial" w:cs="Arial"/>
        </w:rPr>
        <w:t>obsługę</w:t>
      </w:r>
      <w:r w:rsidRPr="00BE186D">
        <w:rPr>
          <w:rFonts w:ascii="Arial" w:hAnsi="Arial" w:cs="Arial"/>
          <w:spacing w:val="-6"/>
        </w:rPr>
        <w:t xml:space="preserve"> </w:t>
      </w:r>
      <w:r w:rsidRPr="00BE186D">
        <w:rPr>
          <w:rFonts w:ascii="Arial" w:hAnsi="Arial" w:cs="Arial"/>
        </w:rPr>
        <w:t>Usług,</w:t>
      </w:r>
      <w:r w:rsidRPr="00BE186D">
        <w:rPr>
          <w:rFonts w:ascii="Arial" w:hAnsi="Arial" w:cs="Arial"/>
          <w:spacing w:val="-9"/>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szczególności</w:t>
      </w:r>
      <w:r w:rsidRPr="00BE186D">
        <w:rPr>
          <w:rFonts w:ascii="Arial" w:hAnsi="Arial" w:cs="Arial"/>
          <w:spacing w:val="-5"/>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zakresie:</w:t>
      </w:r>
    </w:p>
    <w:p w14:paraId="51B4FD75" w14:textId="77777777" w:rsidR="00FC43D8" w:rsidRPr="00BE186D" w:rsidRDefault="0027454E" w:rsidP="00BC311B">
      <w:pPr>
        <w:pStyle w:val="Akapitzlist"/>
        <w:numPr>
          <w:ilvl w:val="2"/>
          <w:numId w:val="23"/>
        </w:numPr>
        <w:tabs>
          <w:tab w:val="left" w:pos="1200"/>
          <w:tab w:val="left" w:pos="1201"/>
        </w:tabs>
        <w:spacing w:before="103"/>
        <w:ind w:hanging="342"/>
        <w:rPr>
          <w:rFonts w:ascii="Arial" w:hAnsi="Arial" w:cs="Arial"/>
        </w:rPr>
      </w:pPr>
      <w:r w:rsidRPr="00BE186D">
        <w:rPr>
          <w:rFonts w:ascii="Arial" w:hAnsi="Arial" w:cs="Arial"/>
        </w:rPr>
        <w:t>składania</w:t>
      </w:r>
      <w:r w:rsidRPr="00BE186D">
        <w:rPr>
          <w:rFonts w:ascii="Arial" w:hAnsi="Arial" w:cs="Arial"/>
          <w:spacing w:val="-5"/>
        </w:rPr>
        <w:t xml:space="preserve"> </w:t>
      </w:r>
      <w:r w:rsidRPr="00BE186D">
        <w:rPr>
          <w:rFonts w:ascii="Arial" w:hAnsi="Arial" w:cs="Arial"/>
        </w:rPr>
        <w:t>i</w:t>
      </w:r>
      <w:r w:rsidRPr="00BE186D">
        <w:rPr>
          <w:rFonts w:ascii="Arial" w:hAnsi="Arial" w:cs="Arial"/>
          <w:spacing w:val="-4"/>
        </w:rPr>
        <w:t xml:space="preserve"> </w:t>
      </w:r>
      <w:r w:rsidRPr="00BE186D">
        <w:rPr>
          <w:rFonts w:ascii="Arial" w:hAnsi="Arial" w:cs="Arial"/>
        </w:rPr>
        <w:t>rozpatrywania</w:t>
      </w:r>
      <w:r w:rsidRPr="00BE186D">
        <w:rPr>
          <w:rFonts w:ascii="Arial" w:hAnsi="Arial" w:cs="Arial"/>
          <w:spacing w:val="-4"/>
        </w:rPr>
        <w:t xml:space="preserve"> </w:t>
      </w:r>
      <w:r w:rsidRPr="00BE186D">
        <w:rPr>
          <w:rFonts w:ascii="Arial" w:hAnsi="Arial" w:cs="Arial"/>
        </w:rPr>
        <w:t>Zamówień</w:t>
      </w:r>
      <w:r w:rsidRPr="00BE186D">
        <w:rPr>
          <w:rFonts w:ascii="Arial" w:hAnsi="Arial" w:cs="Arial"/>
          <w:spacing w:val="-4"/>
        </w:rPr>
        <w:t xml:space="preserve"> </w:t>
      </w:r>
      <w:r w:rsidRPr="00BE186D">
        <w:rPr>
          <w:rFonts w:ascii="Arial" w:hAnsi="Arial" w:cs="Arial"/>
        </w:rPr>
        <w:t>na</w:t>
      </w:r>
      <w:r w:rsidRPr="00BE186D">
        <w:rPr>
          <w:rFonts w:ascii="Arial" w:hAnsi="Arial" w:cs="Arial"/>
          <w:spacing w:val="-4"/>
        </w:rPr>
        <w:t xml:space="preserve"> </w:t>
      </w:r>
      <w:r w:rsidRPr="00BE186D">
        <w:rPr>
          <w:rFonts w:ascii="Arial" w:hAnsi="Arial" w:cs="Arial"/>
        </w:rPr>
        <w:t>Usługę,</w:t>
      </w:r>
    </w:p>
    <w:p w14:paraId="276C5A41" w14:textId="34E19DE8" w:rsidR="00FC43D8" w:rsidRPr="00BE186D" w:rsidRDefault="0027454E" w:rsidP="00BC311B">
      <w:pPr>
        <w:pStyle w:val="Akapitzlist"/>
        <w:numPr>
          <w:ilvl w:val="2"/>
          <w:numId w:val="23"/>
        </w:numPr>
        <w:tabs>
          <w:tab w:val="left" w:pos="1200"/>
          <w:tab w:val="left" w:pos="1201"/>
        </w:tabs>
        <w:spacing w:before="100" w:line="276" w:lineRule="auto"/>
        <w:rPr>
          <w:rFonts w:ascii="Arial" w:hAnsi="Arial" w:cs="Arial"/>
        </w:rPr>
      </w:pPr>
      <w:r w:rsidRPr="00BE186D">
        <w:rPr>
          <w:rFonts w:ascii="Arial" w:hAnsi="Arial" w:cs="Arial"/>
        </w:rPr>
        <w:t>zgłaszania</w:t>
      </w:r>
      <w:r w:rsidRPr="00BE186D">
        <w:rPr>
          <w:rFonts w:ascii="Arial" w:hAnsi="Arial" w:cs="Arial"/>
          <w:spacing w:val="-8"/>
        </w:rPr>
        <w:t xml:space="preserve"> </w:t>
      </w:r>
      <w:r w:rsidRPr="00BE186D">
        <w:rPr>
          <w:rFonts w:ascii="Arial" w:hAnsi="Arial" w:cs="Arial"/>
        </w:rPr>
        <w:t>i</w:t>
      </w:r>
      <w:r w:rsidRPr="00BE186D">
        <w:rPr>
          <w:rFonts w:ascii="Arial" w:hAnsi="Arial" w:cs="Arial"/>
          <w:spacing w:val="-7"/>
        </w:rPr>
        <w:t xml:space="preserve"> </w:t>
      </w:r>
      <w:r w:rsidRPr="00BE186D">
        <w:rPr>
          <w:rFonts w:ascii="Arial" w:hAnsi="Arial" w:cs="Arial"/>
        </w:rPr>
        <w:t>obsługi</w:t>
      </w:r>
      <w:r w:rsidRPr="00BE186D">
        <w:rPr>
          <w:rFonts w:ascii="Arial" w:hAnsi="Arial" w:cs="Arial"/>
          <w:spacing w:val="-8"/>
        </w:rPr>
        <w:t xml:space="preserve"> </w:t>
      </w:r>
      <w:r w:rsidRPr="00BE186D">
        <w:rPr>
          <w:rFonts w:ascii="Arial" w:hAnsi="Arial" w:cs="Arial"/>
        </w:rPr>
        <w:t>reklamacji,</w:t>
      </w:r>
      <w:r w:rsidRPr="00BE186D">
        <w:rPr>
          <w:rFonts w:ascii="Arial" w:hAnsi="Arial" w:cs="Arial"/>
          <w:spacing w:val="-8"/>
        </w:rPr>
        <w:t xml:space="preserve"> </w:t>
      </w:r>
      <w:r w:rsidRPr="00BE186D">
        <w:rPr>
          <w:rFonts w:ascii="Arial" w:hAnsi="Arial" w:cs="Arial"/>
        </w:rPr>
        <w:t>Awarii,</w:t>
      </w:r>
      <w:r w:rsidRPr="00BE186D">
        <w:rPr>
          <w:rFonts w:ascii="Arial" w:hAnsi="Arial" w:cs="Arial"/>
          <w:spacing w:val="-9"/>
        </w:rPr>
        <w:t xml:space="preserve"> </w:t>
      </w:r>
      <w:r w:rsidRPr="00BE186D">
        <w:rPr>
          <w:rFonts w:ascii="Arial" w:hAnsi="Arial" w:cs="Arial"/>
        </w:rPr>
        <w:t>Nadzoru,</w:t>
      </w:r>
      <w:r w:rsidRPr="00BE186D">
        <w:rPr>
          <w:rFonts w:ascii="Arial" w:hAnsi="Arial" w:cs="Arial"/>
          <w:spacing w:val="-7"/>
        </w:rPr>
        <w:t xml:space="preserve"> </w:t>
      </w:r>
      <w:r w:rsidRPr="00BE186D">
        <w:rPr>
          <w:rFonts w:ascii="Arial" w:hAnsi="Arial" w:cs="Arial"/>
        </w:rPr>
        <w:t>Prac</w:t>
      </w:r>
      <w:r w:rsidRPr="00BE186D">
        <w:rPr>
          <w:rFonts w:ascii="Arial" w:hAnsi="Arial" w:cs="Arial"/>
          <w:spacing w:val="-9"/>
        </w:rPr>
        <w:t xml:space="preserve"> </w:t>
      </w:r>
      <w:r w:rsidRPr="00BE186D">
        <w:rPr>
          <w:rFonts w:ascii="Arial" w:hAnsi="Arial" w:cs="Arial"/>
        </w:rPr>
        <w:t>planowych</w:t>
      </w:r>
      <w:r w:rsidRPr="00BE186D">
        <w:rPr>
          <w:rFonts w:ascii="Arial" w:hAnsi="Arial" w:cs="Arial"/>
          <w:spacing w:val="-8"/>
        </w:rPr>
        <w:t xml:space="preserve"> </w:t>
      </w:r>
      <w:r w:rsidRPr="00BE186D">
        <w:rPr>
          <w:rFonts w:ascii="Arial" w:hAnsi="Arial" w:cs="Arial"/>
        </w:rPr>
        <w:t>na</w:t>
      </w:r>
      <w:r w:rsidRPr="00BE186D">
        <w:rPr>
          <w:rFonts w:ascii="Arial" w:hAnsi="Arial" w:cs="Arial"/>
          <w:spacing w:val="-7"/>
        </w:rPr>
        <w:t xml:space="preserve"> </w:t>
      </w:r>
      <w:r w:rsidRPr="00BE186D">
        <w:rPr>
          <w:rFonts w:ascii="Arial" w:hAnsi="Arial" w:cs="Arial"/>
        </w:rPr>
        <w:t>Infrastrukturze</w:t>
      </w:r>
      <w:r w:rsidRPr="00BE186D">
        <w:rPr>
          <w:rFonts w:ascii="Arial" w:hAnsi="Arial" w:cs="Arial"/>
          <w:spacing w:val="-49"/>
        </w:rPr>
        <w:t xml:space="preserve"> </w:t>
      </w:r>
      <w:r w:rsidR="009B01B9" w:rsidRPr="00BE186D">
        <w:rPr>
          <w:rFonts w:ascii="Arial" w:hAnsi="Arial" w:cs="Arial"/>
        </w:rPr>
        <w:t>szerokopasmowej</w:t>
      </w:r>
      <w:r w:rsidR="009B01B9" w:rsidRPr="00BE186D">
        <w:rPr>
          <w:rFonts w:ascii="Arial" w:hAnsi="Arial" w:cs="Arial"/>
          <w:spacing w:val="-1"/>
        </w:rPr>
        <w:t xml:space="preserve"> </w:t>
      </w:r>
      <w:r w:rsidRPr="00BE186D">
        <w:rPr>
          <w:rFonts w:ascii="Arial" w:hAnsi="Arial" w:cs="Arial"/>
        </w:rPr>
        <w:t>i Działań utrzymaniowych,</w:t>
      </w:r>
    </w:p>
    <w:p w14:paraId="02CF46E9" w14:textId="375CC3FC" w:rsidR="00FC43D8" w:rsidRPr="00BE186D" w:rsidRDefault="0027454E" w:rsidP="00BC311B">
      <w:pPr>
        <w:pStyle w:val="Akapitzlist"/>
        <w:numPr>
          <w:ilvl w:val="0"/>
          <w:numId w:val="120"/>
        </w:numPr>
        <w:tabs>
          <w:tab w:val="left" w:pos="175"/>
        </w:tabs>
        <w:spacing w:before="4" w:after="240" w:line="247" w:lineRule="auto"/>
        <w:jc w:val="both"/>
        <w:rPr>
          <w:rFonts w:ascii="Arial" w:hAnsi="Arial" w:cs="Arial"/>
        </w:rPr>
      </w:pPr>
      <w:r w:rsidRPr="00BE186D">
        <w:rPr>
          <w:rFonts w:ascii="Arial" w:hAnsi="Arial" w:cs="Arial"/>
        </w:rPr>
        <w:t>dostęp do formularzy i wzorów dokumentów określonych przez OSD, w szczególności zamówień na Usługę i zgłoszeń, o których mowa w lit. b</w:t>
      </w:r>
      <w:r w:rsidR="00157B0F" w:rsidRPr="00BE186D">
        <w:rPr>
          <w:rFonts w:ascii="Arial" w:hAnsi="Arial" w:cs="Arial"/>
        </w:rPr>
        <w:t>)</w:t>
      </w:r>
      <w:r w:rsidRPr="00BE186D">
        <w:rPr>
          <w:rFonts w:ascii="Arial" w:hAnsi="Arial" w:cs="Arial"/>
        </w:rPr>
        <w:t xml:space="preserve"> powyżej,</w:t>
      </w:r>
    </w:p>
    <w:p w14:paraId="64DFFD35" w14:textId="77777777" w:rsidR="00FC43D8" w:rsidRPr="00BE186D" w:rsidRDefault="0027454E" w:rsidP="00BC311B">
      <w:pPr>
        <w:pStyle w:val="Akapitzlist"/>
        <w:numPr>
          <w:ilvl w:val="0"/>
          <w:numId w:val="120"/>
        </w:numPr>
        <w:tabs>
          <w:tab w:val="left" w:pos="175"/>
        </w:tabs>
        <w:spacing w:before="4" w:after="240" w:line="247" w:lineRule="auto"/>
        <w:jc w:val="both"/>
        <w:rPr>
          <w:rFonts w:ascii="Arial" w:hAnsi="Arial" w:cs="Arial"/>
        </w:rPr>
      </w:pPr>
      <w:r w:rsidRPr="00BE186D">
        <w:rPr>
          <w:rFonts w:ascii="Arial" w:hAnsi="Arial" w:cs="Arial"/>
        </w:rPr>
        <w:t>przesyłanie innych dokumentów i korespondencji w wersji elektronicznej.</w:t>
      </w:r>
    </w:p>
    <w:p w14:paraId="0001CCAD" w14:textId="77777777" w:rsidR="00FC43D8" w:rsidRPr="00BE186D" w:rsidRDefault="0027454E" w:rsidP="00BC311B">
      <w:pPr>
        <w:pStyle w:val="Akapitzlist"/>
        <w:numPr>
          <w:ilvl w:val="0"/>
          <w:numId w:val="78"/>
        </w:numPr>
        <w:tabs>
          <w:tab w:val="left" w:pos="175"/>
        </w:tabs>
        <w:spacing w:before="4" w:after="240" w:line="247" w:lineRule="auto"/>
        <w:ind w:left="567" w:hanging="567"/>
        <w:jc w:val="both"/>
        <w:rPr>
          <w:rFonts w:ascii="Arial" w:hAnsi="Arial" w:cs="Arial"/>
        </w:rPr>
      </w:pPr>
      <w:r w:rsidRPr="00BE186D">
        <w:rPr>
          <w:rFonts w:ascii="Arial" w:hAnsi="Arial" w:cs="Arial"/>
        </w:rPr>
        <w:t>Najpóźniej w dniu publikacji Oferty OSD udostępni za pomocą ogólnodostępnego portalu www aktualny dokument zawierający szczegółowy opis funkcjonalności oraz instrukcję obsługi SK, chyba że SK działa jedynie w oparciu o funkcyjną skrzynkę mailową.</w:t>
      </w:r>
    </w:p>
    <w:p w14:paraId="1025BA4B" w14:textId="269C67F4" w:rsidR="00700B3F" w:rsidRPr="00BE186D" w:rsidRDefault="00700B3F" w:rsidP="00BC311B">
      <w:pPr>
        <w:pStyle w:val="Akapitzlist"/>
        <w:numPr>
          <w:ilvl w:val="0"/>
          <w:numId w:val="32"/>
        </w:numPr>
        <w:tabs>
          <w:tab w:val="left" w:pos="4005"/>
        </w:tabs>
        <w:spacing w:before="120" w:after="120"/>
        <w:ind w:left="357" w:hanging="357"/>
        <w:outlineLvl w:val="0"/>
        <w:rPr>
          <w:rFonts w:ascii="Arial" w:hAnsi="Arial" w:cs="Arial"/>
          <w:b/>
          <w:bCs/>
          <w:sz w:val="28"/>
          <w:szCs w:val="28"/>
        </w:rPr>
      </w:pPr>
      <w:bookmarkStart w:id="38" w:name="_Ref160718381"/>
      <w:bookmarkStart w:id="39" w:name="_Toc193786089"/>
      <w:r w:rsidRPr="00BE186D">
        <w:rPr>
          <w:rFonts w:ascii="Arial" w:hAnsi="Arial" w:cs="Arial"/>
          <w:b/>
          <w:bCs/>
          <w:sz w:val="28"/>
          <w:szCs w:val="28"/>
        </w:rPr>
        <w:t>Zamówienie na Usługi Dosyłowe</w:t>
      </w:r>
      <w:bookmarkEnd w:id="38"/>
      <w:bookmarkEnd w:id="39"/>
    </w:p>
    <w:p w14:paraId="3CB2D027" w14:textId="77777777" w:rsidR="00FC43D8" w:rsidRPr="00BE186D"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BE186D">
        <w:rPr>
          <w:rFonts w:ascii="Arial" w:hAnsi="Arial" w:cs="Arial"/>
        </w:rPr>
        <w:t>OK wybiera Usługę Dosyłową lub Usługi Dosyłowe poprzez złożenie Zamówienia na Usługę Dosyłową za pośrednictwem SK.</w:t>
      </w:r>
    </w:p>
    <w:p w14:paraId="32E84CDF" w14:textId="77777777" w:rsidR="00FC43D8" w:rsidRPr="00BE186D"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BE186D">
        <w:rPr>
          <w:rFonts w:ascii="Arial" w:hAnsi="Arial" w:cs="Arial"/>
        </w:rPr>
        <w:t xml:space="preserve">Zamówienie na Usługę Dosyłową dotyczy uruchomienia Usługi Dosyłowej, modyfikacji </w:t>
      </w:r>
      <w:r w:rsidRPr="00BE186D">
        <w:rPr>
          <w:rFonts w:ascii="Arial" w:hAnsi="Arial" w:cs="Arial"/>
        </w:rPr>
        <w:lastRenderedPageBreak/>
        <w:t>Usługi Dosyłowej lub rezygnacji z Usługi Dosyłowej.</w:t>
      </w:r>
    </w:p>
    <w:p w14:paraId="064BD498" w14:textId="5C3F4000" w:rsidR="00FC43D8" w:rsidRPr="00BE186D"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BE186D">
        <w:rPr>
          <w:rFonts w:ascii="Arial" w:hAnsi="Arial" w:cs="Arial"/>
        </w:rPr>
        <w:t>W Zamówieniu na Usługę Dosyłową OK wskazuje Usługę Dosyłową lub Usługi Dosyłowe,</w:t>
      </w:r>
      <w:r w:rsidR="00512E78" w:rsidRPr="00BE186D">
        <w:rPr>
          <w:rFonts w:ascii="Arial" w:hAnsi="Arial" w:cs="Arial"/>
        </w:rPr>
        <w:t xml:space="preserve"> </w:t>
      </w:r>
      <w:r w:rsidRPr="00BE186D">
        <w:rPr>
          <w:rFonts w:ascii="Arial" w:hAnsi="Arial" w:cs="Arial"/>
        </w:rPr>
        <w:t>istotne parametry każdej Usługi Dosyłowej oraz PDU, w którym OK uzyskuje dostęp do danej Usługi Dosyłowej.</w:t>
      </w:r>
    </w:p>
    <w:p w14:paraId="54DAFCD6" w14:textId="43D33910" w:rsidR="00FC43D8" w:rsidRPr="00BE186D"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BE186D">
        <w:rPr>
          <w:rFonts w:ascii="Arial" w:hAnsi="Arial" w:cs="Arial"/>
        </w:rPr>
        <w:t>OSD w terminie 3 DR od dnia otrzymania Zamówienia na Usługę Dosyłową wskazuje braki lub nieprawidłowości w Zamówieniu na Usługę Dosyłową, które wymagają uzupełnienia lub</w:t>
      </w:r>
      <w:r w:rsidR="00512E78" w:rsidRPr="00BE186D">
        <w:rPr>
          <w:rFonts w:ascii="Arial" w:hAnsi="Arial" w:cs="Arial"/>
        </w:rPr>
        <w:t xml:space="preserve"> </w:t>
      </w:r>
      <w:r w:rsidRPr="00BE186D">
        <w:rPr>
          <w:rFonts w:ascii="Arial" w:hAnsi="Arial" w:cs="Arial"/>
        </w:rPr>
        <w:t>poprawienia, stosownie do wymogów, o których mowa w ppkt 3 powyżej. W przypadku niewskazania przez OSD braków lub nieprawidłowości Zamówienia na Usługę Dosyłową we wskazanym terminie, Zamówienie na Usługę Dosyłową uznaje się za wolne od braków formalnych.</w:t>
      </w:r>
    </w:p>
    <w:p w14:paraId="73EDF0D6" w14:textId="58492FF3" w:rsidR="00FC43D8" w:rsidRPr="00BE186D"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BE186D">
        <w:rPr>
          <w:rFonts w:ascii="Arial" w:hAnsi="Arial" w:cs="Arial"/>
        </w:rPr>
        <w:t>OK uzupełnia braki wskazane przez OSD lub poprawia Zamówienie na Usługę Dosyłową</w:t>
      </w:r>
      <w:r w:rsidR="00512E78" w:rsidRPr="00BE186D">
        <w:rPr>
          <w:rFonts w:ascii="Arial" w:hAnsi="Arial" w:cs="Arial"/>
        </w:rPr>
        <w:t xml:space="preserve"> </w:t>
      </w:r>
      <w:r w:rsidRPr="00BE186D">
        <w:rPr>
          <w:rFonts w:ascii="Arial" w:hAnsi="Arial" w:cs="Arial"/>
        </w:rPr>
        <w:t>w terminie 5 DR od dnia otrzymania od OSD informacji o brakach lub nieprawidłowościach Zamówienia na Usługę Dosyłową, pod rygorem pozostawienia przez OSD Zamówienia na Usługę Dosyłową bez rozpoznania.</w:t>
      </w:r>
    </w:p>
    <w:p w14:paraId="0A3D2793" w14:textId="77777777" w:rsidR="00FC43D8" w:rsidRPr="00BE186D"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BE186D">
        <w:rPr>
          <w:rFonts w:ascii="Arial" w:hAnsi="Arial" w:cs="Arial"/>
        </w:rPr>
        <w:t>W terminie 3 DR od dnia otrzymania przez OSD Zamówienia na Usługę Dosyłową wolnego od braków lub nieprawidłowości, OSD informuje OK o przystąpieniu do realizacji Zamówienia na Usługę Dosyłową, chyba że realizacja Zamówienia na Usługę Dosyłową wymaga przeprowadzenia wywiadu technicznego.</w:t>
      </w:r>
    </w:p>
    <w:p w14:paraId="665C443D" w14:textId="62827C91" w:rsidR="00FC43D8" w:rsidRPr="00BE186D"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BE186D">
        <w:rPr>
          <w:rFonts w:ascii="Arial" w:hAnsi="Arial" w:cs="Arial"/>
        </w:rPr>
        <w:t>OSD realizuje Zamówienie na Usługę Dosyłową w terminie wskazanym w tym Zamówieniu na Usługę Dosyłową, nie wcześniej niż 7 DR od dnia otrzymania przez OSD tego Zamówienia na Usługę Dosyłową wolnego od braków lub nieprawidłowości, chyba że realizacja</w:t>
      </w:r>
      <w:r w:rsidR="00512E78" w:rsidRPr="00BE186D">
        <w:rPr>
          <w:rFonts w:ascii="Arial" w:hAnsi="Arial" w:cs="Arial"/>
        </w:rPr>
        <w:t xml:space="preserve"> </w:t>
      </w:r>
      <w:r w:rsidRPr="00BE186D">
        <w:rPr>
          <w:rFonts w:ascii="Arial" w:hAnsi="Arial" w:cs="Arial"/>
        </w:rPr>
        <w:t>Zamówienia na Usługę Dosyłową wymaga przeprowadzenia wywiadu technicznego, przekazania lub zwrotu elementów Infrastruktury telekomunikacyjnej.</w:t>
      </w:r>
      <w:r w:rsidR="00412051" w:rsidRPr="00BE186D">
        <w:rPr>
          <w:rFonts w:ascii="Arial" w:hAnsi="Arial" w:cs="Arial"/>
        </w:rPr>
        <w:t xml:space="preserve"> Strony mogą uzgodnić inny termin realizacji Zamówienia.</w:t>
      </w:r>
    </w:p>
    <w:p w14:paraId="17FB257E" w14:textId="37509497" w:rsidR="00FC43D8" w:rsidRPr="00BE186D" w:rsidRDefault="0027454E" w:rsidP="00412051">
      <w:pPr>
        <w:pStyle w:val="Akapitzlist"/>
        <w:numPr>
          <w:ilvl w:val="0"/>
          <w:numId w:val="79"/>
        </w:numPr>
        <w:tabs>
          <w:tab w:val="left" w:pos="175"/>
        </w:tabs>
        <w:spacing w:before="4" w:after="240" w:line="247" w:lineRule="auto"/>
        <w:ind w:left="567" w:hanging="567"/>
        <w:jc w:val="both"/>
        <w:rPr>
          <w:rFonts w:ascii="Arial" w:hAnsi="Arial" w:cs="Arial"/>
        </w:rPr>
      </w:pPr>
      <w:r w:rsidRPr="00BE186D">
        <w:rPr>
          <w:rFonts w:ascii="Arial" w:hAnsi="Arial" w:cs="Arial"/>
        </w:rPr>
        <w:t>Jeżeli realizacja Zamówienia na Usługę Dosyłową wymaga przeprowadzenia prac</w:t>
      </w:r>
      <w:r w:rsidR="00512E78" w:rsidRPr="00BE186D">
        <w:rPr>
          <w:rFonts w:ascii="Arial" w:hAnsi="Arial" w:cs="Arial"/>
        </w:rPr>
        <w:t xml:space="preserve"> </w:t>
      </w:r>
      <w:r w:rsidRPr="00BE186D">
        <w:rPr>
          <w:rFonts w:ascii="Arial" w:hAnsi="Arial" w:cs="Arial"/>
        </w:rPr>
        <w:t>budowlanych przez OSD na żądanie OK, OSD realizuje Zamówienie na Usługę Dosyłową w terminie wskazanym w tym Zamówieniu na Usługę, nie wcześniej niż 30 DR od dnia</w:t>
      </w:r>
      <w:r w:rsidR="00512E78" w:rsidRPr="00BE186D">
        <w:rPr>
          <w:rFonts w:ascii="Arial" w:hAnsi="Arial" w:cs="Arial"/>
        </w:rPr>
        <w:t xml:space="preserve"> </w:t>
      </w:r>
      <w:r w:rsidRPr="00BE186D">
        <w:rPr>
          <w:rFonts w:ascii="Arial" w:hAnsi="Arial" w:cs="Arial"/>
        </w:rPr>
        <w:t>otrzymania</w:t>
      </w:r>
      <w:r w:rsidRPr="00BE186D">
        <w:rPr>
          <w:rFonts w:ascii="Arial" w:hAnsi="Arial" w:cs="Arial"/>
          <w:spacing w:val="-2"/>
        </w:rPr>
        <w:t xml:space="preserve"> </w:t>
      </w:r>
      <w:r w:rsidRPr="00BE186D">
        <w:rPr>
          <w:rFonts w:ascii="Arial" w:hAnsi="Arial" w:cs="Arial"/>
        </w:rPr>
        <w:t>przez</w:t>
      </w:r>
      <w:r w:rsidRPr="00BE186D">
        <w:rPr>
          <w:rFonts w:ascii="Arial" w:hAnsi="Arial" w:cs="Arial"/>
          <w:spacing w:val="-4"/>
        </w:rPr>
        <w:t xml:space="preserve"> </w:t>
      </w:r>
      <w:r w:rsidRPr="00BE186D">
        <w:rPr>
          <w:rFonts w:ascii="Arial" w:hAnsi="Arial" w:cs="Arial"/>
        </w:rPr>
        <w:t>OSD</w:t>
      </w:r>
      <w:r w:rsidRPr="00BE186D">
        <w:rPr>
          <w:rFonts w:ascii="Arial" w:hAnsi="Arial" w:cs="Arial"/>
          <w:spacing w:val="-2"/>
        </w:rPr>
        <w:t xml:space="preserve"> </w:t>
      </w:r>
      <w:r w:rsidRPr="00BE186D">
        <w:rPr>
          <w:rFonts w:ascii="Arial" w:hAnsi="Arial" w:cs="Arial"/>
        </w:rPr>
        <w:t>tego</w:t>
      </w:r>
      <w:r w:rsidRPr="00BE186D">
        <w:rPr>
          <w:rFonts w:ascii="Arial" w:hAnsi="Arial" w:cs="Arial"/>
          <w:spacing w:val="1"/>
        </w:rPr>
        <w:t xml:space="preserve"> </w:t>
      </w:r>
      <w:r w:rsidRPr="00BE186D">
        <w:rPr>
          <w:rFonts w:ascii="Arial" w:hAnsi="Arial" w:cs="Arial"/>
        </w:rPr>
        <w:t>Zamówienia</w:t>
      </w:r>
      <w:r w:rsidRPr="00BE186D">
        <w:rPr>
          <w:rFonts w:ascii="Arial" w:hAnsi="Arial" w:cs="Arial"/>
          <w:spacing w:val="-2"/>
        </w:rPr>
        <w:t xml:space="preserve"> </w:t>
      </w:r>
      <w:r w:rsidRPr="00BE186D">
        <w:rPr>
          <w:rFonts w:ascii="Arial" w:hAnsi="Arial" w:cs="Arial"/>
        </w:rPr>
        <w:t>na</w:t>
      </w:r>
      <w:r w:rsidRPr="00BE186D">
        <w:rPr>
          <w:rFonts w:ascii="Arial" w:hAnsi="Arial" w:cs="Arial"/>
          <w:spacing w:val="-1"/>
        </w:rPr>
        <w:t xml:space="preserve"> </w:t>
      </w:r>
      <w:r w:rsidRPr="00BE186D">
        <w:rPr>
          <w:rFonts w:ascii="Arial" w:hAnsi="Arial" w:cs="Arial"/>
        </w:rPr>
        <w:t>Usługę.</w:t>
      </w:r>
      <w:r w:rsidR="00412051" w:rsidRPr="007A5F64">
        <w:rPr>
          <w:rFonts w:ascii="Arial" w:hAnsi="Arial" w:cs="Arial"/>
          <w:color w:val="000000"/>
          <w:sz w:val="23"/>
          <w:szCs w:val="23"/>
        </w:rPr>
        <w:t xml:space="preserve"> </w:t>
      </w:r>
      <w:r w:rsidR="00412051" w:rsidRPr="00BE186D">
        <w:rPr>
          <w:rFonts w:ascii="Arial" w:hAnsi="Arial" w:cs="Arial"/>
        </w:rPr>
        <w:t>Strony mogą uzgodnić inny termin realizacji Zamówienia.</w:t>
      </w:r>
    </w:p>
    <w:p w14:paraId="07854680" w14:textId="05218F8A" w:rsidR="00FC43D8" w:rsidRPr="00BE186D"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BE186D">
        <w:rPr>
          <w:rFonts w:ascii="Arial" w:hAnsi="Arial" w:cs="Arial"/>
        </w:rPr>
        <w:t xml:space="preserve">Jeżeli realizacja Zamówienie na Usługę Dosyłową wymaga przeprowadzenia wywiadu technicznego, przekazania lub zwrotu elementów Infrastruktury telekomunikacyjnej, OSD realizuje Zamówienie na Usługę po przeprowadzeniu wywiadu technicznego zgodnie z pkt </w:t>
      </w:r>
      <w:r w:rsidR="00252FDD" w:rsidRPr="00BE186D">
        <w:rPr>
          <w:rFonts w:ascii="Arial" w:hAnsi="Arial" w:cs="Arial"/>
        </w:rPr>
        <w:fldChar w:fldCharType="begin"/>
      </w:r>
      <w:r w:rsidR="00252FDD" w:rsidRPr="00BE186D">
        <w:rPr>
          <w:rFonts w:ascii="Arial" w:hAnsi="Arial" w:cs="Arial"/>
        </w:rPr>
        <w:instrText xml:space="preserve"> REF _Ref160726324 \r \h </w:instrText>
      </w:r>
      <w:r w:rsidR="003E279F" w:rsidRPr="00BE186D">
        <w:rPr>
          <w:rFonts w:ascii="Arial" w:hAnsi="Arial" w:cs="Arial"/>
        </w:rPr>
        <w:instrText xml:space="preserve"> \* MERGEFORMAT </w:instrText>
      </w:r>
      <w:r w:rsidR="00252FDD" w:rsidRPr="00BE186D">
        <w:rPr>
          <w:rFonts w:ascii="Arial" w:hAnsi="Arial" w:cs="Arial"/>
        </w:rPr>
      </w:r>
      <w:r w:rsidR="00252FDD" w:rsidRPr="00BE186D">
        <w:rPr>
          <w:rFonts w:ascii="Arial" w:hAnsi="Arial" w:cs="Arial"/>
        </w:rPr>
        <w:fldChar w:fldCharType="separate"/>
      </w:r>
      <w:r w:rsidR="00E1300D">
        <w:rPr>
          <w:rFonts w:ascii="Arial" w:hAnsi="Arial" w:cs="Arial"/>
        </w:rPr>
        <w:t>7</w:t>
      </w:r>
      <w:r w:rsidR="00252FDD" w:rsidRPr="00BE186D">
        <w:rPr>
          <w:rFonts w:ascii="Arial" w:hAnsi="Arial" w:cs="Arial"/>
        </w:rPr>
        <w:fldChar w:fldCharType="end"/>
      </w:r>
      <w:r w:rsidR="003E279F" w:rsidRPr="00BE186D">
        <w:rPr>
          <w:rFonts w:ascii="Arial" w:hAnsi="Arial" w:cs="Arial"/>
        </w:rPr>
        <w:t xml:space="preserve"> Umowy</w:t>
      </w:r>
      <w:r w:rsidRPr="00BE186D">
        <w:rPr>
          <w:rFonts w:ascii="Arial" w:hAnsi="Arial" w:cs="Arial"/>
        </w:rPr>
        <w:t xml:space="preserve"> lub po przekazaniu lub zwrocie elementów Infrastruktury telekomunikacyjnej zgodnie z pkt </w:t>
      </w:r>
      <w:r w:rsidR="00252FDD" w:rsidRPr="00BE186D">
        <w:rPr>
          <w:rFonts w:ascii="Arial" w:hAnsi="Arial" w:cs="Arial"/>
        </w:rPr>
        <w:fldChar w:fldCharType="begin"/>
      </w:r>
      <w:r w:rsidR="00252FDD" w:rsidRPr="00BE186D">
        <w:rPr>
          <w:rFonts w:ascii="Arial" w:hAnsi="Arial" w:cs="Arial"/>
        </w:rPr>
        <w:instrText xml:space="preserve"> REF _Ref160726333 \r \h </w:instrText>
      </w:r>
      <w:r w:rsidR="003E279F" w:rsidRPr="00BE186D">
        <w:rPr>
          <w:rFonts w:ascii="Arial" w:hAnsi="Arial" w:cs="Arial"/>
        </w:rPr>
        <w:instrText xml:space="preserve"> \* MERGEFORMAT </w:instrText>
      </w:r>
      <w:r w:rsidR="00252FDD" w:rsidRPr="00BE186D">
        <w:rPr>
          <w:rFonts w:ascii="Arial" w:hAnsi="Arial" w:cs="Arial"/>
        </w:rPr>
      </w:r>
      <w:r w:rsidR="00252FDD" w:rsidRPr="00BE186D">
        <w:rPr>
          <w:rFonts w:ascii="Arial" w:hAnsi="Arial" w:cs="Arial"/>
        </w:rPr>
        <w:fldChar w:fldCharType="separate"/>
      </w:r>
      <w:r w:rsidR="00E1300D">
        <w:rPr>
          <w:rFonts w:ascii="Arial" w:hAnsi="Arial" w:cs="Arial"/>
        </w:rPr>
        <w:t>8</w:t>
      </w:r>
      <w:r w:rsidR="00252FDD" w:rsidRPr="00BE186D">
        <w:rPr>
          <w:rFonts w:ascii="Arial" w:hAnsi="Arial" w:cs="Arial"/>
        </w:rPr>
        <w:fldChar w:fldCharType="end"/>
      </w:r>
      <w:r w:rsidR="00252FDD" w:rsidRPr="00BE186D">
        <w:rPr>
          <w:rFonts w:ascii="Arial" w:hAnsi="Arial" w:cs="Arial"/>
        </w:rPr>
        <w:t xml:space="preserve"> Umowy.</w:t>
      </w:r>
      <w:r w:rsidRPr="00BE186D">
        <w:rPr>
          <w:rFonts w:ascii="Arial" w:hAnsi="Arial" w:cs="Arial"/>
        </w:rPr>
        <w:t xml:space="preserve"> </w:t>
      </w:r>
    </w:p>
    <w:p w14:paraId="1EEE4EC8" w14:textId="77777777" w:rsidR="00FC43D8" w:rsidRPr="00BE186D"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BE186D">
        <w:rPr>
          <w:rFonts w:ascii="Arial" w:hAnsi="Arial" w:cs="Arial"/>
        </w:rPr>
        <w:t>OSD może odmówić realizacji Zamówienia na Usługę Dosyłową, dotyczącego uruchomienia lub modyfikacji Usługi Dosyłowej, jeżeli:</w:t>
      </w:r>
    </w:p>
    <w:p w14:paraId="3751148E" w14:textId="77777777" w:rsidR="00FC43D8" w:rsidRPr="00BE186D" w:rsidRDefault="0027454E" w:rsidP="00BC311B">
      <w:pPr>
        <w:pStyle w:val="Akapitzlist"/>
        <w:numPr>
          <w:ilvl w:val="1"/>
          <w:numId w:val="22"/>
        </w:numPr>
        <w:tabs>
          <w:tab w:val="left" w:pos="968"/>
        </w:tabs>
        <w:spacing w:after="240" w:line="276" w:lineRule="auto"/>
        <w:ind w:left="962" w:hanging="358"/>
        <w:jc w:val="both"/>
        <w:rPr>
          <w:rFonts w:ascii="Arial" w:hAnsi="Arial" w:cs="Arial"/>
        </w:rPr>
      </w:pPr>
      <w:r w:rsidRPr="00BE186D">
        <w:rPr>
          <w:rFonts w:ascii="Arial" w:hAnsi="Arial" w:cs="Arial"/>
        </w:rPr>
        <w:t>realizacja Zamówienia na Usługę Dosyłową jest niemożliwa z powodu Siły wyższej,</w:t>
      </w:r>
    </w:p>
    <w:p w14:paraId="3C8E683C" w14:textId="77777777" w:rsidR="00FC43D8" w:rsidRPr="00BE186D" w:rsidRDefault="0027454E" w:rsidP="00BC311B">
      <w:pPr>
        <w:pStyle w:val="Akapitzlist"/>
        <w:numPr>
          <w:ilvl w:val="1"/>
          <w:numId w:val="22"/>
        </w:numPr>
        <w:tabs>
          <w:tab w:val="left" w:pos="968"/>
        </w:tabs>
        <w:spacing w:after="240" w:line="276" w:lineRule="auto"/>
        <w:ind w:left="962" w:hanging="358"/>
        <w:jc w:val="both"/>
        <w:rPr>
          <w:rFonts w:ascii="Arial" w:hAnsi="Arial" w:cs="Arial"/>
        </w:rPr>
      </w:pPr>
      <w:r w:rsidRPr="00BE186D">
        <w:rPr>
          <w:rFonts w:ascii="Arial" w:hAnsi="Arial" w:cs="Arial"/>
        </w:rPr>
        <w:t>OK rażąco naruszył postanowienia Umowy i skutki takiego naruszenia nie zostały usunięte do chwili udzielenia odpowiedzi negatywnej na Zamówienia na Usługę Dosyłową,</w:t>
      </w:r>
    </w:p>
    <w:p w14:paraId="49F08BE9" w14:textId="77777777" w:rsidR="00F82682" w:rsidRPr="00BE186D" w:rsidRDefault="00F82682" w:rsidP="00BC311B">
      <w:pPr>
        <w:pStyle w:val="Akapitzlist"/>
        <w:numPr>
          <w:ilvl w:val="1"/>
          <w:numId w:val="22"/>
        </w:numPr>
        <w:tabs>
          <w:tab w:val="left" w:pos="968"/>
        </w:tabs>
        <w:spacing w:after="240" w:line="276" w:lineRule="auto"/>
        <w:ind w:left="962" w:hanging="358"/>
        <w:jc w:val="both"/>
        <w:rPr>
          <w:rFonts w:ascii="Arial" w:hAnsi="Arial" w:cs="Arial"/>
        </w:rPr>
      </w:pPr>
      <w:r w:rsidRPr="00BE186D">
        <w:rPr>
          <w:rFonts w:ascii="Arial" w:hAnsi="Arial" w:cs="Arial"/>
        </w:rPr>
        <w:t>OK zalega z płatnościami na rzecz OSD z tytułu świadczonych Usług, za co najmniej 2 Okresy Rozliczeniowe,</w:t>
      </w:r>
    </w:p>
    <w:p w14:paraId="77289B4A" w14:textId="77777777" w:rsidR="00FC43D8" w:rsidRPr="00BE186D" w:rsidRDefault="0027454E" w:rsidP="00BC311B">
      <w:pPr>
        <w:pStyle w:val="Akapitzlist"/>
        <w:numPr>
          <w:ilvl w:val="1"/>
          <w:numId w:val="22"/>
        </w:numPr>
        <w:tabs>
          <w:tab w:val="left" w:pos="968"/>
        </w:tabs>
        <w:spacing w:after="240" w:line="276" w:lineRule="auto"/>
        <w:ind w:left="962" w:hanging="358"/>
        <w:jc w:val="both"/>
        <w:rPr>
          <w:rFonts w:ascii="Arial" w:hAnsi="Arial" w:cs="Arial"/>
        </w:rPr>
      </w:pPr>
      <w:r w:rsidRPr="00BE186D">
        <w:rPr>
          <w:rFonts w:ascii="Arial" w:hAnsi="Arial" w:cs="Arial"/>
        </w:rPr>
        <w:lastRenderedPageBreak/>
        <w:t>Zamówienie na Usługę Dosyłową nie dotyczy Usługi, którą zgodnie z Ofertą świadczy OSD,</w:t>
      </w:r>
    </w:p>
    <w:p w14:paraId="6BDA5347" w14:textId="56EB160C" w:rsidR="00FC43D8" w:rsidRPr="00BE186D" w:rsidRDefault="0027454E" w:rsidP="00BC311B">
      <w:pPr>
        <w:pStyle w:val="Akapitzlist"/>
        <w:numPr>
          <w:ilvl w:val="1"/>
          <w:numId w:val="22"/>
        </w:numPr>
        <w:tabs>
          <w:tab w:val="left" w:pos="963"/>
        </w:tabs>
        <w:spacing w:after="240" w:line="276" w:lineRule="auto"/>
        <w:ind w:left="962" w:hanging="358"/>
        <w:jc w:val="both"/>
        <w:rPr>
          <w:rFonts w:ascii="Arial" w:hAnsi="Arial" w:cs="Arial"/>
        </w:rPr>
      </w:pPr>
      <w:r w:rsidRPr="00BE186D">
        <w:rPr>
          <w:rFonts w:ascii="Arial" w:hAnsi="Arial" w:cs="Arial"/>
        </w:rPr>
        <w:t>nie ma możliwości świadczenia danej Usługi Dosyłowej ze względu na technologię budowy Sieci.</w:t>
      </w:r>
    </w:p>
    <w:p w14:paraId="31B9AC20" w14:textId="44C2BB95" w:rsidR="00FC43D8" w:rsidRPr="00BE186D"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BE186D">
        <w:rPr>
          <w:rFonts w:ascii="Arial" w:hAnsi="Arial" w:cs="Arial"/>
        </w:rPr>
        <w:t xml:space="preserve">W przypadku zaistnienia okoliczności, o których mowa w ppkt </w:t>
      </w:r>
      <w:r w:rsidR="00A00DB0" w:rsidRPr="00BE186D">
        <w:rPr>
          <w:rFonts w:ascii="Arial" w:hAnsi="Arial" w:cs="Arial"/>
        </w:rPr>
        <w:t>(</w:t>
      </w:r>
      <w:r w:rsidRPr="00BE186D">
        <w:rPr>
          <w:rFonts w:ascii="Arial" w:hAnsi="Arial" w:cs="Arial"/>
        </w:rPr>
        <w:t>1</w:t>
      </w:r>
      <w:r w:rsidR="00A00DB0" w:rsidRPr="00BE186D">
        <w:rPr>
          <w:rFonts w:ascii="Arial" w:hAnsi="Arial" w:cs="Arial"/>
        </w:rPr>
        <w:t>0)</w:t>
      </w:r>
      <w:r w:rsidRPr="00BE186D">
        <w:rPr>
          <w:rFonts w:ascii="Arial" w:hAnsi="Arial" w:cs="Arial"/>
        </w:rPr>
        <w:t xml:space="preserve"> powyżej, OSD niezwłocznie przekaże OK informację o odmowie realizacji Zamówienia na Usługę Dosyłową.</w:t>
      </w:r>
    </w:p>
    <w:p w14:paraId="3B0D1FAB" w14:textId="77777777" w:rsidR="00FC43D8" w:rsidRPr="00BE186D"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BE186D">
        <w:rPr>
          <w:rFonts w:ascii="Arial" w:hAnsi="Arial" w:cs="Arial"/>
        </w:rPr>
        <w:t>Odmowa realizacji Zamówienia na Usługę Dosyłową wymaga uzasadnienia, a jeżeli istnieje możliwość zastosowania rozwiązań alternatywnych względem Usług Dosyłowych wskazanych w Zamówieniu na Usługę Dosyłową, należy wskazać takie rozwiązania alternatywne.</w:t>
      </w:r>
    </w:p>
    <w:p w14:paraId="5907C0EE" w14:textId="45626441" w:rsidR="00FC43D8" w:rsidRPr="00BE186D"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bookmarkStart w:id="40" w:name="_Ref160728609"/>
      <w:r w:rsidRPr="00BE186D">
        <w:rPr>
          <w:rFonts w:ascii="Arial" w:hAnsi="Arial" w:cs="Arial"/>
        </w:rPr>
        <w:t>W przypadku odmowy realizacji niektórych Usług Dosyłowych wskazanych w Zamówieniu</w:t>
      </w:r>
      <w:r w:rsidR="00512E78" w:rsidRPr="00BE186D">
        <w:rPr>
          <w:rFonts w:ascii="Arial" w:hAnsi="Arial" w:cs="Arial"/>
        </w:rPr>
        <w:t xml:space="preserve"> </w:t>
      </w:r>
      <w:r w:rsidRPr="00BE186D">
        <w:rPr>
          <w:rFonts w:ascii="Arial" w:hAnsi="Arial" w:cs="Arial"/>
        </w:rPr>
        <w:t>na Usługę, OK w terminie 3 DR od dnia otrzymania informacji o częściowej odmowie realizacji</w:t>
      </w:r>
      <w:r w:rsidRPr="00BE186D">
        <w:rPr>
          <w:rFonts w:ascii="Arial" w:hAnsi="Arial" w:cs="Arial"/>
          <w:spacing w:val="-50"/>
        </w:rPr>
        <w:t xml:space="preserve"> </w:t>
      </w:r>
      <w:r w:rsidRPr="00BE186D">
        <w:rPr>
          <w:rFonts w:ascii="Arial" w:hAnsi="Arial" w:cs="Arial"/>
        </w:rPr>
        <w:t>Zamówienia</w:t>
      </w:r>
      <w:r w:rsidRPr="00BE186D">
        <w:rPr>
          <w:rFonts w:ascii="Arial" w:hAnsi="Arial" w:cs="Arial"/>
          <w:spacing w:val="-2"/>
        </w:rPr>
        <w:t xml:space="preserve"> </w:t>
      </w:r>
      <w:r w:rsidRPr="00BE186D">
        <w:rPr>
          <w:rFonts w:ascii="Arial" w:hAnsi="Arial" w:cs="Arial"/>
        </w:rPr>
        <w:t>na Usługę Dosyłową,</w:t>
      </w:r>
      <w:r w:rsidRPr="00BE186D">
        <w:rPr>
          <w:rFonts w:ascii="Arial" w:hAnsi="Arial" w:cs="Arial"/>
          <w:spacing w:val="-1"/>
        </w:rPr>
        <w:t xml:space="preserve"> </w:t>
      </w:r>
      <w:r w:rsidRPr="00BE186D">
        <w:rPr>
          <w:rFonts w:ascii="Arial" w:hAnsi="Arial" w:cs="Arial"/>
        </w:rPr>
        <w:t>może</w:t>
      </w:r>
      <w:r w:rsidRPr="00BE186D">
        <w:rPr>
          <w:rFonts w:ascii="Arial" w:hAnsi="Arial" w:cs="Arial"/>
          <w:spacing w:val="-1"/>
        </w:rPr>
        <w:t xml:space="preserve"> </w:t>
      </w:r>
      <w:r w:rsidRPr="00BE186D">
        <w:rPr>
          <w:rFonts w:ascii="Arial" w:hAnsi="Arial" w:cs="Arial"/>
        </w:rPr>
        <w:t>anulować to</w:t>
      </w:r>
      <w:r w:rsidRPr="00BE186D">
        <w:rPr>
          <w:rFonts w:ascii="Arial" w:hAnsi="Arial" w:cs="Arial"/>
          <w:spacing w:val="-1"/>
        </w:rPr>
        <w:t xml:space="preserve"> </w:t>
      </w:r>
      <w:r w:rsidRPr="00BE186D">
        <w:rPr>
          <w:rFonts w:ascii="Arial" w:hAnsi="Arial" w:cs="Arial"/>
        </w:rPr>
        <w:t>Zamówienie</w:t>
      </w:r>
      <w:r w:rsidRPr="00BE186D">
        <w:rPr>
          <w:rFonts w:ascii="Arial" w:hAnsi="Arial" w:cs="Arial"/>
          <w:spacing w:val="-1"/>
        </w:rPr>
        <w:t xml:space="preserve"> </w:t>
      </w:r>
      <w:r w:rsidRPr="00BE186D">
        <w:rPr>
          <w:rFonts w:ascii="Arial" w:hAnsi="Arial" w:cs="Arial"/>
        </w:rPr>
        <w:t>w całości.</w:t>
      </w:r>
      <w:bookmarkEnd w:id="40"/>
    </w:p>
    <w:p w14:paraId="19815610" w14:textId="77777777" w:rsidR="00FC43D8" w:rsidRPr="00BE186D"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BE186D">
        <w:rPr>
          <w:rFonts w:ascii="Arial" w:hAnsi="Arial" w:cs="Arial"/>
        </w:rPr>
        <w:t>Data realizacji Zamówienia na Usługę Dosyłową zostanie potwierdzona protokołem zdawczo- odbiorczym podpisanym przez Strony.</w:t>
      </w:r>
    </w:p>
    <w:p w14:paraId="5B1ADAA1" w14:textId="18A9DA7B" w:rsidR="00FC43D8" w:rsidRPr="00BE186D"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BE186D">
        <w:rPr>
          <w:rFonts w:ascii="Arial" w:hAnsi="Arial" w:cs="Arial"/>
        </w:rPr>
        <w:t>W przypadku niepodpisania przez OK protokołu zdawczo-odbiorczego i niezgłoszenia przez OK, w formie pisemnej, uzasadnionych zastrzeżeń do Usługi Dosyłowej, data realizacji</w:t>
      </w:r>
      <w:r w:rsidR="00512E78" w:rsidRPr="00BE186D">
        <w:rPr>
          <w:rFonts w:ascii="Arial" w:hAnsi="Arial" w:cs="Arial"/>
        </w:rPr>
        <w:t xml:space="preserve"> </w:t>
      </w:r>
      <w:r w:rsidRPr="00BE186D">
        <w:rPr>
          <w:rFonts w:ascii="Arial" w:hAnsi="Arial" w:cs="Arial"/>
        </w:rPr>
        <w:t>Zamówienia na Usługę Dosyłową określona w podpisanym jednostronnie przez OSD protokole zdawczo-odbiorczym będzie uważana za dzień realizacji tego Zamówienia.</w:t>
      </w:r>
    </w:p>
    <w:p w14:paraId="3042426F" w14:textId="77AC800D" w:rsidR="00FC43D8" w:rsidRPr="00BE186D"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BE186D">
        <w:rPr>
          <w:rFonts w:ascii="Arial" w:hAnsi="Arial" w:cs="Arial"/>
        </w:rPr>
        <w:t xml:space="preserve">W przypadku zgłoszenia przez OK uzasadnionych zastrzeżeń odnośnie realizacji Zamówienia na Usługę Dosyłową, OSD ma obowiązek niezwłocznie je usunąć, a następnie przesłać poprawiony protokół zdawczo-odbiorczy. W dalszej część procesu stosuje się odpowiednio ppkt </w:t>
      </w:r>
      <w:r w:rsidR="00512E78" w:rsidRPr="00BE186D">
        <w:rPr>
          <w:rFonts w:ascii="Arial" w:hAnsi="Arial" w:cs="Arial"/>
        </w:rPr>
        <w:t>(</w:t>
      </w:r>
      <w:r w:rsidRPr="00BE186D">
        <w:rPr>
          <w:rFonts w:ascii="Arial" w:hAnsi="Arial" w:cs="Arial"/>
        </w:rPr>
        <w:t>15</w:t>
      </w:r>
      <w:r w:rsidR="00512E78" w:rsidRPr="00BE186D">
        <w:rPr>
          <w:rFonts w:ascii="Arial" w:hAnsi="Arial" w:cs="Arial"/>
        </w:rPr>
        <w:t>)</w:t>
      </w:r>
      <w:r w:rsidRPr="00BE186D">
        <w:rPr>
          <w:rFonts w:ascii="Arial" w:hAnsi="Arial" w:cs="Arial"/>
        </w:rPr>
        <w:t>-</w:t>
      </w:r>
      <w:r w:rsidR="00512E78" w:rsidRPr="00BE186D">
        <w:rPr>
          <w:rFonts w:ascii="Arial" w:hAnsi="Arial" w:cs="Arial"/>
        </w:rPr>
        <w:t>(</w:t>
      </w:r>
      <w:r w:rsidRPr="00BE186D">
        <w:rPr>
          <w:rFonts w:ascii="Arial" w:hAnsi="Arial" w:cs="Arial"/>
        </w:rPr>
        <w:t>16</w:t>
      </w:r>
      <w:r w:rsidR="00512E78" w:rsidRPr="00BE186D">
        <w:rPr>
          <w:rFonts w:ascii="Arial" w:hAnsi="Arial" w:cs="Arial"/>
        </w:rPr>
        <w:t>)</w:t>
      </w:r>
      <w:r w:rsidRPr="00BE186D">
        <w:rPr>
          <w:rFonts w:ascii="Arial" w:hAnsi="Arial" w:cs="Arial"/>
        </w:rPr>
        <w:t xml:space="preserve"> powyżej.</w:t>
      </w:r>
    </w:p>
    <w:p w14:paraId="4046250F" w14:textId="66DC35C5" w:rsidR="00FC43D8" w:rsidRPr="00BE186D"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BE186D">
        <w:rPr>
          <w:rFonts w:ascii="Arial" w:hAnsi="Arial" w:cs="Arial"/>
        </w:rPr>
        <w:t xml:space="preserve">W przypadku opisanym w ppkt </w:t>
      </w:r>
      <w:r w:rsidR="00314F42" w:rsidRPr="00BE186D">
        <w:rPr>
          <w:rFonts w:ascii="Arial" w:hAnsi="Arial" w:cs="Arial"/>
        </w:rPr>
        <w:t>(16)</w:t>
      </w:r>
      <w:r w:rsidRPr="00BE186D">
        <w:rPr>
          <w:rFonts w:ascii="Arial" w:hAnsi="Arial" w:cs="Arial"/>
        </w:rPr>
        <w:t xml:space="preserve"> powyżej, za każdy rozpoczęty dzień opóźnienia w stosunku do daty realizacji Zamówienia na Usługę Dosyłową wpisaną w pierwszym protokole zdawczo-</w:t>
      </w:r>
      <w:r w:rsidRPr="00BE186D">
        <w:rPr>
          <w:rFonts w:ascii="Arial" w:hAnsi="Arial" w:cs="Arial"/>
          <w:spacing w:val="-49"/>
        </w:rPr>
        <w:t xml:space="preserve"> </w:t>
      </w:r>
      <w:r w:rsidRPr="00BE186D">
        <w:rPr>
          <w:rFonts w:ascii="Arial" w:hAnsi="Arial" w:cs="Arial"/>
        </w:rPr>
        <w:t>odbiorczym</w:t>
      </w:r>
      <w:r w:rsidRPr="00BE186D">
        <w:rPr>
          <w:rFonts w:ascii="Arial" w:hAnsi="Arial" w:cs="Arial"/>
          <w:spacing w:val="-2"/>
        </w:rPr>
        <w:t xml:space="preserve"> </w:t>
      </w:r>
      <w:r w:rsidRPr="00BE186D">
        <w:rPr>
          <w:rFonts w:ascii="Arial" w:hAnsi="Arial" w:cs="Arial"/>
        </w:rPr>
        <w:t>dotyczącym</w:t>
      </w:r>
      <w:r w:rsidRPr="00BE186D">
        <w:rPr>
          <w:rFonts w:ascii="Arial" w:hAnsi="Arial" w:cs="Arial"/>
          <w:spacing w:val="-3"/>
        </w:rPr>
        <w:t xml:space="preserve"> </w:t>
      </w:r>
      <w:r w:rsidRPr="00BE186D">
        <w:rPr>
          <w:rFonts w:ascii="Arial" w:hAnsi="Arial" w:cs="Arial"/>
        </w:rPr>
        <w:t>tego</w:t>
      </w:r>
      <w:r w:rsidRPr="00BE186D">
        <w:rPr>
          <w:rFonts w:ascii="Arial" w:hAnsi="Arial" w:cs="Arial"/>
          <w:spacing w:val="-1"/>
        </w:rPr>
        <w:t xml:space="preserve"> </w:t>
      </w:r>
      <w:r w:rsidRPr="00BE186D">
        <w:rPr>
          <w:rFonts w:ascii="Arial" w:hAnsi="Arial" w:cs="Arial"/>
        </w:rPr>
        <w:t>Zamówienia,</w:t>
      </w:r>
      <w:r w:rsidRPr="00BE186D">
        <w:rPr>
          <w:rFonts w:ascii="Arial" w:hAnsi="Arial" w:cs="Arial"/>
          <w:spacing w:val="-2"/>
        </w:rPr>
        <w:t xml:space="preserve"> </w:t>
      </w:r>
      <w:r w:rsidRPr="00BE186D">
        <w:rPr>
          <w:rFonts w:ascii="Arial" w:hAnsi="Arial" w:cs="Arial"/>
        </w:rPr>
        <w:t>OK</w:t>
      </w:r>
      <w:r w:rsidRPr="00BE186D">
        <w:rPr>
          <w:rFonts w:ascii="Arial" w:hAnsi="Arial" w:cs="Arial"/>
          <w:spacing w:val="-2"/>
        </w:rPr>
        <w:t xml:space="preserve"> </w:t>
      </w:r>
      <w:r w:rsidRPr="00BE186D">
        <w:rPr>
          <w:rFonts w:ascii="Arial" w:hAnsi="Arial" w:cs="Arial"/>
        </w:rPr>
        <w:t>może</w:t>
      </w:r>
      <w:r w:rsidRPr="00BE186D">
        <w:rPr>
          <w:rFonts w:ascii="Arial" w:hAnsi="Arial" w:cs="Arial"/>
          <w:spacing w:val="-2"/>
        </w:rPr>
        <w:t xml:space="preserve"> </w:t>
      </w:r>
      <w:r w:rsidRPr="00BE186D">
        <w:rPr>
          <w:rFonts w:ascii="Arial" w:hAnsi="Arial" w:cs="Arial"/>
        </w:rPr>
        <w:t>żądać</w:t>
      </w:r>
      <w:r w:rsidRPr="00BE186D">
        <w:rPr>
          <w:rFonts w:ascii="Arial" w:hAnsi="Arial" w:cs="Arial"/>
          <w:spacing w:val="-1"/>
        </w:rPr>
        <w:t xml:space="preserve"> </w:t>
      </w:r>
      <w:r w:rsidRPr="00BE186D">
        <w:rPr>
          <w:rFonts w:ascii="Arial" w:hAnsi="Arial" w:cs="Arial"/>
        </w:rPr>
        <w:t>od</w:t>
      </w:r>
      <w:r w:rsidRPr="00BE186D">
        <w:rPr>
          <w:rFonts w:ascii="Arial" w:hAnsi="Arial" w:cs="Arial"/>
          <w:spacing w:val="-3"/>
        </w:rPr>
        <w:t xml:space="preserve"> </w:t>
      </w:r>
      <w:r w:rsidRPr="00BE186D">
        <w:rPr>
          <w:rFonts w:ascii="Arial" w:hAnsi="Arial" w:cs="Arial"/>
        </w:rPr>
        <w:t>OSD</w:t>
      </w:r>
      <w:r w:rsidRPr="00BE186D">
        <w:rPr>
          <w:rFonts w:ascii="Arial" w:hAnsi="Arial" w:cs="Arial"/>
          <w:spacing w:val="-2"/>
        </w:rPr>
        <w:t xml:space="preserve"> </w:t>
      </w:r>
      <w:r w:rsidRPr="00BE186D">
        <w:rPr>
          <w:rFonts w:ascii="Arial" w:hAnsi="Arial" w:cs="Arial"/>
        </w:rPr>
        <w:t>zapłaty</w:t>
      </w:r>
      <w:r w:rsidRPr="00BE186D">
        <w:rPr>
          <w:rFonts w:ascii="Arial" w:hAnsi="Arial" w:cs="Arial"/>
          <w:spacing w:val="-2"/>
        </w:rPr>
        <w:t xml:space="preserve"> </w:t>
      </w:r>
      <w:r w:rsidRPr="00BE186D">
        <w:rPr>
          <w:rFonts w:ascii="Arial" w:hAnsi="Arial" w:cs="Arial"/>
        </w:rPr>
        <w:t>kary</w:t>
      </w:r>
      <w:r w:rsidRPr="00BE186D">
        <w:rPr>
          <w:rFonts w:ascii="Arial" w:hAnsi="Arial" w:cs="Arial"/>
          <w:spacing w:val="-2"/>
        </w:rPr>
        <w:t xml:space="preserve"> </w:t>
      </w:r>
      <w:r w:rsidRPr="00BE186D">
        <w:rPr>
          <w:rFonts w:ascii="Arial" w:hAnsi="Arial" w:cs="Arial"/>
        </w:rPr>
        <w:t>umownej</w:t>
      </w:r>
      <w:r w:rsidR="00512E78" w:rsidRPr="00BE186D">
        <w:rPr>
          <w:rFonts w:ascii="Arial" w:hAnsi="Arial" w:cs="Arial"/>
        </w:rPr>
        <w:t xml:space="preserve"> </w:t>
      </w:r>
      <w:r w:rsidRPr="00BE186D">
        <w:rPr>
          <w:rFonts w:ascii="Arial" w:hAnsi="Arial" w:cs="Arial"/>
        </w:rPr>
        <w:t xml:space="preserve">opisanej w pkt </w:t>
      </w:r>
      <w:r w:rsidR="00314F42" w:rsidRPr="00BE186D">
        <w:rPr>
          <w:rFonts w:ascii="Arial" w:hAnsi="Arial" w:cs="Arial"/>
        </w:rPr>
        <w:fldChar w:fldCharType="begin"/>
      </w:r>
      <w:r w:rsidR="00314F42" w:rsidRPr="00BE186D">
        <w:rPr>
          <w:rFonts w:ascii="Arial" w:hAnsi="Arial" w:cs="Arial"/>
        </w:rPr>
        <w:instrText xml:space="preserve"> REF _Ref160728152 \r \h </w:instrText>
      </w:r>
      <w:r w:rsidR="00384C30" w:rsidRPr="00BE186D">
        <w:rPr>
          <w:rFonts w:ascii="Arial" w:hAnsi="Arial" w:cs="Arial"/>
        </w:rPr>
        <w:instrText xml:space="preserve"> \* MERGEFORMAT </w:instrText>
      </w:r>
      <w:r w:rsidR="00314F42" w:rsidRPr="00BE186D">
        <w:rPr>
          <w:rFonts w:ascii="Arial" w:hAnsi="Arial" w:cs="Arial"/>
        </w:rPr>
      </w:r>
      <w:r w:rsidR="00314F42" w:rsidRPr="00BE186D">
        <w:rPr>
          <w:rFonts w:ascii="Arial" w:hAnsi="Arial" w:cs="Arial"/>
        </w:rPr>
        <w:fldChar w:fldCharType="separate"/>
      </w:r>
      <w:r w:rsidR="00E1300D">
        <w:rPr>
          <w:rFonts w:ascii="Arial" w:hAnsi="Arial" w:cs="Arial"/>
        </w:rPr>
        <w:t>14</w:t>
      </w:r>
      <w:r w:rsidR="00314F42" w:rsidRPr="00BE186D">
        <w:rPr>
          <w:rFonts w:ascii="Arial" w:hAnsi="Arial" w:cs="Arial"/>
        </w:rPr>
        <w:fldChar w:fldCharType="end"/>
      </w:r>
      <w:r w:rsidR="00314F42" w:rsidRPr="00BE186D">
        <w:rPr>
          <w:rFonts w:ascii="Arial" w:hAnsi="Arial" w:cs="Arial"/>
        </w:rPr>
        <w:t xml:space="preserve"> Umowy </w:t>
      </w:r>
      <w:r w:rsidRPr="00BE186D">
        <w:rPr>
          <w:rFonts w:ascii="Arial" w:hAnsi="Arial" w:cs="Arial"/>
        </w:rPr>
        <w:t>(dotyczy jedynie Zamówienia na uruchomienie lub</w:t>
      </w:r>
      <w:r w:rsidRPr="00BE186D">
        <w:rPr>
          <w:rFonts w:ascii="Arial" w:hAnsi="Arial" w:cs="Arial"/>
          <w:spacing w:val="-49"/>
        </w:rPr>
        <w:t xml:space="preserve"> </w:t>
      </w:r>
      <w:r w:rsidRPr="00BE186D">
        <w:rPr>
          <w:rFonts w:ascii="Arial" w:hAnsi="Arial" w:cs="Arial"/>
        </w:rPr>
        <w:t>modyfikację</w:t>
      </w:r>
      <w:r w:rsidRPr="00BE186D">
        <w:rPr>
          <w:rFonts w:ascii="Arial" w:hAnsi="Arial" w:cs="Arial"/>
          <w:spacing w:val="-2"/>
        </w:rPr>
        <w:t xml:space="preserve"> </w:t>
      </w:r>
      <w:r w:rsidRPr="00BE186D">
        <w:rPr>
          <w:rFonts w:ascii="Arial" w:hAnsi="Arial" w:cs="Arial"/>
        </w:rPr>
        <w:t>Usługi</w:t>
      </w:r>
      <w:r w:rsidRPr="00BE186D">
        <w:rPr>
          <w:rFonts w:ascii="Arial" w:hAnsi="Arial" w:cs="Arial"/>
          <w:spacing w:val="-1"/>
        </w:rPr>
        <w:t xml:space="preserve"> </w:t>
      </w:r>
      <w:r w:rsidRPr="00BE186D">
        <w:rPr>
          <w:rFonts w:ascii="Arial" w:hAnsi="Arial" w:cs="Arial"/>
        </w:rPr>
        <w:t>Dosyłowej).</w:t>
      </w:r>
    </w:p>
    <w:p w14:paraId="0BA1593C" w14:textId="38022B5C" w:rsidR="00512E78" w:rsidRPr="00BE186D" w:rsidRDefault="00512E78" w:rsidP="00BC311B">
      <w:pPr>
        <w:pStyle w:val="Akapitzlist"/>
        <w:numPr>
          <w:ilvl w:val="0"/>
          <w:numId w:val="32"/>
        </w:numPr>
        <w:tabs>
          <w:tab w:val="left" w:pos="4005"/>
        </w:tabs>
        <w:spacing w:before="120" w:after="120"/>
        <w:ind w:left="357" w:hanging="357"/>
        <w:outlineLvl w:val="0"/>
        <w:rPr>
          <w:rFonts w:ascii="Arial" w:hAnsi="Arial" w:cs="Arial"/>
          <w:b/>
          <w:bCs/>
          <w:sz w:val="28"/>
          <w:szCs w:val="28"/>
        </w:rPr>
      </w:pPr>
      <w:bookmarkStart w:id="41" w:name="_Ref160726324"/>
      <w:bookmarkStart w:id="42" w:name="_Toc193786090"/>
      <w:r w:rsidRPr="00BE186D">
        <w:rPr>
          <w:rFonts w:ascii="Arial" w:hAnsi="Arial" w:cs="Arial"/>
          <w:b/>
          <w:bCs/>
          <w:sz w:val="28"/>
          <w:szCs w:val="28"/>
        </w:rPr>
        <w:t>Warunki techniczne i projekt techniczny</w:t>
      </w:r>
      <w:bookmarkEnd w:id="41"/>
      <w:bookmarkEnd w:id="42"/>
    </w:p>
    <w:p w14:paraId="581C009C" w14:textId="2920B41B" w:rsidR="00FC43D8" w:rsidRPr="00BE186D"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BE186D">
        <w:rPr>
          <w:rFonts w:ascii="Arial" w:hAnsi="Arial" w:cs="Arial"/>
        </w:rPr>
        <w:t>OSD w terminie 10 DR od dnia otrzymania Zamówienia na Usługę Dosyłową wolnego od</w:t>
      </w:r>
      <w:r w:rsidR="00DB13B0" w:rsidRPr="00BE186D">
        <w:rPr>
          <w:rFonts w:ascii="Arial" w:hAnsi="Arial" w:cs="Arial"/>
        </w:rPr>
        <w:t xml:space="preserve"> </w:t>
      </w:r>
      <w:r w:rsidRPr="00BE186D">
        <w:rPr>
          <w:rFonts w:ascii="Arial" w:hAnsi="Arial" w:cs="Arial"/>
        </w:rPr>
        <w:t>braków i nieprawidłowości przekazuje OK warunki techniczne realizacji Zamówienia na Usługę Dosyłową niezbędne do sporządzenia przez OK projektu technicznego, w tym przypadku OSD dokonuje jednocześnie nieodpłatnej rezerwacji zasobów sieciowych na okres 60 dni</w:t>
      </w:r>
      <w:r w:rsidR="00DB13B0" w:rsidRPr="00BE186D">
        <w:rPr>
          <w:rFonts w:ascii="Arial" w:hAnsi="Arial" w:cs="Arial"/>
        </w:rPr>
        <w:t xml:space="preserve"> </w:t>
      </w:r>
      <w:r w:rsidRPr="00BE186D">
        <w:rPr>
          <w:rFonts w:ascii="Arial" w:hAnsi="Arial" w:cs="Arial"/>
        </w:rPr>
        <w:t>kalendarzowych od dnia przekazania OK warunków technicznych.</w:t>
      </w:r>
    </w:p>
    <w:p w14:paraId="455053B0" w14:textId="77777777" w:rsidR="00FC43D8" w:rsidRPr="00BE186D"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BE186D">
        <w:rPr>
          <w:rFonts w:ascii="Arial" w:hAnsi="Arial" w:cs="Arial"/>
        </w:rPr>
        <w:t>Rezerwacja</w:t>
      </w:r>
      <w:r w:rsidRPr="00BE186D">
        <w:rPr>
          <w:rFonts w:ascii="Arial" w:hAnsi="Arial" w:cs="Arial"/>
          <w:spacing w:val="-9"/>
        </w:rPr>
        <w:t xml:space="preserve"> </w:t>
      </w:r>
      <w:r w:rsidRPr="00BE186D">
        <w:rPr>
          <w:rFonts w:ascii="Arial" w:hAnsi="Arial" w:cs="Arial"/>
        </w:rPr>
        <w:t>jest</w:t>
      </w:r>
      <w:r w:rsidRPr="00BE186D">
        <w:rPr>
          <w:rFonts w:ascii="Arial" w:hAnsi="Arial" w:cs="Arial"/>
          <w:spacing w:val="-7"/>
        </w:rPr>
        <w:t xml:space="preserve"> </w:t>
      </w:r>
      <w:r w:rsidRPr="00BE186D">
        <w:rPr>
          <w:rFonts w:ascii="Arial" w:hAnsi="Arial" w:cs="Arial"/>
        </w:rPr>
        <w:t>odpłatna:</w:t>
      </w:r>
    </w:p>
    <w:p w14:paraId="35A759CF" w14:textId="77777777" w:rsidR="00FC43D8" w:rsidRPr="00BE186D" w:rsidRDefault="0027454E" w:rsidP="00BC311B">
      <w:pPr>
        <w:pStyle w:val="Akapitzlist"/>
        <w:numPr>
          <w:ilvl w:val="1"/>
          <w:numId w:val="21"/>
        </w:numPr>
        <w:tabs>
          <w:tab w:val="left" w:pos="968"/>
        </w:tabs>
        <w:spacing w:before="104"/>
        <w:ind w:hanging="361"/>
        <w:jc w:val="both"/>
        <w:rPr>
          <w:rFonts w:ascii="Arial" w:hAnsi="Arial" w:cs="Arial"/>
        </w:rPr>
      </w:pPr>
      <w:r w:rsidRPr="00BE186D">
        <w:rPr>
          <w:rFonts w:ascii="Arial" w:hAnsi="Arial" w:cs="Arial"/>
        </w:rPr>
        <w:t>po</w:t>
      </w:r>
      <w:r w:rsidRPr="00BE186D">
        <w:rPr>
          <w:rFonts w:ascii="Arial" w:hAnsi="Arial" w:cs="Arial"/>
          <w:spacing w:val="-3"/>
        </w:rPr>
        <w:t xml:space="preserve"> </w:t>
      </w:r>
      <w:r w:rsidRPr="00BE186D">
        <w:rPr>
          <w:rFonts w:ascii="Arial" w:hAnsi="Arial" w:cs="Arial"/>
        </w:rPr>
        <w:t>okresie</w:t>
      </w:r>
      <w:r w:rsidRPr="00BE186D">
        <w:rPr>
          <w:rFonts w:ascii="Arial" w:hAnsi="Arial" w:cs="Arial"/>
          <w:spacing w:val="-4"/>
        </w:rPr>
        <w:t xml:space="preserve"> </w:t>
      </w:r>
      <w:r w:rsidRPr="00BE186D">
        <w:rPr>
          <w:rFonts w:ascii="Arial" w:hAnsi="Arial" w:cs="Arial"/>
        </w:rPr>
        <w:t>nieodpłatnej</w:t>
      </w:r>
      <w:r w:rsidRPr="00BE186D">
        <w:rPr>
          <w:rFonts w:ascii="Arial" w:hAnsi="Arial" w:cs="Arial"/>
          <w:spacing w:val="-2"/>
        </w:rPr>
        <w:t xml:space="preserve"> </w:t>
      </w:r>
      <w:r w:rsidRPr="00BE186D">
        <w:rPr>
          <w:rFonts w:ascii="Arial" w:hAnsi="Arial" w:cs="Arial"/>
        </w:rPr>
        <w:t>rezerwacji,</w:t>
      </w:r>
      <w:r w:rsidRPr="00BE186D">
        <w:rPr>
          <w:rFonts w:ascii="Arial" w:hAnsi="Arial" w:cs="Arial"/>
          <w:spacing w:val="-4"/>
        </w:rPr>
        <w:t xml:space="preserve"> </w:t>
      </w:r>
      <w:r w:rsidRPr="00BE186D">
        <w:rPr>
          <w:rFonts w:ascii="Arial" w:hAnsi="Arial" w:cs="Arial"/>
        </w:rPr>
        <w:t>lub</w:t>
      </w:r>
    </w:p>
    <w:p w14:paraId="702D2FFD" w14:textId="77777777" w:rsidR="00FC43D8" w:rsidRPr="00BE186D" w:rsidRDefault="0027454E" w:rsidP="00BC311B">
      <w:pPr>
        <w:pStyle w:val="Akapitzlist"/>
        <w:numPr>
          <w:ilvl w:val="1"/>
          <w:numId w:val="21"/>
        </w:numPr>
        <w:tabs>
          <w:tab w:val="left" w:pos="968"/>
        </w:tabs>
        <w:spacing w:before="40"/>
        <w:ind w:hanging="361"/>
        <w:jc w:val="both"/>
        <w:rPr>
          <w:rFonts w:ascii="Arial" w:hAnsi="Arial" w:cs="Arial"/>
        </w:rPr>
      </w:pPr>
      <w:r w:rsidRPr="00BE186D">
        <w:rPr>
          <w:rFonts w:ascii="Arial" w:hAnsi="Arial" w:cs="Arial"/>
        </w:rPr>
        <w:t>gdy</w:t>
      </w:r>
      <w:r w:rsidRPr="00BE186D">
        <w:rPr>
          <w:rFonts w:ascii="Arial" w:hAnsi="Arial" w:cs="Arial"/>
          <w:spacing w:val="-1"/>
        </w:rPr>
        <w:t xml:space="preserve"> </w:t>
      </w:r>
      <w:r w:rsidRPr="00BE186D">
        <w:rPr>
          <w:rFonts w:ascii="Arial" w:hAnsi="Arial" w:cs="Arial"/>
        </w:rPr>
        <w:t>OK</w:t>
      </w:r>
      <w:r w:rsidRPr="00BE186D">
        <w:rPr>
          <w:rFonts w:ascii="Arial" w:hAnsi="Arial" w:cs="Arial"/>
          <w:spacing w:val="-2"/>
        </w:rPr>
        <w:t xml:space="preserve"> </w:t>
      </w:r>
      <w:r w:rsidRPr="00BE186D">
        <w:rPr>
          <w:rFonts w:ascii="Arial" w:hAnsi="Arial" w:cs="Arial"/>
        </w:rPr>
        <w:t>złoży</w:t>
      </w:r>
      <w:r w:rsidRPr="00BE186D">
        <w:rPr>
          <w:rFonts w:ascii="Arial" w:hAnsi="Arial" w:cs="Arial"/>
          <w:spacing w:val="-2"/>
        </w:rPr>
        <w:t xml:space="preserve"> </w:t>
      </w:r>
      <w:r w:rsidRPr="00BE186D">
        <w:rPr>
          <w:rFonts w:ascii="Arial" w:hAnsi="Arial" w:cs="Arial"/>
        </w:rPr>
        <w:t>nowe</w:t>
      </w:r>
      <w:r w:rsidRPr="00BE186D">
        <w:rPr>
          <w:rFonts w:ascii="Arial" w:hAnsi="Arial" w:cs="Arial"/>
          <w:spacing w:val="-2"/>
        </w:rPr>
        <w:t xml:space="preserve"> </w:t>
      </w:r>
      <w:r w:rsidRPr="00BE186D">
        <w:rPr>
          <w:rFonts w:ascii="Arial" w:hAnsi="Arial" w:cs="Arial"/>
        </w:rPr>
        <w:t>Zamówienie</w:t>
      </w:r>
      <w:r w:rsidRPr="00BE186D">
        <w:rPr>
          <w:rFonts w:ascii="Arial" w:hAnsi="Arial" w:cs="Arial"/>
          <w:spacing w:val="-2"/>
        </w:rPr>
        <w:t xml:space="preserve"> </w:t>
      </w:r>
      <w:r w:rsidRPr="00BE186D">
        <w:rPr>
          <w:rFonts w:ascii="Arial" w:hAnsi="Arial" w:cs="Arial"/>
        </w:rPr>
        <w:t>dotyczące</w:t>
      </w:r>
      <w:r w:rsidRPr="00BE186D">
        <w:rPr>
          <w:rFonts w:ascii="Arial" w:hAnsi="Arial" w:cs="Arial"/>
          <w:spacing w:val="-1"/>
        </w:rPr>
        <w:t xml:space="preserve"> </w:t>
      </w:r>
      <w:r w:rsidRPr="00BE186D">
        <w:rPr>
          <w:rFonts w:ascii="Arial" w:hAnsi="Arial" w:cs="Arial"/>
        </w:rPr>
        <w:t>tej</w:t>
      </w:r>
      <w:r w:rsidRPr="00BE186D">
        <w:rPr>
          <w:rFonts w:ascii="Arial" w:hAnsi="Arial" w:cs="Arial"/>
          <w:spacing w:val="-1"/>
        </w:rPr>
        <w:t xml:space="preserve"> </w:t>
      </w:r>
      <w:r w:rsidRPr="00BE186D">
        <w:rPr>
          <w:rFonts w:ascii="Arial" w:hAnsi="Arial" w:cs="Arial"/>
        </w:rPr>
        <w:t>samej</w:t>
      </w:r>
      <w:r w:rsidRPr="00BE186D">
        <w:rPr>
          <w:rFonts w:ascii="Arial" w:hAnsi="Arial" w:cs="Arial"/>
          <w:spacing w:val="-3"/>
        </w:rPr>
        <w:t xml:space="preserve"> </w:t>
      </w:r>
      <w:r w:rsidRPr="00BE186D">
        <w:rPr>
          <w:rFonts w:ascii="Arial" w:hAnsi="Arial" w:cs="Arial"/>
        </w:rPr>
        <w:t>Usługi</w:t>
      </w:r>
      <w:r w:rsidRPr="00BE186D">
        <w:rPr>
          <w:rFonts w:ascii="Arial" w:hAnsi="Arial" w:cs="Arial"/>
          <w:spacing w:val="-1"/>
        </w:rPr>
        <w:t xml:space="preserve"> </w:t>
      </w:r>
      <w:r w:rsidRPr="00BE186D">
        <w:rPr>
          <w:rFonts w:ascii="Arial" w:hAnsi="Arial" w:cs="Arial"/>
        </w:rPr>
        <w:t>Dosyłowej (w</w:t>
      </w:r>
      <w:r w:rsidRPr="00BE186D">
        <w:rPr>
          <w:rFonts w:ascii="Arial" w:hAnsi="Arial" w:cs="Arial"/>
          <w:spacing w:val="-1"/>
        </w:rPr>
        <w:t xml:space="preserve"> </w:t>
      </w:r>
      <w:r w:rsidRPr="00BE186D">
        <w:rPr>
          <w:rFonts w:ascii="Arial" w:hAnsi="Arial" w:cs="Arial"/>
        </w:rPr>
        <w:t>zakresie</w:t>
      </w:r>
    </w:p>
    <w:p w14:paraId="1096FC4B" w14:textId="4E739F2D" w:rsidR="00FC43D8" w:rsidRPr="00BE186D" w:rsidRDefault="0027454E" w:rsidP="00C043CD">
      <w:pPr>
        <w:pStyle w:val="Tekstpodstawowy"/>
        <w:spacing w:before="44" w:line="276" w:lineRule="auto"/>
        <w:ind w:left="967"/>
        <w:jc w:val="both"/>
        <w:rPr>
          <w:rFonts w:ascii="Arial" w:hAnsi="Arial" w:cs="Arial"/>
          <w:sz w:val="22"/>
          <w:szCs w:val="22"/>
        </w:rPr>
      </w:pPr>
      <w:r w:rsidRPr="00BE186D">
        <w:rPr>
          <w:rFonts w:ascii="Arial" w:hAnsi="Arial" w:cs="Arial"/>
          <w:sz w:val="22"/>
          <w:szCs w:val="22"/>
        </w:rPr>
        <w:t xml:space="preserve">istotnych parametrów, o których mowa w pkt 6 ppkt 3 </w:t>
      </w:r>
      <w:r w:rsidR="000D6BA1" w:rsidRPr="00BE186D">
        <w:rPr>
          <w:rFonts w:ascii="Arial" w:hAnsi="Arial" w:cs="Arial"/>
          <w:sz w:val="22"/>
          <w:szCs w:val="22"/>
        </w:rPr>
        <w:t>Umowy</w:t>
      </w:r>
      <w:r w:rsidRPr="00BE186D">
        <w:rPr>
          <w:rFonts w:ascii="Arial" w:hAnsi="Arial" w:cs="Arial"/>
          <w:sz w:val="22"/>
          <w:szCs w:val="22"/>
        </w:rPr>
        <w:t>) w okresie trwania</w:t>
      </w:r>
      <w:r w:rsidRPr="00BE186D">
        <w:rPr>
          <w:rFonts w:ascii="Arial" w:hAnsi="Arial" w:cs="Arial"/>
          <w:spacing w:val="-49"/>
          <w:sz w:val="22"/>
          <w:szCs w:val="22"/>
        </w:rPr>
        <w:t xml:space="preserve"> </w:t>
      </w:r>
      <w:r w:rsidRPr="00BE186D">
        <w:rPr>
          <w:rFonts w:ascii="Arial" w:hAnsi="Arial" w:cs="Arial"/>
          <w:sz w:val="22"/>
          <w:szCs w:val="22"/>
        </w:rPr>
        <w:t>nieodpłatnej</w:t>
      </w:r>
      <w:r w:rsidRPr="00BE186D">
        <w:rPr>
          <w:rFonts w:ascii="Arial" w:hAnsi="Arial" w:cs="Arial"/>
          <w:spacing w:val="-1"/>
          <w:sz w:val="22"/>
          <w:szCs w:val="22"/>
        </w:rPr>
        <w:t xml:space="preserve"> </w:t>
      </w:r>
      <w:r w:rsidRPr="00BE186D">
        <w:rPr>
          <w:rFonts w:ascii="Arial" w:hAnsi="Arial" w:cs="Arial"/>
          <w:sz w:val="22"/>
          <w:szCs w:val="22"/>
        </w:rPr>
        <w:t>rezerwacji,</w:t>
      </w:r>
      <w:r w:rsidRPr="00BE186D">
        <w:rPr>
          <w:rFonts w:ascii="Arial" w:hAnsi="Arial" w:cs="Arial"/>
          <w:spacing w:val="-1"/>
          <w:sz w:val="22"/>
          <w:szCs w:val="22"/>
        </w:rPr>
        <w:t xml:space="preserve"> </w:t>
      </w:r>
      <w:r w:rsidRPr="00BE186D">
        <w:rPr>
          <w:rFonts w:ascii="Arial" w:hAnsi="Arial" w:cs="Arial"/>
          <w:sz w:val="22"/>
          <w:szCs w:val="22"/>
        </w:rPr>
        <w:t>lub</w:t>
      </w:r>
    </w:p>
    <w:p w14:paraId="01DC24DA" w14:textId="78D4680E" w:rsidR="00FC43D8" w:rsidRPr="00BE186D" w:rsidRDefault="0027454E" w:rsidP="00BC311B">
      <w:pPr>
        <w:pStyle w:val="Akapitzlist"/>
        <w:numPr>
          <w:ilvl w:val="1"/>
          <w:numId w:val="21"/>
        </w:numPr>
        <w:tabs>
          <w:tab w:val="left" w:pos="968"/>
        </w:tabs>
        <w:spacing w:before="0" w:after="240" w:line="276" w:lineRule="auto"/>
        <w:jc w:val="both"/>
        <w:rPr>
          <w:rFonts w:ascii="Arial" w:hAnsi="Arial" w:cs="Arial"/>
        </w:rPr>
      </w:pPr>
      <w:r w:rsidRPr="00BE186D">
        <w:rPr>
          <w:rFonts w:ascii="Arial" w:hAnsi="Arial" w:cs="Arial"/>
        </w:rPr>
        <w:t>gdy OK złoży nowe Zamówienie dotyczące Usługi Dosyłowej, dla której OK wyczerpał już</w:t>
      </w:r>
      <w:r w:rsidRPr="00BE186D">
        <w:rPr>
          <w:rFonts w:ascii="Arial" w:hAnsi="Arial" w:cs="Arial"/>
          <w:spacing w:val="-49"/>
        </w:rPr>
        <w:t xml:space="preserve"> </w:t>
      </w:r>
      <w:r w:rsidRPr="00BE186D">
        <w:rPr>
          <w:rFonts w:ascii="Arial" w:hAnsi="Arial" w:cs="Arial"/>
        </w:rPr>
        <w:t>pulę</w:t>
      </w:r>
      <w:r w:rsidRPr="00BE186D">
        <w:rPr>
          <w:rFonts w:ascii="Arial" w:hAnsi="Arial" w:cs="Arial"/>
          <w:spacing w:val="-3"/>
        </w:rPr>
        <w:t xml:space="preserve"> </w:t>
      </w:r>
      <w:r w:rsidRPr="00BE186D">
        <w:rPr>
          <w:rFonts w:ascii="Arial" w:hAnsi="Arial" w:cs="Arial"/>
        </w:rPr>
        <w:t>bezpłatnej</w:t>
      </w:r>
      <w:r w:rsidRPr="00BE186D">
        <w:rPr>
          <w:rFonts w:ascii="Arial" w:hAnsi="Arial" w:cs="Arial"/>
          <w:spacing w:val="-1"/>
        </w:rPr>
        <w:t xml:space="preserve"> </w:t>
      </w:r>
      <w:r w:rsidRPr="00BE186D">
        <w:rPr>
          <w:rFonts w:ascii="Arial" w:hAnsi="Arial" w:cs="Arial"/>
        </w:rPr>
        <w:t>rezerwacji</w:t>
      </w:r>
      <w:r w:rsidRPr="00BE186D">
        <w:rPr>
          <w:rFonts w:ascii="Arial" w:hAnsi="Arial" w:cs="Arial"/>
          <w:spacing w:val="-4"/>
        </w:rPr>
        <w:t xml:space="preserve"> </w:t>
      </w:r>
      <w:r w:rsidRPr="00BE186D">
        <w:rPr>
          <w:rFonts w:ascii="Arial" w:hAnsi="Arial" w:cs="Arial"/>
        </w:rPr>
        <w:t>zasobów</w:t>
      </w:r>
      <w:r w:rsidRPr="00BE186D">
        <w:rPr>
          <w:rFonts w:ascii="Arial" w:hAnsi="Arial" w:cs="Arial"/>
          <w:spacing w:val="-2"/>
        </w:rPr>
        <w:t xml:space="preserve"> </w:t>
      </w:r>
      <w:r w:rsidRPr="00BE186D">
        <w:rPr>
          <w:rFonts w:ascii="Arial" w:hAnsi="Arial" w:cs="Arial"/>
        </w:rPr>
        <w:t>i</w:t>
      </w:r>
      <w:r w:rsidRPr="00BE186D">
        <w:rPr>
          <w:rFonts w:ascii="Arial" w:hAnsi="Arial" w:cs="Arial"/>
          <w:spacing w:val="-1"/>
        </w:rPr>
        <w:t xml:space="preserve"> </w:t>
      </w:r>
      <w:r w:rsidRPr="00BE186D">
        <w:rPr>
          <w:rFonts w:ascii="Arial" w:hAnsi="Arial" w:cs="Arial"/>
        </w:rPr>
        <w:t>od</w:t>
      </w:r>
      <w:r w:rsidRPr="00BE186D">
        <w:rPr>
          <w:rFonts w:ascii="Arial" w:hAnsi="Arial" w:cs="Arial"/>
          <w:spacing w:val="-3"/>
        </w:rPr>
        <w:t xml:space="preserve"> </w:t>
      </w:r>
      <w:r w:rsidRPr="00BE186D">
        <w:rPr>
          <w:rFonts w:ascii="Arial" w:hAnsi="Arial" w:cs="Arial"/>
        </w:rPr>
        <w:t>ostatniego</w:t>
      </w:r>
      <w:r w:rsidRPr="00BE186D">
        <w:rPr>
          <w:rFonts w:ascii="Arial" w:hAnsi="Arial" w:cs="Arial"/>
          <w:spacing w:val="-4"/>
        </w:rPr>
        <w:t xml:space="preserve"> </w:t>
      </w:r>
      <w:r w:rsidRPr="00BE186D">
        <w:rPr>
          <w:rFonts w:ascii="Arial" w:hAnsi="Arial" w:cs="Arial"/>
        </w:rPr>
        <w:t>dnia</w:t>
      </w:r>
      <w:r w:rsidRPr="00BE186D">
        <w:rPr>
          <w:rFonts w:ascii="Arial" w:hAnsi="Arial" w:cs="Arial"/>
          <w:spacing w:val="-1"/>
        </w:rPr>
        <w:t xml:space="preserve"> </w:t>
      </w:r>
      <w:r w:rsidRPr="00BE186D">
        <w:rPr>
          <w:rFonts w:ascii="Arial" w:hAnsi="Arial" w:cs="Arial"/>
        </w:rPr>
        <w:t>okresu</w:t>
      </w:r>
      <w:r w:rsidRPr="00BE186D">
        <w:rPr>
          <w:rFonts w:ascii="Arial" w:hAnsi="Arial" w:cs="Arial"/>
          <w:spacing w:val="-2"/>
        </w:rPr>
        <w:t xml:space="preserve"> </w:t>
      </w:r>
      <w:r w:rsidRPr="00BE186D">
        <w:rPr>
          <w:rFonts w:ascii="Arial" w:hAnsi="Arial" w:cs="Arial"/>
        </w:rPr>
        <w:t>bezpłatnej</w:t>
      </w:r>
      <w:r w:rsidRPr="00BE186D">
        <w:rPr>
          <w:rFonts w:ascii="Arial" w:hAnsi="Arial" w:cs="Arial"/>
          <w:spacing w:val="-1"/>
        </w:rPr>
        <w:t xml:space="preserve"> </w:t>
      </w:r>
      <w:r w:rsidRPr="00BE186D">
        <w:rPr>
          <w:rFonts w:ascii="Arial" w:hAnsi="Arial" w:cs="Arial"/>
        </w:rPr>
        <w:lastRenderedPageBreak/>
        <w:t>rezerwacji,</w:t>
      </w:r>
      <w:r w:rsidR="00C043CD" w:rsidRPr="00BE186D">
        <w:rPr>
          <w:rFonts w:ascii="Arial" w:hAnsi="Arial" w:cs="Arial"/>
        </w:rPr>
        <w:t xml:space="preserve"> </w:t>
      </w:r>
      <w:r w:rsidRPr="00BE186D">
        <w:rPr>
          <w:rFonts w:ascii="Arial" w:hAnsi="Arial" w:cs="Arial"/>
        </w:rPr>
        <w:t>dotyczącego tej Usługi Dosyłowej, przyznanego OK, nie upłynęło 90 (dziewięćdziesiąt) dni</w:t>
      </w:r>
      <w:r w:rsidRPr="00BE186D">
        <w:rPr>
          <w:rFonts w:ascii="Arial" w:hAnsi="Arial" w:cs="Arial"/>
          <w:spacing w:val="-49"/>
        </w:rPr>
        <w:t xml:space="preserve"> </w:t>
      </w:r>
      <w:r w:rsidRPr="00BE186D">
        <w:rPr>
          <w:rFonts w:ascii="Arial" w:hAnsi="Arial" w:cs="Arial"/>
        </w:rPr>
        <w:t>kalendarzowych.</w:t>
      </w:r>
    </w:p>
    <w:p w14:paraId="6556CBF5" w14:textId="2E6C9100" w:rsidR="00FC43D8" w:rsidRPr="00BE186D"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BE186D">
        <w:rPr>
          <w:rFonts w:ascii="Arial" w:hAnsi="Arial" w:cs="Arial"/>
        </w:rPr>
        <w:t>Jeżeli</w:t>
      </w:r>
      <w:r w:rsidRPr="00BE186D">
        <w:rPr>
          <w:rFonts w:ascii="Arial" w:hAnsi="Arial" w:cs="Arial"/>
          <w:spacing w:val="-11"/>
        </w:rPr>
        <w:t xml:space="preserve"> </w:t>
      </w:r>
      <w:r w:rsidRPr="00BE186D">
        <w:rPr>
          <w:rFonts w:ascii="Arial" w:hAnsi="Arial" w:cs="Arial"/>
        </w:rPr>
        <w:t>spełnienie</w:t>
      </w:r>
      <w:r w:rsidRPr="00BE186D">
        <w:rPr>
          <w:rFonts w:ascii="Arial" w:hAnsi="Arial" w:cs="Arial"/>
          <w:spacing w:val="-10"/>
        </w:rPr>
        <w:t xml:space="preserve"> </w:t>
      </w:r>
      <w:r w:rsidRPr="00BE186D">
        <w:rPr>
          <w:rFonts w:ascii="Arial" w:hAnsi="Arial" w:cs="Arial"/>
        </w:rPr>
        <w:t>przez</w:t>
      </w:r>
      <w:r w:rsidRPr="00BE186D">
        <w:rPr>
          <w:rFonts w:ascii="Arial" w:hAnsi="Arial" w:cs="Arial"/>
          <w:spacing w:val="-9"/>
        </w:rPr>
        <w:t xml:space="preserve"> </w:t>
      </w:r>
      <w:r w:rsidRPr="00BE186D">
        <w:rPr>
          <w:rFonts w:ascii="Arial" w:hAnsi="Arial" w:cs="Arial"/>
        </w:rPr>
        <w:t>OK</w:t>
      </w:r>
      <w:r w:rsidRPr="00BE186D">
        <w:rPr>
          <w:rFonts w:ascii="Arial" w:hAnsi="Arial" w:cs="Arial"/>
          <w:spacing w:val="-11"/>
        </w:rPr>
        <w:t xml:space="preserve"> </w:t>
      </w:r>
      <w:r w:rsidRPr="00BE186D">
        <w:rPr>
          <w:rFonts w:ascii="Arial" w:hAnsi="Arial" w:cs="Arial"/>
        </w:rPr>
        <w:t>warunków</w:t>
      </w:r>
      <w:r w:rsidRPr="00BE186D">
        <w:rPr>
          <w:rFonts w:ascii="Arial" w:hAnsi="Arial" w:cs="Arial"/>
          <w:spacing w:val="-11"/>
        </w:rPr>
        <w:t xml:space="preserve"> </w:t>
      </w:r>
      <w:r w:rsidRPr="00BE186D">
        <w:rPr>
          <w:rFonts w:ascii="Arial" w:hAnsi="Arial" w:cs="Arial"/>
        </w:rPr>
        <w:t>technicznych</w:t>
      </w:r>
      <w:r w:rsidRPr="00BE186D">
        <w:rPr>
          <w:rFonts w:ascii="Arial" w:hAnsi="Arial" w:cs="Arial"/>
          <w:spacing w:val="-8"/>
        </w:rPr>
        <w:t xml:space="preserve"> </w:t>
      </w:r>
      <w:r w:rsidRPr="00BE186D">
        <w:rPr>
          <w:rFonts w:ascii="Arial" w:hAnsi="Arial" w:cs="Arial"/>
        </w:rPr>
        <w:t>określonych</w:t>
      </w:r>
      <w:r w:rsidRPr="00BE186D">
        <w:rPr>
          <w:rFonts w:ascii="Arial" w:hAnsi="Arial" w:cs="Arial"/>
          <w:spacing w:val="-9"/>
        </w:rPr>
        <w:t xml:space="preserve"> </w:t>
      </w:r>
      <w:r w:rsidRPr="00BE186D">
        <w:rPr>
          <w:rFonts w:ascii="Arial" w:hAnsi="Arial" w:cs="Arial"/>
        </w:rPr>
        <w:t>przez</w:t>
      </w:r>
      <w:r w:rsidRPr="00BE186D">
        <w:rPr>
          <w:rFonts w:ascii="Arial" w:hAnsi="Arial" w:cs="Arial"/>
          <w:spacing w:val="-10"/>
        </w:rPr>
        <w:t xml:space="preserve"> </w:t>
      </w:r>
      <w:r w:rsidRPr="00BE186D">
        <w:rPr>
          <w:rFonts w:ascii="Arial" w:hAnsi="Arial" w:cs="Arial"/>
        </w:rPr>
        <w:t>OSD</w:t>
      </w:r>
      <w:r w:rsidRPr="00BE186D">
        <w:rPr>
          <w:rFonts w:ascii="Arial" w:hAnsi="Arial" w:cs="Arial"/>
          <w:spacing w:val="-10"/>
        </w:rPr>
        <w:t xml:space="preserve"> </w:t>
      </w:r>
      <w:r w:rsidRPr="00BE186D">
        <w:rPr>
          <w:rFonts w:ascii="Arial" w:hAnsi="Arial" w:cs="Arial"/>
        </w:rPr>
        <w:t>po</w:t>
      </w:r>
      <w:r w:rsidRPr="00BE186D">
        <w:rPr>
          <w:rFonts w:ascii="Arial" w:hAnsi="Arial" w:cs="Arial"/>
          <w:spacing w:val="-10"/>
        </w:rPr>
        <w:t xml:space="preserve"> </w:t>
      </w:r>
      <w:r w:rsidRPr="00BE186D">
        <w:rPr>
          <w:rFonts w:ascii="Arial" w:hAnsi="Arial" w:cs="Arial"/>
        </w:rPr>
        <w:t>przeprowadzeniu</w:t>
      </w:r>
      <w:r w:rsidRPr="00BE186D">
        <w:rPr>
          <w:rFonts w:ascii="Arial" w:hAnsi="Arial" w:cs="Arial"/>
          <w:spacing w:val="-49"/>
        </w:rPr>
        <w:t xml:space="preserve"> </w:t>
      </w:r>
      <w:r w:rsidRPr="00BE186D">
        <w:rPr>
          <w:rFonts w:ascii="Arial" w:hAnsi="Arial" w:cs="Arial"/>
        </w:rPr>
        <w:t>wywiadu</w:t>
      </w:r>
      <w:r w:rsidRPr="00BE186D">
        <w:rPr>
          <w:rFonts w:ascii="Arial" w:hAnsi="Arial" w:cs="Arial"/>
          <w:spacing w:val="-3"/>
        </w:rPr>
        <w:t xml:space="preserve"> </w:t>
      </w:r>
      <w:r w:rsidRPr="00BE186D">
        <w:rPr>
          <w:rFonts w:ascii="Arial" w:hAnsi="Arial" w:cs="Arial"/>
        </w:rPr>
        <w:t>technicznego</w:t>
      </w:r>
      <w:r w:rsidRPr="00BE186D">
        <w:rPr>
          <w:rFonts w:ascii="Arial" w:hAnsi="Arial" w:cs="Arial"/>
          <w:spacing w:val="-2"/>
        </w:rPr>
        <w:t xml:space="preserve"> </w:t>
      </w:r>
      <w:r w:rsidRPr="00BE186D">
        <w:rPr>
          <w:rFonts w:ascii="Arial" w:hAnsi="Arial" w:cs="Arial"/>
        </w:rPr>
        <w:t>jest</w:t>
      </w:r>
      <w:r w:rsidRPr="00BE186D">
        <w:rPr>
          <w:rFonts w:ascii="Arial" w:hAnsi="Arial" w:cs="Arial"/>
          <w:spacing w:val="-2"/>
        </w:rPr>
        <w:t xml:space="preserve"> </w:t>
      </w:r>
      <w:r w:rsidRPr="00BE186D">
        <w:rPr>
          <w:rFonts w:ascii="Arial" w:hAnsi="Arial" w:cs="Arial"/>
        </w:rPr>
        <w:t>ekonomicznie</w:t>
      </w:r>
      <w:r w:rsidRPr="00BE186D">
        <w:rPr>
          <w:rFonts w:ascii="Arial" w:hAnsi="Arial" w:cs="Arial"/>
          <w:spacing w:val="-4"/>
        </w:rPr>
        <w:t xml:space="preserve"> </w:t>
      </w:r>
      <w:r w:rsidRPr="00BE186D">
        <w:rPr>
          <w:rFonts w:ascii="Arial" w:hAnsi="Arial" w:cs="Arial"/>
        </w:rPr>
        <w:t>nieopłacalne</w:t>
      </w:r>
      <w:r w:rsidRPr="00BE186D">
        <w:rPr>
          <w:rFonts w:ascii="Arial" w:hAnsi="Arial" w:cs="Arial"/>
          <w:spacing w:val="-4"/>
        </w:rPr>
        <w:t xml:space="preserve"> </w:t>
      </w:r>
      <w:r w:rsidRPr="00BE186D">
        <w:rPr>
          <w:rFonts w:ascii="Arial" w:hAnsi="Arial" w:cs="Arial"/>
        </w:rPr>
        <w:t>lub</w:t>
      </w:r>
      <w:r w:rsidRPr="00BE186D">
        <w:rPr>
          <w:rFonts w:ascii="Arial" w:hAnsi="Arial" w:cs="Arial"/>
          <w:spacing w:val="-2"/>
        </w:rPr>
        <w:t xml:space="preserve"> </w:t>
      </w:r>
      <w:r w:rsidRPr="00BE186D">
        <w:rPr>
          <w:rFonts w:ascii="Arial" w:hAnsi="Arial" w:cs="Arial"/>
        </w:rPr>
        <w:t>niecelowe</w:t>
      </w:r>
      <w:r w:rsidRPr="00BE186D">
        <w:rPr>
          <w:rFonts w:ascii="Arial" w:hAnsi="Arial" w:cs="Arial"/>
          <w:spacing w:val="-4"/>
        </w:rPr>
        <w:t xml:space="preserve"> </w:t>
      </w:r>
      <w:r w:rsidRPr="00BE186D">
        <w:rPr>
          <w:rFonts w:ascii="Arial" w:hAnsi="Arial" w:cs="Arial"/>
        </w:rPr>
        <w:t>z</w:t>
      </w:r>
      <w:r w:rsidRPr="00BE186D">
        <w:rPr>
          <w:rFonts w:ascii="Arial" w:hAnsi="Arial" w:cs="Arial"/>
          <w:spacing w:val="-1"/>
        </w:rPr>
        <w:t xml:space="preserve"> </w:t>
      </w:r>
      <w:r w:rsidRPr="00BE186D">
        <w:rPr>
          <w:rFonts w:ascii="Arial" w:hAnsi="Arial" w:cs="Arial"/>
        </w:rPr>
        <w:t>punktu</w:t>
      </w:r>
      <w:r w:rsidRPr="00BE186D">
        <w:rPr>
          <w:rFonts w:ascii="Arial" w:hAnsi="Arial" w:cs="Arial"/>
          <w:spacing w:val="-4"/>
        </w:rPr>
        <w:t xml:space="preserve"> </w:t>
      </w:r>
      <w:r w:rsidRPr="00BE186D">
        <w:rPr>
          <w:rFonts w:ascii="Arial" w:hAnsi="Arial" w:cs="Arial"/>
        </w:rPr>
        <w:t>widzeni</w:t>
      </w:r>
      <w:r w:rsidR="00DB13B0" w:rsidRPr="00BE186D">
        <w:rPr>
          <w:rFonts w:ascii="Arial" w:hAnsi="Arial" w:cs="Arial"/>
        </w:rPr>
        <w:t xml:space="preserve">a </w:t>
      </w:r>
      <w:r w:rsidRPr="00BE186D">
        <w:rPr>
          <w:rFonts w:ascii="Arial" w:hAnsi="Arial" w:cs="Arial"/>
        </w:rPr>
        <w:t>świadczenia</w:t>
      </w:r>
      <w:r w:rsidRPr="00BE186D">
        <w:rPr>
          <w:rFonts w:ascii="Arial" w:hAnsi="Arial" w:cs="Arial"/>
          <w:spacing w:val="-8"/>
        </w:rPr>
        <w:t xml:space="preserve"> </w:t>
      </w:r>
      <w:r w:rsidRPr="00BE186D">
        <w:rPr>
          <w:rFonts w:ascii="Arial" w:hAnsi="Arial" w:cs="Arial"/>
        </w:rPr>
        <w:t>usług</w:t>
      </w:r>
      <w:r w:rsidRPr="00BE186D">
        <w:rPr>
          <w:rFonts w:ascii="Arial" w:hAnsi="Arial" w:cs="Arial"/>
          <w:spacing w:val="-8"/>
        </w:rPr>
        <w:t xml:space="preserve"> </w:t>
      </w:r>
      <w:r w:rsidRPr="00BE186D">
        <w:rPr>
          <w:rFonts w:ascii="Arial" w:hAnsi="Arial" w:cs="Arial"/>
        </w:rPr>
        <w:t>telekomunikacyjnych,</w:t>
      </w:r>
      <w:r w:rsidRPr="00BE186D">
        <w:rPr>
          <w:rFonts w:ascii="Arial" w:hAnsi="Arial" w:cs="Arial"/>
          <w:spacing w:val="-8"/>
        </w:rPr>
        <w:t xml:space="preserve"> </w:t>
      </w:r>
      <w:r w:rsidRPr="00BE186D">
        <w:rPr>
          <w:rFonts w:ascii="Arial" w:hAnsi="Arial" w:cs="Arial"/>
        </w:rPr>
        <w:t>czego</w:t>
      </w:r>
      <w:r w:rsidRPr="00BE186D">
        <w:rPr>
          <w:rFonts w:ascii="Arial" w:hAnsi="Arial" w:cs="Arial"/>
          <w:spacing w:val="-9"/>
        </w:rPr>
        <w:t xml:space="preserve"> </w:t>
      </w:r>
      <w:r w:rsidRPr="00BE186D">
        <w:rPr>
          <w:rFonts w:ascii="Arial" w:hAnsi="Arial" w:cs="Arial"/>
        </w:rPr>
        <w:t>OK</w:t>
      </w:r>
      <w:r w:rsidRPr="00BE186D">
        <w:rPr>
          <w:rFonts w:ascii="Arial" w:hAnsi="Arial" w:cs="Arial"/>
          <w:spacing w:val="-8"/>
        </w:rPr>
        <w:t xml:space="preserve"> </w:t>
      </w:r>
      <w:r w:rsidRPr="00BE186D">
        <w:rPr>
          <w:rFonts w:ascii="Arial" w:hAnsi="Arial" w:cs="Arial"/>
        </w:rPr>
        <w:t>nie</w:t>
      </w:r>
      <w:r w:rsidRPr="00BE186D">
        <w:rPr>
          <w:rFonts w:ascii="Arial" w:hAnsi="Arial" w:cs="Arial"/>
          <w:spacing w:val="-8"/>
        </w:rPr>
        <w:t xml:space="preserve"> </w:t>
      </w:r>
      <w:r w:rsidRPr="00BE186D">
        <w:rPr>
          <w:rFonts w:ascii="Arial" w:hAnsi="Arial" w:cs="Arial"/>
        </w:rPr>
        <w:t>mógł</w:t>
      </w:r>
      <w:r w:rsidRPr="00BE186D">
        <w:rPr>
          <w:rFonts w:ascii="Arial" w:hAnsi="Arial" w:cs="Arial"/>
          <w:spacing w:val="-7"/>
        </w:rPr>
        <w:t xml:space="preserve"> </w:t>
      </w:r>
      <w:r w:rsidRPr="00BE186D">
        <w:rPr>
          <w:rFonts w:ascii="Arial" w:hAnsi="Arial" w:cs="Arial"/>
        </w:rPr>
        <w:t>przewidzieć</w:t>
      </w:r>
      <w:r w:rsidRPr="00BE186D">
        <w:rPr>
          <w:rFonts w:ascii="Arial" w:hAnsi="Arial" w:cs="Arial"/>
          <w:spacing w:val="-7"/>
        </w:rPr>
        <w:t xml:space="preserve"> </w:t>
      </w:r>
      <w:r w:rsidRPr="00BE186D">
        <w:rPr>
          <w:rFonts w:ascii="Arial" w:hAnsi="Arial" w:cs="Arial"/>
        </w:rPr>
        <w:t>przy</w:t>
      </w:r>
      <w:r w:rsidRPr="00BE186D">
        <w:rPr>
          <w:rFonts w:ascii="Arial" w:hAnsi="Arial" w:cs="Arial"/>
          <w:spacing w:val="-10"/>
        </w:rPr>
        <w:t xml:space="preserve"> </w:t>
      </w:r>
      <w:r w:rsidRPr="00BE186D">
        <w:rPr>
          <w:rFonts w:ascii="Arial" w:hAnsi="Arial" w:cs="Arial"/>
        </w:rPr>
        <w:t>zachowani</w:t>
      </w:r>
      <w:r w:rsidR="00DB13B0" w:rsidRPr="00BE186D">
        <w:rPr>
          <w:rFonts w:ascii="Arial" w:hAnsi="Arial" w:cs="Arial"/>
        </w:rPr>
        <w:t xml:space="preserve">a </w:t>
      </w:r>
      <w:r w:rsidRPr="00BE186D">
        <w:rPr>
          <w:rFonts w:ascii="Arial" w:hAnsi="Arial" w:cs="Arial"/>
        </w:rPr>
        <w:t>należytej</w:t>
      </w:r>
      <w:r w:rsidRPr="00BE186D">
        <w:rPr>
          <w:rFonts w:ascii="Arial" w:hAnsi="Arial" w:cs="Arial"/>
          <w:spacing w:val="-5"/>
        </w:rPr>
        <w:t xml:space="preserve"> </w:t>
      </w:r>
      <w:r w:rsidRPr="00BE186D">
        <w:rPr>
          <w:rFonts w:ascii="Arial" w:hAnsi="Arial" w:cs="Arial"/>
        </w:rPr>
        <w:t>staranności,</w:t>
      </w:r>
      <w:r w:rsidRPr="00BE186D">
        <w:rPr>
          <w:rFonts w:ascii="Arial" w:hAnsi="Arial" w:cs="Arial"/>
          <w:spacing w:val="-6"/>
        </w:rPr>
        <w:t xml:space="preserve"> </w:t>
      </w:r>
      <w:r w:rsidRPr="00BE186D">
        <w:rPr>
          <w:rFonts w:ascii="Arial" w:hAnsi="Arial" w:cs="Arial"/>
        </w:rPr>
        <w:t>OK</w:t>
      </w:r>
      <w:r w:rsidRPr="00BE186D">
        <w:rPr>
          <w:rFonts w:ascii="Arial" w:hAnsi="Arial" w:cs="Arial"/>
          <w:spacing w:val="-7"/>
        </w:rPr>
        <w:t xml:space="preserve"> </w:t>
      </w:r>
      <w:r w:rsidRPr="00BE186D">
        <w:rPr>
          <w:rFonts w:ascii="Arial" w:hAnsi="Arial" w:cs="Arial"/>
        </w:rPr>
        <w:t>może</w:t>
      </w:r>
      <w:r w:rsidRPr="00BE186D">
        <w:rPr>
          <w:rFonts w:ascii="Arial" w:hAnsi="Arial" w:cs="Arial"/>
          <w:spacing w:val="-5"/>
        </w:rPr>
        <w:t xml:space="preserve"> </w:t>
      </w:r>
      <w:r w:rsidRPr="00BE186D">
        <w:rPr>
          <w:rFonts w:ascii="Arial" w:hAnsi="Arial" w:cs="Arial"/>
        </w:rPr>
        <w:t>anulować</w:t>
      </w:r>
      <w:r w:rsidRPr="00BE186D">
        <w:rPr>
          <w:rFonts w:ascii="Arial" w:hAnsi="Arial" w:cs="Arial"/>
          <w:spacing w:val="-6"/>
        </w:rPr>
        <w:t xml:space="preserve"> </w:t>
      </w:r>
      <w:r w:rsidRPr="00BE186D">
        <w:rPr>
          <w:rFonts w:ascii="Arial" w:hAnsi="Arial" w:cs="Arial"/>
        </w:rPr>
        <w:t>Zamówienie</w:t>
      </w:r>
      <w:r w:rsidRPr="00BE186D">
        <w:rPr>
          <w:rFonts w:ascii="Arial" w:hAnsi="Arial" w:cs="Arial"/>
          <w:spacing w:val="-6"/>
        </w:rPr>
        <w:t xml:space="preserve"> </w:t>
      </w:r>
      <w:r w:rsidRPr="00BE186D">
        <w:rPr>
          <w:rFonts w:ascii="Arial" w:hAnsi="Arial" w:cs="Arial"/>
        </w:rPr>
        <w:t>na</w:t>
      </w:r>
      <w:r w:rsidRPr="00BE186D">
        <w:rPr>
          <w:rFonts w:ascii="Arial" w:hAnsi="Arial" w:cs="Arial"/>
          <w:spacing w:val="-4"/>
        </w:rPr>
        <w:t xml:space="preserve"> </w:t>
      </w:r>
      <w:r w:rsidRPr="00BE186D">
        <w:rPr>
          <w:rFonts w:ascii="Arial" w:hAnsi="Arial" w:cs="Arial"/>
        </w:rPr>
        <w:t>Usługę</w:t>
      </w:r>
      <w:r w:rsidRPr="00BE186D">
        <w:rPr>
          <w:rFonts w:ascii="Arial" w:hAnsi="Arial" w:cs="Arial"/>
          <w:spacing w:val="-6"/>
        </w:rPr>
        <w:t xml:space="preserve"> </w:t>
      </w:r>
      <w:r w:rsidRPr="00BE186D">
        <w:rPr>
          <w:rFonts w:ascii="Arial" w:hAnsi="Arial" w:cs="Arial"/>
        </w:rPr>
        <w:t>Dosyłową</w:t>
      </w:r>
      <w:r w:rsidRPr="00BE186D">
        <w:rPr>
          <w:rFonts w:ascii="Arial" w:hAnsi="Arial" w:cs="Arial"/>
          <w:spacing w:val="-4"/>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terminie</w:t>
      </w:r>
      <w:r w:rsidRPr="00BE186D">
        <w:rPr>
          <w:rFonts w:ascii="Arial" w:hAnsi="Arial" w:cs="Arial"/>
          <w:spacing w:val="-5"/>
        </w:rPr>
        <w:t xml:space="preserve"> </w:t>
      </w:r>
      <w:r w:rsidRPr="00BE186D">
        <w:rPr>
          <w:rFonts w:ascii="Arial" w:hAnsi="Arial" w:cs="Arial"/>
        </w:rPr>
        <w:t>10</w:t>
      </w:r>
      <w:r w:rsidRPr="00BE186D">
        <w:rPr>
          <w:rFonts w:ascii="Arial" w:hAnsi="Arial" w:cs="Arial"/>
          <w:spacing w:val="-3"/>
        </w:rPr>
        <w:t xml:space="preserve"> </w:t>
      </w:r>
      <w:r w:rsidRPr="00BE186D">
        <w:rPr>
          <w:rFonts w:ascii="Arial" w:hAnsi="Arial" w:cs="Arial"/>
        </w:rPr>
        <w:t>DR</w:t>
      </w:r>
      <w:r w:rsidRPr="00BE186D">
        <w:rPr>
          <w:rFonts w:ascii="Arial" w:hAnsi="Arial" w:cs="Arial"/>
          <w:spacing w:val="-49"/>
        </w:rPr>
        <w:t xml:space="preserve"> </w:t>
      </w:r>
      <w:r w:rsidRPr="00BE186D">
        <w:rPr>
          <w:rFonts w:ascii="Arial" w:hAnsi="Arial" w:cs="Arial"/>
        </w:rPr>
        <w:t>od dnia otrzymania</w:t>
      </w:r>
      <w:r w:rsidRPr="00BE186D">
        <w:rPr>
          <w:rFonts w:ascii="Arial" w:hAnsi="Arial" w:cs="Arial"/>
          <w:spacing w:val="-2"/>
        </w:rPr>
        <w:t xml:space="preserve"> </w:t>
      </w:r>
      <w:r w:rsidRPr="00BE186D">
        <w:rPr>
          <w:rFonts w:ascii="Arial" w:hAnsi="Arial" w:cs="Arial"/>
        </w:rPr>
        <w:t>warunków</w:t>
      </w:r>
      <w:r w:rsidRPr="00BE186D">
        <w:rPr>
          <w:rFonts w:ascii="Arial" w:hAnsi="Arial" w:cs="Arial"/>
          <w:spacing w:val="-1"/>
        </w:rPr>
        <w:t xml:space="preserve"> </w:t>
      </w:r>
      <w:r w:rsidRPr="00BE186D">
        <w:rPr>
          <w:rFonts w:ascii="Arial" w:hAnsi="Arial" w:cs="Arial"/>
        </w:rPr>
        <w:t>technicznych.</w:t>
      </w:r>
    </w:p>
    <w:p w14:paraId="74F9DBF4" w14:textId="2DA411FF" w:rsidR="00FC43D8" w:rsidRPr="00BE186D"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BE186D">
        <w:rPr>
          <w:rFonts w:ascii="Arial" w:hAnsi="Arial" w:cs="Arial"/>
        </w:rPr>
        <w:t>W terminie 60 dni kalendarzowych od dnia otrzymania warunków technicznych, o których</w:t>
      </w:r>
      <w:r w:rsidRPr="00BE186D">
        <w:rPr>
          <w:rFonts w:ascii="Arial" w:hAnsi="Arial" w:cs="Arial"/>
          <w:spacing w:val="1"/>
        </w:rPr>
        <w:t xml:space="preserve"> </w:t>
      </w:r>
      <w:r w:rsidRPr="00BE186D">
        <w:rPr>
          <w:rFonts w:ascii="Arial" w:hAnsi="Arial" w:cs="Arial"/>
        </w:rPr>
        <w:t>mowa</w:t>
      </w:r>
      <w:r w:rsidRPr="00BE186D">
        <w:rPr>
          <w:rFonts w:ascii="Arial" w:hAnsi="Arial" w:cs="Arial"/>
          <w:spacing w:val="-6"/>
        </w:rPr>
        <w:t xml:space="preserve"> </w:t>
      </w:r>
      <w:r w:rsidRPr="00BE186D">
        <w:rPr>
          <w:rFonts w:ascii="Arial" w:hAnsi="Arial" w:cs="Arial"/>
        </w:rPr>
        <w:t>w</w:t>
      </w:r>
      <w:r w:rsidRPr="00BE186D">
        <w:rPr>
          <w:rFonts w:ascii="Arial" w:hAnsi="Arial" w:cs="Arial"/>
          <w:spacing w:val="-7"/>
        </w:rPr>
        <w:t xml:space="preserve"> </w:t>
      </w:r>
      <w:r w:rsidRPr="00BE186D">
        <w:rPr>
          <w:rFonts w:ascii="Arial" w:hAnsi="Arial" w:cs="Arial"/>
        </w:rPr>
        <w:t>ppkt</w:t>
      </w:r>
      <w:r w:rsidRPr="00BE186D">
        <w:rPr>
          <w:rFonts w:ascii="Arial" w:hAnsi="Arial" w:cs="Arial"/>
          <w:spacing w:val="-5"/>
        </w:rPr>
        <w:t xml:space="preserve"> </w:t>
      </w:r>
      <w:r w:rsidR="008C6257" w:rsidRPr="00BE186D">
        <w:rPr>
          <w:rFonts w:ascii="Arial" w:hAnsi="Arial" w:cs="Arial"/>
          <w:spacing w:val="-5"/>
        </w:rPr>
        <w:t>(</w:t>
      </w:r>
      <w:r w:rsidRPr="00BE186D">
        <w:rPr>
          <w:rFonts w:ascii="Arial" w:hAnsi="Arial" w:cs="Arial"/>
        </w:rPr>
        <w:t>1</w:t>
      </w:r>
      <w:r w:rsidR="008C6257" w:rsidRPr="00BE186D">
        <w:rPr>
          <w:rFonts w:ascii="Arial" w:hAnsi="Arial" w:cs="Arial"/>
        </w:rPr>
        <w:t>)</w:t>
      </w:r>
      <w:r w:rsidRPr="00BE186D">
        <w:rPr>
          <w:rFonts w:ascii="Arial" w:hAnsi="Arial" w:cs="Arial"/>
          <w:spacing w:val="-7"/>
        </w:rPr>
        <w:t xml:space="preserve"> </w:t>
      </w:r>
      <w:r w:rsidRPr="00BE186D">
        <w:rPr>
          <w:rFonts w:ascii="Arial" w:hAnsi="Arial" w:cs="Arial"/>
        </w:rPr>
        <w:t>powyżej,</w:t>
      </w:r>
      <w:r w:rsidRPr="00BE186D">
        <w:rPr>
          <w:rFonts w:ascii="Arial" w:hAnsi="Arial" w:cs="Arial"/>
          <w:spacing w:val="-9"/>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przekazuje</w:t>
      </w:r>
      <w:r w:rsidRPr="00BE186D">
        <w:rPr>
          <w:rFonts w:ascii="Arial" w:hAnsi="Arial" w:cs="Arial"/>
          <w:spacing w:val="-6"/>
        </w:rPr>
        <w:t xml:space="preserve"> </w:t>
      </w:r>
      <w:r w:rsidRPr="00BE186D">
        <w:rPr>
          <w:rFonts w:ascii="Arial" w:hAnsi="Arial" w:cs="Arial"/>
        </w:rPr>
        <w:t>do</w:t>
      </w:r>
      <w:r w:rsidRPr="00BE186D">
        <w:rPr>
          <w:rFonts w:ascii="Arial" w:hAnsi="Arial" w:cs="Arial"/>
          <w:spacing w:val="-8"/>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projekt</w:t>
      </w:r>
      <w:r w:rsidRPr="00BE186D">
        <w:rPr>
          <w:rFonts w:ascii="Arial" w:hAnsi="Arial" w:cs="Arial"/>
          <w:spacing w:val="-5"/>
        </w:rPr>
        <w:t xml:space="preserve"> </w:t>
      </w:r>
      <w:r w:rsidRPr="00BE186D">
        <w:rPr>
          <w:rFonts w:ascii="Arial" w:hAnsi="Arial" w:cs="Arial"/>
        </w:rPr>
        <w:t>techniczny</w:t>
      </w:r>
      <w:r w:rsidRPr="00BE186D">
        <w:rPr>
          <w:rFonts w:ascii="Arial" w:hAnsi="Arial" w:cs="Arial"/>
          <w:spacing w:val="-6"/>
        </w:rPr>
        <w:t xml:space="preserve"> </w:t>
      </w:r>
      <w:r w:rsidRPr="00BE186D">
        <w:rPr>
          <w:rFonts w:ascii="Arial" w:hAnsi="Arial" w:cs="Arial"/>
        </w:rPr>
        <w:t>opracowany</w:t>
      </w:r>
      <w:r w:rsidRPr="00BE186D">
        <w:rPr>
          <w:rFonts w:ascii="Arial" w:hAnsi="Arial" w:cs="Arial"/>
          <w:spacing w:val="-7"/>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podstawie</w:t>
      </w:r>
      <w:r w:rsidRPr="00BE186D">
        <w:rPr>
          <w:rFonts w:ascii="Arial" w:hAnsi="Arial" w:cs="Arial"/>
          <w:spacing w:val="-49"/>
        </w:rPr>
        <w:t xml:space="preserve"> </w:t>
      </w:r>
      <w:r w:rsidRPr="00BE186D">
        <w:rPr>
          <w:rFonts w:ascii="Arial" w:hAnsi="Arial" w:cs="Arial"/>
        </w:rPr>
        <w:t>wydanych</w:t>
      </w:r>
      <w:r w:rsidRPr="00BE186D">
        <w:rPr>
          <w:rFonts w:ascii="Arial" w:hAnsi="Arial" w:cs="Arial"/>
          <w:spacing w:val="-3"/>
        </w:rPr>
        <w:t xml:space="preserve"> </w:t>
      </w:r>
      <w:r w:rsidRPr="00BE186D">
        <w:rPr>
          <w:rFonts w:ascii="Arial" w:hAnsi="Arial" w:cs="Arial"/>
        </w:rPr>
        <w:t>warunków</w:t>
      </w:r>
      <w:r w:rsidRPr="00BE186D">
        <w:rPr>
          <w:rFonts w:ascii="Arial" w:hAnsi="Arial" w:cs="Arial"/>
          <w:spacing w:val="-5"/>
        </w:rPr>
        <w:t xml:space="preserve"> </w:t>
      </w:r>
      <w:r w:rsidRPr="00BE186D">
        <w:rPr>
          <w:rFonts w:ascii="Arial" w:hAnsi="Arial" w:cs="Arial"/>
        </w:rPr>
        <w:t>technicznych,</w:t>
      </w:r>
      <w:r w:rsidRPr="00BE186D">
        <w:rPr>
          <w:rFonts w:ascii="Arial" w:hAnsi="Arial" w:cs="Arial"/>
          <w:spacing w:val="-4"/>
        </w:rPr>
        <w:t xml:space="preserve"> </w:t>
      </w:r>
      <w:r w:rsidRPr="00BE186D">
        <w:rPr>
          <w:rFonts w:ascii="Arial" w:hAnsi="Arial" w:cs="Arial"/>
        </w:rPr>
        <w:t>pod</w:t>
      </w:r>
      <w:r w:rsidRPr="00BE186D">
        <w:rPr>
          <w:rFonts w:ascii="Arial" w:hAnsi="Arial" w:cs="Arial"/>
          <w:spacing w:val="-6"/>
        </w:rPr>
        <w:t xml:space="preserve"> </w:t>
      </w:r>
      <w:r w:rsidRPr="00BE186D">
        <w:rPr>
          <w:rFonts w:ascii="Arial" w:hAnsi="Arial" w:cs="Arial"/>
        </w:rPr>
        <w:t>rygorem</w:t>
      </w:r>
      <w:r w:rsidRPr="00BE186D">
        <w:rPr>
          <w:rFonts w:ascii="Arial" w:hAnsi="Arial" w:cs="Arial"/>
          <w:spacing w:val="-5"/>
        </w:rPr>
        <w:t xml:space="preserve"> </w:t>
      </w:r>
      <w:r w:rsidRPr="00BE186D">
        <w:rPr>
          <w:rFonts w:ascii="Arial" w:hAnsi="Arial" w:cs="Arial"/>
        </w:rPr>
        <w:t>pozostawienia</w:t>
      </w:r>
      <w:r w:rsidRPr="00BE186D">
        <w:rPr>
          <w:rFonts w:ascii="Arial" w:hAnsi="Arial" w:cs="Arial"/>
          <w:spacing w:val="-5"/>
        </w:rPr>
        <w:t xml:space="preserve"> </w:t>
      </w:r>
      <w:r w:rsidRPr="00BE186D">
        <w:rPr>
          <w:rFonts w:ascii="Arial" w:hAnsi="Arial" w:cs="Arial"/>
        </w:rPr>
        <w:t>Zamówienia</w:t>
      </w:r>
      <w:r w:rsidRPr="00BE186D">
        <w:rPr>
          <w:rFonts w:ascii="Arial" w:hAnsi="Arial" w:cs="Arial"/>
          <w:spacing w:val="-4"/>
        </w:rPr>
        <w:t xml:space="preserve"> </w:t>
      </w:r>
      <w:r w:rsidRPr="00BE186D">
        <w:rPr>
          <w:rFonts w:ascii="Arial" w:hAnsi="Arial" w:cs="Arial"/>
        </w:rPr>
        <w:t>na</w:t>
      </w:r>
      <w:r w:rsidRPr="00BE186D">
        <w:rPr>
          <w:rFonts w:ascii="Arial" w:hAnsi="Arial" w:cs="Arial"/>
          <w:spacing w:val="-4"/>
        </w:rPr>
        <w:t xml:space="preserve"> </w:t>
      </w:r>
      <w:r w:rsidRPr="00BE186D">
        <w:rPr>
          <w:rFonts w:ascii="Arial" w:hAnsi="Arial" w:cs="Arial"/>
        </w:rPr>
        <w:t>Usługę</w:t>
      </w:r>
      <w:r w:rsidR="00DB13B0" w:rsidRPr="00BE186D">
        <w:rPr>
          <w:rFonts w:ascii="Arial" w:hAnsi="Arial" w:cs="Arial"/>
        </w:rPr>
        <w:t xml:space="preserve"> </w:t>
      </w:r>
      <w:r w:rsidRPr="00BE186D">
        <w:rPr>
          <w:rFonts w:ascii="Arial" w:hAnsi="Arial" w:cs="Arial"/>
        </w:rPr>
        <w:t>Dosyłową</w:t>
      </w:r>
      <w:r w:rsidRPr="00BE186D">
        <w:rPr>
          <w:rFonts w:ascii="Arial" w:hAnsi="Arial" w:cs="Arial"/>
          <w:spacing w:val="-9"/>
        </w:rPr>
        <w:t xml:space="preserve"> </w:t>
      </w:r>
      <w:r w:rsidRPr="00BE186D">
        <w:rPr>
          <w:rFonts w:ascii="Arial" w:hAnsi="Arial" w:cs="Arial"/>
        </w:rPr>
        <w:t>bez</w:t>
      </w:r>
      <w:r w:rsidRPr="00BE186D">
        <w:rPr>
          <w:rFonts w:ascii="Arial" w:hAnsi="Arial" w:cs="Arial"/>
          <w:spacing w:val="-8"/>
        </w:rPr>
        <w:t xml:space="preserve"> </w:t>
      </w:r>
      <w:r w:rsidRPr="00BE186D">
        <w:rPr>
          <w:rFonts w:ascii="Arial" w:hAnsi="Arial" w:cs="Arial"/>
        </w:rPr>
        <w:t>rozpoznania</w:t>
      </w:r>
      <w:r w:rsidRPr="00BE186D">
        <w:rPr>
          <w:rFonts w:ascii="Arial" w:hAnsi="Arial" w:cs="Arial"/>
          <w:spacing w:val="-9"/>
        </w:rPr>
        <w:t xml:space="preserve"> </w:t>
      </w:r>
      <w:r w:rsidRPr="00BE186D">
        <w:rPr>
          <w:rFonts w:ascii="Arial" w:hAnsi="Arial" w:cs="Arial"/>
        </w:rPr>
        <w:t>i</w:t>
      </w:r>
      <w:r w:rsidRPr="00BE186D">
        <w:rPr>
          <w:rFonts w:ascii="Arial" w:hAnsi="Arial" w:cs="Arial"/>
          <w:spacing w:val="-9"/>
        </w:rPr>
        <w:t xml:space="preserve"> </w:t>
      </w:r>
      <w:r w:rsidRPr="00BE186D">
        <w:rPr>
          <w:rFonts w:ascii="Arial" w:hAnsi="Arial" w:cs="Arial"/>
        </w:rPr>
        <w:t>anulowania</w:t>
      </w:r>
      <w:r w:rsidRPr="00BE186D">
        <w:rPr>
          <w:rFonts w:ascii="Arial" w:hAnsi="Arial" w:cs="Arial"/>
          <w:spacing w:val="-11"/>
        </w:rPr>
        <w:t xml:space="preserve"> </w:t>
      </w:r>
      <w:r w:rsidRPr="00BE186D">
        <w:rPr>
          <w:rFonts w:ascii="Arial" w:hAnsi="Arial" w:cs="Arial"/>
        </w:rPr>
        <w:t>rezerwacji</w:t>
      </w:r>
      <w:r w:rsidRPr="00BE186D">
        <w:rPr>
          <w:rFonts w:ascii="Arial" w:hAnsi="Arial" w:cs="Arial"/>
          <w:spacing w:val="-10"/>
        </w:rPr>
        <w:t xml:space="preserve"> </w:t>
      </w:r>
      <w:r w:rsidRPr="00BE186D">
        <w:rPr>
          <w:rFonts w:ascii="Arial" w:hAnsi="Arial" w:cs="Arial"/>
        </w:rPr>
        <w:t>zasobów.</w:t>
      </w:r>
    </w:p>
    <w:p w14:paraId="08317843" w14:textId="357E8D99" w:rsidR="00FC43D8" w:rsidRPr="00BE186D"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BE186D">
        <w:rPr>
          <w:rFonts w:ascii="Arial" w:hAnsi="Arial" w:cs="Arial"/>
        </w:rPr>
        <w:t xml:space="preserve">OSD w terminie 5 DR od dnia otrzymania projektu technicznego, o którym mowa w ppkt </w:t>
      </w:r>
      <w:r w:rsidR="008C6257" w:rsidRPr="00BE186D">
        <w:rPr>
          <w:rFonts w:ascii="Arial" w:hAnsi="Arial" w:cs="Arial"/>
        </w:rPr>
        <w:t>(</w:t>
      </w:r>
      <w:r w:rsidRPr="00BE186D">
        <w:rPr>
          <w:rFonts w:ascii="Arial" w:hAnsi="Arial" w:cs="Arial"/>
        </w:rPr>
        <w:t>4</w:t>
      </w:r>
      <w:r w:rsidR="008C6257" w:rsidRPr="00BE186D">
        <w:rPr>
          <w:rFonts w:ascii="Arial" w:hAnsi="Arial" w:cs="Arial"/>
        </w:rPr>
        <w:t>)</w:t>
      </w:r>
      <w:r w:rsidRPr="00BE186D">
        <w:rPr>
          <w:rFonts w:ascii="Arial" w:hAnsi="Arial" w:cs="Arial"/>
        </w:rPr>
        <w:t xml:space="preserve"> powyżej, wskazuje braki lub nieprawidłowości tego projektu technicznego, które wymagają uzupełnienia lub poprawienia. W przypadku niewskazania przez OSD braków lub</w:t>
      </w:r>
      <w:r w:rsidR="00DB13B0" w:rsidRPr="00BE186D">
        <w:rPr>
          <w:rFonts w:ascii="Arial" w:hAnsi="Arial" w:cs="Arial"/>
        </w:rPr>
        <w:t xml:space="preserve"> </w:t>
      </w:r>
      <w:r w:rsidRPr="00BE186D">
        <w:rPr>
          <w:rFonts w:ascii="Arial" w:hAnsi="Arial" w:cs="Arial"/>
        </w:rPr>
        <w:t>nieprawidłowości projektu technicznego we wskazanym terminie, projekt techniczny uznaje się za wolny od braków formalnych.</w:t>
      </w:r>
    </w:p>
    <w:p w14:paraId="4DE0B0A0" w14:textId="7A2B9D17" w:rsidR="00FC43D8" w:rsidRPr="00BE186D"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BE186D">
        <w:rPr>
          <w:rFonts w:ascii="Arial" w:hAnsi="Arial" w:cs="Arial"/>
        </w:rPr>
        <w:t>OK uzupełnia braki wskazane przez OSD lub poprawia projekt techniczny w terminie 10 DR od dnia otrzymania od OSD informacji o brakach lub nieprawidłowościach projektu</w:t>
      </w:r>
      <w:r w:rsidR="00DB13B0" w:rsidRPr="00BE186D">
        <w:rPr>
          <w:rFonts w:ascii="Arial" w:hAnsi="Arial" w:cs="Arial"/>
        </w:rPr>
        <w:t xml:space="preserve"> </w:t>
      </w:r>
      <w:r w:rsidRPr="00BE186D">
        <w:rPr>
          <w:rFonts w:ascii="Arial" w:hAnsi="Arial" w:cs="Arial"/>
        </w:rPr>
        <w:t>technicznego, pod rygorem pozostawienia przez OSD Zamówienia na Usługę Dosyłową bez rozpoznania.</w:t>
      </w:r>
    </w:p>
    <w:p w14:paraId="3FE4C337" w14:textId="252B813F" w:rsidR="00FC43D8" w:rsidRPr="00BE186D"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BE186D">
        <w:rPr>
          <w:rFonts w:ascii="Arial" w:hAnsi="Arial" w:cs="Arial"/>
        </w:rPr>
        <w:t xml:space="preserve">OSD realizuje Zamówienie na Usługę Dosyłową, które wymaga przeprowadzenia wywiadu technicznego, w terminie 7 DR od dnia otrzymania projektu technicznego wolnego od braków i nieprawidłowości, chyba że realizacja Zamówienia na Usługę Dosyłową wymaga przekazania lub zwrotu elementów Infrastruktury telekomunikacyjnej stosownie do postanowień pkt </w:t>
      </w:r>
      <w:r w:rsidR="00D87EDB" w:rsidRPr="00BE186D">
        <w:rPr>
          <w:rFonts w:ascii="Arial" w:hAnsi="Arial" w:cs="Arial"/>
        </w:rPr>
        <w:t>(</w:t>
      </w:r>
      <w:r w:rsidR="00D87EDB" w:rsidRPr="00BE186D">
        <w:rPr>
          <w:rFonts w:ascii="Arial" w:hAnsi="Arial" w:cs="Arial"/>
        </w:rPr>
        <w:fldChar w:fldCharType="begin"/>
      </w:r>
      <w:r w:rsidR="00D87EDB" w:rsidRPr="00BE186D">
        <w:rPr>
          <w:rFonts w:ascii="Arial" w:hAnsi="Arial" w:cs="Arial"/>
        </w:rPr>
        <w:instrText xml:space="preserve"> REF _Ref160726333 \r \h  \* MERGEFORMAT </w:instrText>
      </w:r>
      <w:r w:rsidR="00D87EDB" w:rsidRPr="00BE186D">
        <w:rPr>
          <w:rFonts w:ascii="Arial" w:hAnsi="Arial" w:cs="Arial"/>
        </w:rPr>
      </w:r>
      <w:r w:rsidR="00D87EDB" w:rsidRPr="00BE186D">
        <w:rPr>
          <w:rFonts w:ascii="Arial" w:hAnsi="Arial" w:cs="Arial"/>
        </w:rPr>
        <w:fldChar w:fldCharType="separate"/>
      </w:r>
      <w:r w:rsidR="00E1300D">
        <w:rPr>
          <w:rFonts w:ascii="Arial" w:hAnsi="Arial" w:cs="Arial"/>
        </w:rPr>
        <w:t>8</w:t>
      </w:r>
      <w:r w:rsidR="00D87EDB" w:rsidRPr="00BE186D">
        <w:rPr>
          <w:rFonts w:ascii="Arial" w:hAnsi="Arial" w:cs="Arial"/>
        </w:rPr>
        <w:fldChar w:fldCharType="end"/>
      </w:r>
      <w:r w:rsidR="00D87EDB" w:rsidRPr="00BE186D">
        <w:rPr>
          <w:rFonts w:ascii="Arial" w:hAnsi="Arial" w:cs="Arial"/>
        </w:rPr>
        <w:t xml:space="preserve">) Umowy </w:t>
      </w:r>
      <w:r w:rsidRPr="00BE186D">
        <w:rPr>
          <w:rFonts w:ascii="Arial" w:hAnsi="Arial" w:cs="Arial"/>
        </w:rPr>
        <w:t>lub Strony ustaliły inny termin realizacji Usługi Dosyłowej.</w:t>
      </w:r>
    </w:p>
    <w:p w14:paraId="4657E566" w14:textId="4CABA75D" w:rsidR="00FC43D8" w:rsidRPr="00BE186D"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BE186D">
        <w:rPr>
          <w:rFonts w:ascii="Arial" w:hAnsi="Arial" w:cs="Arial"/>
        </w:rPr>
        <w:t>Jeżeli realizacja Zamówienia na Usługę Dosyłową wymaga przekazania lub zwrotu elementów Infrastruktury telekomunikacyjnej, OSD realizuje Zamówienie na Usługę po przekazaniu lub zwrocie elementów Infrastruktury telekomunikacyjnej zgodnie z postanowieniami ujętymi</w:t>
      </w:r>
      <w:r w:rsidR="00DB13B0" w:rsidRPr="00BE186D">
        <w:rPr>
          <w:rFonts w:ascii="Arial" w:hAnsi="Arial" w:cs="Arial"/>
        </w:rPr>
        <w:t xml:space="preserve"> </w:t>
      </w:r>
      <w:r w:rsidRPr="00BE186D">
        <w:rPr>
          <w:rFonts w:ascii="Arial" w:hAnsi="Arial" w:cs="Arial"/>
        </w:rPr>
        <w:t xml:space="preserve">w </w:t>
      </w:r>
      <w:r w:rsidR="00D87EDB" w:rsidRPr="00BE186D">
        <w:rPr>
          <w:rFonts w:ascii="Arial" w:hAnsi="Arial" w:cs="Arial"/>
        </w:rPr>
        <w:t>pkt (</w:t>
      </w:r>
      <w:r w:rsidR="00D87EDB" w:rsidRPr="00BE186D">
        <w:rPr>
          <w:rFonts w:ascii="Arial" w:hAnsi="Arial" w:cs="Arial"/>
        </w:rPr>
        <w:fldChar w:fldCharType="begin"/>
      </w:r>
      <w:r w:rsidR="00D87EDB" w:rsidRPr="00BE186D">
        <w:rPr>
          <w:rFonts w:ascii="Arial" w:hAnsi="Arial" w:cs="Arial"/>
        </w:rPr>
        <w:instrText xml:space="preserve"> REF _Ref160726333 \r \h  \* MERGEFORMAT </w:instrText>
      </w:r>
      <w:r w:rsidR="00D87EDB" w:rsidRPr="00BE186D">
        <w:rPr>
          <w:rFonts w:ascii="Arial" w:hAnsi="Arial" w:cs="Arial"/>
        </w:rPr>
      </w:r>
      <w:r w:rsidR="00D87EDB" w:rsidRPr="00BE186D">
        <w:rPr>
          <w:rFonts w:ascii="Arial" w:hAnsi="Arial" w:cs="Arial"/>
        </w:rPr>
        <w:fldChar w:fldCharType="separate"/>
      </w:r>
      <w:r w:rsidR="00E1300D">
        <w:rPr>
          <w:rFonts w:ascii="Arial" w:hAnsi="Arial" w:cs="Arial"/>
        </w:rPr>
        <w:t>8</w:t>
      </w:r>
      <w:r w:rsidR="00D87EDB" w:rsidRPr="00BE186D">
        <w:rPr>
          <w:rFonts w:ascii="Arial" w:hAnsi="Arial" w:cs="Arial"/>
        </w:rPr>
        <w:fldChar w:fldCharType="end"/>
      </w:r>
      <w:r w:rsidR="00D87EDB" w:rsidRPr="00BE186D">
        <w:rPr>
          <w:rFonts w:ascii="Arial" w:hAnsi="Arial" w:cs="Arial"/>
        </w:rPr>
        <w:t>) Umowy/</w:t>
      </w:r>
    </w:p>
    <w:p w14:paraId="18F2279C" w14:textId="751460CB" w:rsidR="00FC43D8" w:rsidRPr="00BE186D"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BE186D">
        <w:rPr>
          <w:rFonts w:ascii="Arial" w:hAnsi="Arial" w:cs="Arial"/>
        </w:rPr>
        <w:t>OSD może obciążyć OK kosztami przeprowadzenia procesu związanego z obsługą Zamówienia na Usługę Dosyłową, w tym kosztami przeprowadzenia wywiadu technicznego, jeżeli</w:t>
      </w:r>
      <w:r w:rsidR="00DB13B0" w:rsidRPr="00BE186D">
        <w:rPr>
          <w:rFonts w:ascii="Arial" w:hAnsi="Arial" w:cs="Arial"/>
        </w:rPr>
        <w:t xml:space="preserve"> </w:t>
      </w:r>
      <w:r w:rsidRPr="00BE186D">
        <w:rPr>
          <w:rFonts w:ascii="Arial" w:hAnsi="Arial" w:cs="Arial"/>
        </w:rPr>
        <w:t xml:space="preserve">Zamówienie na Usługę Dosyłową nie zostanie zrealizowane z przyczyn leżących po stronie OK, z wyjątkiem sytuacji, o których mowa w ppkt </w:t>
      </w:r>
      <w:r w:rsidR="00D87EDB" w:rsidRPr="00BE186D">
        <w:rPr>
          <w:rFonts w:ascii="Arial" w:hAnsi="Arial" w:cs="Arial"/>
        </w:rPr>
        <w:t>(</w:t>
      </w:r>
      <w:r w:rsidRPr="00BE186D">
        <w:rPr>
          <w:rFonts w:ascii="Arial" w:hAnsi="Arial" w:cs="Arial"/>
        </w:rPr>
        <w:t>3</w:t>
      </w:r>
      <w:r w:rsidR="00D87EDB" w:rsidRPr="00BE186D">
        <w:rPr>
          <w:rFonts w:ascii="Arial" w:hAnsi="Arial" w:cs="Arial"/>
        </w:rPr>
        <w:t>)</w:t>
      </w:r>
      <w:r w:rsidRPr="00BE186D">
        <w:rPr>
          <w:rFonts w:ascii="Arial" w:hAnsi="Arial" w:cs="Arial"/>
        </w:rPr>
        <w:t xml:space="preserve"> powyżej oraz pkt</w:t>
      </w:r>
      <w:r w:rsidR="00853872" w:rsidRPr="00BE186D">
        <w:rPr>
          <w:rFonts w:ascii="Arial" w:hAnsi="Arial" w:cs="Arial"/>
        </w:rPr>
        <w:t xml:space="preserve"> </w:t>
      </w:r>
      <w:r w:rsidR="00155660" w:rsidRPr="00BE186D">
        <w:rPr>
          <w:rFonts w:ascii="Arial" w:hAnsi="Arial" w:cs="Arial"/>
        </w:rPr>
        <w:t xml:space="preserve">6 ppkt </w:t>
      </w:r>
      <w:r w:rsidR="00853872" w:rsidRPr="00BE186D">
        <w:rPr>
          <w:rFonts w:ascii="Arial" w:hAnsi="Arial" w:cs="Arial"/>
        </w:rPr>
        <w:fldChar w:fldCharType="begin"/>
      </w:r>
      <w:r w:rsidR="00853872" w:rsidRPr="00BE186D">
        <w:rPr>
          <w:rFonts w:ascii="Arial" w:hAnsi="Arial" w:cs="Arial"/>
        </w:rPr>
        <w:instrText xml:space="preserve"> REF _Ref160728609 \r \h </w:instrText>
      </w:r>
      <w:r w:rsidR="00BE186D">
        <w:rPr>
          <w:rFonts w:ascii="Arial" w:hAnsi="Arial" w:cs="Arial"/>
        </w:rPr>
        <w:instrText xml:space="preserve"> \* MERGEFORMAT </w:instrText>
      </w:r>
      <w:r w:rsidR="00853872" w:rsidRPr="00BE186D">
        <w:rPr>
          <w:rFonts w:ascii="Arial" w:hAnsi="Arial" w:cs="Arial"/>
        </w:rPr>
      </w:r>
      <w:r w:rsidR="00853872" w:rsidRPr="00BE186D">
        <w:rPr>
          <w:rFonts w:ascii="Arial" w:hAnsi="Arial" w:cs="Arial"/>
        </w:rPr>
        <w:fldChar w:fldCharType="separate"/>
      </w:r>
      <w:r w:rsidR="00E1300D">
        <w:rPr>
          <w:rFonts w:ascii="Arial" w:hAnsi="Arial" w:cs="Arial"/>
        </w:rPr>
        <w:t>(13)</w:t>
      </w:r>
      <w:r w:rsidR="00853872" w:rsidRPr="00BE186D">
        <w:rPr>
          <w:rFonts w:ascii="Arial" w:hAnsi="Arial" w:cs="Arial"/>
        </w:rPr>
        <w:fldChar w:fldCharType="end"/>
      </w:r>
      <w:r w:rsidR="00155660" w:rsidRPr="00BE186D">
        <w:rPr>
          <w:rFonts w:ascii="Arial" w:hAnsi="Arial" w:cs="Arial"/>
        </w:rPr>
        <w:t xml:space="preserve"> Umowy. </w:t>
      </w:r>
    </w:p>
    <w:p w14:paraId="45864751" w14:textId="0F5B285C" w:rsidR="00DB13B0" w:rsidRPr="00BE186D" w:rsidRDefault="00DB13B0" w:rsidP="00BC311B">
      <w:pPr>
        <w:pStyle w:val="Akapitzlist"/>
        <w:numPr>
          <w:ilvl w:val="0"/>
          <w:numId w:val="32"/>
        </w:numPr>
        <w:tabs>
          <w:tab w:val="left" w:pos="4005"/>
        </w:tabs>
        <w:spacing w:before="120" w:after="120"/>
        <w:ind w:left="357" w:hanging="357"/>
        <w:jc w:val="both"/>
        <w:outlineLvl w:val="0"/>
        <w:rPr>
          <w:rFonts w:ascii="Arial" w:hAnsi="Arial" w:cs="Arial"/>
          <w:b/>
          <w:bCs/>
          <w:sz w:val="28"/>
          <w:szCs w:val="28"/>
        </w:rPr>
      </w:pPr>
      <w:bookmarkStart w:id="43" w:name="_Ref160726333"/>
      <w:bookmarkStart w:id="44" w:name="_Toc193786091"/>
      <w:r w:rsidRPr="00BE186D">
        <w:rPr>
          <w:rFonts w:ascii="Arial" w:hAnsi="Arial" w:cs="Arial"/>
          <w:b/>
          <w:bCs/>
          <w:sz w:val="28"/>
          <w:szCs w:val="28"/>
        </w:rPr>
        <w:t>Przekazanie, zwrot oraz instalacja Infrastruktury telekomunikacyjnej</w:t>
      </w:r>
      <w:bookmarkEnd w:id="43"/>
      <w:bookmarkEnd w:id="44"/>
    </w:p>
    <w:p w14:paraId="3273AF87" w14:textId="2F28CAD0" w:rsidR="00FC43D8" w:rsidRPr="00BE186D" w:rsidRDefault="0027454E" w:rsidP="00BC311B">
      <w:pPr>
        <w:pStyle w:val="Akapitzlist"/>
        <w:numPr>
          <w:ilvl w:val="0"/>
          <w:numId w:val="81"/>
        </w:numPr>
        <w:tabs>
          <w:tab w:val="left" w:pos="175"/>
        </w:tabs>
        <w:spacing w:before="4" w:after="240" w:line="247" w:lineRule="auto"/>
        <w:ind w:left="567" w:hanging="567"/>
        <w:jc w:val="both"/>
        <w:rPr>
          <w:rFonts w:ascii="Arial" w:hAnsi="Arial" w:cs="Arial"/>
        </w:rPr>
      </w:pPr>
      <w:r w:rsidRPr="00BE186D">
        <w:rPr>
          <w:rFonts w:ascii="Arial" w:hAnsi="Arial" w:cs="Arial"/>
        </w:rPr>
        <w:t>Niezwłocznie po otrzymaniu przez OK informacji o przystąpieniu przez OSD do realizacji Zamówienia na Usługę Dosyłową, Strony ustalą termin przekazania lub zwrotu elementów</w:t>
      </w:r>
      <w:r w:rsidR="004C333F" w:rsidRPr="00BE186D">
        <w:rPr>
          <w:rFonts w:ascii="Arial" w:hAnsi="Arial" w:cs="Arial"/>
        </w:rPr>
        <w:t xml:space="preserve"> </w:t>
      </w:r>
      <w:r w:rsidRPr="00BE186D">
        <w:rPr>
          <w:rFonts w:ascii="Arial" w:hAnsi="Arial" w:cs="Arial"/>
        </w:rPr>
        <w:t>Infrastruktury telekomunikacyjnej niezbędnych do realizacji Usługi Dosyłowej, o której mowa w tym Zamówieniu, przypadający nie później niż 10 DR od dnia otrzymania przez OK informacji o przystąpieniu przez OSD do realizacji Zamówienia na Usługę Dosyłową, chyba że Strony</w:t>
      </w:r>
      <w:r w:rsidR="00792EE8" w:rsidRPr="00BE186D">
        <w:rPr>
          <w:rFonts w:ascii="Arial" w:hAnsi="Arial" w:cs="Arial"/>
        </w:rPr>
        <w:t xml:space="preserve"> </w:t>
      </w:r>
      <w:r w:rsidRPr="00BE186D">
        <w:rPr>
          <w:rFonts w:ascii="Arial" w:hAnsi="Arial" w:cs="Arial"/>
        </w:rPr>
        <w:t>uzgodnią inny termin.</w:t>
      </w:r>
    </w:p>
    <w:p w14:paraId="74ED5DE0" w14:textId="202F7AE4" w:rsidR="00FC43D8" w:rsidRPr="00BE186D" w:rsidRDefault="0027454E" w:rsidP="00BC311B">
      <w:pPr>
        <w:pStyle w:val="Akapitzlist"/>
        <w:numPr>
          <w:ilvl w:val="0"/>
          <w:numId w:val="81"/>
        </w:numPr>
        <w:tabs>
          <w:tab w:val="left" w:pos="175"/>
        </w:tabs>
        <w:spacing w:before="4" w:after="240" w:line="247" w:lineRule="auto"/>
        <w:ind w:left="567" w:hanging="567"/>
        <w:jc w:val="both"/>
        <w:rPr>
          <w:rFonts w:ascii="Arial" w:hAnsi="Arial" w:cs="Arial"/>
        </w:rPr>
      </w:pPr>
      <w:r w:rsidRPr="00BE186D">
        <w:rPr>
          <w:rFonts w:ascii="Arial" w:hAnsi="Arial" w:cs="Arial"/>
        </w:rPr>
        <w:t>Po przekazaniu elementów Infrastruktury</w:t>
      </w:r>
      <w:r w:rsidRPr="00BE186D">
        <w:rPr>
          <w:rFonts w:ascii="Arial" w:hAnsi="Arial" w:cs="Arial"/>
          <w:spacing w:val="-8"/>
        </w:rPr>
        <w:t xml:space="preserve"> </w:t>
      </w:r>
      <w:r w:rsidRPr="00BE186D">
        <w:rPr>
          <w:rFonts w:ascii="Arial" w:hAnsi="Arial" w:cs="Arial"/>
        </w:rPr>
        <w:t>telekomunikacyjnej</w:t>
      </w:r>
      <w:r w:rsidRPr="00BE186D">
        <w:rPr>
          <w:rFonts w:ascii="Arial" w:hAnsi="Arial" w:cs="Arial"/>
          <w:spacing w:val="-8"/>
        </w:rPr>
        <w:t xml:space="preserve"> </w:t>
      </w:r>
      <w:r w:rsidRPr="00BE186D">
        <w:rPr>
          <w:rFonts w:ascii="Arial" w:hAnsi="Arial" w:cs="Arial"/>
        </w:rPr>
        <w:t>Sieci,</w:t>
      </w:r>
      <w:r w:rsidRPr="00BE186D">
        <w:rPr>
          <w:rFonts w:ascii="Arial" w:hAnsi="Arial" w:cs="Arial"/>
          <w:spacing w:val="-7"/>
        </w:rPr>
        <w:t xml:space="preserve"> </w:t>
      </w:r>
      <w:r w:rsidRPr="00BE186D">
        <w:rPr>
          <w:rFonts w:ascii="Arial" w:hAnsi="Arial" w:cs="Arial"/>
        </w:rPr>
        <w:t>zgodnie</w:t>
      </w:r>
      <w:r w:rsidRPr="00BE186D">
        <w:rPr>
          <w:rFonts w:ascii="Arial" w:hAnsi="Arial" w:cs="Arial"/>
          <w:spacing w:val="-9"/>
        </w:rPr>
        <w:t xml:space="preserve"> </w:t>
      </w:r>
      <w:r w:rsidRPr="00BE186D">
        <w:rPr>
          <w:rFonts w:ascii="Arial" w:hAnsi="Arial" w:cs="Arial"/>
        </w:rPr>
        <w:t>z</w:t>
      </w:r>
      <w:r w:rsidRPr="00BE186D">
        <w:rPr>
          <w:rFonts w:ascii="Arial" w:hAnsi="Arial" w:cs="Arial"/>
          <w:spacing w:val="-6"/>
        </w:rPr>
        <w:t xml:space="preserve"> </w:t>
      </w:r>
      <w:r w:rsidRPr="00BE186D">
        <w:rPr>
          <w:rFonts w:ascii="Arial" w:hAnsi="Arial" w:cs="Arial"/>
        </w:rPr>
        <w:t>ppkt</w:t>
      </w:r>
      <w:r w:rsidRPr="00BE186D">
        <w:rPr>
          <w:rFonts w:ascii="Arial" w:hAnsi="Arial" w:cs="Arial"/>
          <w:spacing w:val="-9"/>
        </w:rPr>
        <w:t xml:space="preserve"> </w:t>
      </w:r>
      <w:r w:rsidR="00B676A4" w:rsidRPr="00BE186D">
        <w:rPr>
          <w:rFonts w:ascii="Arial" w:hAnsi="Arial" w:cs="Arial"/>
          <w:spacing w:val="-9"/>
        </w:rPr>
        <w:t>(</w:t>
      </w:r>
      <w:r w:rsidRPr="00BE186D">
        <w:rPr>
          <w:rFonts w:ascii="Arial" w:hAnsi="Arial" w:cs="Arial"/>
        </w:rPr>
        <w:t>1</w:t>
      </w:r>
      <w:r w:rsidR="00B676A4" w:rsidRPr="00BE186D">
        <w:rPr>
          <w:rFonts w:ascii="Arial" w:hAnsi="Arial" w:cs="Arial"/>
        </w:rPr>
        <w:t>)</w:t>
      </w:r>
      <w:r w:rsidRPr="00BE186D">
        <w:rPr>
          <w:rFonts w:ascii="Arial" w:hAnsi="Arial" w:cs="Arial"/>
          <w:spacing w:val="-49"/>
        </w:rPr>
        <w:t xml:space="preserve"> </w:t>
      </w:r>
      <w:r w:rsidRPr="00BE186D">
        <w:rPr>
          <w:rFonts w:ascii="Arial" w:hAnsi="Arial" w:cs="Arial"/>
        </w:rPr>
        <w:t>powyżej,</w:t>
      </w:r>
      <w:r w:rsidRPr="00BE186D">
        <w:rPr>
          <w:rFonts w:ascii="Arial" w:hAnsi="Arial" w:cs="Arial"/>
          <w:spacing w:val="-4"/>
        </w:rPr>
        <w:t xml:space="preserve"> </w:t>
      </w:r>
      <w:r w:rsidRPr="00BE186D">
        <w:rPr>
          <w:rFonts w:ascii="Arial" w:hAnsi="Arial" w:cs="Arial"/>
        </w:rPr>
        <w:t>OK</w:t>
      </w:r>
      <w:r w:rsidRPr="00BE186D">
        <w:rPr>
          <w:rFonts w:ascii="Arial" w:hAnsi="Arial" w:cs="Arial"/>
          <w:spacing w:val="-4"/>
        </w:rPr>
        <w:t xml:space="preserve"> </w:t>
      </w:r>
      <w:r w:rsidRPr="00BE186D">
        <w:rPr>
          <w:rFonts w:ascii="Arial" w:hAnsi="Arial" w:cs="Arial"/>
        </w:rPr>
        <w:t>może</w:t>
      </w:r>
      <w:r w:rsidRPr="00BE186D">
        <w:rPr>
          <w:rFonts w:ascii="Arial" w:hAnsi="Arial" w:cs="Arial"/>
          <w:spacing w:val="-4"/>
        </w:rPr>
        <w:t xml:space="preserve"> </w:t>
      </w:r>
      <w:r w:rsidRPr="00BE186D">
        <w:rPr>
          <w:rFonts w:ascii="Arial" w:hAnsi="Arial" w:cs="Arial"/>
        </w:rPr>
        <w:t>przystąpić</w:t>
      </w:r>
      <w:r w:rsidRPr="00BE186D">
        <w:rPr>
          <w:rFonts w:ascii="Arial" w:hAnsi="Arial" w:cs="Arial"/>
          <w:spacing w:val="-3"/>
        </w:rPr>
        <w:t xml:space="preserve"> </w:t>
      </w:r>
      <w:r w:rsidRPr="00BE186D">
        <w:rPr>
          <w:rFonts w:ascii="Arial" w:hAnsi="Arial" w:cs="Arial"/>
        </w:rPr>
        <w:t>do</w:t>
      </w:r>
      <w:r w:rsidRPr="00BE186D">
        <w:rPr>
          <w:rFonts w:ascii="Arial" w:hAnsi="Arial" w:cs="Arial"/>
          <w:spacing w:val="-3"/>
        </w:rPr>
        <w:t xml:space="preserve"> </w:t>
      </w:r>
      <w:r w:rsidRPr="00BE186D">
        <w:rPr>
          <w:rFonts w:ascii="Arial" w:hAnsi="Arial" w:cs="Arial"/>
        </w:rPr>
        <w:t>prac</w:t>
      </w:r>
      <w:r w:rsidRPr="00BE186D">
        <w:rPr>
          <w:rFonts w:ascii="Arial" w:hAnsi="Arial" w:cs="Arial"/>
          <w:spacing w:val="-4"/>
        </w:rPr>
        <w:t xml:space="preserve"> </w:t>
      </w:r>
      <w:r w:rsidRPr="00BE186D">
        <w:rPr>
          <w:rFonts w:ascii="Arial" w:hAnsi="Arial" w:cs="Arial"/>
        </w:rPr>
        <w:t>instalacyjnych</w:t>
      </w:r>
      <w:r w:rsidRPr="00BE186D">
        <w:rPr>
          <w:rFonts w:ascii="Arial" w:hAnsi="Arial" w:cs="Arial"/>
          <w:spacing w:val="-4"/>
        </w:rPr>
        <w:t xml:space="preserve"> </w:t>
      </w:r>
      <w:r w:rsidRPr="00BE186D">
        <w:rPr>
          <w:rFonts w:ascii="Arial" w:hAnsi="Arial" w:cs="Arial"/>
        </w:rPr>
        <w:t>wyłącznie</w:t>
      </w:r>
      <w:r w:rsidRPr="00BE186D">
        <w:rPr>
          <w:rFonts w:ascii="Arial" w:hAnsi="Arial" w:cs="Arial"/>
          <w:spacing w:val="-5"/>
        </w:rPr>
        <w:t xml:space="preserve"> </w:t>
      </w:r>
      <w:r w:rsidRPr="00BE186D">
        <w:rPr>
          <w:rFonts w:ascii="Arial" w:hAnsi="Arial" w:cs="Arial"/>
        </w:rPr>
        <w:t>pod</w:t>
      </w:r>
      <w:r w:rsidRPr="00BE186D">
        <w:rPr>
          <w:rFonts w:ascii="Arial" w:hAnsi="Arial" w:cs="Arial"/>
          <w:spacing w:val="-2"/>
        </w:rPr>
        <w:t xml:space="preserve"> </w:t>
      </w:r>
      <w:r w:rsidRPr="00BE186D">
        <w:rPr>
          <w:rFonts w:ascii="Arial" w:hAnsi="Arial" w:cs="Arial"/>
        </w:rPr>
        <w:t>Nadzorem</w:t>
      </w:r>
      <w:r w:rsidRPr="00BE186D">
        <w:rPr>
          <w:rFonts w:ascii="Arial" w:hAnsi="Arial" w:cs="Arial"/>
          <w:spacing w:val="-5"/>
        </w:rPr>
        <w:t xml:space="preserve"> </w:t>
      </w:r>
      <w:r w:rsidRPr="00BE186D">
        <w:rPr>
          <w:rFonts w:ascii="Arial" w:hAnsi="Arial" w:cs="Arial"/>
        </w:rPr>
        <w:t>OSD.</w:t>
      </w:r>
      <w:r w:rsidRPr="00BE186D">
        <w:rPr>
          <w:rFonts w:ascii="Arial" w:hAnsi="Arial" w:cs="Arial"/>
          <w:spacing w:val="-3"/>
        </w:rPr>
        <w:t xml:space="preserve"> </w:t>
      </w:r>
      <w:r w:rsidRPr="00BE186D">
        <w:rPr>
          <w:rFonts w:ascii="Arial" w:hAnsi="Arial" w:cs="Arial"/>
        </w:rPr>
        <w:t>O</w:t>
      </w:r>
      <w:r w:rsidR="00792EE8" w:rsidRPr="00BE186D">
        <w:rPr>
          <w:rFonts w:ascii="Arial" w:hAnsi="Arial" w:cs="Arial"/>
        </w:rPr>
        <w:t xml:space="preserve">K </w:t>
      </w:r>
      <w:r w:rsidRPr="00BE186D">
        <w:rPr>
          <w:rFonts w:ascii="Arial" w:hAnsi="Arial" w:cs="Arial"/>
        </w:rPr>
        <w:t>wykonuje</w:t>
      </w:r>
      <w:r w:rsidRPr="00BE186D">
        <w:rPr>
          <w:rFonts w:ascii="Arial" w:hAnsi="Arial" w:cs="Arial"/>
          <w:spacing w:val="-8"/>
        </w:rPr>
        <w:t xml:space="preserve"> </w:t>
      </w:r>
      <w:r w:rsidRPr="00BE186D">
        <w:rPr>
          <w:rFonts w:ascii="Arial" w:hAnsi="Arial" w:cs="Arial"/>
        </w:rPr>
        <w:t>prace</w:t>
      </w:r>
      <w:r w:rsidRPr="00BE186D">
        <w:rPr>
          <w:rFonts w:ascii="Arial" w:hAnsi="Arial" w:cs="Arial"/>
          <w:spacing w:val="-7"/>
        </w:rPr>
        <w:t xml:space="preserve"> </w:t>
      </w:r>
      <w:r w:rsidRPr="00BE186D">
        <w:rPr>
          <w:rFonts w:ascii="Arial" w:hAnsi="Arial" w:cs="Arial"/>
        </w:rPr>
        <w:t>instalacyjne</w:t>
      </w:r>
      <w:r w:rsidRPr="00BE186D">
        <w:rPr>
          <w:rFonts w:ascii="Arial" w:hAnsi="Arial" w:cs="Arial"/>
          <w:spacing w:val="-8"/>
        </w:rPr>
        <w:t xml:space="preserve"> </w:t>
      </w:r>
      <w:r w:rsidRPr="00BE186D">
        <w:rPr>
          <w:rFonts w:ascii="Arial" w:hAnsi="Arial" w:cs="Arial"/>
        </w:rPr>
        <w:t>na</w:t>
      </w:r>
      <w:r w:rsidRPr="00BE186D">
        <w:rPr>
          <w:rFonts w:ascii="Arial" w:hAnsi="Arial" w:cs="Arial"/>
          <w:spacing w:val="-7"/>
        </w:rPr>
        <w:t xml:space="preserve"> </w:t>
      </w:r>
      <w:r w:rsidRPr="00BE186D">
        <w:rPr>
          <w:rFonts w:ascii="Arial" w:hAnsi="Arial" w:cs="Arial"/>
        </w:rPr>
        <w:t>własny</w:t>
      </w:r>
      <w:r w:rsidRPr="00BE186D">
        <w:rPr>
          <w:rFonts w:ascii="Arial" w:hAnsi="Arial" w:cs="Arial"/>
          <w:spacing w:val="-7"/>
        </w:rPr>
        <w:t xml:space="preserve"> </w:t>
      </w:r>
      <w:r w:rsidRPr="00BE186D">
        <w:rPr>
          <w:rFonts w:ascii="Arial" w:hAnsi="Arial" w:cs="Arial"/>
        </w:rPr>
        <w:t>koszt.</w:t>
      </w:r>
    </w:p>
    <w:p w14:paraId="4F88FB38" w14:textId="44AE6FA4" w:rsidR="00FC43D8" w:rsidRPr="00BE186D" w:rsidRDefault="0027454E" w:rsidP="00BC311B">
      <w:pPr>
        <w:pStyle w:val="Akapitzlist"/>
        <w:numPr>
          <w:ilvl w:val="0"/>
          <w:numId w:val="81"/>
        </w:numPr>
        <w:tabs>
          <w:tab w:val="left" w:pos="175"/>
        </w:tabs>
        <w:spacing w:before="4" w:after="240" w:line="247" w:lineRule="auto"/>
        <w:ind w:left="567" w:hanging="567"/>
        <w:jc w:val="both"/>
        <w:rPr>
          <w:rFonts w:ascii="Arial" w:hAnsi="Arial" w:cs="Arial"/>
        </w:rPr>
      </w:pPr>
      <w:r w:rsidRPr="00BE186D">
        <w:rPr>
          <w:rFonts w:ascii="Arial" w:hAnsi="Arial" w:cs="Arial"/>
        </w:rPr>
        <w:lastRenderedPageBreak/>
        <w:t xml:space="preserve">Przed zwrotem elementów Infrastruktury telekomunikacyjnej Sieci, o których mowa w ppkt </w:t>
      </w:r>
      <w:r w:rsidR="00B676A4" w:rsidRPr="00BE186D">
        <w:rPr>
          <w:rFonts w:ascii="Arial" w:hAnsi="Arial" w:cs="Arial"/>
        </w:rPr>
        <w:t>(</w:t>
      </w:r>
      <w:r w:rsidRPr="00BE186D">
        <w:rPr>
          <w:rFonts w:ascii="Arial" w:hAnsi="Arial" w:cs="Arial"/>
        </w:rPr>
        <w:t>1</w:t>
      </w:r>
      <w:r w:rsidR="00B676A4" w:rsidRPr="00BE186D">
        <w:rPr>
          <w:rFonts w:ascii="Arial" w:hAnsi="Arial" w:cs="Arial"/>
        </w:rPr>
        <w:t>)</w:t>
      </w:r>
      <w:r w:rsidRPr="00BE186D">
        <w:rPr>
          <w:rFonts w:ascii="Arial" w:hAnsi="Arial" w:cs="Arial"/>
        </w:rPr>
        <w:t xml:space="preserve"> powyżej, OK przywróci je do stanu poprzedniego z uwzględnieniem zużycia</w:t>
      </w:r>
      <w:r w:rsidR="00792EE8" w:rsidRPr="00BE186D">
        <w:rPr>
          <w:rFonts w:ascii="Arial" w:hAnsi="Arial" w:cs="Arial"/>
        </w:rPr>
        <w:t xml:space="preserve"> </w:t>
      </w:r>
      <w:r w:rsidRPr="00BE186D">
        <w:rPr>
          <w:rFonts w:ascii="Arial" w:hAnsi="Arial" w:cs="Arial"/>
        </w:rPr>
        <w:t>wynikającego z ich prawidłowej eksploatacji, poprzez odinstalowanie swoich urządzeń</w:t>
      </w:r>
      <w:r w:rsidR="00792EE8" w:rsidRPr="00BE186D">
        <w:rPr>
          <w:rFonts w:ascii="Arial" w:hAnsi="Arial" w:cs="Arial"/>
        </w:rPr>
        <w:t xml:space="preserve"> </w:t>
      </w:r>
      <w:r w:rsidRPr="00BE186D">
        <w:rPr>
          <w:rFonts w:ascii="Arial" w:hAnsi="Arial" w:cs="Arial"/>
        </w:rPr>
        <w:t>telekomunikacyjnych i zwolnienie zajmowanej przestrzeni kolokacyjnej, Kanalizacji kablowej, Podbudowy słupowej, oraz Ciemnych włókien, chyba że Strony uzgodnią inne warunki.</w:t>
      </w:r>
    </w:p>
    <w:p w14:paraId="744859CF" w14:textId="65154DDD" w:rsidR="00FC43D8" w:rsidRPr="00BE186D" w:rsidRDefault="0027454E" w:rsidP="00BC311B">
      <w:pPr>
        <w:pStyle w:val="Akapitzlist"/>
        <w:numPr>
          <w:ilvl w:val="0"/>
          <w:numId w:val="81"/>
        </w:numPr>
        <w:tabs>
          <w:tab w:val="left" w:pos="175"/>
        </w:tabs>
        <w:spacing w:before="4" w:after="240" w:line="247" w:lineRule="auto"/>
        <w:ind w:left="567" w:hanging="567"/>
        <w:jc w:val="both"/>
        <w:rPr>
          <w:rFonts w:ascii="Arial" w:hAnsi="Arial" w:cs="Arial"/>
        </w:rPr>
      </w:pPr>
      <w:r w:rsidRPr="00BE186D">
        <w:rPr>
          <w:rFonts w:ascii="Arial" w:hAnsi="Arial" w:cs="Arial"/>
        </w:rPr>
        <w:t xml:space="preserve">OK może przystąpić do wykonywania prac, o których mowa w ppkt </w:t>
      </w:r>
      <w:r w:rsidR="00A72DF2" w:rsidRPr="00BE186D">
        <w:rPr>
          <w:rFonts w:ascii="Arial" w:hAnsi="Arial" w:cs="Arial"/>
        </w:rPr>
        <w:t>(</w:t>
      </w:r>
      <w:r w:rsidRPr="00BE186D">
        <w:rPr>
          <w:rFonts w:ascii="Arial" w:hAnsi="Arial" w:cs="Arial"/>
        </w:rPr>
        <w:t>3</w:t>
      </w:r>
      <w:r w:rsidR="00A72DF2" w:rsidRPr="00BE186D">
        <w:rPr>
          <w:rFonts w:ascii="Arial" w:hAnsi="Arial" w:cs="Arial"/>
        </w:rPr>
        <w:t>)</w:t>
      </w:r>
      <w:r w:rsidRPr="00BE186D">
        <w:rPr>
          <w:rFonts w:ascii="Arial" w:hAnsi="Arial" w:cs="Arial"/>
        </w:rPr>
        <w:t xml:space="preserve"> powyżej, w terminie ustalonym przez Strony na podstawie ppkt </w:t>
      </w:r>
      <w:r w:rsidR="00A72DF2" w:rsidRPr="00BE186D">
        <w:rPr>
          <w:rFonts w:ascii="Arial" w:hAnsi="Arial" w:cs="Arial"/>
        </w:rPr>
        <w:t>(</w:t>
      </w:r>
      <w:r w:rsidRPr="00BE186D">
        <w:rPr>
          <w:rFonts w:ascii="Arial" w:hAnsi="Arial" w:cs="Arial"/>
        </w:rPr>
        <w:t>1</w:t>
      </w:r>
      <w:r w:rsidR="00A72DF2" w:rsidRPr="00BE186D">
        <w:rPr>
          <w:rFonts w:ascii="Arial" w:hAnsi="Arial" w:cs="Arial"/>
        </w:rPr>
        <w:t>)</w:t>
      </w:r>
      <w:r w:rsidRPr="00BE186D">
        <w:rPr>
          <w:rFonts w:ascii="Arial" w:hAnsi="Arial" w:cs="Arial"/>
        </w:rPr>
        <w:t xml:space="preserve"> powyżej, wyłącznie pod Nadzorem OSD.</w:t>
      </w:r>
      <w:r w:rsidR="004C333F" w:rsidRPr="00BE186D">
        <w:rPr>
          <w:rFonts w:ascii="Arial" w:hAnsi="Arial" w:cs="Arial"/>
        </w:rPr>
        <w:t xml:space="preserve"> </w:t>
      </w:r>
      <w:r w:rsidRPr="00BE186D">
        <w:rPr>
          <w:rFonts w:ascii="Arial" w:hAnsi="Arial" w:cs="Arial"/>
        </w:rPr>
        <w:t>OK wykonuje te prace na własny koszt.</w:t>
      </w:r>
    </w:p>
    <w:p w14:paraId="1F1EC165" w14:textId="4727D4A7" w:rsidR="00FC43D8" w:rsidRPr="00BE186D" w:rsidRDefault="0027454E" w:rsidP="00BC311B">
      <w:pPr>
        <w:pStyle w:val="Akapitzlist"/>
        <w:numPr>
          <w:ilvl w:val="0"/>
          <w:numId w:val="81"/>
        </w:numPr>
        <w:tabs>
          <w:tab w:val="left" w:pos="175"/>
        </w:tabs>
        <w:spacing w:before="4" w:after="240" w:line="247" w:lineRule="auto"/>
        <w:ind w:left="567" w:hanging="567"/>
        <w:jc w:val="both"/>
        <w:rPr>
          <w:rFonts w:ascii="Arial" w:hAnsi="Arial" w:cs="Arial"/>
        </w:rPr>
      </w:pPr>
      <w:r w:rsidRPr="00BE186D">
        <w:rPr>
          <w:rFonts w:ascii="Arial" w:hAnsi="Arial" w:cs="Arial"/>
        </w:rPr>
        <w:t xml:space="preserve">Jeżeli OK nie zwróci elementów Infrastruktury telekomunikacyjnej stosownie do postanowień ppkt </w:t>
      </w:r>
      <w:r w:rsidR="00A72DF2" w:rsidRPr="00BE186D">
        <w:rPr>
          <w:rFonts w:ascii="Arial" w:hAnsi="Arial" w:cs="Arial"/>
        </w:rPr>
        <w:t>(</w:t>
      </w:r>
      <w:r w:rsidRPr="00BE186D">
        <w:rPr>
          <w:rFonts w:ascii="Arial" w:hAnsi="Arial" w:cs="Arial"/>
        </w:rPr>
        <w:t>1</w:t>
      </w:r>
      <w:r w:rsidR="00A72DF2" w:rsidRPr="00BE186D">
        <w:rPr>
          <w:rFonts w:ascii="Arial" w:hAnsi="Arial" w:cs="Arial"/>
        </w:rPr>
        <w:t>)</w:t>
      </w:r>
      <w:r w:rsidRPr="00BE186D">
        <w:rPr>
          <w:rFonts w:ascii="Arial" w:hAnsi="Arial" w:cs="Arial"/>
        </w:rPr>
        <w:t xml:space="preserve"> i </w:t>
      </w:r>
      <w:r w:rsidR="00A72DF2" w:rsidRPr="00BE186D">
        <w:rPr>
          <w:rFonts w:ascii="Arial" w:hAnsi="Arial" w:cs="Arial"/>
        </w:rPr>
        <w:t>(</w:t>
      </w:r>
      <w:r w:rsidRPr="00BE186D">
        <w:rPr>
          <w:rFonts w:ascii="Arial" w:hAnsi="Arial" w:cs="Arial"/>
        </w:rPr>
        <w:t>4</w:t>
      </w:r>
      <w:r w:rsidR="00A72DF2" w:rsidRPr="00BE186D">
        <w:rPr>
          <w:rFonts w:ascii="Arial" w:hAnsi="Arial" w:cs="Arial"/>
        </w:rPr>
        <w:t>)</w:t>
      </w:r>
      <w:r w:rsidRPr="00BE186D">
        <w:rPr>
          <w:rFonts w:ascii="Arial" w:hAnsi="Arial" w:cs="Arial"/>
        </w:rPr>
        <w:t xml:space="preserve"> powyżej, OSD wyznaczy OK dodatkowy termin na dokonanie tych czynności nie krótszy niż 5 DR. Po bezskutecznym upływie dodatkowego terminu OSD może dokonać</w:t>
      </w:r>
      <w:r w:rsidR="004C333F" w:rsidRPr="00BE186D">
        <w:rPr>
          <w:rFonts w:ascii="Arial" w:hAnsi="Arial" w:cs="Arial"/>
        </w:rPr>
        <w:t xml:space="preserve"> </w:t>
      </w:r>
      <w:r w:rsidRPr="00BE186D">
        <w:rPr>
          <w:rFonts w:ascii="Arial" w:hAnsi="Arial" w:cs="Arial"/>
        </w:rPr>
        <w:t xml:space="preserve">czynności, o których mowa w ppkt </w:t>
      </w:r>
      <w:r w:rsidR="004C333F" w:rsidRPr="00BE186D">
        <w:rPr>
          <w:rFonts w:ascii="Arial" w:hAnsi="Arial" w:cs="Arial"/>
        </w:rPr>
        <w:t>(</w:t>
      </w:r>
      <w:r w:rsidRPr="00BE186D">
        <w:rPr>
          <w:rFonts w:ascii="Arial" w:hAnsi="Arial" w:cs="Arial"/>
        </w:rPr>
        <w:t>3</w:t>
      </w:r>
      <w:r w:rsidR="004C333F" w:rsidRPr="00BE186D">
        <w:rPr>
          <w:rFonts w:ascii="Arial" w:hAnsi="Arial" w:cs="Arial"/>
        </w:rPr>
        <w:t>)</w:t>
      </w:r>
      <w:r w:rsidRPr="00BE186D">
        <w:rPr>
          <w:rFonts w:ascii="Arial" w:hAnsi="Arial" w:cs="Arial"/>
        </w:rPr>
        <w:t xml:space="preserve"> powyżej na koszt i ryzyko OK.</w:t>
      </w:r>
    </w:p>
    <w:p w14:paraId="38826B33" w14:textId="58136A08" w:rsidR="00FC43D8" w:rsidRPr="00BE186D" w:rsidRDefault="0027454E" w:rsidP="00BC311B">
      <w:pPr>
        <w:pStyle w:val="Akapitzlist"/>
        <w:numPr>
          <w:ilvl w:val="0"/>
          <w:numId w:val="81"/>
        </w:numPr>
        <w:tabs>
          <w:tab w:val="left" w:pos="175"/>
        </w:tabs>
        <w:spacing w:before="4" w:after="240" w:line="247" w:lineRule="auto"/>
        <w:ind w:left="567" w:hanging="567"/>
        <w:jc w:val="both"/>
        <w:rPr>
          <w:rFonts w:ascii="Arial" w:hAnsi="Arial" w:cs="Arial"/>
        </w:rPr>
      </w:pPr>
      <w:r w:rsidRPr="00BE186D">
        <w:rPr>
          <w:rFonts w:ascii="Arial" w:hAnsi="Arial" w:cs="Arial"/>
        </w:rPr>
        <w:t>Przekazanie oraz zwrot elementów Infrastruktury telekomunikacyjnej Sieci następuje na podstawie protokołu zdawczo-odbiorczego sporządzonego przez Strony</w:t>
      </w:r>
      <w:r w:rsidR="004C333F" w:rsidRPr="00BE186D">
        <w:rPr>
          <w:rFonts w:ascii="Arial" w:hAnsi="Arial" w:cs="Arial"/>
        </w:rPr>
        <w:t xml:space="preserve"> </w:t>
      </w:r>
      <w:r w:rsidRPr="00BE186D">
        <w:rPr>
          <w:rFonts w:ascii="Arial" w:hAnsi="Arial" w:cs="Arial"/>
        </w:rPr>
        <w:t xml:space="preserve">w momencie przekazania lub zwrotu elementów Infrastruktury telekomunikacyjnej Sieci, zgodnie z ppkt </w:t>
      </w:r>
      <w:r w:rsidR="00C46AED" w:rsidRPr="00BE186D">
        <w:rPr>
          <w:rFonts w:ascii="Arial" w:hAnsi="Arial" w:cs="Arial"/>
        </w:rPr>
        <w:t>(</w:t>
      </w:r>
      <w:r w:rsidRPr="00BE186D">
        <w:rPr>
          <w:rFonts w:ascii="Arial" w:hAnsi="Arial" w:cs="Arial"/>
        </w:rPr>
        <w:t>1</w:t>
      </w:r>
      <w:r w:rsidR="00C46AED" w:rsidRPr="00BE186D">
        <w:rPr>
          <w:rFonts w:ascii="Arial" w:hAnsi="Arial" w:cs="Arial"/>
        </w:rPr>
        <w:t>)</w:t>
      </w:r>
      <w:r w:rsidRPr="00BE186D">
        <w:rPr>
          <w:rFonts w:ascii="Arial" w:hAnsi="Arial" w:cs="Arial"/>
        </w:rPr>
        <w:t xml:space="preserve"> powyżej.</w:t>
      </w:r>
    </w:p>
    <w:p w14:paraId="772A41E3" w14:textId="196651B9" w:rsidR="00FC43D8" w:rsidRPr="00BE186D" w:rsidRDefault="0027454E" w:rsidP="00BC311B">
      <w:pPr>
        <w:pStyle w:val="Akapitzlist"/>
        <w:numPr>
          <w:ilvl w:val="0"/>
          <w:numId w:val="81"/>
        </w:numPr>
        <w:tabs>
          <w:tab w:val="left" w:pos="175"/>
        </w:tabs>
        <w:spacing w:before="4" w:after="240" w:line="247" w:lineRule="auto"/>
        <w:ind w:left="567" w:hanging="567"/>
        <w:jc w:val="both"/>
        <w:rPr>
          <w:rFonts w:ascii="Arial" w:hAnsi="Arial" w:cs="Arial"/>
        </w:rPr>
      </w:pPr>
      <w:r w:rsidRPr="00BE186D">
        <w:rPr>
          <w:rFonts w:ascii="Arial" w:hAnsi="Arial" w:cs="Arial"/>
        </w:rPr>
        <w:t>OSD realizuje Zamówienie na Usługę Dosyłową, które wymaga przekazania lub zwrotu</w:t>
      </w:r>
      <w:r w:rsidR="004C333F" w:rsidRPr="00BE186D">
        <w:rPr>
          <w:rFonts w:ascii="Arial" w:hAnsi="Arial" w:cs="Arial"/>
        </w:rPr>
        <w:t xml:space="preserve"> </w:t>
      </w:r>
      <w:r w:rsidRPr="00BE186D">
        <w:rPr>
          <w:rFonts w:ascii="Arial" w:hAnsi="Arial" w:cs="Arial"/>
        </w:rPr>
        <w:t xml:space="preserve">elementów Infrastruktury telekomunikacyjnej z chwilą podpisania przez Strony protokołu zdawczo-odbiorczego, o którym mowa w ppkt </w:t>
      </w:r>
      <w:r w:rsidR="00C46AED" w:rsidRPr="00BE186D">
        <w:rPr>
          <w:rFonts w:ascii="Arial" w:hAnsi="Arial" w:cs="Arial"/>
        </w:rPr>
        <w:t>(</w:t>
      </w:r>
      <w:r w:rsidRPr="00BE186D">
        <w:rPr>
          <w:rFonts w:ascii="Arial" w:hAnsi="Arial" w:cs="Arial"/>
        </w:rPr>
        <w:t>6</w:t>
      </w:r>
      <w:r w:rsidR="00C46AED" w:rsidRPr="00BE186D">
        <w:rPr>
          <w:rFonts w:ascii="Arial" w:hAnsi="Arial" w:cs="Arial"/>
        </w:rPr>
        <w:t>)</w:t>
      </w:r>
      <w:r w:rsidRPr="00BE186D">
        <w:rPr>
          <w:rFonts w:ascii="Arial" w:hAnsi="Arial" w:cs="Arial"/>
        </w:rPr>
        <w:t xml:space="preserve"> powyżej, potwierdzającego uruchomienie, modyfikację lub rezygnację z Usługi Dosyłowej, chyba że Strony postanowią inaczej.</w:t>
      </w:r>
    </w:p>
    <w:p w14:paraId="087D135B" w14:textId="6CA9BF13" w:rsidR="004C333F" w:rsidRPr="00BE186D" w:rsidRDefault="004C333F" w:rsidP="00BC311B">
      <w:pPr>
        <w:pStyle w:val="Akapitzlist"/>
        <w:numPr>
          <w:ilvl w:val="0"/>
          <w:numId w:val="32"/>
        </w:numPr>
        <w:tabs>
          <w:tab w:val="left" w:pos="4005"/>
        </w:tabs>
        <w:spacing w:before="120" w:after="120"/>
        <w:ind w:left="357" w:hanging="357"/>
        <w:outlineLvl w:val="0"/>
        <w:rPr>
          <w:rFonts w:ascii="Arial" w:hAnsi="Arial" w:cs="Arial"/>
          <w:b/>
          <w:bCs/>
          <w:sz w:val="28"/>
          <w:szCs w:val="28"/>
        </w:rPr>
      </w:pPr>
      <w:bookmarkStart w:id="45" w:name="_Toc193786092"/>
      <w:r w:rsidRPr="00BE186D">
        <w:rPr>
          <w:rFonts w:ascii="Arial" w:hAnsi="Arial" w:cs="Arial"/>
          <w:b/>
          <w:bCs/>
          <w:sz w:val="28"/>
          <w:szCs w:val="28"/>
        </w:rPr>
        <w:t>Zasady budowy PPDU</w:t>
      </w:r>
      <w:bookmarkEnd w:id="45"/>
    </w:p>
    <w:p w14:paraId="01E870FB" w14:textId="55BF83CB" w:rsidR="00FC43D8"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Wybrana lokalizacja PPDU jest wskazywana przez OK w zapytaniu o wydanie warunków</w:t>
      </w:r>
      <w:r w:rsidR="004C333F" w:rsidRPr="00BE186D">
        <w:rPr>
          <w:rFonts w:ascii="Arial" w:hAnsi="Arial" w:cs="Arial"/>
        </w:rPr>
        <w:t xml:space="preserve"> </w:t>
      </w:r>
      <w:r w:rsidRPr="00BE186D">
        <w:rPr>
          <w:rFonts w:ascii="Arial" w:hAnsi="Arial" w:cs="Arial"/>
        </w:rPr>
        <w:t>technicznych w zakresie budowy PPDU, zgodnie z warunkami określonymi w dokumentach, na podstawie których nastąpiło finansowanie ze środków publicznych budowy Infrastruktury</w:t>
      </w:r>
      <w:r w:rsidR="004C333F" w:rsidRPr="00BE186D">
        <w:rPr>
          <w:rFonts w:ascii="Arial" w:hAnsi="Arial" w:cs="Arial"/>
        </w:rPr>
        <w:t xml:space="preserve"> </w:t>
      </w:r>
      <w:r w:rsidRPr="00BE186D">
        <w:rPr>
          <w:rFonts w:ascii="Arial" w:hAnsi="Arial" w:cs="Arial"/>
        </w:rPr>
        <w:t>telekomunikacyjnej Sieci.</w:t>
      </w:r>
    </w:p>
    <w:p w14:paraId="4D430B73" w14:textId="3CE77CC5" w:rsidR="00FC43D8"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Do zasad budowy PPDU nie stosuje się postanowień w zakresie wymaganej nadmiarowości Sieci, określonych w Wymaganiach</w:t>
      </w:r>
      <w:r w:rsidR="005E3A66" w:rsidRPr="00BE186D">
        <w:rPr>
          <w:rFonts w:ascii="Arial" w:hAnsi="Arial" w:cs="Arial"/>
        </w:rPr>
        <w:t xml:space="preserve"> dla Sieci KPO/FERC</w:t>
      </w:r>
      <w:r w:rsidRPr="00BE186D">
        <w:rPr>
          <w:rFonts w:ascii="Arial" w:hAnsi="Arial" w:cs="Arial"/>
        </w:rPr>
        <w:t>.</w:t>
      </w:r>
    </w:p>
    <w:p w14:paraId="201B1273" w14:textId="02C6CF99" w:rsidR="00FC43D8"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 xml:space="preserve">PPDU może być wybudowany w odległości nie mniejszej niż 200 m licząc po trasie Kanalizacji kablowej lub Podbudowy słupowej od najbliższego istniejącego już PDU, z zastrzeżeniem ppkt </w:t>
      </w:r>
      <w:r w:rsidR="00C46AED" w:rsidRPr="00BE186D">
        <w:rPr>
          <w:rFonts w:ascii="Arial" w:hAnsi="Arial" w:cs="Arial"/>
        </w:rPr>
        <w:t>(</w:t>
      </w:r>
      <w:r w:rsidRPr="00BE186D">
        <w:rPr>
          <w:rFonts w:ascii="Arial" w:hAnsi="Arial" w:cs="Arial"/>
        </w:rPr>
        <w:t>4</w:t>
      </w:r>
      <w:r w:rsidR="00C46AED" w:rsidRPr="00BE186D">
        <w:rPr>
          <w:rFonts w:ascii="Arial" w:hAnsi="Arial" w:cs="Arial"/>
        </w:rPr>
        <w:t>)</w:t>
      </w:r>
      <w:r w:rsidRPr="00BE186D">
        <w:rPr>
          <w:rFonts w:ascii="Arial" w:hAnsi="Arial" w:cs="Arial"/>
        </w:rPr>
        <w:t xml:space="preserve"> poniżej.</w:t>
      </w:r>
    </w:p>
    <w:p w14:paraId="499F7DD3" w14:textId="241178A3" w:rsidR="00FC43D8"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 xml:space="preserve">Po otrzymaniu zapytania o wydanie warunków technicznych w zakresie budowy PPDU, o którym mowa w ppkt </w:t>
      </w:r>
      <w:r w:rsidR="00D54154" w:rsidRPr="00BE186D">
        <w:rPr>
          <w:rFonts w:ascii="Arial" w:hAnsi="Arial" w:cs="Arial"/>
        </w:rPr>
        <w:t>(</w:t>
      </w:r>
      <w:r w:rsidRPr="00BE186D">
        <w:rPr>
          <w:rFonts w:ascii="Arial" w:hAnsi="Arial" w:cs="Arial"/>
        </w:rPr>
        <w:t>1</w:t>
      </w:r>
      <w:r w:rsidR="00D54154" w:rsidRPr="00BE186D">
        <w:rPr>
          <w:rFonts w:ascii="Arial" w:hAnsi="Arial" w:cs="Arial"/>
        </w:rPr>
        <w:t>)</w:t>
      </w:r>
      <w:r w:rsidRPr="00BE186D">
        <w:rPr>
          <w:rFonts w:ascii="Arial" w:hAnsi="Arial" w:cs="Arial"/>
        </w:rPr>
        <w:t xml:space="preserve"> powyżej, OSD zbada możliwość budowy PPDU we wskazanej lokalizacji w terminie 10 DR.</w:t>
      </w:r>
    </w:p>
    <w:p w14:paraId="06AADC66" w14:textId="77777777" w:rsidR="00FC43D8"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W uzasadnionych przypadkach OSD może odmówić budowy PPDU, w szczególności jeżeli:</w:t>
      </w:r>
    </w:p>
    <w:p w14:paraId="63D5F93D" w14:textId="77777777" w:rsidR="00FC43D8" w:rsidRPr="00BE186D" w:rsidRDefault="0027454E" w:rsidP="00BC311B">
      <w:pPr>
        <w:pStyle w:val="Akapitzlist"/>
        <w:numPr>
          <w:ilvl w:val="1"/>
          <w:numId w:val="20"/>
        </w:numPr>
        <w:tabs>
          <w:tab w:val="left" w:pos="903"/>
        </w:tabs>
        <w:spacing w:before="36" w:after="240"/>
        <w:jc w:val="both"/>
        <w:rPr>
          <w:rFonts w:ascii="Arial" w:hAnsi="Arial" w:cs="Arial"/>
        </w:rPr>
      </w:pPr>
      <w:r w:rsidRPr="00BE186D">
        <w:rPr>
          <w:rFonts w:ascii="Arial" w:hAnsi="Arial" w:cs="Arial"/>
        </w:rPr>
        <w:t>budowa</w:t>
      </w:r>
      <w:r w:rsidRPr="00BE186D">
        <w:rPr>
          <w:rFonts w:ascii="Arial" w:hAnsi="Arial" w:cs="Arial"/>
          <w:spacing w:val="-6"/>
        </w:rPr>
        <w:t xml:space="preserve"> </w:t>
      </w:r>
      <w:r w:rsidRPr="00BE186D">
        <w:rPr>
          <w:rFonts w:ascii="Arial" w:hAnsi="Arial" w:cs="Arial"/>
        </w:rPr>
        <w:t>PPDU</w:t>
      </w:r>
      <w:r w:rsidRPr="00BE186D">
        <w:rPr>
          <w:rFonts w:ascii="Arial" w:hAnsi="Arial" w:cs="Arial"/>
          <w:spacing w:val="-5"/>
        </w:rPr>
        <w:t xml:space="preserve"> </w:t>
      </w:r>
      <w:r w:rsidRPr="00BE186D">
        <w:rPr>
          <w:rFonts w:ascii="Arial" w:hAnsi="Arial" w:cs="Arial"/>
        </w:rPr>
        <w:t>byłaby</w:t>
      </w:r>
      <w:r w:rsidRPr="00BE186D">
        <w:rPr>
          <w:rFonts w:ascii="Arial" w:hAnsi="Arial" w:cs="Arial"/>
          <w:spacing w:val="-3"/>
        </w:rPr>
        <w:t xml:space="preserve"> </w:t>
      </w:r>
      <w:r w:rsidRPr="00BE186D">
        <w:rPr>
          <w:rFonts w:ascii="Arial" w:hAnsi="Arial" w:cs="Arial"/>
        </w:rPr>
        <w:t>technicznie</w:t>
      </w:r>
      <w:r w:rsidRPr="00BE186D">
        <w:rPr>
          <w:rFonts w:ascii="Arial" w:hAnsi="Arial" w:cs="Arial"/>
          <w:spacing w:val="-4"/>
        </w:rPr>
        <w:t xml:space="preserve"> </w:t>
      </w:r>
      <w:r w:rsidRPr="00BE186D">
        <w:rPr>
          <w:rFonts w:ascii="Arial" w:hAnsi="Arial" w:cs="Arial"/>
        </w:rPr>
        <w:t>nieuzasadniona,</w:t>
      </w:r>
    </w:p>
    <w:p w14:paraId="22C77E3E" w14:textId="77777777" w:rsidR="00FC43D8" w:rsidRPr="00BE186D" w:rsidRDefault="0027454E" w:rsidP="00BC311B">
      <w:pPr>
        <w:pStyle w:val="Akapitzlist"/>
        <w:numPr>
          <w:ilvl w:val="1"/>
          <w:numId w:val="20"/>
        </w:numPr>
        <w:tabs>
          <w:tab w:val="left" w:pos="903"/>
        </w:tabs>
        <w:spacing w:before="36" w:after="240"/>
        <w:jc w:val="both"/>
        <w:rPr>
          <w:rFonts w:ascii="Arial" w:hAnsi="Arial" w:cs="Arial"/>
        </w:rPr>
      </w:pPr>
      <w:r w:rsidRPr="00BE186D">
        <w:rPr>
          <w:rFonts w:ascii="Arial" w:hAnsi="Arial" w:cs="Arial"/>
        </w:rPr>
        <w:t>budowa</w:t>
      </w:r>
      <w:r w:rsidRPr="00BE186D">
        <w:rPr>
          <w:rFonts w:ascii="Arial" w:hAnsi="Arial" w:cs="Arial"/>
          <w:spacing w:val="-7"/>
        </w:rPr>
        <w:t xml:space="preserve"> </w:t>
      </w:r>
      <w:r w:rsidRPr="00BE186D">
        <w:rPr>
          <w:rFonts w:ascii="Arial" w:hAnsi="Arial" w:cs="Arial"/>
        </w:rPr>
        <w:t>PPDU</w:t>
      </w:r>
      <w:r w:rsidRPr="00BE186D">
        <w:rPr>
          <w:rFonts w:ascii="Arial" w:hAnsi="Arial" w:cs="Arial"/>
          <w:spacing w:val="-5"/>
        </w:rPr>
        <w:t xml:space="preserve"> </w:t>
      </w:r>
      <w:r w:rsidRPr="00BE186D">
        <w:rPr>
          <w:rFonts w:ascii="Arial" w:hAnsi="Arial" w:cs="Arial"/>
        </w:rPr>
        <w:t>jest</w:t>
      </w:r>
      <w:r w:rsidRPr="00BE186D">
        <w:rPr>
          <w:rFonts w:ascii="Arial" w:hAnsi="Arial" w:cs="Arial"/>
          <w:spacing w:val="-3"/>
        </w:rPr>
        <w:t xml:space="preserve"> </w:t>
      </w:r>
      <w:r w:rsidRPr="00BE186D">
        <w:rPr>
          <w:rFonts w:ascii="Arial" w:hAnsi="Arial" w:cs="Arial"/>
        </w:rPr>
        <w:t>niemożliwa</w:t>
      </w:r>
      <w:r w:rsidRPr="00BE186D">
        <w:rPr>
          <w:rFonts w:ascii="Arial" w:hAnsi="Arial" w:cs="Arial"/>
          <w:spacing w:val="-4"/>
        </w:rPr>
        <w:t xml:space="preserve"> </w:t>
      </w:r>
      <w:r w:rsidRPr="00BE186D">
        <w:rPr>
          <w:rFonts w:ascii="Arial" w:hAnsi="Arial" w:cs="Arial"/>
        </w:rPr>
        <w:t>lub</w:t>
      </w:r>
      <w:r w:rsidRPr="00BE186D">
        <w:rPr>
          <w:rFonts w:ascii="Arial" w:hAnsi="Arial" w:cs="Arial"/>
          <w:spacing w:val="-4"/>
        </w:rPr>
        <w:t xml:space="preserve"> </w:t>
      </w:r>
      <w:r w:rsidRPr="00BE186D">
        <w:rPr>
          <w:rFonts w:ascii="Arial" w:hAnsi="Arial" w:cs="Arial"/>
        </w:rPr>
        <w:t>niecelowa</w:t>
      </w:r>
      <w:r w:rsidRPr="00BE186D">
        <w:rPr>
          <w:rFonts w:ascii="Arial" w:hAnsi="Arial" w:cs="Arial"/>
          <w:spacing w:val="-4"/>
        </w:rPr>
        <w:t xml:space="preserve"> </w:t>
      </w:r>
      <w:r w:rsidRPr="00BE186D">
        <w:rPr>
          <w:rFonts w:ascii="Arial" w:hAnsi="Arial" w:cs="Arial"/>
        </w:rPr>
        <w:t>z</w:t>
      </w:r>
      <w:r w:rsidRPr="00BE186D">
        <w:rPr>
          <w:rFonts w:ascii="Arial" w:hAnsi="Arial" w:cs="Arial"/>
          <w:spacing w:val="-6"/>
        </w:rPr>
        <w:t xml:space="preserve"> </w:t>
      </w:r>
      <w:r w:rsidRPr="00BE186D">
        <w:rPr>
          <w:rFonts w:ascii="Arial" w:hAnsi="Arial" w:cs="Arial"/>
        </w:rPr>
        <w:t>punktu</w:t>
      </w:r>
      <w:r w:rsidRPr="00BE186D">
        <w:rPr>
          <w:rFonts w:ascii="Arial" w:hAnsi="Arial" w:cs="Arial"/>
          <w:spacing w:val="-4"/>
        </w:rPr>
        <w:t xml:space="preserve"> </w:t>
      </w:r>
      <w:r w:rsidRPr="00BE186D">
        <w:rPr>
          <w:rFonts w:ascii="Arial" w:hAnsi="Arial" w:cs="Arial"/>
        </w:rPr>
        <w:t>widzenia</w:t>
      </w:r>
      <w:r w:rsidRPr="00BE186D">
        <w:rPr>
          <w:rFonts w:ascii="Arial" w:hAnsi="Arial" w:cs="Arial"/>
          <w:spacing w:val="-5"/>
        </w:rPr>
        <w:t xml:space="preserve"> </w:t>
      </w:r>
      <w:r w:rsidRPr="00BE186D">
        <w:rPr>
          <w:rFonts w:ascii="Arial" w:hAnsi="Arial" w:cs="Arial"/>
        </w:rPr>
        <w:t>planowania</w:t>
      </w:r>
    </w:p>
    <w:p w14:paraId="5A42C546" w14:textId="77777777" w:rsidR="00FC43D8" w:rsidRPr="00BE186D" w:rsidRDefault="0027454E" w:rsidP="00D54154">
      <w:pPr>
        <w:pStyle w:val="Tekstpodstawowy"/>
        <w:spacing w:before="8" w:after="240"/>
        <w:ind w:left="902"/>
        <w:jc w:val="both"/>
        <w:rPr>
          <w:rFonts w:ascii="Arial" w:hAnsi="Arial" w:cs="Arial"/>
          <w:sz w:val="22"/>
          <w:szCs w:val="22"/>
        </w:rPr>
      </w:pPr>
      <w:r w:rsidRPr="00BE186D">
        <w:rPr>
          <w:rFonts w:ascii="Arial" w:hAnsi="Arial" w:cs="Arial"/>
          <w:spacing w:val="-1"/>
          <w:sz w:val="22"/>
          <w:szCs w:val="22"/>
        </w:rPr>
        <w:t>przestrzennego,</w:t>
      </w:r>
      <w:r w:rsidRPr="00BE186D">
        <w:rPr>
          <w:rFonts w:ascii="Arial" w:hAnsi="Arial" w:cs="Arial"/>
          <w:spacing w:val="-11"/>
          <w:sz w:val="22"/>
          <w:szCs w:val="22"/>
        </w:rPr>
        <w:t xml:space="preserve"> </w:t>
      </w:r>
      <w:r w:rsidRPr="00BE186D">
        <w:rPr>
          <w:rFonts w:ascii="Arial" w:hAnsi="Arial" w:cs="Arial"/>
          <w:sz w:val="22"/>
          <w:szCs w:val="22"/>
        </w:rPr>
        <w:t>ochrony</w:t>
      </w:r>
      <w:r w:rsidRPr="00BE186D">
        <w:rPr>
          <w:rFonts w:ascii="Arial" w:hAnsi="Arial" w:cs="Arial"/>
          <w:spacing w:val="-9"/>
          <w:sz w:val="22"/>
          <w:szCs w:val="22"/>
        </w:rPr>
        <w:t xml:space="preserve"> </w:t>
      </w:r>
      <w:r w:rsidRPr="00BE186D">
        <w:rPr>
          <w:rFonts w:ascii="Arial" w:hAnsi="Arial" w:cs="Arial"/>
          <w:sz w:val="22"/>
          <w:szCs w:val="22"/>
        </w:rPr>
        <w:t>środowiska,</w:t>
      </w:r>
      <w:r w:rsidRPr="00BE186D">
        <w:rPr>
          <w:rFonts w:ascii="Arial" w:hAnsi="Arial" w:cs="Arial"/>
          <w:spacing w:val="-11"/>
          <w:sz w:val="22"/>
          <w:szCs w:val="22"/>
        </w:rPr>
        <w:t xml:space="preserve"> </w:t>
      </w:r>
      <w:r w:rsidRPr="00BE186D">
        <w:rPr>
          <w:rFonts w:ascii="Arial" w:hAnsi="Arial" w:cs="Arial"/>
          <w:sz w:val="22"/>
          <w:szCs w:val="22"/>
        </w:rPr>
        <w:t>bezpieczeństwa</w:t>
      </w:r>
      <w:r w:rsidRPr="00BE186D">
        <w:rPr>
          <w:rFonts w:ascii="Arial" w:hAnsi="Arial" w:cs="Arial"/>
          <w:spacing w:val="-10"/>
          <w:sz w:val="22"/>
          <w:szCs w:val="22"/>
        </w:rPr>
        <w:t xml:space="preserve"> </w:t>
      </w:r>
      <w:r w:rsidRPr="00BE186D">
        <w:rPr>
          <w:rFonts w:ascii="Arial" w:hAnsi="Arial" w:cs="Arial"/>
          <w:sz w:val="22"/>
          <w:szCs w:val="22"/>
        </w:rPr>
        <w:t>i</w:t>
      </w:r>
      <w:r w:rsidRPr="00BE186D">
        <w:rPr>
          <w:rFonts w:ascii="Arial" w:hAnsi="Arial" w:cs="Arial"/>
          <w:spacing w:val="-9"/>
          <w:sz w:val="22"/>
          <w:szCs w:val="22"/>
        </w:rPr>
        <w:t xml:space="preserve"> </w:t>
      </w:r>
      <w:r w:rsidRPr="00BE186D">
        <w:rPr>
          <w:rFonts w:ascii="Arial" w:hAnsi="Arial" w:cs="Arial"/>
          <w:sz w:val="22"/>
          <w:szCs w:val="22"/>
        </w:rPr>
        <w:t>porządku</w:t>
      </w:r>
      <w:r w:rsidRPr="00BE186D">
        <w:rPr>
          <w:rFonts w:ascii="Arial" w:hAnsi="Arial" w:cs="Arial"/>
          <w:spacing w:val="-10"/>
          <w:sz w:val="22"/>
          <w:szCs w:val="22"/>
        </w:rPr>
        <w:t xml:space="preserve"> </w:t>
      </w:r>
      <w:r w:rsidRPr="00BE186D">
        <w:rPr>
          <w:rFonts w:ascii="Arial" w:hAnsi="Arial" w:cs="Arial"/>
          <w:sz w:val="22"/>
          <w:szCs w:val="22"/>
        </w:rPr>
        <w:t>publicznego,</w:t>
      </w:r>
    </w:p>
    <w:p w14:paraId="4E96E379" w14:textId="72FDCECD" w:rsidR="00FC43D8" w:rsidRPr="00BE186D" w:rsidRDefault="0027454E" w:rsidP="00BC311B">
      <w:pPr>
        <w:pStyle w:val="Akapitzlist"/>
        <w:numPr>
          <w:ilvl w:val="1"/>
          <w:numId w:val="20"/>
        </w:numPr>
        <w:tabs>
          <w:tab w:val="left" w:pos="903"/>
        </w:tabs>
        <w:spacing w:before="38" w:after="240" w:line="247" w:lineRule="auto"/>
        <w:jc w:val="both"/>
        <w:rPr>
          <w:rFonts w:ascii="Arial" w:hAnsi="Arial" w:cs="Arial"/>
        </w:rPr>
      </w:pPr>
      <w:r w:rsidRPr="00BE186D">
        <w:rPr>
          <w:rFonts w:ascii="Arial" w:hAnsi="Arial" w:cs="Arial"/>
        </w:rPr>
        <w:t>budowa</w:t>
      </w:r>
      <w:r w:rsidRPr="00BE186D">
        <w:rPr>
          <w:rFonts w:ascii="Arial" w:hAnsi="Arial" w:cs="Arial"/>
          <w:spacing w:val="-9"/>
        </w:rPr>
        <w:t xml:space="preserve"> </w:t>
      </w:r>
      <w:r w:rsidRPr="00BE186D">
        <w:rPr>
          <w:rFonts w:ascii="Arial" w:hAnsi="Arial" w:cs="Arial"/>
        </w:rPr>
        <w:t>PPDU</w:t>
      </w:r>
      <w:r w:rsidRPr="00BE186D">
        <w:rPr>
          <w:rFonts w:ascii="Arial" w:hAnsi="Arial" w:cs="Arial"/>
          <w:spacing w:val="-7"/>
        </w:rPr>
        <w:t xml:space="preserve"> </w:t>
      </w:r>
      <w:r w:rsidRPr="00BE186D">
        <w:rPr>
          <w:rFonts w:ascii="Arial" w:hAnsi="Arial" w:cs="Arial"/>
        </w:rPr>
        <w:t>jest</w:t>
      </w:r>
      <w:r w:rsidRPr="00BE186D">
        <w:rPr>
          <w:rFonts w:ascii="Arial" w:hAnsi="Arial" w:cs="Arial"/>
          <w:spacing w:val="-5"/>
        </w:rPr>
        <w:t xml:space="preserve"> </w:t>
      </w:r>
      <w:r w:rsidRPr="00BE186D">
        <w:rPr>
          <w:rFonts w:ascii="Arial" w:hAnsi="Arial" w:cs="Arial"/>
        </w:rPr>
        <w:t>niemożliwa</w:t>
      </w:r>
      <w:r w:rsidRPr="00BE186D">
        <w:rPr>
          <w:rFonts w:ascii="Arial" w:hAnsi="Arial" w:cs="Arial"/>
          <w:spacing w:val="-5"/>
        </w:rPr>
        <w:t xml:space="preserve"> </w:t>
      </w:r>
      <w:r w:rsidRPr="00BE186D">
        <w:rPr>
          <w:rFonts w:ascii="Arial" w:hAnsi="Arial" w:cs="Arial"/>
        </w:rPr>
        <w:t>lub</w:t>
      </w:r>
      <w:r w:rsidRPr="00BE186D">
        <w:rPr>
          <w:rFonts w:ascii="Arial" w:hAnsi="Arial" w:cs="Arial"/>
          <w:spacing w:val="-6"/>
        </w:rPr>
        <w:t xml:space="preserve"> </w:t>
      </w:r>
      <w:r w:rsidRPr="00BE186D">
        <w:rPr>
          <w:rFonts w:ascii="Arial" w:hAnsi="Arial" w:cs="Arial"/>
        </w:rPr>
        <w:t>niecelowa</w:t>
      </w:r>
      <w:r w:rsidRPr="00BE186D">
        <w:rPr>
          <w:rFonts w:ascii="Arial" w:hAnsi="Arial" w:cs="Arial"/>
          <w:spacing w:val="-8"/>
        </w:rPr>
        <w:t xml:space="preserve"> </w:t>
      </w:r>
      <w:r w:rsidRPr="00BE186D">
        <w:rPr>
          <w:rFonts w:ascii="Arial" w:hAnsi="Arial" w:cs="Arial"/>
        </w:rPr>
        <w:t>ze</w:t>
      </w:r>
      <w:r w:rsidRPr="00BE186D">
        <w:rPr>
          <w:rFonts w:ascii="Arial" w:hAnsi="Arial" w:cs="Arial"/>
          <w:spacing w:val="-7"/>
        </w:rPr>
        <w:t xml:space="preserve"> </w:t>
      </w:r>
      <w:r w:rsidRPr="00BE186D">
        <w:rPr>
          <w:rFonts w:ascii="Arial" w:hAnsi="Arial" w:cs="Arial"/>
        </w:rPr>
        <w:t>względu</w:t>
      </w:r>
      <w:r w:rsidRPr="00BE186D">
        <w:rPr>
          <w:rFonts w:ascii="Arial" w:hAnsi="Arial" w:cs="Arial"/>
          <w:spacing w:val="-5"/>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dokumenty,</w:t>
      </w:r>
      <w:r w:rsidRPr="00BE186D">
        <w:rPr>
          <w:rFonts w:ascii="Arial" w:hAnsi="Arial" w:cs="Arial"/>
          <w:spacing w:val="-7"/>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podstawie</w:t>
      </w:r>
      <w:r w:rsidRPr="00BE186D">
        <w:rPr>
          <w:rFonts w:ascii="Arial" w:hAnsi="Arial" w:cs="Arial"/>
          <w:spacing w:val="1"/>
        </w:rPr>
        <w:t xml:space="preserve"> </w:t>
      </w:r>
      <w:r w:rsidRPr="00BE186D">
        <w:rPr>
          <w:rFonts w:ascii="Arial" w:hAnsi="Arial" w:cs="Arial"/>
        </w:rPr>
        <w:t>których</w:t>
      </w:r>
      <w:r w:rsidRPr="00BE186D">
        <w:rPr>
          <w:rFonts w:ascii="Arial" w:hAnsi="Arial" w:cs="Arial"/>
          <w:spacing w:val="-7"/>
        </w:rPr>
        <w:t xml:space="preserve"> </w:t>
      </w:r>
      <w:r w:rsidRPr="00BE186D">
        <w:rPr>
          <w:rFonts w:ascii="Arial" w:hAnsi="Arial" w:cs="Arial"/>
        </w:rPr>
        <w:t>nastąpiło</w:t>
      </w:r>
      <w:r w:rsidRPr="00BE186D">
        <w:rPr>
          <w:rFonts w:ascii="Arial" w:hAnsi="Arial" w:cs="Arial"/>
          <w:spacing w:val="-8"/>
        </w:rPr>
        <w:t xml:space="preserve"> </w:t>
      </w:r>
      <w:r w:rsidRPr="00BE186D">
        <w:rPr>
          <w:rFonts w:ascii="Arial" w:hAnsi="Arial" w:cs="Arial"/>
        </w:rPr>
        <w:t>finansowanie</w:t>
      </w:r>
      <w:r w:rsidRPr="00BE186D">
        <w:rPr>
          <w:rFonts w:ascii="Arial" w:hAnsi="Arial" w:cs="Arial"/>
          <w:spacing w:val="-8"/>
        </w:rPr>
        <w:t xml:space="preserve"> </w:t>
      </w:r>
      <w:r w:rsidRPr="00BE186D">
        <w:rPr>
          <w:rFonts w:ascii="Arial" w:hAnsi="Arial" w:cs="Arial"/>
        </w:rPr>
        <w:t>ze</w:t>
      </w:r>
      <w:r w:rsidRPr="00BE186D">
        <w:rPr>
          <w:rFonts w:ascii="Arial" w:hAnsi="Arial" w:cs="Arial"/>
          <w:spacing w:val="-8"/>
        </w:rPr>
        <w:t xml:space="preserve"> </w:t>
      </w:r>
      <w:r w:rsidRPr="00BE186D">
        <w:rPr>
          <w:rFonts w:ascii="Arial" w:hAnsi="Arial" w:cs="Arial"/>
        </w:rPr>
        <w:t>środków</w:t>
      </w:r>
      <w:r w:rsidRPr="00BE186D">
        <w:rPr>
          <w:rFonts w:ascii="Arial" w:hAnsi="Arial" w:cs="Arial"/>
          <w:spacing w:val="-8"/>
        </w:rPr>
        <w:t xml:space="preserve"> </w:t>
      </w:r>
      <w:r w:rsidRPr="00BE186D">
        <w:rPr>
          <w:rFonts w:ascii="Arial" w:hAnsi="Arial" w:cs="Arial"/>
        </w:rPr>
        <w:t>publicznych</w:t>
      </w:r>
      <w:r w:rsidRPr="00BE186D">
        <w:rPr>
          <w:rFonts w:ascii="Arial" w:hAnsi="Arial" w:cs="Arial"/>
          <w:spacing w:val="-6"/>
        </w:rPr>
        <w:t xml:space="preserve"> </w:t>
      </w:r>
      <w:r w:rsidRPr="00BE186D">
        <w:rPr>
          <w:rFonts w:ascii="Arial" w:hAnsi="Arial" w:cs="Arial"/>
        </w:rPr>
        <w:t>budowy</w:t>
      </w:r>
      <w:r w:rsidRPr="00BE186D">
        <w:rPr>
          <w:rFonts w:ascii="Arial" w:hAnsi="Arial" w:cs="Arial"/>
          <w:spacing w:val="-5"/>
        </w:rPr>
        <w:t xml:space="preserve"> </w:t>
      </w:r>
      <w:r w:rsidRPr="00BE186D">
        <w:rPr>
          <w:rFonts w:ascii="Arial" w:hAnsi="Arial" w:cs="Arial"/>
        </w:rPr>
        <w:t>Sieci</w:t>
      </w:r>
      <w:r w:rsidRPr="00BE186D">
        <w:rPr>
          <w:rFonts w:ascii="Arial" w:hAnsi="Arial" w:cs="Arial"/>
          <w:spacing w:val="-7"/>
        </w:rPr>
        <w:t xml:space="preserve"> </w:t>
      </w:r>
      <w:r w:rsidRPr="00BE186D">
        <w:rPr>
          <w:rFonts w:ascii="Arial" w:hAnsi="Arial" w:cs="Arial"/>
        </w:rPr>
        <w:t>lub</w:t>
      </w:r>
      <w:r w:rsidRPr="00BE186D">
        <w:rPr>
          <w:rFonts w:ascii="Arial" w:hAnsi="Arial" w:cs="Arial"/>
          <w:spacing w:val="-7"/>
        </w:rPr>
        <w:t xml:space="preserve"> </w:t>
      </w:r>
      <w:r w:rsidRPr="00BE186D">
        <w:rPr>
          <w:rFonts w:ascii="Arial" w:hAnsi="Arial" w:cs="Arial"/>
        </w:rPr>
        <w:t>ze</w:t>
      </w:r>
      <w:r w:rsidRPr="00BE186D">
        <w:rPr>
          <w:rFonts w:ascii="Arial" w:hAnsi="Arial" w:cs="Arial"/>
          <w:spacing w:val="-49"/>
        </w:rPr>
        <w:t xml:space="preserve"> </w:t>
      </w:r>
      <w:r w:rsidRPr="00BE186D">
        <w:rPr>
          <w:rFonts w:ascii="Arial" w:hAnsi="Arial" w:cs="Arial"/>
        </w:rPr>
        <w:t>względu na</w:t>
      </w:r>
      <w:r w:rsidRPr="00BE186D">
        <w:rPr>
          <w:rFonts w:ascii="Arial" w:hAnsi="Arial" w:cs="Arial"/>
          <w:spacing w:val="-1"/>
        </w:rPr>
        <w:t xml:space="preserve"> </w:t>
      </w:r>
      <w:r w:rsidRPr="00BE186D">
        <w:rPr>
          <w:rFonts w:ascii="Arial" w:hAnsi="Arial" w:cs="Arial"/>
        </w:rPr>
        <w:lastRenderedPageBreak/>
        <w:t>zasady</w:t>
      </w:r>
      <w:r w:rsidRPr="00BE186D">
        <w:rPr>
          <w:rFonts w:ascii="Arial" w:hAnsi="Arial" w:cs="Arial"/>
          <w:spacing w:val="-1"/>
        </w:rPr>
        <w:t xml:space="preserve"> </w:t>
      </w:r>
      <w:r w:rsidRPr="00BE186D">
        <w:rPr>
          <w:rFonts w:ascii="Arial" w:hAnsi="Arial" w:cs="Arial"/>
        </w:rPr>
        <w:t>określone</w:t>
      </w:r>
      <w:r w:rsidRPr="00BE186D">
        <w:rPr>
          <w:rFonts w:ascii="Arial" w:hAnsi="Arial" w:cs="Arial"/>
          <w:spacing w:val="-2"/>
        </w:rPr>
        <w:t xml:space="preserve"> </w:t>
      </w:r>
      <w:r w:rsidRPr="00BE186D">
        <w:rPr>
          <w:rFonts w:ascii="Arial" w:hAnsi="Arial" w:cs="Arial"/>
        </w:rPr>
        <w:t>w</w:t>
      </w:r>
      <w:r w:rsidRPr="00BE186D">
        <w:rPr>
          <w:rFonts w:ascii="Arial" w:hAnsi="Arial" w:cs="Arial"/>
          <w:spacing w:val="1"/>
        </w:rPr>
        <w:t xml:space="preserve"> </w:t>
      </w:r>
      <w:r w:rsidR="0070042E" w:rsidRPr="00BE186D">
        <w:rPr>
          <w:rFonts w:ascii="Arial" w:hAnsi="Arial" w:cs="Arial"/>
        </w:rPr>
        <w:t>Umowie</w:t>
      </w:r>
      <w:r w:rsidRPr="00BE186D">
        <w:rPr>
          <w:rFonts w:ascii="Arial" w:hAnsi="Arial" w:cs="Arial"/>
        </w:rPr>
        <w:t>,</w:t>
      </w:r>
    </w:p>
    <w:p w14:paraId="0DA17905" w14:textId="77777777" w:rsidR="00FC43D8" w:rsidRPr="00BE186D" w:rsidRDefault="0027454E" w:rsidP="00BC311B">
      <w:pPr>
        <w:pStyle w:val="Akapitzlist"/>
        <w:numPr>
          <w:ilvl w:val="1"/>
          <w:numId w:val="20"/>
        </w:numPr>
        <w:tabs>
          <w:tab w:val="left" w:pos="901"/>
        </w:tabs>
        <w:spacing w:before="33" w:after="240"/>
        <w:ind w:left="900" w:hanging="363"/>
        <w:jc w:val="both"/>
        <w:rPr>
          <w:rFonts w:ascii="Arial" w:hAnsi="Arial" w:cs="Arial"/>
        </w:rPr>
      </w:pPr>
      <w:r w:rsidRPr="00BE186D">
        <w:rPr>
          <w:rFonts w:ascii="Arial" w:hAnsi="Arial" w:cs="Arial"/>
        </w:rPr>
        <w:t>OSD</w:t>
      </w:r>
      <w:r w:rsidRPr="00BE186D">
        <w:rPr>
          <w:rFonts w:ascii="Arial" w:hAnsi="Arial" w:cs="Arial"/>
          <w:spacing w:val="-6"/>
        </w:rPr>
        <w:t xml:space="preserve"> </w:t>
      </w:r>
      <w:r w:rsidRPr="00BE186D">
        <w:rPr>
          <w:rFonts w:ascii="Arial" w:hAnsi="Arial" w:cs="Arial"/>
        </w:rPr>
        <w:t>nie</w:t>
      </w:r>
      <w:r w:rsidRPr="00BE186D">
        <w:rPr>
          <w:rFonts w:ascii="Arial" w:hAnsi="Arial" w:cs="Arial"/>
          <w:spacing w:val="-5"/>
        </w:rPr>
        <w:t xml:space="preserve"> </w:t>
      </w:r>
      <w:r w:rsidRPr="00BE186D">
        <w:rPr>
          <w:rFonts w:ascii="Arial" w:hAnsi="Arial" w:cs="Arial"/>
        </w:rPr>
        <w:t>dysponuje</w:t>
      </w:r>
      <w:r w:rsidRPr="00BE186D">
        <w:rPr>
          <w:rFonts w:ascii="Arial" w:hAnsi="Arial" w:cs="Arial"/>
          <w:spacing w:val="-6"/>
        </w:rPr>
        <w:t xml:space="preserve"> </w:t>
      </w:r>
      <w:r w:rsidRPr="00BE186D">
        <w:rPr>
          <w:rFonts w:ascii="Arial" w:hAnsi="Arial" w:cs="Arial"/>
        </w:rPr>
        <w:t>wolnymi</w:t>
      </w:r>
      <w:r w:rsidRPr="00BE186D">
        <w:rPr>
          <w:rFonts w:ascii="Arial" w:hAnsi="Arial" w:cs="Arial"/>
          <w:spacing w:val="-4"/>
        </w:rPr>
        <w:t xml:space="preserve"> </w:t>
      </w:r>
      <w:r w:rsidRPr="00BE186D">
        <w:rPr>
          <w:rFonts w:ascii="Arial" w:hAnsi="Arial" w:cs="Arial"/>
        </w:rPr>
        <w:t>zasobami</w:t>
      </w:r>
      <w:r w:rsidRPr="00BE186D">
        <w:rPr>
          <w:rFonts w:ascii="Arial" w:hAnsi="Arial" w:cs="Arial"/>
          <w:spacing w:val="-5"/>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budowę</w:t>
      </w:r>
      <w:r w:rsidRPr="00BE186D">
        <w:rPr>
          <w:rFonts w:ascii="Arial" w:hAnsi="Arial" w:cs="Arial"/>
          <w:spacing w:val="-7"/>
        </w:rPr>
        <w:t xml:space="preserve"> </w:t>
      </w:r>
      <w:r w:rsidRPr="00BE186D">
        <w:rPr>
          <w:rFonts w:ascii="Arial" w:hAnsi="Arial" w:cs="Arial"/>
        </w:rPr>
        <w:t>PPDU.</w:t>
      </w:r>
    </w:p>
    <w:p w14:paraId="06AC630D" w14:textId="77777777" w:rsidR="00FC43D8"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Budowa więcej niż trzech PPDU w danej relacji jest ekonomicznie nieuzasadniona, chyba że wystąpią wyjątkowe okoliczności przemawiające za budową kolejnego PPDU.</w:t>
      </w:r>
    </w:p>
    <w:p w14:paraId="7BE5DA69" w14:textId="21EAEFD7" w:rsidR="00FC43D8"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Jeżeli proponowana przez OK lokalizacja PPDU znajduje się w odległości mniejszej niż 200 m od istniejącego zasobnika, licząc po trasie Kanalizacji kablowej lub Podbudowy słupowej</w:t>
      </w:r>
      <w:r w:rsidR="004711AC" w:rsidRPr="00BE186D">
        <w:rPr>
          <w:rFonts w:ascii="Arial" w:hAnsi="Arial" w:cs="Arial"/>
        </w:rPr>
        <w:t>, wtedy</w:t>
      </w:r>
      <w:r w:rsidRPr="00BE186D">
        <w:rPr>
          <w:rFonts w:ascii="Arial" w:hAnsi="Arial" w:cs="Arial"/>
        </w:rPr>
        <w:t xml:space="preserve"> PPDU powinien być zlokalizowany dokładnie w tym miejscu Sieci, w którym znajduje się zasobnik.</w:t>
      </w:r>
    </w:p>
    <w:p w14:paraId="57F0BD3F" w14:textId="7ABB0761" w:rsidR="00FC43D8"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Rozpatrzenie wniosków OK przez OSD oraz podejmowanie przez OSD decyzji o budowie lub odmowie budowy PPDU odbywa się z przestrzeganiem zasady równego traktowania</w:t>
      </w:r>
      <w:r w:rsidR="004A02C0" w:rsidRPr="00BE186D">
        <w:rPr>
          <w:rFonts w:ascii="Arial" w:hAnsi="Arial" w:cs="Arial"/>
        </w:rPr>
        <w:t xml:space="preserve"> </w:t>
      </w:r>
      <w:r w:rsidRPr="00BE186D">
        <w:rPr>
          <w:rFonts w:ascii="Arial" w:hAnsi="Arial" w:cs="Arial"/>
        </w:rPr>
        <w:t>(niedyskryminacji), przejrzystości i obiektywizmu.</w:t>
      </w:r>
    </w:p>
    <w:p w14:paraId="79155A42" w14:textId="77777777" w:rsidR="00CB7E69"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PPDU jest budowany przez OSD po zawarciu z OK umowy szczegółowo regulującej prawa i obowiązki Stron.</w:t>
      </w:r>
    </w:p>
    <w:p w14:paraId="2D190C4B" w14:textId="0B148108" w:rsidR="00CB7E69"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OK</w:t>
      </w:r>
      <w:r w:rsidRPr="00BE186D">
        <w:rPr>
          <w:rFonts w:ascii="Arial" w:hAnsi="Arial" w:cs="Arial"/>
          <w:spacing w:val="-5"/>
        </w:rPr>
        <w:t xml:space="preserve"> </w:t>
      </w:r>
      <w:r w:rsidRPr="00BE186D">
        <w:rPr>
          <w:rFonts w:ascii="Arial" w:hAnsi="Arial" w:cs="Arial"/>
        </w:rPr>
        <w:t>pokrywa</w:t>
      </w:r>
      <w:r w:rsidRPr="00BE186D">
        <w:rPr>
          <w:rFonts w:ascii="Arial" w:hAnsi="Arial" w:cs="Arial"/>
          <w:spacing w:val="-3"/>
        </w:rPr>
        <w:t xml:space="preserve"> </w:t>
      </w:r>
      <w:r w:rsidRPr="00BE186D">
        <w:rPr>
          <w:rFonts w:ascii="Arial" w:hAnsi="Arial" w:cs="Arial"/>
        </w:rPr>
        <w:t>koszt</w:t>
      </w:r>
      <w:r w:rsidRPr="00BE186D">
        <w:rPr>
          <w:rFonts w:ascii="Arial" w:hAnsi="Arial" w:cs="Arial"/>
          <w:spacing w:val="-2"/>
        </w:rPr>
        <w:t xml:space="preserve"> </w:t>
      </w:r>
      <w:r w:rsidRPr="00BE186D">
        <w:rPr>
          <w:rFonts w:ascii="Arial" w:hAnsi="Arial" w:cs="Arial"/>
        </w:rPr>
        <w:t>budowy</w:t>
      </w:r>
      <w:r w:rsidRPr="00BE186D">
        <w:rPr>
          <w:rFonts w:ascii="Arial" w:hAnsi="Arial" w:cs="Arial"/>
          <w:spacing w:val="-3"/>
        </w:rPr>
        <w:t xml:space="preserve"> </w:t>
      </w:r>
      <w:r w:rsidRPr="00BE186D">
        <w:rPr>
          <w:rFonts w:ascii="Arial" w:hAnsi="Arial" w:cs="Arial"/>
        </w:rPr>
        <w:t>PPDU,</w:t>
      </w:r>
      <w:r w:rsidRPr="00BE186D">
        <w:rPr>
          <w:rFonts w:ascii="Arial" w:hAnsi="Arial" w:cs="Arial"/>
          <w:spacing w:val="-4"/>
        </w:rPr>
        <w:t xml:space="preserve"> </w:t>
      </w:r>
      <w:r w:rsidRPr="00BE186D">
        <w:rPr>
          <w:rFonts w:ascii="Arial" w:hAnsi="Arial" w:cs="Arial"/>
        </w:rPr>
        <w:t>o</w:t>
      </w:r>
      <w:r w:rsidRPr="00BE186D">
        <w:rPr>
          <w:rFonts w:ascii="Arial" w:hAnsi="Arial" w:cs="Arial"/>
          <w:spacing w:val="-6"/>
        </w:rPr>
        <w:t xml:space="preserve"> </w:t>
      </w:r>
      <w:r w:rsidRPr="00BE186D">
        <w:rPr>
          <w:rFonts w:ascii="Arial" w:hAnsi="Arial" w:cs="Arial"/>
        </w:rPr>
        <w:t>którym</w:t>
      </w:r>
      <w:r w:rsidRPr="00BE186D">
        <w:rPr>
          <w:rFonts w:ascii="Arial" w:hAnsi="Arial" w:cs="Arial"/>
          <w:spacing w:val="-3"/>
        </w:rPr>
        <w:t xml:space="preserve"> </w:t>
      </w:r>
      <w:r w:rsidRPr="00BE186D">
        <w:rPr>
          <w:rFonts w:ascii="Arial" w:hAnsi="Arial" w:cs="Arial"/>
        </w:rPr>
        <w:t>mowa</w:t>
      </w:r>
      <w:r w:rsidRPr="00BE186D">
        <w:rPr>
          <w:rFonts w:ascii="Arial" w:hAnsi="Arial" w:cs="Arial"/>
          <w:spacing w:val="-3"/>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ppkt</w:t>
      </w:r>
      <w:r w:rsidRPr="00BE186D">
        <w:rPr>
          <w:rFonts w:ascii="Arial" w:hAnsi="Arial" w:cs="Arial"/>
          <w:spacing w:val="-4"/>
        </w:rPr>
        <w:t xml:space="preserve"> </w:t>
      </w:r>
      <w:r w:rsidR="004711AC" w:rsidRPr="00BE186D">
        <w:rPr>
          <w:rFonts w:ascii="Arial" w:hAnsi="Arial" w:cs="Arial"/>
          <w:spacing w:val="-4"/>
        </w:rPr>
        <w:t>(</w:t>
      </w:r>
      <w:r w:rsidRPr="00BE186D">
        <w:rPr>
          <w:rFonts w:ascii="Arial" w:hAnsi="Arial" w:cs="Arial"/>
        </w:rPr>
        <w:t>11</w:t>
      </w:r>
      <w:r w:rsidR="004711AC" w:rsidRPr="00BE186D">
        <w:rPr>
          <w:rFonts w:ascii="Arial" w:hAnsi="Arial" w:cs="Arial"/>
        </w:rPr>
        <w:t>)</w:t>
      </w:r>
      <w:r w:rsidRPr="00BE186D">
        <w:rPr>
          <w:rFonts w:ascii="Arial" w:hAnsi="Arial" w:cs="Arial"/>
          <w:spacing w:val="-5"/>
        </w:rPr>
        <w:t xml:space="preserve"> </w:t>
      </w:r>
      <w:r w:rsidRPr="00BE186D">
        <w:rPr>
          <w:rFonts w:ascii="Arial" w:hAnsi="Arial" w:cs="Arial"/>
        </w:rPr>
        <w:t>poniżej.</w:t>
      </w:r>
      <w:r w:rsidRPr="00BE186D">
        <w:rPr>
          <w:rFonts w:ascii="Arial" w:hAnsi="Arial" w:cs="Arial"/>
          <w:spacing w:val="-4"/>
        </w:rPr>
        <w:t xml:space="preserve"> </w:t>
      </w:r>
      <w:r w:rsidRPr="00BE186D">
        <w:rPr>
          <w:rFonts w:ascii="Arial" w:hAnsi="Arial" w:cs="Arial"/>
        </w:rPr>
        <w:t>Umowa,</w:t>
      </w:r>
      <w:r w:rsidRPr="00BE186D">
        <w:rPr>
          <w:rFonts w:ascii="Arial" w:hAnsi="Arial" w:cs="Arial"/>
          <w:spacing w:val="-7"/>
        </w:rPr>
        <w:t xml:space="preserve"> </w:t>
      </w:r>
      <w:r w:rsidRPr="00BE186D">
        <w:rPr>
          <w:rFonts w:ascii="Arial" w:hAnsi="Arial" w:cs="Arial"/>
        </w:rPr>
        <w:t>o</w:t>
      </w:r>
      <w:r w:rsidRPr="00BE186D">
        <w:rPr>
          <w:rFonts w:ascii="Arial" w:hAnsi="Arial" w:cs="Arial"/>
          <w:spacing w:val="-3"/>
        </w:rPr>
        <w:t xml:space="preserve"> </w:t>
      </w:r>
      <w:r w:rsidRPr="00BE186D">
        <w:rPr>
          <w:rFonts w:ascii="Arial" w:hAnsi="Arial" w:cs="Arial"/>
        </w:rPr>
        <w:t>której</w:t>
      </w:r>
      <w:r w:rsidRPr="00BE186D">
        <w:rPr>
          <w:rFonts w:ascii="Arial" w:hAnsi="Arial" w:cs="Arial"/>
          <w:spacing w:val="-5"/>
        </w:rPr>
        <w:t xml:space="preserve"> </w:t>
      </w:r>
      <w:r w:rsidRPr="00BE186D">
        <w:rPr>
          <w:rFonts w:ascii="Arial" w:hAnsi="Arial" w:cs="Arial"/>
        </w:rPr>
        <w:t>mowa</w:t>
      </w:r>
      <w:r w:rsidRPr="00BE186D">
        <w:rPr>
          <w:rFonts w:ascii="Arial" w:hAnsi="Arial" w:cs="Arial"/>
          <w:spacing w:val="-49"/>
        </w:rPr>
        <w:t xml:space="preserve"> </w:t>
      </w:r>
      <w:r w:rsidRPr="00BE186D">
        <w:rPr>
          <w:rFonts w:ascii="Arial" w:hAnsi="Arial" w:cs="Arial"/>
        </w:rPr>
        <w:t>w</w:t>
      </w:r>
      <w:r w:rsidRPr="00BE186D">
        <w:rPr>
          <w:rFonts w:ascii="Arial" w:hAnsi="Arial" w:cs="Arial"/>
          <w:spacing w:val="-4"/>
        </w:rPr>
        <w:t xml:space="preserve"> </w:t>
      </w:r>
      <w:r w:rsidRPr="00BE186D">
        <w:rPr>
          <w:rFonts w:ascii="Arial" w:hAnsi="Arial" w:cs="Arial"/>
        </w:rPr>
        <w:t>ppkt</w:t>
      </w:r>
      <w:r w:rsidRPr="00BE186D">
        <w:rPr>
          <w:rFonts w:ascii="Arial" w:hAnsi="Arial" w:cs="Arial"/>
          <w:spacing w:val="-5"/>
        </w:rPr>
        <w:t xml:space="preserve"> </w:t>
      </w:r>
      <w:r w:rsidR="004711AC" w:rsidRPr="00BE186D">
        <w:rPr>
          <w:rFonts w:ascii="Arial" w:hAnsi="Arial" w:cs="Arial"/>
          <w:spacing w:val="-5"/>
        </w:rPr>
        <w:t>(</w:t>
      </w:r>
      <w:r w:rsidRPr="00BE186D">
        <w:rPr>
          <w:rFonts w:ascii="Arial" w:hAnsi="Arial" w:cs="Arial"/>
        </w:rPr>
        <w:t>9</w:t>
      </w:r>
      <w:r w:rsidR="004711AC" w:rsidRPr="00BE186D">
        <w:rPr>
          <w:rFonts w:ascii="Arial" w:hAnsi="Arial" w:cs="Arial"/>
        </w:rPr>
        <w:t>)</w:t>
      </w:r>
      <w:r w:rsidRPr="00BE186D">
        <w:rPr>
          <w:rFonts w:ascii="Arial" w:hAnsi="Arial" w:cs="Arial"/>
          <w:spacing w:val="-5"/>
        </w:rPr>
        <w:t xml:space="preserve"> </w:t>
      </w:r>
      <w:r w:rsidRPr="00BE186D">
        <w:rPr>
          <w:rFonts w:ascii="Arial" w:hAnsi="Arial" w:cs="Arial"/>
        </w:rPr>
        <w:t>powyżej,</w:t>
      </w:r>
      <w:r w:rsidRPr="00BE186D">
        <w:rPr>
          <w:rFonts w:ascii="Arial" w:hAnsi="Arial" w:cs="Arial"/>
          <w:spacing w:val="-5"/>
        </w:rPr>
        <w:t xml:space="preserve"> </w:t>
      </w:r>
      <w:r w:rsidRPr="00BE186D">
        <w:rPr>
          <w:rFonts w:ascii="Arial" w:hAnsi="Arial" w:cs="Arial"/>
        </w:rPr>
        <w:t>reguluje</w:t>
      </w:r>
      <w:r w:rsidRPr="00BE186D">
        <w:rPr>
          <w:rFonts w:ascii="Arial" w:hAnsi="Arial" w:cs="Arial"/>
          <w:spacing w:val="-4"/>
        </w:rPr>
        <w:t xml:space="preserve"> </w:t>
      </w:r>
      <w:r w:rsidRPr="00BE186D">
        <w:rPr>
          <w:rFonts w:ascii="Arial" w:hAnsi="Arial" w:cs="Arial"/>
        </w:rPr>
        <w:t>zasady</w:t>
      </w:r>
      <w:r w:rsidRPr="00BE186D">
        <w:rPr>
          <w:rFonts w:ascii="Arial" w:hAnsi="Arial" w:cs="Arial"/>
          <w:spacing w:val="-5"/>
        </w:rPr>
        <w:t xml:space="preserve"> </w:t>
      </w:r>
      <w:r w:rsidRPr="00BE186D">
        <w:rPr>
          <w:rFonts w:ascii="Arial" w:hAnsi="Arial" w:cs="Arial"/>
        </w:rPr>
        <w:t>pokrywania</w:t>
      </w:r>
      <w:r w:rsidRPr="00BE186D">
        <w:rPr>
          <w:rFonts w:ascii="Arial" w:hAnsi="Arial" w:cs="Arial"/>
          <w:spacing w:val="-4"/>
        </w:rPr>
        <w:t xml:space="preserve"> </w:t>
      </w:r>
      <w:r w:rsidRPr="00BE186D">
        <w:rPr>
          <w:rFonts w:ascii="Arial" w:hAnsi="Arial" w:cs="Arial"/>
        </w:rPr>
        <w:t>kosztów</w:t>
      </w:r>
      <w:r w:rsidRPr="00BE186D">
        <w:rPr>
          <w:rFonts w:ascii="Arial" w:hAnsi="Arial" w:cs="Arial"/>
          <w:spacing w:val="-4"/>
        </w:rPr>
        <w:t xml:space="preserve"> </w:t>
      </w:r>
      <w:r w:rsidRPr="00BE186D">
        <w:rPr>
          <w:rFonts w:ascii="Arial" w:hAnsi="Arial" w:cs="Arial"/>
        </w:rPr>
        <w:t>budowy</w:t>
      </w:r>
      <w:r w:rsidRPr="00BE186D">
        <w:rPr>
          <w:rFonts w:ascii="Arial" w:hAnsi="Arial" w:cs="Arial"/>
          <w:spacing w:val="-5"/>
        </w:rPr>
        <w:t xml:space="preserve"> </w:t>
      </w:r>
      <w:r w:rsidRPr="00BE186D">
        <w:rPr>
          <w:rFonts w:ascii="Arial" w:hAnsi="Arial" w:cs="Arial"/>
        </w:rPr>
        <w:t>PPDU,</w:t>
      </w:r>
      <w:r w:rsidRPr="00BE186D">
        <w:rPr>
          <w:rFonts w:ascii="Arial" w:hAnsi="Arial" w:cs="Arial"/>
          <w:spacing w:val="-5"/>
        </w:rPr>
        <w:t xml:space="preserve"> </w:t>
      </w:r>
      <w:r w:rsidRPr="00BE186D">
        <w:rPr>
          <w:rFonts w:ascii="Arial" w:hAnsi="Arial" w:cs="Arial"/>
        </w:rPr>
        <w:t>które</w:t>
      </w:r>
      <w:r w:rsidRPr="00BE186D">
        <w:rPr>
          <w:rFonts w:ascii="Arial" w:hAnsi="Arial" w:cs="Arial"/>
          <w:spacing w:val="-6"/>
        </w:rPr>
        <w:t xml:space="preserve"> </w:t>
      </w:r>
      <w:r w:rsidRPr="00BE186D">
        <w:rPr>
          <w:rFonts w:ascii="Arial" w:hAnsi="Arial" w:cs="Arial"/>
        </w:rPr>
        <w:t>uiszczane</w:t>
      </w:r>
      <w:r w:rsidRPr="00BE186D">
        <w:rPr>
          <w:rFonts w:ascii="Arial" w:hAnsi="Arial" w:cs="Arial"/>
          <w:spacing w:val="-1"/>
        </w:rPr>
        <w:t xml:space="preserve"> </w:t>
      </w:r>
      <w:r w:rsidRPr="00BE186D">
        <w:rPr>
          <w:rFonts w:ascii="Arial" w:hAnsi="Arial" w:cs="Arial"/>
        </w:rPr>
        <w:t>są</w:t>
      </w:r>
      <w:r w:rsidR="00CB7E69" w:rsidRPr="00BE186D">
        <w:rPr>
          <w:rFonts w:ascii="Arial" w:hAnsi="Arial" w:cs="Arial"/>
        </w:rPr>
        <w:t xml:space="preserve"> </w:t>
      </w:r>
      <w:r w:rsidRPr="00BE186D">
        <w:rPr>
          <w:rFonts w:ascii="Arial" w:hAnsi="Arial" w:cs="Arial"/>
        </w:rPr>
        <w:t>przed</w:t>
      </w:r>
      <w:r w:rsidRPr="00BE186D">
        <w:rPr>
          <w:rFonts w:ascii="Arial" w:hAnsi="Arial" w:cs="Arial"/>
          <w:spacing w:val="-6"/>
        </w:rPr>
        <w:t xml:space="preserve"> </w:t>
      </w:r>
      <w:r w:rsidRPr="00BE186D">
        <w:rPr>
          <w:rFonts w:ascii="Arial" w:hAnsi="Arial" w:cs="Arial"/>
        </w:rPr>
        <w:t>poniesieniem</w:t>
      </w:r>
      <w:r w:rsidRPr="00BE186D">
        <w:rPr>
          <w:rFonts w:ascii="Arial" w:hAnsi="Arial" w:cs="Arial"/>
          <w:spacing w:val="-6"/>
        </w:rPr>
        <w:t xml:space="preserve"> </w:t>
      </w:r>
      <w:r w:rsidRPr="00BE186D">
        <w:rPr>
          <w:rFonts w:ascii="Arial" w:hAnsi="Arial" w:cs="Arial"/>
        </w:rPr>
        <w:t>kosztu</w:t>
      </w:r>
      <w:r w:rsidRPr="00BE186D">
        <w:rPr>
          <w:rFonts w:ascii="Arial" w:hAnsi="Arial" w:cs="Arial"/>
          <w:spacing w:val="-7"/>
        </w:rPr>
        <w:t xml:space="preserve"> </w:t>
      </w:r>
      <w:r w:rsidRPr="00BE186D">
        <w:rPr>
          <w:rFonts w:ascii="Arial" w:hAnsi="Arial" w:cs="Arial"/>
        </w:rPr>
        <w:t>przez</w:t>
      </w:r>
      <w:r w:rsidRPr="00BE186D">
        <w:rPr>
          <w:rFonts w:ascii="Arial" w:hAnsi="Arial" w:cs="Arial"/>
          <w:spacing w:val="-7"/>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lub</w:t>
      </w:r>
      <w:r w:rsidRPr="00BE186D">
        <w:rPr>
          <w:rFonts w:ascii="Arial" w:hAnsi="Arial" w:cs="Arial"/>
          <w:spacing w:val="-5"/>
        </w:rPr>
        <w:t xml:space="preserve"> </w:t>
      </w:r>
      <w:r w:rsidRPr="00BE186D">
        <w:rPr>
          <w:rFonts w:ascii="Arial" w:hAnsi="Arial" w:cs="Arial"/>
        </w:rPr>
        <w:t>–</w:t>
      </w:r>
      <w:r w:rsidRPr="00BE186D">
        <w:rPr>
          <w:rFonts w:ascii="Arial" w:hAnsi="Arial" w:cs="Arial"/>
          <w:spacing w:val="-7"/>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wyjątkowych</w:t>
      </w:r>
      <w:r w:rsidRPr="00BE186D">
        <w:rPr>
          <w:rFonts w:ascii="Arial" w:hAnsi="Arial" w:cs="Arial"/>
          <w:spacing w:val="-4"/>
        </w:rPr>
        <w:t xml:space="preserve"> </w:t>
      </w:r>
      <w:r w:rsidRPr="00BE186D">
        <w:rPr>
          <w:rFonts w:ascii="Arial" w:hAnsi="Arial" w:cs="Arial"/>
        </w:rPr>
        <w:t>przypadkach</w:t>
      </w:r>
      <w:r w:rsidRPr="00BE186D">
        <w:rPr>
          <w:rFonts w:ascii="Arial" w:hAnsi="Arial" w:cs="Arial"/>
          <w:spacing w:val="-6"/>
        </w:rPr>
        <w:t xml:space="preserve"> </w:t>
      </w:r>
      <w:r w:rsidRPr="00BE186D">
        <w:rPr>
          <w:rFonts w:ascii="Arial" w:hAnsi="Arial" w:cs="Arial"/>
        </w:rPr>
        <w:t>i</w:t>
      </w:r>
      <w:r w:rsidRPr="00BE186D">
        <w:rPr>
          <w:rFonts w:ascii="Arial" w:hAnsi="Arial" w:cs="Arial"/>
          <w:spacing w:val="-8"/>
        </w:rPr>
        <w:t xml:space="preserve"> </w:t>
      </w:r>
      <w:r w:rsidRPr="00BE186D">
        <w:rPr>
          <w:rFonts w:ascii="Arial" w:hAnsi="Arial" w:cs="Arial"/>
        </w:rPr>
        <w:t>po</w:t>
      </w:r>
      <w:r w:rsidRPr="00BE186D">
        <w:rPr>
          <w:rFonts w:ascii="Arial" w:hAnsi="Arial" w:cs="Arial"/>
          <w:spacing w:val="-6"/>
        </w:rPr>
        <w:t xml:space="preserve"> </w:t>
      </w:r>
      <w:r w:rsidRPr="00BE186D">
        <w:rPr>
          <w:rFonts w:ascii="Arial" w:hAnsi="Arial" w:cs="Arial"/>
        </w:rPr>
        <w:t>ustanowieniu</w:t>
      </w:r>
      <w:r w:rsidRPr="00BE186D">
        <w:rPr>
          <w:rFonts w:ascii="Arial" w:hAnsi="Arial" w:cs="Arial"/>
          <w:spacing w:val="-49"/>
        </w:rPr>
        <w:t xml:space="preserve"> </w:t>
      </w:r>
      <w:r w:rsidRPr="00BE186D">
        <w:rPr>
          <w:rFonts w:ascii="Arial" w:hAnsi="Arial" w:cs="Arial"/>
        </w:rPr>
        <w:t>wymaganego</w:t>
      </w:r>
      <w:r w:rsidRPr="00BE186D">
        <w:rPr>
          <w:rFonts w:ascii="Arial" w:hAnsi="Arial" w:cs="Arial"/>
          <w:spacing w:val="-2"/>
        </w:rPr>
        <w:t xml:space="preserve"> </w:t>
      </w:r>
      <w:r w:rsidRPr="00BE186D">
        <w:rPr>
          <w:rFonts w:ascii="Arial" w:hAnsi="Arial" w:cs="Arial"/>
        </w:rPr>
        <w:t>przez</w:t>
      </w:r>
      <w:r w:rsidRPr="00BE186D">
        <w:rPr>
          <w:rFonts w:ascii="Arial" w:hAnsi="Arial" w:cs="Arial"/>
          <w:spacing w:val="-1"/>
        </w:rPr>
        <w:t xml:space="preserve"> </w:t>
      </w:r>
      <w:r w:rsidRPr="00BE186D">
        <w:rPr>
          <w:rFonts w:ascii="Arial" w:hAnsi="Arial" w:cs="Arial"/>
        </w:rPr>
        <w:t>OSD</w:t>
      </w:r>
      <w:r w:rsidRPr="00BE186D">
        <w:rPr>
          <w:rFonts w:ascii="Arial" w:hAnsi="Arial" w:cs="Arial"/>
          <w:spacing w:val="-3"/>
        </w:rPr>
        <w:t xml:space="preserve"> </w:t>
      </w:r>
      <w:r w:rsidRPr="00BE186D">
        <w:rPr>
          <w:rFonts w:ascii="Arial" w:hAnsi="Arial" w:cs="Arial"/>
        </w:rPr>
        <w:t>zabezpieczenia</w:t>
      </w:r>
      <w:r w:rsidRPr="00BE186D">
        <w:rPr>
          <w:rFonts w:ascii="Arial" w:hAnsi="Arial" w:cs="Arial"/>
          <w:spacing w:val="-1"/>
        </w:rPr>
        <w:t xml:space="preserve"> </w:t>
      </w:r>
      <w:r w:rsidRPr="00BE186D">
        <w:rPr>
          <w:rFonts w:ascii="Arial" w:hAnsi="Arial" w:cs="Arial"/>
        </w:rPr>
        <w:t>– po</w:t>
      </w:r>
      <w:r w:rsidRPr="00BE186D">
        <w:rPr>
          <w:rFonts w:ascii="Arial" w:hAnsi="Arial" w:cs="Arial"/>
          <w:spacing w:val="-4"/>
        </w:rPr>
        <w:t xml:space="preserve"> </w:t>
      </w:r>
      <w:r w:rsidRPr="00BE186D">
        <w:rPr>
          <w:rFonts w:ascii="Arial" w:hAnsi="Arial" w:cs="Arial"/>
        </w:rPr>
        <w:t>poniesieniu</w:t>
      </w:r>
      <w:r w:rsidRPr="00BE186D">
        <w:rPr>
          <w:rFonts w:ascii="Arial" w:hAnsi="Arial" w:cs="Arial"/>
          <w:spacing w:val="-2"/>
        </w:rPr>
        <w:t xml:space="preserve"> </w:t>
      </w:r>
      <w:r w:rsidRPr="00BE186D">
        <w:rPr>
          <w:rFonts w:ascii="Arial" w:hAnsi="Arial" w:cs="Arial"/>
        </w:rPr>
        <w:t>kosztu</w:t>
      </w:r>
      <w:r w:rsidRPr="00BE186D">
        <w:rPr>
          <w:rFonts w:ascii="Arial" w:hAnsi="Arial" w:cs="Arial"/>
          <w:spacing w:val="-2"/>
        </w:rPr>
        <w:t xml:space="preserve"> </w:t>
      </w:r>
      <w:r w:rsidRPr="00BE186D">
        <w:rPr>
          <w:rFonts w:ascii="Arial" w:hAnsi="Arial" w:cs="Arial"/>
        </w:rPr>
        <w:t>przez</w:t>
      </w:r>
      <w:r w:rsidRPr="00BE186D">
        <w:rPr>
          <w:rFonts w:ascii="Arial" w:hAnsi="Arial" w:cs="Arial"/>
          <w:spacing w:val="-3"/>
        </w:rPr>
        <w:t xml:space="preserve"> </w:t>
      </w:r>
      <w:r w:rsidRPr="00BE186D">
        <w:rPr>
          <w:rFonts w:ascii="Arial" w:hAnsi="Arial" w:cs="Arial"/>
        </w:rPr>
        <w:t>OSD.</w:t>
      </w:r>
    </w:p>
    <w:p w14:paraId="53657C7B" w14:textId="62CEA83D" w:rsidR="00FC43D8"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Koszty</w:t>
      </w:r>
      <w:r w:rsidRPr="00BE186D">
        <w:rPr>
          <w:rFonts w:ascii="Arial" w:hAnsi="Arial" w:cs="Arial"/>
          <w:spacing w:val="-4"/>
        </w:rPr>
        <w:t xml:space="preserve"> </w:t>
      </w:r>
      <w:r w:rsidRPr="00BE186D">
        <w:rPr>
          <w:rFonts w:ascii="Arial" w:hAnsi="Arial" w:cs="Arial"/>
        </w:rPr>
        <w:t>budowy</w:t>
      </w:r>
      <w:r w:rsidRPr="00BE186D">
        <w:rPr>
          <w:rFonts w:ascii="Arial" w:hAnsi="Arial" w:cs="Arial"/>
          <w:spacing w:val="-3"/>
        </w:rPr>
        <w:t xml:space="preserve"> </w:t>
      </w:r>
      <w:r w:rsidRPr="00BE186D">
        <w:rPr>
          <w:rFonts w:ascii="Arial" w:hAnsi="Arial" w:cs="Arial"/>
        </w:rPr>
        <w:t>PPDU</w:t>
      </w:r>
      <w:r w:rsidRPr="00BE186D">
        <w:rPr>
          <w:rFonts w:ascii="Arial" w:hAnsi="Arial" w:cs="Arial"/>
          <w:spacing w:val="-3"/>
        </w:rPr>
        <w:t xml:space="preserve"> </w:t>
      </w:r>
      <w:r w:rsidRPr="00BE186D">
        <w:rPr>
          <w:rFonts w:ascii="Arial" w:hAnsi="Arial" w:cs="Arial"/>
        </w:rPr>
        <w:t>obejmują:</w:t>
      </w:r>
    </w:p>
    <w:p w14:paraId="498DE568" w14:textId="77777777" w:rsidR="00CB7E69" w:rsidRPr="00BE186D" w:rsidRDefault="0027454E" w:rsidP="00BC311B">
      <w:pPr>
        <w:pStyle w:val="Akapitzlist"/>
        <w:numPr>
          <w:ilvl w:val="0"/>
          <w:numId w:val="42"/>
        </w:numPr>
        <w:tabs>
          <w:tab w:val="left" w:pos="903"/>
        </w:tabs>
        <w:spacing w:before="28" w:after="240"/>
        <w:rPr>
          <w:rFonts w:ascii="Arial" w:hAnsi="Arial" w:cs="Arial"/>
        </w:rPr>
      </w:pPr>
      <w:r w:rsidRPr="00BE186D">
        <w:rPr>
          <w:rFonts w:ascii="Arial" w:hAnsi="Arial" w:cs="Arial"/>
        </w:rPr>
        <w:t>koszt</w:t>
      </w:r>
      <w:r w:rsidRPr="00BE186D">
        <w:rPr>
          <w:rFonts w:ascii="Arial" w:hAnsi="Arial" w:cs="Arial"/>
          <w:spacing w:val="-4"/>
        </w:rPr>
        <w:t xml:space="preserve"> </w:t>
      </w:r>
      <w:r w:rsidRPr="00BE186D">
        <w:rPr>
          <w:rFonts w:ascii="Arial" w:hAnsi="Arial" w:cs="Arial"/>
        </w:rPr>
        <w:t>nabycia</w:t>
      </w:r>
      <w:r w:rsidRPr="00BE186D">
        <w:rPr>
          <w:rFonts w:ascii="Arial" w:hAnsi="Arial" w:cs="Arial"/>
          <w:spacing w:val="-6"/>
        </w:rPr>
        <w:t xml:space="preserve"> </w:t>
      </w:r>
      <w:r w:rsidRPr="00BE186D">
        <w:rPr>
          <w:rFonts w:ascii="Arial" w:hAnsi="Arial" w:cs="Arial"/>
        </w:rPr>
        <w:t>materiałów</w:t>
      </w:r>
      <w:r w:rsidRPr="00BE186D">
        <w:rPr>
          <w:rFonts w:ascii="Arial" w:hAnsi="Arial" w:cs="Arial"/>
          <w:spacing w:val="-7"/>
        </w:rPr>
        <w:t xml:space="preserve"> </w:t>
      </w:r>
      <w:r w:rsidRPr="00BE186D">
        <w:rPr>
          <w:rFonts w:ascii="Arial" w:hAnsi="Arial" w:cs="Arial"/>
        </w:rPr>
        <w:t>do</w:t>
      </w:r>
      <w:r w:rsidRPr="00BE186D">
        <w:rPr>
          <w:rFonts w:ascii="Arial" w:hAnsi="Arial" w:cs="Arial"/>
          <w:spacing w:val="-5"/>
        </w:rPr>
        <w:t xml:space="preserve"> </w:t>
      </w:r>
      <w:r w:rsidRPr="00BE186D">
        <w:rPr>
          <w:rFonts w:ascii="Arial" w:hAnsi="Arial" w:cs="Arial"/>
        </w:rPr>
        <w:t>budowy</w:t>
      </w:r>
      <w:r w:rsidRPr="00BE186D">
        <w:rPr>
          <w:rFonts w:ascii="Arial" w:hAnsi="Arial" w:cs="Arial"/>
          <w:spacing w:val="-6"/>
        </w:rPr>
        <w:t xml:space="preserve"> </w:t>
      </w:r>
      <w:r w:rsidRPr="00BE186D">
        <w:rPr>
          <w:rFonts w:ascii="Arial" w:hAnsi="Arial" w:cs="Arial"/>
        </w:rPr>
        <w:t>PPDU,</w:t>
      </w:r>
    </w:p>
    <w:p w14:paraId="5D3D6270" w14:textId="1E6CA8A1" w:rsidR="00CB7E69" w:rsidRPr="00BE186D" w:rsidRDefault="0027454E" w:rsidP="00BC311B">
      <w:pPr>
        <w:pStyle w:val="Akapitzlist"/>
        <w:numPr>
          <w:ilvl w:val="0"/>
          <w:numId w:val="42"/>
        </w:numPr>
        <w:tabs>
          <w:tab w:val="left" w:pos="903"/>
        </w:tabs>
        <w:spacing w:before="28" w:after="240"/>
        <w:rPr>
          <w:rFonts w:ascii="Arial" w:hAnsi="Arial" w:cs="Arial"/>
        </w:rPr>
      </w:pPr>
      <w:r w:rsidRPr="00BE186D">
        <w:rPr>
          <w:rFonts w:ascii="Arial" w:hAnsi="Arial" w:cs="Arial"/>
        </w:rPr>
        <w:t>koszt</w:t>
      </w:r>
      <w:r w:rsidRPr="00BE186D">
        <w:rPr>
          <w:rFonts w:ascii="Arial" w:hAnsi="Arial" w:cs="Arial"/>
          <w:spacing w:val="-9"/>
        </w:rPr>
        <w:t xml:space="preserve"> </w:t>
      </w:r>
      <w:r w:rsidRPr="00BE186D">
        <w:rPr>
          <w:rFonts w:ascii="Arial" w:hAnsi="Arial" w:cs="Arial"/>
        </w:rPr>
        <w:t>robót</w:t>
      </w:r>
      <w:r w:rsidRPr="00BE186D">
        <w:rPr>
          <w:rFonts w:ascii="Arial" w:hAnsi="Arial" w:cs="Arial"/>
          <w:spacing w:val="-8"/>
        </w:rPr>
        <w:t xml:space="preserve"> </w:t>
      </w:r>
      <w:r w:rsidRPr="00BE186D">
        <w:rPr>
          <w:rFonts w:ascii="Arial" w:hAnsi="Arial" w:cs="Arial"/>
        </w:rPr>
        <w:t>budowlanych,</w:t>
      </w:r>
      <w:r w:rsidRPr="00BE186D">
        <w:rPr>
          <w:rFonts w:ascii="Arial" w:hAnsi="Arial" w:cs="Arial"/>
          <w:spacing w:val="-8"/>
        </w:rPr>
        <w:t xml:space="preserve"> </w:t>
      </w:r>
      <w:r w:rsidRPr="00BE186D">
        <w:rPr>
          <w:rFonts w:ascii="Arial" w:hAnsi="Arial" w:cs="Arial"/>
        </w:rPr>
        <w:t>w</w:t>
      </w:r>
      <w:r w:rsidRPr="00BE186D">
        <w:rPr>
          <w:rFonts w:ascii="Arial" w:hAnsi="Arial" w:cs="Arial"/>
          <w:spacing w:val="-9"/>
        </w:rPr>
        <w:t xml:space="preserve"> </w:t>
      </w:r>
      <w:r w:rsidRPr="00BE186D">
        <w:rPr>
          <w:rFonts w:ascii="Arial" w:hAnsi="Arial" w:cs="Arial"/>
        </w:rPr>
        <w:t>tym</w:t>
      </w:r>
      <w:r w:rsidRPr="00BE186D">
        <w:rPr>
          <w:rFonts w:ascii="Arial" w:hAnsi="Arial" w:cs="Arial"/>
          <w:spacing w:val="-9"/>
        </w:rPr>
        <w:t xml:space="preserve"> </w:t>
      </w:r>
      <w:r w:rsidRPr="00BE186D">
        <w:rPr>
          <w:rFonts w:ascii="Arial" w:hAnsi="Arial" w:cs="Arial"/>
        </w:rPr>
        <w:t>koszt</w:t>
      </w:r>
      <w:r w:rsidRPr="00BE186D">
        <w:rPr>
          <w:rFonts w:ascii="Arial" w:hAnsi="Arial" w:cs="Arial"/>
          <w:spacing w:val="-9"/>
        </w:rPr>
        <w:t xml:space="preserve"> </w:t>
      </w:r>
      <w:r w:rsidRPr="00BE186D">
        <w:rPr>
          <w:rFonts w:ascii="Arial" w:hAnsi="Arial" w:cs="Arial"/>
        </w:rPr>
        <w:t>odtworzenia</w:t>
      </w:r>
      <w:r w:rsidRPr="00BE186D">
        <w:rPr>
          <w:rFonts w:ascii="Arial" w:hAnsi="Arial" w:cs="Arial"/>
          <w:spacing w:val="-11"/>
        </w:rPr>
        <w:t xml:space="preserve"> </w:t>
      </w:r>
      <w:r w:rsidRPr="00BE186D">
        <w:rPr>
          <w:rFonts w:ascii="Arial" w:hAnsi="Arial" w:cs="Arial"/>
        </w:rPr>
        <w:t>nawierzchni</w:t>
      </w:r>
      <w:r w:rsidRPr="00BE186D">
        <w:rPr>
          <w:rFonts w:ascii="Arial" w:hAnsi="Arial" w:cs="Arial"/>
          <w:spacing w:val="-12"/>
        </w:rPr>
        <w:t xml:space="preserve"> </w:t>
      </w:r>
      <w:r w:rsidRPr="00BE186D">
        <w:rPr>
          <w:rFonts w:ascii="Arial" w:hAnsi="Arial" w:cs="Arial"/>
        </w:rPr>
        <w:t>oraz</w:t>
      </w:r>
      <w:r w:rsidRPr="00BE186D">
        <w:rPr>
          <w:rFonts w:ascii="Arial" w:hAnsi="Arial" w:cs="Arial"/>
          <w:spacing w:val="-9"/>
        </w:rPr>
        <w:t xml:space="preserve"> </w:t>
      </w:r>
      <w:r w:rsidRPr="00BE186D">
        <w:rPr>
          <w:rFonts w:ascii="Arial" w:hAnsi="Arial" w:cs="Arial"/>
        </w:rPr>
        <w:t>koszty</w:t>
      </w:r>
      <w:r w:rsidRPr="00BE186D">
        <w:rPr>
          <w:rFonts w:ascii="Arial" w:hAnsi="Arial" w:cs="Arial"/>
          <w:spacing w:val="-49"/>
        </w:rPr>
        <w:t xml:space="preserve"> </w:t>
      </w:r>
      <w:r w:rsidRPr="00BE186D">
        <w:rPr>
          <w:rFonts w:ascii="Arial" w:hAnsi="Arial" w:cs="Arial"/>
        </w:rPr>
        <w:t>uzgodnieniowe</w:t>
      </w:r>
      <w:r w:rsidRPr="00BE186D">
        <w:rPr>
          <w:rFonts w:ascii="Arial" w:hAnsi="Arial" w:cs="Arial"/>
          <w:spacing w:val="-4"/>
        </w:rPr>
        <w:t xml:space="preserve"> </w:t>
      </w:r>
      <w:r w:rsidRPr="00BE186D">
        <w:rPr>
          <w:rFonts w:ascii="Arial" w:hAnsi="Arial" w:cs="Arial"/>
        </w:rPr>
        <w:t>(w</w:t>
      </w:r>
      <w:r w:rsidRPr="00BE186D">
        <w:rPr>
          <w:rFonts w:ascii="Arial" w:hAnsi="Arial" w:cs="Arial"/>
          <w:spacing w:val="-3"/>
        </w:rPr>
        <w:t xml:space="preserve"> </w:t>
      </w:r>
      <w:r w:rsidRPr="00BE186D">
        <w:rPr>
          <w:rFonts w:ascii="Arial" w:hAnsi="Arial" w:cs="Arial"/>
        </w:rPr>
        <w:t>tym za</w:t>
      </w:r>
      <w:r w:rsidRPr="00BE186D">
        <w:rPr>
          <w:rFonts w:ascii="Arial" w:hAnsi="Arial" w:cs="Arial"/>
          <w:spacing w:val="-3"/>
        </w:rPr>
        <w:t xml:space="preserve"> </w:t>
      </w:r>
      <w:r w:rsidRPr="00BE186D">
        <w:rPr>
          <w:rFonts w:ascii="Arial" w:hAnsi="Arial" w:cs="Arial"/>
        </w:rPr>
        <w:t>zajętość</w:t>
      </w:r>
      <w:r w:rsidRPr="00BE186D">
        <w:rPr>
          <w:rFonts w:ascii="Arial" w:hAnsi="Arial" w:cs="Arial"/>
          <w:spacing w:val="-1"/>
        </w:rPr>
        <w:t xml:space="preserve"> </w:t>
      </w:r>
      <w:r w:rsidRPr="00BE186D">
        <w:rPr>
          <w:rFonts w:ascii="Arial" w:hAnsi="Arial" w:cs="Arial"/>
        </w:rPr>
        <w:t>pasa</w:t>
      </w:r>
      <w:r w:rsidRPr="00BE186D">
        <w:rPr>
          <w:rFonts w:ascii="Arial" w:hAnsi="Arial" w:cs="Arial"/>
          <w:spacing w:val="-3"/>
        </w:rPr>
        <w:t xml:space="preserve"> </w:t>
      </w:r>
      <w:r w:rsidRPr="00BE186D">
        <w:rPr>
          <w:rFonts w:ascii="Arial" w:hAnsi="Arial" w:cs="Arial"/>
        </w:rPr>
        <w:t>drogowego).</w:t>
      </w:r>
    </w:p>
    <w:p w14:paraId="4181D0ED" w14:textId="36650A00" w:rsidR="00FC43D8"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Koszt nabycia materiałów ustalany jest zgodnie z umowami OSD z dostawcami, a OSD przekaże OK kopie dowodów poniesienia wydatków.</w:t>
      </w:r>
    </w:p>
    <w:p w14:paraId="2C38FA3A" w14:textId="42151672" w:rsidR="00FC43D8"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 xml:space="preserve">Koszt robót budowlanych ustalany jest według kosztorysu załączonego do umowy, o której mowa w ppkt </w:t>
      </w:r>
      <w:r w:rsidR="00AC64C2" w:rsidRPr="00BE186D">
        <w:rPr>
          <w:rFonts w:ascii="Arial" w:hAnsi="Arial" w:cs="Arial"/>
        </w:rPr>
        <w:t>(</w:t>
      </w:r>
      <w:r w:rsidRPr="00BE186D">
        <w:rPr>
          <w:rFonts w:ascii="Arial" w:hAnsi="Arial" w:cs="Arial"/>
        </w:rPr>
        <w:t>9</w:t>
      </w:r>
      <w:r w:rsidR="00AC64C2" w:rsidRPr="00BE186D">
        <w:rPr>
          <w:rFonts w:ascii="Arial" w:hAnsi="Arial" w:cs="Arial"/>
        </w:rPr>
        <w:t>)</w:t>
      </w:r>
      <w:r w:rsidRPr="00BE186D">
        <w:rPr>
          <w:rFonts w:ascii="Arial" w:hAnsi="Arial" w:cs="Arial"/>
        </w:rPr>
        <w:t xml:space="preserve"> powyżej.</w:t>
      </w:r>
    </w:p>
    <w:p w14:paraId="20E44CA7" w14:textId="77B00FFD" w:rsidR="00FC43D8"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 xml:space="preserve">Po pozytywnym rozpatrzeniu zapytania, o którym mowa w ppkt </w:t>
      </w:r>
      <w:r w:rsidR="00AC64C2" w:rsidRPr="00BE186D">
        <w:rPr>
          <w:rFonts w:ascii="Arial" w:hAnsi="Arial" w:cs="Arial"/>
        </w:rPr>
        <w:t>(</w:t>
      </w:r>
      <w:r w:rsidRPr="00BE186D">
        <w:rPr>
          <w:rFonts w:ascii="Arial" w:hAnsi="Arial" w:cs="Arial"/>
        </w:rPr>
        <w:t>1</w:t>
      </w:r>
      <w:r w:rsidR="00AC64C2" w:rsidRPr="00BE186D">
        <w:rPr>
          <w:rFonts w:ascii="Arial" w:hAnsi="Arial" w:cs="Arial"/>
        </w:rPr>
        <w:t>)</w:t>
      </w:r>
      <w:r w:rsidRPr="00BE186D">
        <w:rPr>
          <w:rFonts w:ascii="Arial" w:hAnsi="Arial" w:cs="Arial"/>
        </w:rPr>
        <w:t xml:space="preserve"> powyżej i zawarciu umowy, o której mowa w ppkt </w:t>
      </w:r>
      <w:r w:rsidR="00AC64C2" w:rsidRPr="00BE186D">
        <w:rPr>
          <w:rFonts w:ascii="Arial" w:hAnsi="Arial" w:cs="Arial"/>
        </w:rPr>
        <w:t>(</w:t>
      </w:r>
      <w:r w:rsidRPr="00BE186D">
        <w:rPr>
          <w:rFonts w:ascii="Arial" w:hAnsi="Arial" w:cs="Arial"/>
        </w:rPr>
        <w:t>9</w:t>
      </w:r>
      <w:r w:rsidR="00AC64C2" w:rsidRPr="00BE186D">
        <w:rPr>
          <w:rFonts w:ascii="Arial" w:hAnsi="Arial" w:cs="Arial"/>
        </w:rPr>
        <w:t>)</w:t>
      </w:r>
      <w:r w:rsidRPr="00BE186D">
        <w:rPr>
          <w:rFonts w:ascii="Arial" w:hAnsi="Arial" w:cs="Arial"/>
        </w:rPr>
        <w:t xml:space="preserve"> powyżej, OK w terminie 10 DR rozpocznie projektowanie PPDU. Jeżeli budowa PPDU będzie wymagała wyłącznie zgłoszenia właściwemu organowi architektoniczno- budowlanemu bez konieczności uzgadniania projektu budowlanego, OSD deklaruje dokonanie zgłoszenia w terminie nie dłuższym niż 10 DR. Terminy szczegółowo reguluje umowa, o której mowa w ppkt </w:t>
      </w:r>
      <w:r w:rsidR="00AC64C2" w:rsidRPr="00BE186D">
        <w:rPr>
          <w:rFonts w:ascii="Arial" w:hAnsi="Arial" w:cs="Arial"/>
        </w:rPr>
        <w:t>(</w:t>
      </w:r>
      <w:r w:rsidRPr="00BE186D">
        <w:rPr>
          <w:rFonts w:ascii="Arial" w:hAnsi="Arial" w:cs="Arial"/>
        </w:rPr>
        <w:t>9</w:t>
      </w:r>
      <w:r w:rsidR="00AC64C2" w:rsidRPr="00BE186D">
        <w:rPr>
          <w:rFonts w:ascii="Arial" w:hAnsi="Arial" w:cs="Arial"/>
        </w:rPr>
        <w:t>)</w:t>
      </w:r>
      <w:r w:rsidRPr="00BE186D">
        <w:rPr>
          <w:rFonts w:ascii="Arial" w:hAnsi="Arial" w:cs="Arial"/>
        </w:rPr>
        <w:t xml:space="preserve"> powyżej.</w:t>
      </w:r>
    </w:p>
    <w:p w14:paraId="26E0C28B" w14:textId="015A3DEE" w:rsidR="00FC43D8"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 xml:space="preserve">Wybudowany PPDU jest własnością OSD oraz może być wykorzystywany na potrzeby podłączeń </w:t>
      </w:r>
      <w:r w:rsidR="005D67F2" w:rsidRPr="00BE186D">
        <w:rPr>
          <w:rFonts w:ascii="Arial" w:hAnsi="Arial" w:cs="Arial"/>
        </w:rPr>
        <w:t>PT</w:t>
      </w:r>
      <w:r w:rsidRPr="00BE186D">
        <w:rPr>
          <w:rFonts w:ascii="Arial" w:hAnsi="Arial" w:cs="Arial"/>
        </w:rPr>
        <w:t xml:space="preserve"> zgodnie z zasadami równego traktowania (niedyskryminacji),</w:t>
      </w:r>
      <w:r w:rsidR="00CB7E69" w:rsidRPr="00BE186D">
        <w:rPr>
          <w:rFonts w:ascii="Arial" w:hAnsi="Arial" w:cs="Arial"/>
        </w:rPr>
        <w:t xml:space="preserve"> </w:t>
      </w:r>
      <w:r w:rsidRPr="00BE186D">
        <w:rPr>
          <w:rFonts w:ascii="Arial" w:hAnsi="Arial" w:cs="Arial"/>
        </w:rPr>
        <w:t>przejrzystości i obiektywizmu.</w:t>
      </w:r>
      <w:r w:rsidRPr="00BE186D">
        <w:rPr>
          <w:rFonts w:ascii="Arial" w:hAnsi="Arial" w:cs="Arial"/>
          <w:spacing w:val="-5"/>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który</w:t>
      </w:r>
      <w:r w:rsidRPr="00BE186D">
        <w:rPr>
          <w:rFonts w:ascii="Arial" w:hAnsi="Arial" w:cs="Arial"/>
          <w:spacing w:val="-6"/>
        </w:rPr>
        <w:t xml:space="preserve"> </w:t>
      </w:r>
      <w:r w:rsidRPr="00BE186D">
        <w:rPr>
          <w:rFonts w:ascii="Arial" w:hAnsi="Arial" w:cs="Arial"/>
        </w:rPr>
        <w:t>chce</w:t>
      </w:r>
      <w:r w:rsidRPr="00BE186D">
        <w:rPr>
          <w:rFonts w:ascii="Arial" w:hAnsi="Arial" w:cs="Arial"/>
          <w:spacing w:val="-5"/>
        </w:rPr>
        <w:t xml:space="preserve"> </w:t>
      </w:r>
      <w:r w:rsidRPr="00BE186D">
        <w:rPr>
          <w:rFonts w:ascii="Arial" w:hAnsi="Arial" w:cs="Arial"/>
        </w:rPr>
        <w:t>się</w:t>
      </w:r>
      <w:r w:rsidRPr="00BE186D">
        <w:rPr>
          <w:rFonts w:ascii="Arial" w:hAnsi="Arial" w:cs="Arial"/>
          <w:spacing w:val="-5"/>
        </w:rPr>
        <w:t xml:space="preserve"> </w:t>
      </w:r>
      <w:r w:rsidRPr="00BE186D">
        <w:rPr>
          <w:rFonts w:ascii="Arial" w:hAnsi="Arial" w:cs="Arial"/>
        </w:rPr>
        <w:t>podłączyć</w:t>
      </w:r>
      <w:r w:rsidRPr="00BE186D">
        <w:rPr>
          <w:rFonts w:ascii="Arial" w:hAnsi="Arial" w:cs="Arial"/>
          <w:spacing w:val="-5"/>
        </w:rPr>
        <w:t xml:space="preserve"> </w:t>
      </w:r>
      <w:r w:rsidRPr="00BE186D">
        <w:rPr>
          <w:rFonts w:ascii="Arial" w:hAnsi="Arial" w:cs="Arial"/>
        </w:rPr>
        <w:t>do</w:t>
      </w:r>
      <w:r w:rsidRPr="00BE186D">
        <w:rPr>
          <w:rFonts w:ascii="Arial" w:hAnsi="Arial" w:cs="Arial"/>
          <w:spacing w:val="-6"/>
        </w:rPr>
        <w:t xml:space="preserve"> </w:t>
      </w:r>
      <w:r w:rsidRPr="00BE186D">
        <w:rPr>
          <w:rFonts w:ascii="Arial" w:hAnsi="Arial" w:cs="Arial"/>
        </w:rPr>
        <w:t>PPDU,</w:t>
      </w:r>
      <w:r w:rsidRPr="00BE186D">
        <w:rPr>
          <w:rFonts w:ascii="Arial" w:hAnsi="Arial" w:cs="Arial"/>
          <w:spacing w:val="-5"/>
        </w:rPr>
        <w:t xml:space="preserve"> </w:t>
      </w:r>
      <w:r w:rsidRPr="00BE186D">
        <w:rPr>
          <w:rFonts w:ascii="Arial" w:hAnsi="Arial" w:cs="Arial"/>
        </w:rPr>
        <w:t>będzie</w:t>
      </w:r>
      <w:r w:rsidRPr="00BE186D">
        <w:rPr>
          <w:rFonts w:ascii="Arial" w:hAnsi="Arial" w:cs="Arial"/>
          <w:spacing w:val="-5"/>
        </w:rPr>
        <w:t xml:space="preserve"> </w:t>
      </w:r>
      <w:r w:rsidRPr="00BE186D">
        <w:rPr>
          <w:rFonts w:ascii="Arial" w:hAnsi="Arial" w:cs="Arial"/>
        </w:rPr>
        <w:t>ponosił</w:t>
      </w:r>
      <w:r w:rsidRPr="00BE186D">
        <w:rPr>
          <w:rFonts w:ascii="Arial" w:hAnsi="Arial" w:cs="Arial"/>
          <w:spacing w:val="-5"/>
        </w:rPr>
        <w:t xml:space="preserve"> </w:t>
      </w:r>
      <w:r w:rsidRPr="00BE186D">
        <w:rPr>
          <w:rFonts w:ascii="Arial" w:hAnsi="Arial" w:cs="Arial"/>
        </w:rPr>
        <w:t>opłatę</w:t>
      </w:r>
      <w:r w:rsidRPr="00BE186D">
        <w:rPr>
          <w:rFonts w:ascii="Arial" w:hAnsi="Arial" w:cs="Arial"/>
          <w:spacing w:val="-49"/>
        </w:rPr>
        <w:t xml:space="preserve"> </w:t>
      </w:r>
      <w:r w:rsidRPr="00BE186D">
        <w:rPr>
          <w:rFonts w:ascii="Arial" w:hAnsi="Arial" w:cs="Arial"/>
        </w:rPr>
        <w:t>instalacyjną</w:t>
      </w:r>
      <w:r w:rsidRPr="00BE186D">
        <w:rPr>
          <w:rFonts w:ascii="Arial" w:hAnsi="Arial" w:cs="Arial"/>
          <w:spacing w:val="-6"/>
        </w:rPr>
        <w:t xml:space="preserve"> </w:t>
      </w:r>
      <w:r w:rsidRPr="00BE186D">
        <w:rPr>
          <w:rFonts w:ascii="Arial" w:hAnsi="Arial" w:cs="Arial"/>
        </w:rPr>
        <w:t>właściwą</w:t>
      </w:r>
      <w:r w:rsidRPr="00BE186D">
        <w:rPr>
          <w:rFonts w:ascii="Arial" w:hAnsi="Arial" w:cs="Arial"/>
          <w:spacing w:val="-9"/>
        </w:rPr>
        <w:t xml:space="preserve"> </w:t>
      </w:r>
      <w:r w:rsidRPr="00BE186D">
        <w:rPr>
          <w:rFonts w:ascii="Arial" w:hAnsi="Arial" w:cs="Arial"/>
        </w:rPr>
        <w:t>dla</w:t>
      </w:r>
      <w:r w:rsidRPr="00BE186D">
        <w:rPr>
          <w:rFonts w:ascii="Arial" w:hAnsi="Arial" w:cs="Arial"/>
          <w:spacing w:val="-8"/>
        </w:rPr>
        <w:t xml:space="preserve"> </w:t>
      </w:r>
      <w:r w:rsidRPr="00BE186D">
        <w:rPr>
          <w:rFonts w:ascii="Arial" w:hAnsi="Arial" w:cs="Arial"/>
        </w:rPr>
        <w:t>Usługi,</w:t>
      </w:r>
      <w:r w:rsidRPr="00BE186D">
        <w:rPr>
          <w:rFonts w:ascii="Arial" w:hAnsi="Arial" w:cs="Arial"/>
          <w:spacing w:val="-7"/>
        </w:rPr>
        <w:t xml:space="preserve"> </w:t>
      </w:r>
      <w:r w:rsidRPr="00BE186D">
        <w:rPr>
          <w:rFonts w:ascii="Arial" w:hAnsi="Arial" w:cs="Arial"/>
        </w:rPr>
        <w:t>z</w:t>
      </w:r>
      <w:r w:rsidRPr="00BE186D">
        <w:rPr>
          <w:rFonts w:ascii="Arial" w:hAnsi="Arial" w:cs="Arial"/>
          <w:spacing w:val="-5"/>
        </w:rPr>
        <w:t xml:space="preserve"> </w:t>
      </w:r>
      <w:r w:rsidRPr="00BE186D">
        <w:rPr>
          <w:rFonts w:ascii="Arial" w:hAnsi="Arial" w:cs="Arial"/>
        </w:rPr>
        <w:t>której</w:t>
      </w:r>
      <w:r w:rsidRPr="00BE186D">
        <w:rPr>
          <w:rFonts w:ascii="Arial" w:hAnsi="Arial" w:cs="Arial"/>
          <w:spacing w:val="-6"/>
        </w:rPr>
        <w:t xml:space="preserve"> </w:t>
      </w:r>
      <w:r w:rsidRPr="00BE186D">
        <w:rPr>
          <w:rFonts w:ascii="Arial" w:hAnsi="Arial" w:cs="Arial"/>
        </w:rPr>
        <w:t>będzie</w:t>
      </w:r>
      <w:r w:rsidRPr="00BE186D">
        <w:rPr>
          <w:rFonts w:ascii="Arial" w:hAnsi="Arial" w:cs="Arial"/>
          <w:spacing w:val="-7"/>
        </w:rPr>
        <w:t xml:space="preserve"> </w:t>
      </w:r>
      <w:r w:rsidRPr="00BE186D">
        <w:rPr>
          <w:rFonts w:ascii="Arial" w:hAnsi="Arial" w:cs="Arial"/>
        </w:rPr>
        <w:t>korzystał</w:t>
      </w:r>
      <w:r w:rsidRPr="00BE186D">
        <w:rPr>
          <w:rFonts w:ascii="Arial" w:hAnsi="Arial" w:cs="Arial"/>
          <w:spacing w:val="-5"/>
        </w:rPr>
        <w:t xml:space="preserve"> </w:t>
      </w:r>
      <w:r w:rsidRPr="00BE186D">
        <w:rPr>
          <w:rFonts w:ascii="Arial" w:hAnsi="Arial" w:cs="Arial"/>
        </w:rPr>
        <w:t>wg</w:t>
      </w:r>
      <w:r w:rsidRPr="00BE186D">
        <w:rPr>
          <w:rFonts w:ascii="Arial" w:hAnsi="Arial" w:cs="Arial"/>
          <w:spacing w:val="-8"/>
        </w:rPr>
        <w:t xml:space="preserve"> </w:t>
      </w:r>
      <w:r w:rsidRPr="00BE186D">
        <w:rPr>
          <w:rFonts w:ascii="Arial" w:hAnsi="Arial" w:cs="Arial"/>
        </w:rPr>
        <w:t>obowiązującego</w:t>
      </w:r>
      <w:r w:rsidRPr="00BE186D">
        <w:rPr>
          <w:rFonts w:ascii="Arial" w:hAnsi="Arial" w:cs="Arial"/>
          <w:spacing w:val="-9"/>
        </w:rPr>
        <w:t xml:space="preserve"> </w:t>
      </w:r>
      <w:r w:rsidRPr="00BE186D">
        <w:rPr>
          <w:rFonts w:ascii="Arial" w:hAnsi="Arial" w:cs="Arial"/>
        </w:rPr>
        <w:t>cennika</w:t>
      </w:r>
      <w:r w:rsidRPr="00BE186D">
        <w:rPr>
          <w:rFonts w:ascii="Arial" w:hAnsi="Arial" w:cs="Arial"/>
          <w:spacing w:val="-5"/>
        </w:rPr>
        <w:t xml:space="preserve"> </w:t>
      </w:r>
      <w:r w:rsidRPr="00BE186D">
        <w:rPr>
          <w:rFonts w:ascii="Arial" w:hAnsi="Arial" w:cs="Arial"/>
        </w:rPr>
        <w:t>OSD.</w:t>
      </w:r>
    </w:p>
    <w:p w14:paraId="17941827" w14:textId="5109A0AB" w:rsidR="00FC43D8"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 xml:space="preserve">Postanowienia ppkt </w:t>
      </w:r>
      <w:r w:rsidR="005D67F2" w:rsidRPr="00BE186D">
        <w:rPr>
          <w:rFonts w:ascii="Arial" w:hAnsi="Arial" w:cs="Arial"/>
        </w:rPr>
        <w:t>(</w:t>
      </w:r>
      <w:r w:rsidRPr="00BE186D">
        <w:rPr>
          <w:rFonts w:ascii="Arial" w:hAnsi="Arial" w:cs="Arial"/>
        </w:rPr>
        <w:t>15</w:t>
      </w:r>
      <w:r w:rsidR="005D67F2" w:rsidRPr="00BE186D">
        <w:rPr>
          <w:rFonts w:ascii="Arial" w:hAnsi="Arial" w:cs="Arial"/>
        </w:rPr>
        <w:t>)</w:t>
      </w:r>
      <w:r w:rsidRPr="00BE186D">
        <w:rPr>
          <w:rFonts w:ascii="Arial" w:hAnsi="Arial" w:cs="Arial"/>
        </w:rPr>
        <w:t xml:space="preserve"> powyżej stosuje się odpowiednio do podłączenia OK do istniejących muf poza PPDU i PDU.</w:t>
      </w:r>
    </w:p>
    <w:p w14:paraId="276F58DA" w14:textId="77777777" w:rsidR="00FC43D8" w:rsidRPr="00BE186D"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BE186D">
        <w:rPr>
          <w:rFonts w:ascii="Arial" w:hAnsi="Arial" w:cs="Arial"/>
        </w:rPr>
        <w:t>W przypadku rezygnacji przez OK z korzystania z wybudowanego PPDU w ciągu 36 miesięcy od dnia udostępnienia PPDU, OSD może żądać zwrotu uzasadnionych kosztów utrzymania PPDU.</w:t>
      </w:r>
    </w:p>
    <w:p w14:paraId="722CBDD9" w14:textId="36F8ECA3" w:rsidR="00CB7E69" w:rsidRPr="00BE186D" w:rsidRDefault="00CB7E69"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46" w:name="_Ref160718391"/>
      <w:bookmarkStart w:id="47" w:name="_Toc193786093"/>
      <w:r w:rsidRPr="00BE186D">
        <w:rPr>
          <w:rFonts w:ascii="Arial" w:hAnsi="Arial" w:cs="Arial"/>
          <w:b/>
          <w:bCs/>
          <w:sz w:val="28"/>
          <w:szCs w:val="28"/>
        </w:rPr>
        <w:lastRenderedPageBreak/>
        <w:t>Zamówienie na Usługę Dostępową</w:t>
      </w:r>
      <w:bookmarkEnd w:id="46"/>
      <w:bookmarkEnd w:id="47"/>
    </w:p>
    <w:p w14:paraId="518FD916" w14:textId="3D4FF140" w:rsidR="00CB7E69" w:rsidRPr="00BE186D" w:rsidRDefault="00CB7E69" w:rsidP="00BC311B">
      <w:pPr>
        <w:pStyle w:val="Akapitzlist"/>
        <w:numPr>
          <w:ilvl w:val="1"/>
          <w:numId w:val="32"/>
        </w:numPr>
        <w:spacing w:after="240"/>
        <w:outlineLvl w:val="0"/>
        <w:rPr>
          <w:rFonts w:ascii="Arial" w:hAnsi="Arial" w:cs="Arial"/>
          <w:b/>
          <w:bCs/>
        </w:rPr>
      </w:pPr>
      <w:bookmarkStart w:id="48" w:name="_Toc193786094"/>
      <w:r w:rsidRPr="00BE186D">
        <w:rPr>
          <w:rFonts w:ascii="Arial" w:hAnsi="Arial" w:cs="Arial"/>
          <w:b/>
          <w:bCs/>
        </w:rPr>
        <w:t>Zamówienie na Usługę Dostępową</w:t>
      </w:r>
      <w:bookmarkEnd w:id="48"/>
    </w:p>
    <w:p w14:paraId="2A8E1F35" w14:textId="77777777" w:rsidR="00FC43D8" w:rsidRPr="00BE186D" w:rsidRDefault="0027454E" w:rsidP="00BC311B">
      <w:pPr>
        <w:pStyle w:val="Akapitzlist"/>
        <w:numPr>
          <w:ilvl w:val="0"/>
          <w:numId w:val="83"/>
        </w:numPr>
        <w:tabs>
          <w:tab w:val="left" w:pos="175"/>
        </w:tabs>
        <w:spacing w:before="4" w:after="240" w:line="247" w:lineRule="auto"/>
        <w:ind w:left="567" w:hanging="567"/>
        <w:jc w:val="both"/>
        <w:rPr>
          <w:rFonts w:ascii="Arial" w:hAnsi="Arial" w:cs="Arial"/>
        </w:rPr>
      </w:pPr>
      <w:bookmarkStart w:id="49" w:name="_bookmark20"/>
      <w:bookmarkEnd w:id="49"/>
      <w:r w:rsidRPr="00BE186D">
        <w:rPr>
          <w:rFonts w:ascii="Arial" w:hAnsi="Arial" w:cs="Arial"/>
        </w:rPr>
        <w:t>OK wybiera Usługę Dostępową lub Usługi Dostępowe poprzez złożenie Zamówienia na Usługę Dostępową za pośrednictwem SK.</w:t>
      </w:r>
    </w:p>
    <w:p w14:paraId="295000D5" w14:textId="77777777" w:rsidR="00FC43D8" w:rsidRPr="00BE186D" w:rsidRDefault="0027454E" w:rsidP="00BC311B">
      <w:pPr>
        <w:pStyle w:val="Akapitzlist"/>
        <w:numPr>
          <w:ilvl w:val="0"/>
          <w:numId w:val="83"/>
        </w:numPr>
        <w:tabs>
          <w:tab w:val="left" w:pos="175"/>
        </w:tabs>
        <w:spacing w:before="4" w:after="240" w:line="247" w:lineRule="auto"/>
        <w:ind w:left="567" w:hanging="567"/>
        <w:jc w:val="both"/>
        <w:rPr>
          <w:rFonts w:ascii="Arial" w:hAnsi="Arial" w:cs="Arial"/>
        </w:rPr>
      </w:pPr>
      <w:r w:rsidRPr="00BE186D">
        <w:rPr>
          <w:rFonts w:ascii="Arial" w:hAnsi="Arial" w:cs="Arial"/>
        </w:rPr>
        <w:t>Zamówienie na Usługę Dostępową dotyczy uruchomienia Usługi Dostępowej, modyfikacji Usługi Dostępowej lub rezygnacji z Usługi Dostępowej.</w:t>
      </w:r>
    </w:p>
    <w:p w14:paraId="652035AA" w14:textId="37997C83" w:rsidR="00CB7E69" w:rsidRPr="00BE186D" w:rsidRDefault="00CB7E69" w:rsidP="00BC311B">
      <w:pPr>
        <w:pStyle w:val="Akapitzlist"/>
        <w:numPr>
          <w:ilvl w:val="1"/>
          <w:numId w:val="32"/>
        </w:numPr>
        <w:spacing w:after="240"/>
        <w:outlineLvl w:val="0"/>
        <w:rPr>
          <w:rFonts w:ascii="Arial" w:hAnsi="Arial" w:cs="Arial"/>
          <w:b/>
          <w:bCs/>
        </w:rPr>
      </w:pPr>
      <w:bookmarkStart w:id="50" w:name="_Ref160730117"/>
      <w:bookmarkStart w:id="51" w:name="_Toc193786095"/>
      <w:r w:rsidRPr="00BE186D">
        <w:rPr>
          <w:rFonts w:ascii="Arial" w:hAnsi="Arial" w:cs="Arial"/>
          <w:b/>
          <w:bCs/>
        </w:rPr>
        <w:t>Zamówienie na uruchomienie/modyfikację Usługi Dostępowej</w:t>
      </w:r>
      <w:bookmarkEnd w:id="50"/>
      <w:bookmarkEnd w:id="51"/>
    </w:p>
    <w:p w14:paraId="1D501F13" w14:textId="77777777" w:rsidR="00FC43D8" w:rsidRPr="00BE186D"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bookmarkStart w:id="52" w:name="_bookmark21"/>
      <w:bookmarkEnd w:id="52"/>
      <w:r w:rsidRPr="00BE186D">
        <w:rPr>
          <w:rFonts w:ascii="Arial" w:hAnsi="Arial" w:cs="Arial"/>
        </w:rPr>
        <w:t>OK składa Zamówienie na uruchomienie/modyfikację Usługi Dostępowej poprzez SK wskazując adres świadczenia Usługi Dostępowej oraz inne istotne parametry Usługi Dostępowej.</w:t>
      </w:r>
    </w:p>
    <w:p w14:paraId="0C1A88DD" w14:textId="77777777" w:rsidR="00CB7E69" w:rsidRPr="00BE186D"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r w:rsidRPr="00BE186D">
        <w:rPr>
          <w:rFonts w:ascii="Arial" w:hAnsi="Arial" w:cs="Arial"/>
        </w:rPr>
        <w:t>Odpowiedź na złożone Zamówienie jest przesyłana przez OSD do OK:</w:t>
      </w:r>
    </w:p>
    <w:p w14:paraId="0A268FFC" w14:textId="004A5AA9" w:rsidR="00FC43D8" w:rsidRPr="00BE186D" w:rsidRDefault="0027454E" w:rsidP="00BC311B">
      <w:pPr>
        <w:pStyle w:val="Akapitzlist"/>
        <w:numPr>
          <w:ilvl w:val="1"/>
          <w:numId w:val="43"/>
        </w:numPr>
        <w:tabs>
          <w:tab w:val="left" w:pos="175"/>
        </w:tabs>
        <w:spacing w:before="26" w:after="240" w:line="276" w:lineRule="auto"/>
        <w:jc w:val="both"/>
        <w:rPr>
          <w:rFonts w:ascii="Arial" w:hAnsi="Arial" w:cs="Arial"/>
        </w:rPr>
      </w:pPr>
      <w:r w:rsidRPr="00BE186D">
        <w:rPr>
          <w:rFonts w:ascii="Arial" w:hAnsi="Arial" w:cs="Arial"/>
        </w:rPr>
        <w:t>w czasie rzeczywistym dla Automatycznego SK</w:t>
      </w:r>
      <w:r w:rsidR="0082363C" w:rsidRPr="00BE186D">
        <w:rPr>
          <w:rStyle w:val="Odwoanieprzypisudolnego"/>
          <w:rFonts w:ascii="Arial" w:hAnsi="Arial" w:cs="Arial"/>
        </w:rPr>
        <w:footnoteReference w:id="8"/>
      </w:r>
      <w:r w:rsidRPr="00BE186D">
        <w:rPr>
          <w:rFonts w:ascii="Arial" w:hAnsi="Arial" w:cs="Arial"/>
        </w:rPr>
        <w:t>,</w:t>
      </w:r>
    </w:p>
    <w:p w14:paraId="046E5ECA" w14:textId="77777777" w:rsidR="00FC43D8" w:rsidRPr="00BE186D" w:rsidRDefault="0027454E" w:rsidP="00BC311B">
      <w:pPr>
        <w:pStyle w:val="Akapitzlist"/>
        <w:numPr>
          <w:ilvl w:val="1"/>
          <w:numId w:val="43"/>
        </w:numPr>
        <w:tabs>
          <w:tab w:val="left" w:pos="175"/>
        </w:tabs>
        <w:spacing w:before="26" w:after="240" w:line="276" w:lineRule="auto"/>
        <w:jc w:val="both"/>
        <w:rPr>
          <w:rFonts w:ascii="Arial" w:hAnsi="Arial" w:cs="Arial"/>
        </w:rPr>
      </w:pPr>
      <w:r w:rsidRPr="00BE186D">
        <w:rPr>
          <w:rFonts w:ascii="Arial" w:hAnsi="Arial" w:cs="Arial"/>
        </w:rPr>
        <w:t>w terminie 1 DR w przypadku braku Automatycznego SK lub niedostępności Automatycznego SK.</w:t>
      </w:r>
    </w:p>
    <w:p w14:paraId="19370D41" w14:textId="77777777" w:rsidR="00FC43D8" w:rsidRPr="00BE186D"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r w:rsidRPr="00BE186D">
        <w:rPr>
          <w:rFonts w:ascii="Arial" w:hAnsi="Arial" w:cs="Arial"/>
        </w:rPr>
        <w:t>OSD może odmówić realizacji Zamówienia na Usługę Dostępową, dotyczącego uruchomienia lub modyfikacji Usługi Dostępowej, jeżeli:</w:t>
      </w:r>
    </w:p>
    <w:p w14:paraId="6B64FF4D" w14:textId="33B88E3E" w:rsidR="00FC43D8" w:rsidRPr="00BE186D" w:rsidRDefault="0027454E" w:rsidP="00BC311B">
      <w:pPr>
        <w:pStyle w:val="Akapitzlist"/>
        <w:numPr>
          <w:ilvl w:val="1"/>
          <w:numId w:val="19"/>
        </w:numPr>
        <w:tabs>
          <w:tab w:val="left" w:pos="860"/>
        </w:tabs>
        <w:spacing w:after="240" w:line="276" w:lineRule="auto"/>
        <w:jc w:val="both"/>
        <w:rPr>
          <w:rFonts w:ascii="Arial" w:hAnsi="Arial" w:cs="Arial"/>
        </w:rPr>
      </w:pPr>
      <w:r w:rsidRPr="00BE186D">
        <w:rPr>
          <w:rFonts w:ascii="Arial" w:hAnsi="Arial" w:cs="Arial"/>
        </w:rPr>
        <w:t>brak</w:t>
      </w:r>
      <w:r w:rsidRPr="00BE186D">
        <w:rPr>
          <w:rFonts w:ascii="Arial" w:hAnsi="Arial" w:cs="Arial"/>
          <w:spacing w:val="-11"/>
        </w:rPr>
        <w:t xml:space="preserve"> </w:t>
      </w:r>
      <w:r w:rsidRPr="00BE186D">
        <w:rPr>
          <w:rFonts w:ascii="Arial" w:hAnsi="Arial" w:cs="Arial"/>
        </w:rPr>
        <w:t>jest</w:t>
      </w:r>
      <w:r w:rsidRPr="00BE186D">
        <w:rPr>
          <w:rFonts w:ascii="Arial" w:hAnsi="Arial" w:cs="Arial"/>
          <w:spacing w:val="-9"/>
        </w:rPr>
        <w:t xml:space="preserve"> </w:t>
      </w:r>
      <w:r w:rsidRPr="00BE186D">
        <w:rPr>
          <w:rFonts w:ascii="Arial" w:hAnsi="Arial" w:cs="Arial"/>
        </w:rPr>
        <w:t>wolnych</w:t>
      </w:r>
      <w:r w:rsidRPr="00BE186D">
        <w:rPr>
          <w:rFonts w:ascii="Arial" w:hAnsi="Arial" w:cs="Arial"/>
          <w:spacing w:val="-9"/>
        </w:rPr>
        <w:t xml:space="preserve"> </w:t>
      </w:r>
      <w:r w:rsidRPr="00BE186D">
        <w:rPr>
          <w:rFonts w:ascii="Arial" w:hAnsi="Arial" w:cs="Arial"/>
        </w:rPr>
        <w:t>zasobów</w:t>
      </w:r>
      <w:r w:rsidRPr="00BE186D">
        <w:rPr>
          <w:rFonts w:ascii="Arial" w:hAnsi="Arial" w:cs="Arial"/>
          <w:spacing w:val="-12"/>
        </w:rPr>
        <w:t xml:space="preserve"> </w:t>
      </w:r>
      <w:r w:rsidRPr="00BE186D">
        <w:rPr>
          <w:rFonts w:ascii="Arial" w:hAnsi="Arial" w:cs="Arial"/>
        </w:rPr>
        <w:t>oraz</w:t>
      </w:r>
      <w:r w:rsidRPr="00BE186D">
        <w:rPr>
          <w:rFonts w:ascii="Arial" w:hAnsi="Arial" w:cs="Arial"/>
          <w:spacing w:val="-9"/>
        </w:rPr>
        <w:t xml:space="preserve"> </w:t>
      </w:r>
      <w:r w:rsidRPr="00BE186D">
        <w:rPr>
          <w:rFonts w:ascii="Arial" w:hAnsi="Arial" w:cs="Arial"/>
        </w:rPr>
        <w:t>istniejące</w:t>
      </w:r>
      <w:r w:rsidRPr="00BE186D">
        <w:rPr>
          <w:rFonts w:ascii="Arial" w:hAnsi="Arial" w:cs="Arial"/>
          <w:spacing w:val="-11"/>
        </w:rPr>
        <w:t xml:space="preserve"> </w:t>
      </w:r>
      <w:r w:rsidRPr="00BE186D">
        <w:rPr>
          <w:rFonts w:ascii="Arial" w:hAnsi="Arial" w:cs="Arial"/>
        </w:rPr>
        <w:t>uwarunkowania</w:t>
      </w:r>
      <w:r w:rsidRPr="00BE186D">
        <w:rPr>
          <w:rFonts w:ascii="Arial" w:hAnsi="Arial" w:cs="Arial"/>
          <w:spacing w:val="-9"/>
        </w:rPr>
        <w:t xml:space="preserve"> </w:t>
      </w:r>
      <w:r w:rsidRPr="00BE186D">
        <w:rPr>
          <w:rFonts w:ascii="Arial" w:hAnsi="Arial" w:cs="Arial"/>
        </w:rPr>
        <w:t>technologiczne</w:t>
      </w:r>
      <w:r w:rsidRPr="00BE186D">
        <w:rPr>
          <w:rFonts w:ascii="Arial" w:hAnsi="Arial" w:cs="Arial"/>
          <w:spacing w:val="-11"/>
        </w:rPr>
        <w:t xml:space="preserve"> </w:t>
      </w:r>
      <w:r w:rsidRPr="00BE186D">
        <w:rPr>
          <w:rFonts w:ascii="Arial" w:hAnsi="Arial" w:cs="Arial"/>
        </w:rPr>
        <w:t>i</w:t>
      </w:r>
      <w:r w:rsidRPr="00BE186D">
        <w:rPr>
          <w:rFonts w:ascii="Arial" w:hAnsi="Arial" w:cs="Arial"/>
          <w:spacing w:val="-10"/>
        </w:rPr>
        <w:t xml:space="preserve"> </w:t>
      </w:r>
      <w:r w:rsidRPr="00BE186D">
        <w:rPr>
          <w:rFonts w:ascii="Arial" w:hAnsi="Arial" w:cs="Arial"/>
        </w:rPr>
        <w:t>organizacyjne</w:t>
      </w:r>
      <w:r w:rsidRPr="00BE186D">
        <w:rPr>
          <w:rFonts w:ascii="Arial" w:hAnsi="Arial" w:cs="Arial"/>
          <w:spacing w:val="-49"/>
        </w:rPr>
        <w:t xml:space="preserve"> </w:t>
      </w:r>
      <w:r w:rsidRPr="00BE186D">
        <w:rPr>
          <w:rFonts w:ascii="Arial" w:hAnsi="Arial" w:cs="Arial"/>
        </w:rPr>
        <w:t>u</w:t>
      </w:r>
      <w:r w:rsidRPr="00BE186D">
        <w:rPr>
          <w:rFonts w:ascii="Arial" w:hAnsi="Arial" w:cs="Arial"/>
          <w:spacing w:val="-1"/>
        </w:rPr>
        <w:t xml:space="preserve"> </w:t>
      </w:r>
      <w:r w:rsidRPr="00BE186D">
        <w:rPr>
          <w:rFonts w:ascii="Arial" w:hAnsi="Arial" w:cs="Arial"/>
        </w:rPr>
        <w:t>danego</w:t>
      </w:r>
      <w:r w:rsidRPr="00BE186D">
        <w:rPr>
          <w:rFonts w:ascii="Arial" w:hAnsi="Arial" w:cs="Arial"/>
          <w:spacing w:val="-3"/>
        </w:rPr>
        <w:t xml:space="preserve"> </w:t>
      </w:r>
      <w:r w:rsidRPr="00BE186D">
        <w:rPr>
          <w:rFonts w:ascii="Arial" w:hAnsi="Arial" w:cs="Arial"/>
        </w:rPr>
        <w:t>OSD</w:t>
      </w:r>
      <w:r w:rsidRPr="00BE186D">
        <w:rPr>
          <w:rFonts w:ascii="Arial" w:hAnsi="Arial" w:cs="Arial"/>
          <w:spacing w:val="-2"/>
        </w:rPr>
        <w:t xml:space="preserve"> </w:t>
      </w:r>
      <w:r w:rsidRPr="00BE186D">
        <w:rPr>
          <w:rFonts w:ascii="Arial" w:hAnsi="Arial" w:cs="Arial"/>
        </w:rPr>
        <w:t>uniemożliwiają</w:t>
      </w:r>
      <w:r w:rsidRPr="00BE186D">
        <w:rPr>
          <w:rFonts w:ascii="Arial" w:hAnsi="Arial" w:cs="Arial"/>
          <w:spacing w:val="-2"/>
        </w:rPr>
        <w:t xml:space="preserve"> </w:t>
      </w:r>
      <w:r w:rsidRPr="00BE186D">
        <w:rPr>
          <w:rFonts w:ascii="Arial" w:hAnsi="Arial" w:cs="Arial"/>
        </w:rPr>
        <w:t>dostarczenie</w:t>
      </w:r>
      <w:r w:rsidRPr="00BE186D">
        <w:rPr>
          <w:rFonts w:ascii="Arial" w:hAnsi="Arial" w:cs="Arial"/>
          <w:spacing w:val="-2"/>
        </w:rPr>
        <w:t xml:space="preserve"> </w:t>
      </w:r>
      <w:r w:rsidRPr="00BE186D">
        <w:rPr>
          <w:rFonts w:ascii="Arial" w:hAnsi="Arial" w:cs="Arial"/>
        </w:rPr>
        <w:t>Usługi</w:t>
      </w:r>
      <w:r w:rsidRPr="00BE186D">
        <w:rPr>
          <w:rFonts w:ascii="Arial" w:hAnsi="Arial" w:cs="Arial"/>
          <w:spacing w:val="-4"/>
        </w:rPr>
        <w:t xml:space="preserve"> </w:t>
      </w:r>
      <w:r w:rsidRPr="00BE186D">
        <w:rPr>
          <w:rFonts w:ascii="Arial" w:hAnsi="Arial" w:cs="Arial"/>
        </w:rPr>
        <w:t>Dostępowej</w:t>
      </w:r>
      <w:r w:rsidRPr="00BE186D">
        <w:rPr>
          <w:rFonts w:ascii="Arial" w:hAnsi="Arial" w:cs="Arial"/>
          <w:spacing w:val="-1"/>
        </w:rPr>
        <w:t xml:space="preserve"> </w:t>
      </w:r>
      <w:r w:rsidRPr="00BE186D">
        <w:rPr>
          <w:rFonts w:ascii="Arial" w:hAnsi="Arial" w:cs="Arial"/>
        </w:rPr>
        <w:t>na</w:t>
      </w:r>
      <w:r w:rsidRPr="00BE186D">
        <w:rPr>
          <w:rFonts w:ascii="Arial" w:hAnsi="Arial" w:cs="Arial"/>
          <w:spacing w:val="-1"/>
        </w:rPr>
        <w:t xml:space="preserve"> </w:t>
      </w:r>
      <w:r w:rsidRPr="00BE186D">
        <w:rPr>
          <w:rFonts w:ascii="Arial" w:hAnsi="Arial" w:cs="Arial"/>
        </w:rPr>
        <w:t>zasadach</w:t>
      </w:r>
      <w:r w:rsidR="00875729" w:rsidRPr="00BE186D">
        <w:rPr>
          <w:rFonts w:ascii="Arial" w:hAnsi="Arial" w:cs="Arial"/>
        </w:rPr>
        <w:t xml:space="preserve"> </w:t>
      </w:r>
      <w:r w:rsidRPr="00BE186D">
        <w:rPr>
          <w:rFonts w:ascii="Arial" w:hAnsi="Arial" w:cs="Arial"/>
        </w:rPr>
        <w:t>niedyskryminujących,</w:t>
      </w:r>
    </w:p>
    <w:p w14:paraId="1CA31666" w14:textId="77777777" w:rsidR="00FC43D8" w:rsidRPr="00BE186D" w:rsidRDefault="0027454E" w:rsidP="00BC311B">
      <w:pPr>
        <w:pStyle w:val="Akapitzlist"/>
        <w:numPr>
          <w:ilvl w:val="1"/>
          <w:numId w:val="19"/>
        </w:numPr>
        <w:tabs>
          <w:tab w:val="left" w:pos="860"/>
        </w:tabs>
        <w:spacing w:before="103" w:after="240"/>
        <w:jc w:val="both"/>
        <w:rPr>
          <w:rFonts w:ascii="Arial" w:hAnsi="Arial" w:cs="Arial"/>
        </w:rPr>
      </w:pPr>
      <w:r w:rsidRPr="00BE186D">
        <w:rPr>
          <w:rFonts w:ascii="Arial" w:hAnsi="Arial" w:cs="Arial"/>
        </w:rPr>
        <w:t>realizacja</w:t>
      </w:r>
      <w:r w:rsidRPr="00BE186D">
        <w:rPr>
          <w:rFonts w:ascii="Arial" w:hAnsi="Arial" w:cs="Arial"/>
          <w:spacing w:val="-6"/>
        </w:rPr>
        <w:t xml:space="preserve"> </w:t>
      </w:r>
      <w:r w:rsidRPr="00BE186D">
        <w:rPr>
          <w:rFonts w:ascii="Arial" w:hAnsi="Arial" w:cs="Arial"/>
        </w:rPr>
        <w:t>Zamówienia</w:t>
      </w:r>
      <w:r w:rsidRPr="00BE186D">
        <w:rPr>
          <w:rFonts w:ascii="Arial" w:hAnsi="Arial" w:cs="Arial"/>
          <w:spacing w:val="-5"/>
        </w:rPr>
        <w:t xml:space="preserve"> </w:t>
      </w:r>
      <w:r w:rsidRPr="00BE186D">
        <w:rPr>
          <w:rFonts w:ascii="Arial" w:hAnsi="Arial" w:cs="Arial"/>
        </w:rPr>
        <w:t>na</w:t>
      </w:r>
      <w:r w:rsidRPr="00BE186D">
        <w:rPr>
          <w:rFonts w:ascii="Arial" w:hAnsi="Arial" w:cs="Arial"/>
          <w:spacing w:val="-7"/>
        </w:rPr>
        <w:t xml:space="preserve"> </w:t>
      </w:r>
      <w:r w:rsidRPr="00BE186D">
        <w:rPr>
          <w:rFonts w:ascii="Arial" w:hAnsi="Arial" w:cs="Arial"/>
        </w:rPr>
        <w:t>Usługę</w:t>
      </w:r>
      <w:r w:rsidRPr="00BE186D">
        <w:rPr>
          <w:rFonts w:ascii="Arial" w:hAnsi="Arial" w:cs="Arial"/>
          <w:spacing w:val="-5"/>
        </w:rPr>
        <w:t xml:space="preserve"> </w:t>
      </w:r>
      <w:r w:rsidRPr="00BE186D">
        <w:rPr>
          <w:rFonts w:ascii="Arial" w:hAnsi="Arial" w:cs="Arial"/>
        </w:rPr>
        <w:t>Dostępową</w:t>
      </w:r>
      <w:r w:rsidRPr="00BE186D">
        <w:rPr>
          <w:rFonts w:ascii="Arial" w:hAnsi="Arial" w:cs="Arial"/>
          <w:spacing w:val="-4"/>
        </w:rPr>
        <w:t xml:space="preserve"> </w:t>
      </w:r>
      <w:r w:rsidRPr="00BE186D">
        <w:rPr>
          <w:rFonts w:ascii="Arial" w:hAnsi="Arial" w:cs="Arial"/>
        </w:rPr>
        <w:t>jest</w:t>
      </w:r>
      <w:r w:rsidRPr="00BE186D">
        <w:rPr>
          <w:rFonts w:ascii="Arial" w:hAnsi="Arial" w:cs="Arial"/>
          <w:spacing w:val="-6"/>
        </w:rPr>
        <w:t xml:space="preserve"> </w:t>
      </w:r>
      <w:r w:rsidRPr="00BE186D">
        <w:rPr>
          <w:rFonts w:ascii="Arial" w:hAnsi="Arial" w:cs="Arial"/>
        </w:rPr>
        <w:t>niemożliwa</w:t>
      </w:r>
      <w:r w:rsidRPr="00BE186D">
        <w:rPr>
          <w:rFonts w:ascii="Arial" w:hAnsi="Arial" w:cs="Arial"/>
          <w:spacing w:val="-4"/>
        </w:rPr>
        <w:t xml:space="preserve"> </w:t>
      </w:r>
      <w:r w:rsidRPr="00BE186D">
        <w:rPr>
          <w:rFonts w:ascii="Arial" w:hAnsi="Arial" w:cs="Arial"/>
        </w:rPr>
        <w:t>z</w:t>
      </w:r>
      <w:r w:rsidRPr="00BE186D">
        <w:rPr>
          <w:rFonts w:ascii="Arial" w:hAnsi="Arial" w:cs="Arial"/>
          <w:spacing w:val="-6"/>
        </w:rPr>
        <w:t xml:space="preserve"> </w:t>
      </w:r>
      <w:r w:rsidRPr="00BE186D">
        <w:rPr>
          <w:rFonts w:ascii="Arial" w:hAnsi="Arial" w:cs="Arial"/>
        </w:rPr>
        <w:t>powodu</w:t>
      </w:r>
      <w:r w:rsidRPr="00BE186D">
        <w:rPr>
          <w:rFonts w:ascii="Arial" w:hAnsi="Arial" w:cs="Arial"/>
          <w:spacing w:val="-4"/>
        </w:rPr>
        <w:t xml:space="preserve"> </w:t>
      </w:r>
      <w:r w:rsidRPr="00BE186D">
        <w:rPr>
          <w:rFonts w:ascii="Arial" w:hAnsi="Arial" w:cs="Arial"/>
        </w:rPr>
        <w:t>Siły</w:t>
      </w:r>
      <w:r w:rsidRPr="00BE186D">
        <w:rPr>
          <w:rFonts w:ascii="Arial" w:hAnsi="Arial" w:cs="Arial"/>
          <w:spacing w:val="-5"/>
        </w:rPr>
        <w:t xml:space="preserve"> </w:t>
      </w:r>
      <w:r w:rsidRPr="00BE186D">
        <w:rPr>
          <w:rFonts w:ascii="Arial" w:hAnsi="Arial" w:cs="Arial"/>
        </w:rPr>
        <w:t>wyższej,</w:t>
      </w:r>
    </w:p>
    <w:p w14:paraId="3C6671BB" w14:textId="164CE72F" w:rsidR="00FC43D8" w:rsidRPr="00BE186D" w:rsidRDefault="0027454E" w:rsidP="00BC311B">
      <w:pPr>
        <w:pStyle w:val="Akapitzlist"/>
        <w:numPr>
          <w:ilvl w:val="1"/>
          <w:numId w:val="19"/>
        </w:numPr>
        <w:tabs>
          <w:tab w:val="left" w:pos="860"/>
        </w:tabs>
        <w:spacing w:before="26" w:after="240" w:line="276" w:lineRule="auto"/>
        <w:jc w:val="both"/>
        <w:rPr>
          <w:rFonts w:ascii="Arial" w:hAnsi="Arial" w:cs="Arial"/>
        </w:rPr>
      </w:pPr>
      <w:r w:rsidRPr="00BE186D">
        <w:rPr>
          <w:rFonts w:ascii="Arial" w:hAnsi="Arial" w:cs="Arial"/>
        </w:rPr>
        <w:t>OK</w:t>
      </w:r>
      <w:r w:rsidRPr="00BE186D">
        <w:rPr>
          <w:rFonts w:ascii="Arial" w:hAnsi="Arial" w:cs="Arial"/>
          <w:spacing w:val="-7"/>
        </w:rPr>
        <w:t xml:space="preserve"> </w:t>
      </w:r>
      <w:r w:rsidRPr="00BE186D">
        <w:rPr>
          <w:rFonts w:ascii="Arial" w:hAnsi="Arial" w:cs="Arial"/>
        </w:rPr>
        <w:t>rażąco</w:t>
      </w:r>
      <w:r w:rsidRPr="00BE186D">
        <w:rPr>
          <w:rFonts w:ascii="Arial" w:hAnsi="Arial" w:cs="Arial"/>
          <w:spacing w:val="-5"/>
        </w:rPr>
        <w:t xml:space="preserve"> </w:t>
      </w:r>
      <w:r w:rsidRPr="00BE186D">
        <w:rPr>
          <w:rFonts w:ascii="Arial" w:hAnsi="Arial" w:cs="Arial"/>
        </w:rPr>
        <w:t>naruszył</w:t>
      </w:r>
      <w:r w:rsidRPr="00BE186D">
        <w:rPr>
          <w:rFonts w:ascii="Arial" w:hAnsi="Arial" w:cs="Arial"/>
          <w:spacing w:val="-6"/>
        </w:rPr>
        <w:t xml:space="preserve"> </w:t>
      </w:r>
      <w:r w:rsidRPr="00BE186D">
        <w:rPr>
          <w:rFonts w:ascii="Arial" w:hAnsi="Arial" w:cs="Arial"/>
        </w:rPr>
        <w:t>postanowienia</w:t>
      </w:r>
      <w:r w:rsidRPr="00BE186D">
        <w:rPr>
          <w:rFonts w:ascii="Arial" w:hAnsi="Arial" w:cs="Arial"/>
          <w:spacing w:val="-6"/>
        </w:rPr>
        <w:t xml:space="preserve"> </w:t>
      </w:r>
      <w:r w:rsidRPr="00BE186D">
        <w:rPr>
          <w:rFonts w:ascii="Arial" w:hAnsi="Arial" w:cs="Arial"/>
        </w:rPr>
        <w:t>Umowy</w:t>
      </w:r>
      <w:r w:rsidRPr="00BE186D">
        <w:rPr>
          <w:rFonts w:ascii="Arial" w:hAnsi="Arial" w:cs="Arial"/>
          <w:spacing w:val="-7"/>
        </w:rPr>
        <w:t xml:space="preserve"> </w:t>
      </w:r>
      <w:r w:rsidRPr="00BE186D">
        <w:rPr>
          <w:rFonts w:ascii="Arial" w:hAnsi="Arial" w:cs="Arial"/>
        </w:rPr>
        <w:t>i</w:t>
      </w:r>
      <w:r w:rsidRPr="00BE186D">
        <w:rPr>
          <w:rFonts w:ascii="Arial" w:hAnsi="Arial" w:cs="Arial"/>
          <w:spacing w:val="-5"/>
        </w:rPr>
        <w:t xml:space="preserve"> </w:t>
      </w:r>
      <w:r w:rsidRPr="00BE186D">
        <w:rPr>
          <w:rFonts w:ascii="Arial" w:hAnsi="Arial" w:cs="Arial"/>
        </w:rPr>
        <w:t>skutki</w:t>
      </w:r>
      <w:r w:rsidRPr="00BE186D">
        <w:rPr>
          <w:rFonts w:ascii="Arial" w:hAnsi="Arial" w:cs="Arial"/>
          <w:spacing w:val="-7"/>
        </w:rPr>
        <w:t xml:space="preserve"> </w:t>
      </w:r>
      <w:r w:rsidRPr="00BE186D">
        <w:rPr>
          <w:rFonts w:ascii="Arial" w:hAnsi="Arial" w:cs="Arial"/>
        </w:rPr>
        <w:t>takiego</w:t>
      </w:r>
      <w:r w:rsidRPr="00BE186D">
        <w:rPr>
          <w:rFonts w:ascii="Arial" w:hAnsi="Arial" w:cs="Arial"/>
          <w:spacing w:val="-6"/>
        </w:rPr>
        <w:t xml:space="preserve"> </w:t>
      </w:r>
      <w:r w:rsidRPr="00BE186D">
        <w:rPr>
          <w:rFonts w:ascii="Arial" w:hAnsi="Arial" w:cs="Arial"/>
        </w:rPr>
        <w:t>naruszenia</w:t>
      </w:r>
      <w:r w:rsidRPr="00BE186D">
        <w:rPr>
          <w:rFonts w:ascii="Arial" w:hAnsi="Arial" w:cs="Arial"/>
          <w:spacing w:val="-6"/>
        </w:rPr>
        <w:t xml:space="preserve"> </w:t>
      </w:r>
      <w:r w:rsidRPr="00BE186D">
        <w:rPr>
          <w:rFonts w:ascii="Arial" w:hAnsi="Arial" w:cs="Arial"/>
        </w:rPr>
        <w:t>nie</w:t>
      </w:r>
      <w:r w:rsidRPr="00BE186D">
        <w:rPr>
          <w:rFonts w:ascii="Arial" w:hAnsi="Arial" w:cs="Arial"/>
          <w:spacing w:val="-7"/>
        </w:rPr>
        <w:t xml:space="preserve"> </w:t>
      </w:r>
      <w:r w:rsidRPr="00BE186D">
        <w:rPr>
          <w:rFonts w:ascii="Arial" w:hAnsi="Arial" w:cs="Arial"/>
        </w:rPr>
        <w:t>zostały</w:t>
      </w:r>
      <w:r w:rsidRPr="00BE186D">
        <w:rPr>
          <w:rFonts w:ascii="Arial" w:hAnsi="Arial" w:cs="Arial"/>
          <w:spacing w:val="-5"/>
        </w:rPr>
        <w:t xml:space="preserve"> </w:t>
      </w:r>
      <w:r w:rsidRPr="00BE186D">
        <w:rPr>
          <w:rFonts w:ascii="Arial" w:hAnsi="Arial" w:cs="Arial"/>
        </w:rPr>
        <w:t>usunięte</w:t>
      </w:r>
      <w:r w:rsidRPr="00BE186D">
        <w:rPr>
          <w:rFonts w:ascii="Arial" w:hAnsi="Arial" w:cs="Arial"/>
          <w:spacing w:val="-49"/>
        </w:rPr>
        <w:t xml:space="preserve"> </w:t>
      </w:r>
      <w:r w:rsidRPr="00BE186D">
        <w:rPr>
          <w:rFonts w:ascii="Arial" w:hAnsi="Arial" w:cs="Arial"/>
        </w:rPr>
        <w:t>do</w:t>
      </w:r>
      <w:r w:rsidRPr="00BE186D">
        <w:rPr>
          <w:rFonts w:ascii="Arial" w:hAnsi="Arial" w:cs="Arial"/>
          <w:spacing w:val="-2"/>
        </w:rPr>
        <w:t xml:space="preserve"> </w:t>
      </w:r>
      <w:r w:rsidRPr="00BE186D">
        <w:rPr>
          <w:rFonts w:ascii="Arial" w:hAnsi="Arial" w:cs="Arial"/>
        </w:rPr>
        <w:t>chwili</w:t>
      </w:r>
      <w:r w:rsidRPr="00BE186D">
        <w:rPr>
          <w:rFonts w:ascii="Arial" w:hAnsi="Arial" w:cs="Arial"/>
          <w:spacing w:val="-3"/>
        </w:rPr>
        <w:t xml:space="preserve"> </w:t>
      </w:r>
      <w:r w:rsidRPr="00BE186D">
        <w:rPr>
          <w:rFonts w:ascii="Arial" w:hAnsi="Arial" w:cs="Arial"/>
        </w:rPr>
        <w:t>udzielenia</w:t>
      </w:r>
      <w:r w:rsidRPr="00BE186D">
        <w:rPr>
          <w:rFonts w:ascii="Arial" w:hAnsi="Arial" w:cs="Arial"/>
          <w:spacing w:val="-2"/>
        </w:rPr>
        <w:t xml:space="preserve"> </w:t>
      </w:r>
      <w:r w:rsidRPr="00BE186D">
        <w:rPr>
          <w:rFonts w:ascii="Arial" w:hAnsi="Arial" w:cs="Arial"/>
        </w:rPr>
        <w:t>odpowiedzi</w:t>
      </w:r>
      <w:r w:rsidRPr="00BE186D">
        <w:rPr>
          <w:rFonts w:ascii="Arial" w:hAnsi="Arial" w:cs="Arial"/>
          <w:spacing w:val="-2"/>
        </w:rPr>
        <w:t xml:space="preserve"> </w:t>
      </w:r>
      <w:r w:rsidRPr="00BE186D">
        <w:rPr>
          <w:rFonts w:ascii="Arial" w:hAnsi="Arial" w:cs="Arial"/>
        </w:rPr>
        <w:t>negatywnej</w:t>
      </w:r>
      <w:r w:rsidRPr="00BE186D">
        <w:rPr>
          <w:rFonts w:ascii="Arial" w:hAnsi="Arial" w:cs="Arial"/>
          <w:spacing w:val="-1"/>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Zamówienie</w:t>
      </w:r>
      <w:r w:rsidRPr="00BE186D">
        <w:rPr>
          <w:rFonts w:ascii="Arial" w:hAnsi="Arial" w:cs="Arial"/>
          <w:spacing w:val="-2"/>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uruchomienie</w:t>
      </w:r>
      <w:r w:rsidRPr="00BE186D">
        <w:rPr>
          <w:rFonts w:ascii="Arial" w:hAnsi="Arial" w:cs="Arial"/>
          <w:spacing w:val="-2"/>
        </w:rPr>
        <w:t xml:space="preserve"> </w:t>
      </w:r>
      <w:r w:rsidRPr="00BE186D">
        <w:rPr>
          <w:rFonts w:ascii="Arial" w:hAnsi="Arial" w:cs="Arial"/>
        </w:rPr>
        <w:t>Usługi</w:t>
      </w:r>
      <w:r w:rsidR="00875729" w:rsidRPr="00BE186D">
        <w:rPr>
          <w:rFonts w:ascii="Arial" w:hAnsi="Arial" w:cs="Arial"/>
        </w:rPr>
        <w:t xml:space="preserve"> </w:t>
      </w:r>
      <w:r w:rsidRPr="00BE186D">
        <w:rPr>
          <w:rFonts w:ascii="Arial" w:hAnsi="Arial" w:cs="Arial"/>
        </w:rPr>
        <w:t>Dostępowej,</w:t>
      </w:r>
    </w:p>
    <w:p w14:paraId="4125DB8A" w14:textId="77777777" w:rsidR="00FC43D8" w:rsidRPr="00BE186D" w:rsidRDefault="0027454E" w:rsidP="00BC311B">
      <w:pPr>
        <w:pStyle w:val="Akapitzlist"/>
        <w:numPr>
          <w:ilvl w:val="1"/>
          <w:numId w:val="19"/>
        </w:numPr>
        <w:tabs>
          <w:tab w:val="left" w:pos="860"/>
        </w:tabs>
        <w:spacing w:before="103" w:after="240" w:line="276" w:lineRule="auto"/>
        <w:jc w:val="both"/>
        <w:rPr>
          <w:rFonts w:ascii="Arial" w:hAnsi="Arial" w:cs="Arial"/>
        </w:rPr>
      </w:pPr>
      <w:r w:rsidRPr="00BE186D">
        <w:rPr>
          <w:rFonts w:ascii="Arial" w:hAnsi="Arial" w:cs="Arial"/>
        </w:rPr>
        <w:t>OK</w:t>
      </w:r>
      <w:r w:rsidRPr="00BE186D">
        <w:rPr>
          <w:rFonts w:ascii="Arial" w:hAnsi="Arial" w:cs="Arial"/>
          <w:spacing w:val="-5"/>
        </w:rPr>
        <w:t xml:space="preserve"> </w:t>
      </w:r>
      <w:r w:rsidRPr="00BE186D">
        <w:rPr>
          <w:rFonts w:ascii="Arial" w:hAnsi="Arial" w:cs="Arial"/>
        </w:rPr>
        <w:t>zalega</w:t>
      </w:r>
      <w:r w:rsidRPr="00BE186D">
        <w:rPr>
          <w:rFonts w:ascii="Arial" w:hAnsi="Arial" w:cs="Arial"/>
          <w:spacing w:val="-5"/>
        </w:rPr>
        <w:t xml:space="preserve"> </w:t>
      </w:r>
      <w:r w:rsidRPr="00BE186D">
        <w:rPr>
          <w:rFonts w:ascii="Arial" w:hAnsi="Arial" w:cs="Arial"/>
        </w:rPr>
        <w:t>z</w:t>
      </w:r>
      <w:r w:rsidRPr="00BE186D">
        <w:rPr>
          <w:rFonts w:ascii="Arial" w:hAnsi="Arial" w:cs="Arial"/>
          <w:spacing w:val="-3"/>
        </w:rPr>
        <w:t xml:space="preserve"> </w:t>
      </w:r>
      <w:r w:rsidRPr="00BE186D">
        <w:rPr>
          <w:rFonts w:ascii="Arial" w:hAnsi="Arial" w:cs="Arial"/>
        </w:rPr>
        <w:t>płatnościami</w:t>
      </w:r>
      <w:r w:rsidRPr="00BE186D">
        <w:rPr>
          <w:rFonts w:ascii="Arial" w:hAnsi="Arial" w:cs="Arial"/>
          <w:spacing w:val="-5"/>
        </w:rPr>
        <w:t xml:space="preserve"> </w:t>
      </w:r>
      <w:r w:rsidRPr="00BE186D">
        <w:rPr>
          <w:rFonts w:ascii="Arial" w:hAnsi="Arial" w:cs="Arial"/>
        </w:rPr>
        <w:t>na</w:t>
      </w:r>
      <w:r w:rsidRPr="00BE186D">
        <w:rPr>
          <w:rFonts w:ascii="Arial" w:hAnsi="Arial" w:cs="Arial"/>
          <w:spacing w:val="-4"/>
        </w:rPr>
        <w:t xml:space="preserve"> </w:t>
      </w:r>
      <w:r w:rsidRPr="00BE186D">
        <w:rPr>
          <w:rFonts w:ascii="Arial" w:hAnsi="Arial" w:cs="Arial"/>
        </w:rPr>
        <w:t>rzecz</w:t>
      </w:r>
      <w:r w:rsidRPr="00BE186D">
        <w:rPr>
          <w:rFonts w:ascii="Arial" w:hAnsi="Arial" w:cs="Arial"/>
          <w:spacing w:val="-5"/>
        </w:rPr>
        <w:t xml:space="preserve"> </w:t>
      </w:r>
      <w:r w:rsidRPr="00BE186D">
        <w:rPr>
          <w:rFonts w:ascii="Arial" w:hAnsi="Arial" w:cs="Arial"/>
        </w:rPr>
        <w:t>OSD</w:t>
      </w:r>
      <w:r w:rsidRPr="00BE186D">
        <w:rPr>
          <w:rFonts w:ascii="Arial" w:hAnsi="Arial" w:cs="Arial"/>
          <w:spacing w:val="-5"/>
        </w:rPr>
        <w:t xml:space="preserve"> </w:t>
      </w:r>
      <w:r w:rsidRPr="00BE186D">
        <w:rPr>
          <w:rFonts w:ascii="Arial" w:hAnsi="Arial" w:cs="Arial"/>
        </w:rPr>
        <w:t>z</w:t>
      </w:r>
      <w:r w:rsidRPr="00BE186D">
        <w:rPr>
          <w:rFonts w:ascii="Arial" w:hAnsi="Arial" w:cs="Arial"/>
          <w:spacing w:val="-3"/>
        </w:rPr>
        <w:t xml:space="preserve"> </w:t>
      </w:r>
      <w:r w:rsidRPr="00BE186D">
        <w:rPr>
          <w:rFonts w:ascii="Arial" w:hAnsi="Arial" w:cs="Arial"/>
        </w:rPr>
        <w:t>tytułu</w:t>
      </w:r>
      <w:r w:rsidRPr="00BE186D">
        <w:rPr>
          <w:rFonts w:ascii="Arial" w:hAnsi="Arial" w:cs="Arial"/>
          <w:spacing w:val="-6"/>
        </w:rPr>
        <w:t xml:space="preserve"> </w:t>
      </w:r>
      <w:r w:rsidRPr="00BE186D">
        <w:rPr>
          <w:rFonts w:ascii="Arial" w:hAnsi="Arial" w:cs="Arial"/>
        </w:rPr>
        <w:t>świadczonych</w:t>
      </w:r>
      <w:r w:rsidRPr="00BE186D">
        <w:rPr>
          <w:rFonts w:ascii="Arial" w:hAnsi="Arial" w:cs="Arial"/>
          <w:spacing w:val="-6"/>
        </w:rPr>
        <w:t xml:space="preserve"> </w:t>
      </w:r>
      <w:r w:rsidRPr="00BE186D">
        <w:rPr>
          <w:rFonts w:ascii="Arial" w:hAnsi="Arial" w:cs="Arial"/>
        </w:rPr>
        <w:t>Usług,</w:t>
      </w:r>
      <w:r w:rsidRPr="00BE186D">
        <w:rPr>
          <w:rFonts w:ascii="Arial" w:hAnsi="Arial" w:cs="Arial"/>
          <w:spacing w:val="-5"/>
        </w:rPr>
        <w:t xml:space="preserve"> </w:t>
      </w:r>
      <w:r w:rsidRPr="00BE186D">
        <w:rPr>
          <w:rFonts w:ascii="Arial" w:hAnsi="Arial" w:cs="Arial"/>
        </w:rPr>
        <w:t>za</w:t>
      </w:r>
      <w:r w:rsidRPr="00BE186D">
        <w:rPr>
          <w:rFonts w:ascii="Arial" w:hAnsi="Arial" w:cs="Arial"/>
          <w:spacing w:val="-6"/>
        </w:rPr>
        <w:t xml:space="preserve"> </w:t>
      </w:r>
      <w:r w:rsidRPr="00BE186D">
        <w:rPr>
          <w:rFonts w:ascii="Arial" w:hAnsi="Arial" w:cs="Arial"/>
        </w:rPr>
        <w:t>co</w:t>
      </w:r>
      <w:r w:rsidRPr="00BE186D">
        <w:rPr>
          <w:rFonts w:ascii="Arial" w:hAnsi="Arial" w:cs="Arial"/>
          <w:spacing w:val="-4"/>
        </w:rPr>
        <w:t xml:space="preserve"> </w:t>
      </w:r>
      <w:r w:rsidRPr="00BE186D">
        <w:rPr>
          <w:rFonts w:ascii="Arial" w:hAnsi="Arial" w:cs="Arial"/>
        </w:rPr>
        <w:t>najmniej</w:t>
      </w:r>
      <w:r w:rsidRPr="00BE186D">
        <w:rPr>
          <w:rFonts w:ascii="Arial" w:hAnsi="Arial" w:cs="Arial"/>
          <w:spacing w:val="-49"/>
        </w:rPr>
        <w:t xml:space="preserve"> </w:t>
      </w:r>
      <w:r w:rsidRPr="00BE186D">
        <w:rPr>
          <w:rFonts w:ascii="Arial" w:hAnsi="Arial" w:cs="Arial"/>
        </w:rPr>
        <w:t>2 Okresy</w:t>
      </w:r>
      <w:r w:rsidRPr="00BE186D">
        <w:rPr>
          <w:rFonts w:ascii="Arial" w:hAnsi="Arial" w:cs="Arial"/>
          <w:spacing w:val="-1"/>
        </w:rPr>
        <w:t xml:space="preserve"> </w:t>
      </w:r>
      <w:r w:rsidRPr="00BE186D">
        <w:rPr>
          <w:rFonts w:ascii="Arial" w:hAnsi="Arial" w:cs="Arial"/>
        </w:rPr>
        <w:t>Rozliczeniowe,</w:t>
      </w:r>
    </w:p>
    <w:p w14:paraId="64641758" w14:textId="77777777" w:rsidR="00FC43D8" w:rsidRPr="00BE186D" w:rsidRDefault="0027454E" w:rsidP="00BC311B">
      <w:pPr>
        <w:pStyle w:val="Akapitzlist"/>
        <w:numPr>
          <w:ilvl w:val="1"/>
          <w:numId w:val="19"/>
        </w:numPr>
        <w:tabs>
          <w:tab w:val="left" w:pos="860"/>
        </w:tabs>
        <w:spacing w:after="240" w:line="276" w:lineRule="auto"/>
        <w:jc w:val="both"/>
        <w:rPr>
          <w:rFonts w:ascii="Arial" w:hAnsi="Arial" w:cs="Arial"/>
        </w:rPr>
      </w:pPr>
      <w:r w:rsidRPr="00BE186D">
        <w:rPr>
          <w:rFonts w:ascii="Arial" w:hAnsi="Arial" w:cs="Arial"/>
        </w:rPr>
        <w:t>Zamówienie</w:t>
      </w:r>
      <w:r w:rsidRPr="00BE186D">
        <w:rPr>
          <w:rFonts w:ascii="Arial" w:hAnsi="Arial" w:cs="Arial"/>
          <w:spacing w:val="-6"/>
        </w:rPr>
        <w:t xml:space="preserve"> </w:t>
      </w:r>
      <w:r w:rsidRPr="00BE186D">
        <w:rPr>
          <w:rFonts w:ascii="Arial" w:hAnsi="Arial" w:cs="Arial"/>
        </w:rPr>
        <w:t>na</w:t>
      </w:r>
      <w:r w:rsidRPr="00BE186D">
        <w:rPr>
          <w:rFonts w:ascii="Arial" w:hAnsi="Arial" w:cs="Arial"/>
          <w:spacing w:val="-4"/>
        </w:rPr>
        <w:t xml:space="preserve"> </w:t>
      </w:r>
      <w:r w:rsidRPr="00BE186D">
        <w:rPr>
          <w:rFonts w:ascii="Arial" w:hAnsi="Arial" w:cs="Arial"/>
        </w:rPr>
        <w:t>Usługę</w:t>
      </w:r>
      <w:r w:rsidRPr="00BE186D">
        <w:rPr>
          <w:rFonts w:ascii="Arial" w:hAnsi="Arial" w:cs="Arial"/>
          <w:spacing w:val="-5"/>
        </w:rPr>
        <w:t xml:space="preserve"> </w:t>
      </w:r>
      <w:r w:rsidRPr="00BE186D">
        <w:rPr>
          <w:rFonts w:ascii="Arial" w:hAnsi="Arial" w:cs="Arial"/>
        </w:rPr>
        <w:t>Dostępową</w:t>
      </w:r>
      <w:r w:rsidRPr="00BE186D">
        <w:rPr>
          <w:rFonts w:ascii="Arial" w:hAnsi="Arial" w:cs="Arial"/>
          <w:spacing w:val="-6"/>
        </w:rPr>
        <w:t xml:space="preserve"> </w:t>
      </w:r>
      <w:r w:rsidRPr="00BE186D">
        <w:rPr>
          <w:rFonts w:ascii="Arial" w:hAnsi="Arial" w:cs="Arial"/>
        </w:rPr>
        <w:t>nie</w:t>
      </w:r>
      <w:r w:rsidRPr="00BE186D">
        <w:rPr>
          <w:rFonts w:ascii="Arial" w:hAnsi="Arial" w:cs="Arial"/>
          <w:spacing w:val="-6"/>
        </w:rPr>
        <w:t xml:space="preserve"> </w:t>
      </w:r>
      <w:r w:rsidRPr="00BE186D">
        <w:rPr>
          <w:rFonts w:ascii="Arial" w:hAnsi="Arial" w:cs="Arial"/>
        </w:rPr>
        <w:t>dotyczy</w:t>
      </w:r>
      <w:r w:rsidRPr="00BE186D">
        <w:rPr>
          <w:rFonts w:ascii="Arial" w:hAnsi="Arial" w:cs="Arial"/>
          <w:spacing w:val="-7"/>
        </w:rPr>
        <w:t xml:space="preserve"> </w:t>
      </w:r>
      <w:r w:rsidRPr="00BE186D">
        <w:rPr>
          <w:rFonts w:ascii="Arial" w:hAnsi="Arial" w:cs="Arial"/>
        </w:rPr>
        <w:t>Usługi,</w:t>
      </w:r>
      <w:r w:rsidRPr="00BE186D">
        <w:rPr>
          <w:rFonts w:ascii="Arial" w:hAnsi="Arial" w:cs="Arial"/>
          <w:spacing w:val="-6"/>
        </w:rPr>
        <w:t xml:space="preserve"> </w:t>
      </w:r>
      <w:r w:rsidRPr="00BE186D">
        <w:rPr>
          <w:rFonts w:ascii="Arial" w:hAnsi="Arial" w:cs="Arial"/>
        </w:rPr>
        <w:t>którą</w:t>
      </w:r>
      <w:r w:rsidRPr="00BE186D">
        <w:rPr>
          <w:rFonts w:ascii="Arial" w:hAnsi="Arial" w:cs="Arial"/>
          <w:spacing w:val="-4"/>
        </w:rPr>
        <w:t xml:space="preserve"> </w:t>
      </w:r>
      <w:r w:rsidRPr="00BE186D">
        <w:rPr>
          <w:rFonts w:ascii="Arial" w:hAnsi="Arial" w:cs="Arial"/>
        </w:rPr>
        <w:t>zgodnie</w:t>
      </w:r>
      <w:r w:rsidRPr="00BE186D">
        <w:rPr>
          <w:rFonts w:ascii="Arial" w:hAnsi="Arial" w:cs="Arial"/>
          <w:spacing w:val="-5"/>
        </w:rPr>
        <w:t xml:space="preserve"> </w:t>
      </w:r>
      <w:r w:rsidRPr="00BE186D">
        <w:rPr>
          <w:rFonts w:ascii="Arial" w:hAnsi="Arial" w:cs="Arial"/>
        </w:rPr>
        <w:t>z</w:t>
      </w:r>
      <w:r w:rsidRPr="00BE186D">
        <w:rPr>
          <w:rFonts w:ascii="Arial" w:hAnsi="Arial" w:cs="Arial"/>
          <w:spacing w:val="-4"/>
        </w:rPr>
        <w:t xml:space="preserve"> </w:t>
      </w:r>
      <w:r w:rsidRPr="00BE186D">
        <w:rPr>
          <w:rFonts w:ascii="Arial" w:hAnsi="Arial" w:cs="Arial"/>
        </w:rPr>
        <w:t>Ofertą</w:t>
      </w:r>
      <w:r w:rsidRPr="00BE186D">
        <w:rPr>
          <w:rFonts w:ascii="Arial" w:hAnsi="Arial" w:cs="Arial"/>
          <w:spacing w:val="-6"/>
        </w:rPr>
        <w:t xml:space="preserve"> </w:t>
      </w:r>
      <w:r w:rsidRPr="00BE186D">
        <w:rPr>
          <w:rFonts w:ascii="Arial" w:hAnsi="Arial" w:cs="Arial"/>
        </w:rPr>
        <w:t>świadczy</w:t>
      </w:r>
      <w:r w:rsidRPr="00BE186D">
        <w:rPr>
          <w:rFonts w:ascii="Arial" w:hAnsi="Arial" w:cs="Arial"/>
          <w:spacing w:val="-49"/>
        </w:rPr>
        <w:t xml:space="preserve"> </w:t>
      </w:r>
      <w:r w:rsidRPr="00BE186D">
        <w:rPr>
          <w:rFonts w:ascii="Arial" w:hAnsi="Arial" w:cs="Arial"/>
        </w:rPr>
        <w:t>OSD,</w:t>
      </w:r>
    </w:p>
    <w:p w14:paraId="35877CD5" w14:textId="1FA84109" w:rsidR="00FC43D8" w:rsidRPr="00BE186D" w:rsidRDefault="0027454E" w:rsidP="00BC311B">
      <w:pPr>
        <w:pStyle w:val="Akapitzlist"/>
        <w:numPr>
          <w:ilvl w:val="1"/>
          <w:numId w:val="19"/>
        </w:numPr>
        <w:tabs>
          <w:tab w:val="left" w:pos="860"/>
        </w:tabs>
        <w:spacing w:after="240"/>
        <w:jc w:val="both"/>
        <w:rPr>
          <w:rFonts w:ascii="Arial" w:hAnsi="Arial" w:cs="Arial"/>
        </w:rPr>
      </w:pPr>
      <w:r w:rsidRPr="00BE186D">
        <w:rPr>
          <w:rFonts w:ascii="Arial" w:hAnsi="Arial" w:cs="Arial"/>
        </w:rPr>
        <w:t>Zamówienie</w:t>
      </w:r>
      <w:r w:rsidRPr="00BE186D">
        <w:rPr>
          <w:rFonts w:ascii="Arial" w:hAnsi="Arial" w:cs="Arial"/>
          <w:spacing w:val="-7"/>
        </w:rPr>
        <w:t xml:space="preserve"> </w:t>
      </w:r>
      <w:r w:rsidRPr="00BE186D">
        <w:rPr>
          <w:rFonts w:ascii="Arial" w:hAnsi="Arial" w:cs="Arial"/>
        </w:rPr>
        <w:t>dotyczy</w:t>
      </w:r>
      <w:r w:rsidRPr="00BE186D">
        <w:rPr>
          <w:rFonts w:ascii="Arial" w:hAnsi="Arial" w:cs="Arial"/>
          <w:spacing w:val="-8"/>
        </w:rPr>
        <w:t xml:space="preserve"> </w:t>
      </w:r>
      <w:r w:rsidRPr="00BE186D">
        <w:rPr>
          <w:rFonts w:ascii="Arial" w:hAnsi="Arial" w:cs="Arial"/>
        </w:rPr>
        <w:t>dostępu</w:t>
      </w:r>
      <w:r w:rsidRPr="00BE186D">
        <w:rPr>
          <w:rFonts w:ascii="Arial" w:hAnsi="Arial" w:cs="Arial"/>
          <w:spacing w:val="-4"/>
        </w:rPr>
        <w:t xml:space="preserve"> </w:t>
      </w:r>
      <w:r w:rsidRPr="00BE186D">
        <w:rPr>
          <w:rFonts w:ascii="Arial" w:hAnsi="Arial" w:cs="Arial"/>
        </w:rPr>
        <w:t>do</w:t>
      </w:r>
      <w:r w:rsidRPr="00BE186D">
        <w:rPr>
          <w:rFonts w:ascii="Arial" w:hAnsi="Arial" w:cs="Arial"/>
          <w:spacing w:val="-6"/>
        </w:rPr>
        <w:t xml:space="preserve"> </w:t>
      </w:r>
      <w:r w:rsidRPr="00BE186D">
        <w:rPr>
          <w:rFonts w:ascii="Arial" w:hAnsi="Arial" w:cs="Arial"/>
        </w:rPr>
        <w:t>Lokalnej</w:t>
      </w:r>
      <w:r w:rsidRPr="00BE186D">
        <w:rPr>
          <w:rFonts w:ascii="Arial" w:hAnsi="Arial" w:cs="Arial"/>
          <w:spacing w:val="-5"/>
        </w:rPr>
        <w:t xml:space="preserve"> </w:t>
      </w:r>
      <w:r w:rsidRPr="00BE186D">
        <w:rPr>
          <w:rFonts w:ascii="Arial" w:hAnsi="Arial" w:cs="Arial"/>
        </w:rPr>
        <w:t>pętli</w:t>
      </w:r>
      <w:r w:rsidRPr="00BE186D">
        <w:rPr>
          <w:rFonts w:ascii="Arial" w:hAnsi="Arial" w:cs="Arial"/>
          <w:spacing w:val="-8"/>
        </w:rPr>
        <w:t xml:space="preserve"> </w:t>
      </w:r>
      <w:r w:rsidRPr="00BE186D">
        <w:rPr>
          <w:rFonts w:ascii="Arial" w:hAnsi="Arial" w:cs="Arial"/>
        </w:rPr>
        <w:t>abonenckiej</w:t>
      </w:r>
      <w:r w:rsidRPr="00BE186D">
        <w:rPr>
          <w:rFonts w:ascii="Arial" w:hAnsi="Arial" w:cs="Arial"/>
          <w:spacing w:val="-6"/>
        </w:rPr>
        <w:t xml:space="preserve"> </w:t>
      </w:r>
      <w:r w:rsidRPr="00BE186D">
        <w:rPr>
          <w:rFonts w:ascii="Arial" w:hAnsi="Arial" w:cs="Arial"/>
        </w:rPr>
        <w:t>zakończonej</w:t>
      </w:r>
      <w:r w:rsidRPr="00BE186D">
        <w:rPr>
          <w:rFonts w:ascii="Arial" w:hAnsi="Arial" w:cs="Arial"/>
          <w:spacing w:val="-5"/>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przełącznicy</w:t>
      </w:r>
      <w:r w:rsidR="00875729" w:rsidRPr="00BE186D">
        <w:rPr>
          <w:rFonts w:ascii="Arial" w:hAnsi="Arial" w:cs="Arial"/>
        </w:rPr>
        <w:t xml:space="preserve"> </w:t>
      </w:r>
      <w:r w:rsidRPr="00BE186D">
        <w:rPr>
          <w:rFonts w:ascii="Arial" w:hAnsi="Arial" w:cs="Arial"/>
        </w:rPr>
        <w:t>głównej</w:t>
      </w:r>
      <w:r w:rsidRPr="00BE186D">
        <w:rPr>
          <w:rFonts w:ascii="Arial" w:hAnsi="Arial" w:cs="Arial"/>
          <w:spacing w:val="-5"/>
        </w:rPr>
        <w:t xml:space="preserve"> </w:t>
      </w:r>
      <w:r w:rsidRPr="00BE186D">
        <w:rPr>
          <w:rFonts w:ascii="Arial" w:hAnsi="Arial" w:cs="Arial"/>
        </w:rPr>
        <w:t>lub</w:t>
      </w:r>
      <w:r w:rsidRPr="00BE186D">
        <w:rPr>
          <w:rFonts w:ascii="Arial" w:hAnsi="Arial" w:cs="Arial"/>
          <w:spacing w:val="-4"/>
        </w:rPr>
        <w:t xml:space="preserve"> </w:t>
      </w:r>
      <w:r w:rsidRPr="00BE186D">
        <w:rPr>
          <w:rFonts w:ascii="Arial" w:hAnsi="Arial" w:cs="Arial"/>
        </w:rPr>
        <w:t>równoważnym</w:t>
      </w:r>
      <w:r w:rsidRPr="00BE186D">
        <w:rPr>
          <w:rFonts w:ascii="Arial" w:hAnsi="Arial" w:cs="Arial"/>
          <w:spacing w:val="-5"/>
        </w:rPr>
        <w:t xml:space="preserve"> </w:t>
      </w:r>
      <w:r w:rsidRPr="00BE186D">
        <w:rPr>
          <w:rFonts w:ascii="Arial" w:hAnsi="Arial" w:cs="Arial"/>
        </w:rPr>
        <w:t>urządzeniu,</w:t>
      </w:r>
      <w:r w:rsidRPr="00BE186D">
        <w:rPr>
          <w:rFonts w:ascii="Arial" w:hAnsi="Arial" w:cs="Arial"/>
          <w:spacing w:val="-6"/>
        </w:rPr>
        <w:t xml:space="preserve"> </w:t>
      </w:r>
      <w:r w:rsidRPr="00BE186D">
        <w:rPr>
          <w:rFonts w:ascii="Arial" w:hAnsi="Arial" w:cs="Arial"/>
        </w:rPr>
        <w:t>do</w:t>
      </w:r>
      <w:r w:rsidRPr="00BE186D">
        <w:rPr>
          <w:rFonts w:ascii="Arial" w:hAnsi="Arial" w:cs="Arial"/>
          <w:spacing w:val="-3"/>
        </w:rPr>
        <w:t xml:space="preserve"> </w:t>
      </w:r>
      <w:r w:rsidRPr="00BE186D">
        <w:rPr>
          <w:rFonts w:ascii="Arial" w:hAnsi="Arial" w:cs="Arial"/>
        </w:rPr>
        <w:t>którego</w:t>
      </w:r>
      <w:r w:rsidRPr="00BE186D">
        <w:rPr>
          <w:rFonts w:ascii="Arial" w:hAnsi="Arial" w:cs="Arial"/>
          <w:spacing w:val="-7"/>
        </w:rPr>
        <w:t xml:space="preserve"> </w:t>
      </w:r>
      <w:r w:rsidRPr="00BE186D">
        <w:rPr>
          <w:rFonts w:ascii="Arial" w:hAnsi="Arial" w:cs="Arial"/>
        </w:rPr>
        <w:t>nie</w:t>
      </w:r>
      <w:r w:rsidRPr="00BE186D">
        <w:rPr>
          <w:rFonts w:ascii="Arial" w:hAnsi="Arial" w:cs="Arial"/>
          <w:spacing w:val="-6"/>
        </w:rPr>
        <w:t xml:space="preserve"> </w:t>
      </w:r>
      <w:r w:rsidRPr="00BE186D">
        <w:rPr>
          <w:rFonts w:ascii="Arial" w:hAnsi="Arial" w:cs="Arial"/>
        </w:rPr>
        <w:t>dochodzi</w:t>
      </w:r>
      <w:r w:rsidRPr="00BE186D">
        <w:rPr>
          <w:rFonts w:ascii="Arial" w:hAnsi="Arial" w:cs="Arial"/>
          <w:spacing w:val="-4"/>
        </w:rPr>
        <w:t xml:space="preserve"> </w:t>
      </w:r>
      <w:r w:rsidRPr="00BE186D">
        <w:rPr>
          <w:rFonts w:ascii="Arial" w:hAnsi="Arial" w:cs="Arial"/>
        </w:rPr>
        <w:t>sieć</w:t>
      </w:r>
      <w:r w:rsidRPr="00BE186D">
        <w:rPr>
          <w:rFonts w:ascii="Arial" w:hAnsi="Arial" w:cs="Arial"/>
          <w:spacing w:val="-7"/>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(bezpośrednio</w:t>
      </w:r>
      <w:r w:rsidRPr="00BE186D">
        <w:rPr>
          <w:rFonts w:ascii="Arial" w:hAnsi="Arial" w:cs="Arial"/>
          <w:spacing w:val="-4"/>
        </w:rPr>
        <w:t xml:space="preserve"> </w:t>
      </w:r>
      <w:r w:rsidRPr="00BE186D">
        <w:rPr>
          <w:rFonts w:ascii="Arial" w:hAnsi="Arial" w:cs="Arial"/>
        </w:rPr>
        <w:t>lub</w:t>
      </w:r>
      <w:r w:rsidRPr="00BE186D">
        <w:rPr>
          <w:rFonts w:ascii="Arial" w:hAnsi="Arial" w:cs="Arial"/>
          <w:spacing w:val="-49"/>
        </w:rPr>
        <w:t xml:space="preserve"> </w:t>
      </w:r>
      <w:r w:rsidRPr="00BE186D">
        <w:rPr>
          <w:rFonts w:ascii="Arial" w:hAnsi="Arial" w:cs="Arial"/>
        </w:rPr>
        <w:t>przy</w:t>
      </w:r>
      <w:r w:rsidRPr="00BE186D">
        <w:rPr>
          <w:rFonts w:ascii="Arial" w:hAnsi="Arial" w:cs="Arial"/>
          <w:spacing w:val="-3"/>
        </w:rPr>
        <w:t xml:space="preserve"> </w:t>
      </w:r>
      <w:r w:rsidRPr="00BE186D">
        <w:rPr>
          <w:rFonts w:ascii="Arial" w:hAnsi="Arial" w:cs="Arial"/>
        </w:rPr>
        <w:t>wykorzystaniu</w:t>
      </w:r>
      <w:r w:rsidRPr="00BE186D">
        <w:rPr>
          <w:rFonts w:ascii="Arial" w:hAnsi="Arial" w:cs="Arial"/>
          <w:spacing w:val="-1"/>
        </w:rPr>
        <w:t xml:space="preserve"> </w:t>
      </w:r>
      <w:r w:rsidRPr="00BE186D">
        <w:rPr>
          <w:rFonts w:ascii="Arial" w:hAnsi="Arial" w:cs="Arial"/>
        </w:rPr>
        <w:t>uprzednio</w:t>
      </w:r>
      <w:r w:rsidRPr="00BE186D">
        <w:rPr>
          <w:rFonts w:ascii="Arial" w:hAnsi="Arial" w:cs="Arial"/>
          <w:spacing w:val="-1"/>
        </w:rPr>
        <w:t xml:space="preserve"> </w:t>
      </w:r>
      <w:r w:rsidRPr="00BE186D">
        <w:rPr>
          <w:rFonts w:ascii="Arial" w:hAnsi="Arial" w:cs="Arial"/>
        </w:rPr>
        <w:t>uruchomionych</w:t>
      </w:r>
      <w:r w:rsidRPr="00BE186D">
        <w:rPr>
          <w:rFonts w:ascii="Arial" w:hAnsi="Arial" w:cs="Arial"/>
          <w:spacing w:val="-1"/>
        </w:rPr>
        <w:t xml:space="preserve"> </w:t>
      </w:r>
      <w:r w:rsidRPr="00BE186D">
        <w:rPr>
          <w:rFonts w:ascii="Arial" w:hAnsi="Arial" w:cs="Arial"/>
        </w:rPr>
        <w:t>Usług</w:t>
      </w:r>
      <w:r w:rsidRPr="00BE186D">
        <w:rPr>
          <w:rFonts w:ascii="Arial" w:hAnsi="Arial" w:cs="Arial"/>
          <w:spacing w:val="-6"/>
        </w:rPr>
        <w:t xml:space="preserve"> </w:t>
      </w:r>
      <w:r w:rsidRPr="00BE186D">
        <w:rPr>
          <w:rFonts w:ascii="Arial" w:hAnsi="Arial" w:cs="Arial"/>
        </w:rPr>
        <w:t>Dosyłowych OSD),</w:t>
      </w:r>
    </w:p>
    <w:p w14:paraId="29CCC7A1" w14:textId="03C27FA5" w:rsidR="00FC43D8" w:rsidRPr="00BE186D" w:rsidRDefault="0027454E" w:rsidP="00BC311B">
      <w:pPr>
        <w:pStyle w:val="Akapitzlist"/>
        <w:numPr>
          <w:ilvl w:val="1"/>
          <w:numId w:val="19"/>
        </w:numPr>
        <w:tabs>
          <w:tab w:val="left" w:pos="860"/>
        </w:tabs>
        <w:spacing w:after="240" w:line="276" w:lineRule="auto"/>
        <w:jc w:val="both"/>
        <w:rPr>
          <w:rFonts w:ascii="Arial" w:hAnsi="Arial" w:cs="Arial"/>
        </w:rPr>
      </w:pPr>
      <w:r w:rsidRPr="00BE186D">
        <w:rPr>
          <w:rFonts w:ascii="Arial" w:hAnsi="Arial" w:cs="Arial"/>
        </w:rPr>
        <w:t>nie</w:t>
      </w:r>
      <w:r w:rsidRPr="00BE186D">
        <w:rPr>
          <w:rFonts w:ascii="Arial" w:hAnsi="Arial" w:cs="Arial"/>
          <w:spacing w:val="-6"/>
        </w:rPr>
        <w:t xml:space="preserve"> </w:t>
      </w:r>
      <w:r w:rsidRPr="00BE186D">
        <w:rPr>
          <w:rFonts w:ascii="Arial" w:hAnsi="Arial" w:cs="Arial"/>
        </w:rPr>
        <w:t>ma</w:t>
      </w:r>
      <w:r w:rsidRPr="00BE186D">
        <w:rPr>
          <w:rFonts w:ascii="Arial" w:hAnsi="Arial" w:cs="Arial"/>
          <w:spacing w:val="-5"/>
        </w:rPr>
        <w:t xml:space="preserve"> </w:t>
      </w:r>
      <w:r w:rsidRPr="00BE186D">
        <w:rPr>
          <w:rFonts w:ascii="Arial" w:hAnsi="Arial" w:cs="Arial"/>
        </w:rPr>
        <w:t>możliwości</w:t>
      </w:r>
      <w:r w:rsidRPr="00BE186D">
        <w:rPr>
          <w:rFonts w:ascii="Arial" w:hAnsi="Arial" w:cs="Arial"/>
          <w:spacing w:val="-7"/>
        </w:rPr>
        <w:t xml:space="preserve"> </w:t>
      </w:r>
      <w:r w:rsidRPr="00BE186D">
        <w:rPr>
          <w:rFonts w:ascii="Arial" w:hAnsi="Arial" w:cs="Arial"/>
        </w:rPr>
        <w:t>świadczenia</w:t>
      </w:r>
      <w:r w:rsidRPr="00BE186D">
        <w:rPr>
          <w:rFonts w:ascii="Arial" w:hAnsi="Arial" w:cs="Arial"/>
          <w:spacing w:val="-6"/>
        </w:rPr>
        <w:t xml:space="preserve"> </w:t>
      </w:r>
      <w:r w:rsidRPr="00BE186D">
        <w:rPr>
          <w:rFonts w:ascii="Arial" w:hAnsi="Arial" w:cs="Arial"/>
        </w:rPr>
        <w:t>danej</w:t>
      </w:r>
      <w:r w:rsidRPr="00BE186D">
        <w:rPr>
          <w:rFonts w:ascii="Arial" w:hAnsi="Arial" w:cs="Arial"/>
          <w:spacing w:val="-5"/>
        </w:rPr>
        <w:t xml:space="preserve"> </w:t>
      </w:r>
      <w:r w:rsidRPr="00BE186D">
        <w:rPr>
          <w:rFonts w:ascii="Arial" w:hAnsi="Arial" w:cs="Arial"/>
        </w:rPr>
        <w:t>Usługi</w:t>
      </w:r>
      <w:r w:rsidRPr="00BE186D">
        <w:rPr>
          <w:rFonts w:ascii="Arial" w:hAnsi="Arial" w:cs="Arial"/>
          <w:spacing w:val="-5"/>
        </w:rPr>
        <w:t xml:space="preserve"> </w:t>
      </w:r>
      <w:r w:rsidRPr="00BE186D">
        <w:rPr>
          <w:rFonts w:ascii="Arial" w:hAnsi="Arial" w:cs="Arial"/>
        </w:rPr>
        <w:t>Dostępowej</w:t>
      </w:r>
      <w:r w:rsidRPr="00BE186D">
        <w:rPr>
          <w:rFonts w:ascii="Arial" w:hAnsi="Arial" w:cs="Arial"/>
          <w:spacing w:val="-4"/>
        </w:rPr>
        <w:t xml:space="preserve"> </w:t>
      </w:r>
      <w:r w:rsidRPr="00BE186D">
        <w:rPr>
          <w:rFonts w:ascii="Arial" w:hAnsi="Arial" w:cs="Arial"/>
        </w:rPr>
        <w:t>ze</w:t>
      </w:r>
      <w:r w:rsidRPr="00BE186D">
        <w:rPr>
          <w:rFonts w:ascii="Arial" w:hAnsi="Arial" w:cs="Arial"/>
          <w:spacing w:val="-6"/>
        </w:rPr>
        <w:t xml:space="preserve"> </w:t>
      </w:r>
      <w:r w:rsidRPr="00BE186D">
        <w:rPr>
          <w:rFonts w:ascii="Arial" w:hAnsi="Arial" w:cs="Arial"/>
        </w:rPr>
        <w:t>względu</w:t>
      </w:r>
      <w:r w:rsidRPr="00BE186D">
        <w:rPr>
          <w:rFonts w:ascii="Arial" w:hAnsi="Arial" w:cs="Arial"/>
          <w:spacing w:val="-4"/>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technologię</w:t>
      </w:r>
      <w:r w:rsidRPr="00BE186D">
        <w:rPr>
          <w:rFonts w:ascii="Arial" w:hAnsi="Arial" w:cs="Arial"/>
          <w:spacing w:val="-49"/>
        </w:rPr>
        <w:t xml:space="preserve"> </w:t>
      </w:r>
      <w:r w:rsidRPr="00BE186D">
        <w:rPr>
          <w:rFonts w:ascii="Arial" w:hAnsi="Arial" w:cs="Arial"/>
        </w:rPr>
        <w:t>budowy</w:t>
      </w:r>
      <w:r w:rsidRPr="00BE186D">
        <w:rPr>
          <w:rFonts w:ascii="Arial" w:hAnsi="Arial" w:cs="Arial"/>
          <w:spacing w:val="-1"/>
        </w:rPr>
        <w:t xml:space="preserve"> </w:t>
      </w:r>
      <w:r w:rsidRPr="00BE186D">
        <w:rPr>
          <w:rFonts w:ascii="Arial" w:hAnsi="Arial" w:cs="Arial"/>
        </w:rPr>
        <w:t>Sieci.</w:t>
      </w:r>
    </w:p>
    <w:p w14:paraId="30133392" w14:textId="77777777" w:rsidR="00FC43D8" w:rsidRPr="00BE186D"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bookmarkStart w:id="53" w:name="_Ref160730132"/>
      <w:r w:rsidRPr="00BE186D">
        <w:rPr>
          <w:rFonts w:ascii="Arial" w:hAnsi="Arial" w:cs="Arial"/>
        </w:rPr>
        <w:t xml:space="preserve">Możliwe jest zastosowanie różnych terminów na realizację Zamówienia, w zależności od tego, czego dotyczy Zamówienie oraz jakie czynności należy wykonać w celu jego </w:t>
      </w:r>
      <w:r w:rsidRPr="00BE186D">
        <w:rPr>
          <w:rFonts w:ascii="Arial" w:hAnsi="Arial" w:cs="Arial"/>
        </w:rPr>
        <w:lastRenderedPageBreak/>
        <w:t>realizacji:</w:t>
      </w:r>
      <w:bookmarkEnd w:id="53"/>
    </w:p>
    <w:p w14:paraId="15A0F7BE" w14:textId="785F8655" w:rsidR="00FC43D8" w:rsidRPr="00BE186D" w:rsidRDefault="0027454E" w:rsidP="00BC311B">
      <w:pPr>
        <w:pStyle w:val="Akapitzlist"/>
        <w:numPr>
          <w:ilvl w:val="0"/>
          <w:numId w:val="44"/>
        </w:numPr>
        <w:tabs>
          <w:tab w:val="left" w:pos="860"/>
        </w:tabs>
        <w:spacing w:after="240"/>
        <w:jc w:val="both"/>
        <w:rPr>
          <w:rFonts w:ascii="Arial" w:hAnsi="Arial" w:cs="Arial"/>
        </w:rPr>
      </w:pPr>
      <w:r w:rsidRPr="00BE186D">
        <w:rPr>
          <w:rFonts w:ascii="Arial" w:hAnsi="Arial" w:cs="Arial"/>
        </w:rPr>
        <w:t>realizacja</w:t>
      </w:r>
      <w:r w:rsidRPr="00BE186D">
        <w:rPr>
          <w:rFonts w:ascii="Arial" w:hAnsi="Arial" w:cs="Arial"/>
          <w:spacing w:val="-6"/>
        </w:rPr>
        <w:t xml:space="preserve"> </w:t>
      </w:r>
      <w:r w:rsidRPr="00BE186D">
        <w:rPr>
          <w:rFonts w:ascii="Arial" w:hAnsi="Arial" w:cs="Arial"/>
        </w:rPr>
        <w:t>Zamówienia</w:t>
      </w:r>
      <w:r w:rsidRPr="00BE186D">
        <w:rPr>
          <w:rFonts w:ascii="Arial" w:hAnsi="Arial" w:cs="Arial"/>
          <w:spacing w:val="-6"/>
        </w:rPr>
        <w:t xml:space="preserve"> </w:t>
      </w:r>
      <w:r w:rsidRPr="00BE186D">
        <w:rPr>
          <w:rFonts w:ascii="Arial" w:hAnsi="Arial" w:cs="Arial"/>
        </w:rPr>
        <w:t>na</w:t>
      </w:r>
      <w:r w:rsidRPr="00BE186D">
        <w:rPr>
          <w:rFonts w:ascii="Arial" w:hAnsi="Arial" w:cs="Arial"/>
          <w:spacing w:val="-7"/>
        </w:rPr>
        <w:t xml:space="preserve"> </w:t>
      </w:r>
      <w:r w:rsidRPr="00BE186D">
        <w:rPr>
          <w:rFonts w:ascii="Arial" w:hAnsi="Arial" w:cs="Arial"/>
        </w:rPr>
        <w:t>uruchomienie/modyfikację</w:t>
      </w:r>
      <w:r w:rsidRPr="00BE186D">
        <w:rPr>
          <w:rFonts w:ascii="Arial" w:hAnsi="Arial" w:cs="Arial"/>
          <w:spacing w:val="-6"/>
        </w:rPr>
        <w:t xml:space="preserve"> </w:t>
      </w:r>
      <w:r w:rsidRPr="00BE186D">
        <w:rPr>
          <w:rFonts w:ascii="Arial" w:hAnsi="Arial" w:cs="Arial"/>
        </w:rPr>
        <w:t>Usługi</w:t>
      </w:r>
      <w:r w:rsidRPr="00BE186D">
        <w:rPr>
          <w:rFonts w:ascii="Arial" w:hAnsi="Arial" w:cs="Arial"/>
          <w:spacing w:val="-5"/>
        </w:rPr>
        <w:t xml:space="preserve"> </w:t>
      </w:r>
      <w:r w:rsidRPr="00BE186D">
        <w:rPr>
          <w:rFonts w:ascii="Arial" w:hAnsi="Arial" w:cs="Arial"/>
        </w:rPr>
        <w:t>Dostępowej</w:t>
      </w:r>
      <w:r w:rsidRPr="00BE186D">
        <w:rPr>
          <w:rFonts w:ascii="Arial" w:hAnsi="Arial" w:cs="Arial"/>
          <w:spacing w:val="-5"/>
        </w:rPr>
        <w:t xml:space="preserve"> </w:t>
      </w:r>
      <w:r w:rsidRPr="00BE186D">
        <w:rPr>
          <w:rFonts w:ascii="Arial" w:hAnsi="Arial" w:cs="Arial"/>
        </w:rPr>
        <w:t>wymaga</w:t>
      </w:r>
      <w:r w:rsidR="00715182" w:rsidRPr="00BE186D">
        <w:rPr>
          <w:rFonts w:ascii="Arial" w:hAnsi="Arial" w:cs="Arial"/>
        </w:rPr>
        <w:t xml:space="preserve"> </w:t>
      </w:r>
      <w:r w:rsidRPr="00BE186D">
        <w:rPr>
          <w:rFonts w:ascii="Arial" w:hAnsi="Arial" w:cs="Arial"/>
        </w:rPr>
        <w:t>wykonania</w:t>
      </w:r>
      <w:r w:rsidRPr="00BE186D">
        <w:rPr>
          <w:rFonts w:ascii="Arial" w:hAnsi="Arial" w:cs="Arial"/>
          <w:spacing w:val="-6"/>
        </w:rPr>
        <w:t xml:space="preserve"> </w:t>
      </w:r>
      <w:r w:rsidRPr="00BE186D">
        <w:rPr>
          <w:rFonts w:ascii="Arial" w:hAnsi="Arial" w:cs="Arial"/>
        </w:rPr>
        <w:t>prac</w:t>
      </w:r>
      <w:r w:rsidRPr="00BE186D">
        <w:rPr>
          <w:rFonts w:ascii="Arial" w:hAnsi="Arial" w:cs="Arial"/>
          <w:spacing w:val="-5"/>
        </w:rPr>
        <w:t xml:space="preserve"> </w:t>
      </w:r>
      <w:r w:rsidRPr="00BE186D">
        <w:rPr>
          <w:rFonts w:ascii="Arial" w:hAnsi="Arial" w:cs="Arial"/>
        </w:rPr>
        <w:t>budowlanych:</w:t>
      </w:r>
      <w:r w:rsidRPr="00BE186D">
        <w:rPr>
          <w:rFonts w:ascii="Arial" w:hAnsi="Arial" w:cs="Arial"/>
          <w:spacing w:val="-5"/>
        </w:rPr>
        <w:t xml:space="preserve"> </w:t>
      </w:r>
      <w:r w:rsidRPr="00BE186D">
        <w:rPr>
          <w:rFonts w:ascii="Arial" w:hAnsi="Arial" w:cs="Arial"/>
        </w:rPr>
        <w:t>Zamówienie</w:t>
      </w:r>
      <w:r w:rsidRPr="00BE186D">
        <w:rPr>
          <w:rFonts w:ascii="Arial" w:hAnsi="Arial" w:cs="Arial"/>
          <w:spacing w:val="-5"/>
        </w:rPr>
        <w:t xml:space="preserve"> </w:t>
      </w:r>
      <w:r w:rsidRPr="00BE186D">
        <w:rPr>
          <w:rFonts w:ascii="Arial" w:hAnsi="Arial" w:cs="Arial"/>
        </w:rPr>
        <w:t>realizowane</w:t>
      </w:r>
      <w:r w:rsidRPr="00BE186D">
        <w:rPr>
          <w:rFonts w:ascii="Arial" w:hAnsi="Arial" w:cs="Arial"/>
          <w:spacing w:val="-6"/>
        </w:rPr>
        <w:t xml:space="preserve"> </w:t>
      </w:r>
      <w:r w:rsidRPr="00BE186D">
        <w:rPr>
          <w:rFonts w:ascii="Arial" w:hAnsi="Arial" w:cs="Arial"/>
        </w:rPr>
        <w:t>jest</w:t>
      </w:r>
      <w:r w:rsidRPr="00BE186D">
        <w:rPr>
          <w:rFonts w:ascii="Arial" w:hAnsi="Arial" w:cs="Arial"/>
          <w:spacing w:val="-5"/>
        </w:rPr>
        <w:t xml:space="preserve"> </w:t>
      </w:r>
      <w:r w:rsidRPr="00BE186D">
        <w:rPr>
          <w:rFonts w:ascii="Arial" w:hAnsi="Arial" w:cs="Arial"/>
        </w:rPr>
        <w:t>nie</w:t>
      </w:r>
      <w:r w:rsidRPr="00BE186D">
        <w:rPr>
          <w:rFonts w:ascii="Arial" w:hAnsi="Arial" w:cs="Arial"/>
          <w:spacing w:val="-5"/>
        </w:rPr>
        <w:t xml:space="preserve"> </w:t>
      </w:r>
      <w:r w:rsidRPr="00BE186D">
        <w:rPr>
          <w:rFonts w:ascii="Arial" w:hAnsi="Arial" w:cs="Arial"/>
        </w:rPr>
        <w:t>później</w:t>
      </w:r>
      <w:r w:rsidRPr="00BE186D">
        <w:rPr>
          <w:rFonts w:ascii="Arial" w:hAnsi="Arial" w:cs="Arial"/>
          <w:spacing w:val="-5"/>
        </w:rPr>
        <w:t xml:space="preserve"> </w:t>
      </w:r>
      <w:r w:rsidRPr="00BE186D">
        <w:rPr>
          <w:rFonts w:ascii="Arial" w:hAnsi="Arial" w:cs="Arial"/>
        </w:rPr>
        <w:t>niż</w:t>
      </w:r>
      <w:r w:rsidRPr="00BE186D">
        <w:rPr>
          <w:rFonts w:ascii="Arial" w:hAnsi="Arial" w:cs="Arial"/>
          <w:spacing w:val="-6"/>
        </w:rPr>
        <w:t xml:space="preserve"> </w:t>
      </w:r>
      <w:r w:rsidRPr="00BE186D">
        <w:rPr>
          <w:rFonts w:ascii="Arial" w:hAnsi="Arial" w:cs="Arial"/>
        </w:rPr>
        <w:t>30</w:t>
      </w:r>
      <w:r w:rsidRPr="00BE186D">
        <w:rPr>
          <w:rFonts w:ascii="Arial" w:hAnsi="Arial" w:cs="Arial"/>
          <w:spacing w:val="-7"/>
        </w:rPr>
        <w:t xml:space="preserve"> </w:t>
      </w:r>
      <w:r w:rsidRPr="00BE186D">
        <w:rPr>
          <w:rFonts w:ascii="Arial" w:hAnsi="Arial" w:cs="Arial"/>
        </w:rPr>
        <w:t>DR</w:t>
      </w:r>
      <w:r w:rsidRPr="00BE186D">
        <w:rPr>
          <w:rFonts w:ascii="Arial" w:hAnsi="Arial" w:cs="Arial"/>
          <w:spacing w:val="-6"/>
        </w:rPr>
        <w:t xml:space="preserve"> </w:t>
      </w:r>
      <w:r w:rsidRPr="00BE186D">
        <w:rPr>
          <w:rFonts w:ascii="Arial" w:hAnsi="Arial" w:cs="Arial"/>
        </w:rPr>
        <w:t>od</w:t>
      </w:r>
      <w:r w:rsidRPr="00BE186D">
        <w:rPr>
          <w:rFonts w:ascii="Arial" w:hAnsi="Arial" w:cs="Arial"/>
          <w:spacing w:val="-49"/>
        </w:rPr>
        <w:t xml:space="preserve"> </w:t>
      </w:r>
      <w:r w:rsidRPr="00BE186D">
        <w:rPr>
          <w:rFonts w:ascii="Arial" w:hAnsi="Arial" w:cs="Arial"/>
        </w:rPr>
        <w:t>pozytywnej</w:t>
      </w:r>
      <w:r w:rsidRPr="00BE186D">
        <w:rPr>
          <w:rFonts w:ascii="Arial" w:hAnsi="Arial" w:cs="Arial"/>
          <w:spacing w:val="-2"/>
        </w:rPr>
        <w:t xml:space="preserve"> </w:t>
      </w:r>
      <w:r w:rsidRPr="00BE186D">
        <w:rPr>
          <w:rFonts w:ascii="Arial" w:hAnsi="Arial" w:cs="Arial"/>
        </w:rPr>
        <w:t>weryfikacji</w:t>
      </w:r>
      <w:r w:rsidRPr="00BE186D">
        <w:rPr>
          <w:rFonts w:ascii="Arial" w:hAnsi="Arial" w:cs="Arial"/>
          <w:spacing w:val="-3"/>
        </w:rPr>
        <w:t xml:space="preserve"> </w:t>
      </w:r>
      <w:r w:rsidRPr="00BE186D">
        <w:rPr>
          <w:rFonts w:ascii="Arial" w:hAnsi="Arial" w:cs="Arial"/>
        </w:rPr>
        <w:t>Zamówienia,</w:t>
      </w:r>
      <w:r w:rsidRPr="00BE186D">
        <w:rPr>
          <w:rFonts w:ascii="Arial" w:hAnsi="Arial" w:cs="Arial"/>
          <w:spacing w:val="-2"/>
        </w:rPr>
        <w:t xml:space="preserve"> </w:t>
      </w:r>
      <w:r w:rsidRPr="00BE186D">
        <w:rPr>
          <w:rFonts w:ascii="Arial" w:hAnsi="Arial" w:cs="Arial"/>
        </w:rPr>
        <w:t>chyba</w:t>
      </w:r>
      <w:r w:rsidRPr="00BE186D">
        <w:rPr>
          <w:rFonts w:ascii="Arial" w:hAnsi="Arial" w:cs="Arial"/>
          <w:spacing w:val="-2"/>
        </w:rPr>
        <w:t xml:space="preserve"> </w:t>
      </w:r>
      <w:r w:rsidRPr="00BE186D">
        <w:rPr>
          <w:rFonts w:ascii="Arial" w:hAnsi="Arial" w:cs="Arial"/>
        </w:rPr>
        <w:t>że</w:t>
      </w:r>
      <w:r w:rsidRPr="00BE186D">
        <w:rPr>
          <w:rFonts w:ascii="Arial" w:hAnsi="Arial" w:cs="Arial"/>
          <w:spacing w:val="-3"/>
        </w:rPr>
        <w:t xml:space="preserve"> </w:t>
      </w:r>
      <w:r w:rsidRPr="00BE186D">
        <w:rPr>
          <w:rFonts w:ascii="Arial" w:hAnsi="Arial" w:cs="Arial"/>
        </w:rPr>
        <w:t>Strony</w:t>
      </w:r>
      <w:r w:rsidRPr="00BE186D">
        <w:rPr>
          <w:rFonts w:ascii="Arial" w:hAnsi="Arial" w:cs="Arial"/>
          <w:spacing w:val="-5"/>
        </w:rPr>
        <w:t xml:space="preserve"> </w:t>
      </w:r>
      <w:r w:rsidRPr="00BE186D">
        <w:rPr>
          <w:rFonts w:ascii="Arial" w:hAnsi="Arial" w:cs="Arial"/>
        </w:rPr>
        <w:t>uzgodnią</w:t>
      </w:r>
      <w:r w:rsidRPr="00BE186D">
        <w:rPr>
          <w:rFonts w:ascii="Arial" w:hAnsi="Arial" w:cs="Arial"/>
          <w:spacing w:val="-2"/>
        </w:rPr>
        <w:t xml:space="preserve"> </w:t>
      </w:r>
      <w:r w:rsidRPr="00BE186D">
        <w:rPr>
          <w:rFonts w:ascii="Arial" w:hAnsi="Arial" w:cs="Arial"/>
        </w:rPr>
        <w:t>inny</w:t>
      </w:r>
      <w:r w:rsidRPr="00BE186D">
        <w:rPr>
          <w:rFonts w:ascii="Arial" w:hAnsi="Arial" w:cs="Arial"/>
          <w:spacing w:val="-3"/>
        </w:rPr>
        <w:t xml:space="preserve"> </w:t>
      </w:r>
      <w:r w:rsidRPr="00BE186D">
        <w:rPr>
          <w:rFonts w:ascii="Arial" w:hAnsi="Arial" w:cs="Arial"/>
        </w:rPr>
        <w:t>termin,</w:t>
      </w:r>
    </w:p>
    <w:p w14:paraId="328D51D3" w14:textId="2F5FD775" w:rsidR="00FC43D8" w:rsidRPr="00BE186D" w:rsidRDefault="0027454E" w:rsidP="00BC311B">
      <w:pPr>
        <w:pStyle w:val="Akapitzlist"/>
        <w:numPr>
          <w:ilvl w:val="0"/>
          <w:numId w:val="44"/>
        </w:numPr>
        <w:tabs>
          <w:tab w:val="left" w:pos="860"/>
        </w:tabs>
        <w:spacing w:after="240" w:line="276" w:lineRule="auto"/>
        <w:jc w:val="both"/>
        <w:rPr>
          <w:rFonts w:ascii="Arial" w:hAnsi="Arial" w:cs="Arial"/>
        </w:rPr>
      </w:pPr>
      <w:r w:rsidRPr="00BE186D">
        <w:rPr>
          <w:rFonts w:ascii="Arial" w:hAnsi="Arial" w:cs="Arial"/>
        </w:rPr>
        <w:t>realizacja</w:t>
      </w:r>
      <w:r w:rsidRPr="00BE186D">
        <w:rPr>
          <w:rFonts w:ascii="Arial" w:hAnsi="Arial" w:cs="Arial"/>
          <w:spacing w:val="-8"/>
        </w:rPr>
        <w:t xml:space="preserve"> </w:t>
      </w:r>
      <w:r w:rsidRPr="00BE186D">
        <w:rPr>
          <w:rFonts w:ascii="Arial" w:hAnsi="Arial" w:cs="Arial"/>
        </w:rPr>
        <w:t>Zamówienia</w:t>
      </w:r>
      <w:r w:rsidRPr="00BE186D">
        <w:rPr>
          <w:rFonts w:ascii="Arial" w:hAnsi="Arial" w:cs="Arial"/>
          <w:spacing w:val="-7"/>
        </w:rPr>
        <w:t xml:space="preserve"> </w:t>
      </w:r>
      <w:r w:rsidRPr="00BE186D">
        <w:rPr>
          <w:rFonts w:ascii="Arial" w:hAnsi="Arial" w:cs="Arial"/>
        </w:rPr>
        <w:t>nie</w:t>
      </w:r>
      <w:r w:rsidRPr="00BE186D">
        <w:rPr>
          <w:rFonts w:ascii="Arial" w:hAnsi="Arial" w:cs="Arial"/>
          <w:spacing w:val="-8"/>
        </w:rPr>
        <w:t xml:space="preserve"> </w:t>
      </w:r>
      <w:r w:rsidRPr="00BE186D">
        <w:rPr>
          <w:rFonts w:ascii="Arial" w:hAnsi="Arial" w:cs="Arial"/>
        </w:rPr>
        <w:t>wiąże</w:t>
      </w:r>
      <w:r w:rsidRPr="00BE186D">
        <w:rPr>
          <w:rFonts w:ascii="Arial" w:hAnsi="Arial" w:cs="Arial"/>
          <w:spacing w:val="-8"/>
        </w:rPr>
        <w:t xml:space="preserve"> </w:t>
      </w:r>
      <w:r w:rsidRPr="00BE186D">
        <w:rPr>
          <w:rFonts w:ascii="Arial" w:hAnsi="Arial" w:cs="Arial"/>
        </w:rPr>
        <w:t>się</w:t>
      </w:r>
      <w:r w:rsidRPr="00BE186D">
        <w:rPr>
          <w:rFonts w:ascii="Arial" w:hAnsi="Arial" w:cs="Arial"/>
          <w:spacing w:val="-8"/>
        </w:rPr>
        <w:t xml:space="preserve"> </w:t>
      </w:r>
      <w:r w:rsidRPr="00BE186D">
        <w:rPr>
          <w:rFonts w:ascii="Arial" w:hAnsi="Arial" w:cs="Arial"/>
        </w:rPr>
        <w:t>z</w:t>
      </w:r>
      <w:r w:rsidRPr="00BE186D">
        <w:rPr>
          <w:rFonts w:ascii="Arial" w:hAnsi="Arial" w:cs="Arial"/>
          <w:spacing w:val="-6"/>
        </w:rPr>
        <w:t xml:space="preserve"> </w:t>
      </w:r>
      <w:r w:rsidRPr="00BE186D">
        <w:rPr>
          <w:rFonts w:ascii="Arial" w:hAnsi="Arial" w:cs="Arial"/>
        </w:rPr>
        <w:t>wykonaniem</w:t>
      </w:r>
      <w:r w:rsidRPr="00BE186D">
        <w:rPr>
          <w:rFonts w:ascii="Arial" w:hAnsi="Arial" w:cs="Arial"/>
          <w:spacing w:val="-7"/>
        </w:rPr>
        <w:t xml:space="preserve"> </w:t>
      </w:r>
      <w:r w:rsidRPr="00BE186D">
        <w:rPr>
          <w:rFonts w:ascii="Arial" w:hAnsi="Arial" w:cs="Arial"/>
        </w:rPr>
        <w:t>prac</w:t>
      </w:r>
      <w:r w:rsidRPr="00BE186D">
        <w:rPr>
          <w:rFonts w:ascii="Arial" w:hAnsi="Arial" w:cs="Arial"/>
          <w:spacing w:val="-8"/>
        </w:rPr>
        <w:t xml:space="preserve"> </w:t>
      </w:r>
      <w:r w:rsidRPr="00BE186D">
        <w:rPr>
          <w:rFonts w:ascii="Arial" w:hAnsi="Arial" w:cs="Arial"/>
        </w:rPr>
        <w:t>budowlanych</w:t>
      </w:r>
      <w:r w:rsidRPr="00BE186D">
        <w:rPr>
          <w:rFonts w:ascii="Arial" w:hAnsi="Arial" w:cs="Arial"/>
          <w:spacing w:val="-6"/>
        </w:rPr>
        <w:t xml:space="preserve"> </w:t>
      </w:r>
      <w:r w:rsidRPr="00BE186D">
        <w:rPr>
          <w:rFonts w:ascii="Arial" w:hAnsi="Arial" w:cs="Arial"/>
        </w:rPr>
        <w:t>natomiast</w:t>
      </w:r>
      <w:r w:rsidRPr="00BE186D">
        <w:rPr>
          <w:rFonts w:ascii="Arial" w:hAnsi="Arial" w:cs="Arial"/>
          <w:spacing w:val="-6"/>
        </w:rPr>
        <w:t xml:space="preserve"> </w:t>
      </w:r>
      <w:r w:rsidRPr="00BE186D">
        <w:rPr>
          <w:rFonts w:ascii="Arial" w:hAnsi="Arial" w:cs="Arial"/>
        </w:rPr>
        <w:t>dotyczy</w:t>
      </w:r>
      <w:r w:rsidRPr="00BE186D">
        <w:rPr>
          <w:rFonts w:ascii="Arial" w:hAnsi="Arial" w:cs="Arial"/>
          <w:spacing w:val="-49"/>
        </w:rPr>
        <w:t xml:space="preserve"> </w:t>
      </w:r>
      <w:r w:rsidRPr="00BE186D">
        <w:rPr>
          <w:rFonts w:ascii="Arial" w:hAnsi="Arial" w:cs="Arial"/>
        </w:rPr>
        <w:t>usługi</w:t>
      </w:r>
      <w:r w:rsidRPr="00BE186D">
        <w:rPr>
          <w:rFonts w:ascii="Arial" w:hAnsi="Arial" w:cs="Arial"/>
          <w:spacing w:val="-5"/>
        </w:rPr>
        <w:t xml:space="preserve"> </w:t>
      </w:r>
      <w:r w:rsidRPr="00BE186D">
        <w:rPr>
          <w:rFonts w:ascii="Arial" w:hAnsi="Arial" w:cs="Arial"/>
        </w:rPr>
        <w:t>LLU</w:t>
      </w:r>
      <w:r w:rsidRPr="00BE186D">
        <w:rPr>
          <w:rFonts w:ascii="Arial" w:hAnsi="Arial" w:cs="Arial"/>
          <w:spacing w:val="-4"/>
        </w:rPr>
        <w:t xml:space="preserve"> </w:t>
      </w:r>
      <w:r w:rsidRPr="00BE186D">
        <w:rPr>
          <w:rFonts w:ascii="Arial" w:hAnsi="Arial" w:cs="Arial"/>
        </w:rPr>
        <w:t>lub</w:t>
      </w:r>
      <w:r w:rsidRPr="00BE186D">
        <w:rPr>
          <w:rFonts w:ascii="Arial" w:hAnsi="Arial" w:cs="Arial"/>
          <w:spacing w:val="-3"/>
        </w:rPr>
        <w:t xml:space="preserve"> </w:t>
      </w:r>
      <w:r w:rsidRPr="00BE186D">
        <w:rPr>
          <w:rFonts w:ascii="Arial" w:hAnsi="Arial" w:cs="Arial"/>
        </w:rPr>
        <w:t>wymaga</w:t>
      </w:r>
      <w:r w:rsidRPr="00BE186D">
        <w:rPr>
          <w:rFonts w:ascii="Arial" w:hAnsi="Arial" w:cs="Arial"/>
          <w:spacing w:val="-4"/>
        </w:rPr>
        <w:t xml:space="preserve"> </w:t>
      </w:r>
      <w:r w:rsidRPr="00BE186D">
        <w:rPr>
          <w:rFonts w:ascii="Arial" w:hAnsi="Arial" w:cs="Arial"/>
        </w:rPr>
        <w:t>wizyty</w:t>
      </w:r>
      <w:r w:rsidRPr="00BE186D">
        <w:rPr>
          <w:rFonts w:ascii="Arial" w:hAnsi="Arial" w:cs="Arial"/>
          <w:spacing w:val="-5"/>
        </w:rPr>
        <w:t xml:space="preserve"> </w:t>
      </w:r>
      <w:r w:rsidRPr="00BE186D">
        <w:rPr>
          <w:rFonts w:ascii="Arial" w:hAnsi="Arial" w:cs="Arial"/>
        </w:rPr>
        <w:t>służb</w:t>
      </w:r>
      <w:r w:rsidRPr="00BE186D">
        <w:rPr>
          <w:rFonts w:ascii="Arial" w:hAnsi="Arial" w:cs="Arial"/>
          <w:spacing w:val="-2"/>
        </w:rPr>
        <w:t xml:space="preserve"> </w:t>
      </w:r>
      <w:r w:rsidRPr="00BE186D">
        <w:rPr>
          <w:rFonts w:ascii="Arial" w:hAnsi="Arial" w:cs="Arial"/>
        </w:rPr>
        <w:t>technicznych</w:t>
      </w:r>
      <w:r w:rsidRPr="00BE186D">
        <w:rPr>
          <w:rFonts w:ascii="Arial" w:hAnsi="Arial" w:cs="Arial"/>
          <w:spacing w:val="-6"/>
        </w:rPr>
        <w:t xml:space="preserve"> </w:t>
      </w:r>
      <w:r w:rsidRPr="00BE186D">
        <w:rPr>
          <w:rFonts w:ascii="Arial" w:hAnsi="Arial" w:cs="Arial"/>
        </w:rPr>
        <w:t>OSD</w:t>
      </w:r>
      <w:r w:rsidRPr="00BE186D">
        <w:rPr>
          <w:rFonts w:ascii="Arial" w:hAnsi="Arial" w:cs="Arial"/>
          <w:spacing w:val="-4"/>
        </w:rPr>
        <w:t xml:space="preserve"> </w:t>
      </w:r>
      <w:r w:rsidRPr="00BE186D">
        <w:rPr>
          <w:rFonts w:ascii="Arial" w:hAnsi="Arial" w:cs="Arial"/>
        </w:rPr>
        <w:t>w</w:t>
      </w:r>
      <w:r w:rsidRPr="00BE186D">
        <w:rPr>
          <w:rFonts w:ascii="Arial" w:hAnsi="Arial" w:cs="Arial"/>
          <w:spacing w:val="-4"/>
        </w:rPr>
        <w:t xml:space="preserve"> </w:t>
      </w:r>
      <w:r w:rsidRPr="00BE186D">
        <w:rPr>
          <w:rFonts w:ascii="Arial" w:hAnsi="Arial" w:cs="Arial"/>
        </w:rPr>
        <w:t>lokalu</w:t>
      </w:r>
      <w:r w:rsidRPr="00BE186D">
        <w:rPr>
          <w:rFonts w:ascii="Arial" w:hAnsi="Arial" w:cs="Arial"/>
          <w:spacing w:val="-2"/>
        </w:rPr>
        <w:t xml:space="preserve"> </w:t>
      </w:r>
      <w:r w:rsidRPr="00BE186D">
        <w:rPr>
          <w:rFonts w:ascii="Arial" w:hAnsi="Arial" w:cs="Arial"/>
        </w:rPr>
        <w:t>Abonenta:</w:t>
      </w:r>
      <w:r w:rsidRPr="00BE186D">
        <w:rPr>
          <w:rFonts w:ascii="Arial" w:hAnsi="Arial" w:cs="Arial"/>
          <w:spacing w:val="-6"/>
        </w:rPr>
        <w:t xml:space="preserve"> </w:t>
      </w:r>
      <w:r w:rsidRPr="00BE186D">
        <w:rPr>
          <w:rFonts w:ascii="Arial" w:hAnsi="Arial" w:cs="Arial"/>
        </w:rPr>
        <w:t>Zamówienie</w:t>
      </w:r>
      <w:r w:rsidR="00715182" w:rsidRPr="00BE186D">
        <w:rPr>
          <w:rFonts w:ascii="Arial" w:hAnsi="Arial" w:cs="Arial"/>
        </w:rPr>
        <w:t xml:space="preserve"> </w:t>
      </w:r>
      <w:r w:rsidRPr="00BE186D">
        <w:rPr>
          <w:rFonts w:ascii="Arial" w:hAnsi="Arial" w:cs="Arial"/>
        </w:rPr>
        <w:t>realizowane</w:t>
      </w:r>
      <w:r w:rsidRPr="00BE186D">
        <w:rPr>
          <w:rFonts w:ascii="Arial" w:hAnsi="Arial" w:cs="Arial"/>
          <w:spacing w:val="-6"/>
        </w:rPr>
        <w:t xml:space="preserve"> </w:t>
      </w:r>
      <w:r w:rsidRPr="00BE186D">
        <w:rPr>
          <w:rFonts w:ascii="Arial" w:hAnsi="Arial" w:cs="Arial"/>
        </w:rPr>
        <w:t>jest</w:t>
      </w:r>
      <w:r w:rsidRPr="00BE186D">
        <w:rPr>
          <w:rFonts w:ascii="Arial" w:hAnsi="Arial" w:cs="Arial"/>
          <w:spacing w:val="-7"/>
        </w:rPr>
        <w:t xml:space="preserve"> </w:t>
      </w:r>
      <w:r w:rsidRPr="00BE186D">
        <w:rPr>
          <w:rFonts w:ascii="Arial" w:hAnsi="Arial" w:cs="Arial"/>
        </w:rPr>
        <w:t>maksymalnie</w:t>
      </w:r>
      <w:r w:rsidRPr="00BE186D">
        <w:rPr>
          <w:rFonts w:ascii="Arial" w:hAnsi="Arial" w:cs="Arial"/>
          <w:spacing w:val="-6"/>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ciągu</w:t>
      </w:r>
      <w:r w:rsidRPr="00BE186D">
        <w:rPr>
          <w:rFonts w:ascii="Arial" w:hAnsi="Arial" w:cs="Arial"/>
          <w:spacing w:val="-5"/>
        </w:rPr>
        <w:t xml:space="preserve"> </w:t>
      </w:r>
      <w:r w:rsidRPr="00BE186D">
        <w:rPr>
          <w:rFonts w:ascii="Arial" w:hAnsi="Arial" w:cs="Arial"/>
        </w:rPr>
        <w:t>14</w:t>
      </w:r>
      <w:r w:rsidRPr="00BE186D">
        <w:rPr>
          <w:rFonts w:ascii="Arial" w:hAnsi="Arial" w:cs="Arial"/>
          <w:spacing w:val="-4"/>
        </w:rPr>
        <w:t xml:space="preserve"> </w:t>
      </w:r>
      <w:r w:rsidRPr="00BE186D">
        <w:rPr>
          <w:rFonts w:ascii="Arial" w:hAnsi="Arial" w:cs="Arial"/>
        </w:rPr>
        <w:t>DR</w:t>
      </w:r>
      <w:r w:rsidRPr="00BE186D">
        <w:rPr>
          <w:rFonts w:ascii="Arial" w:hAnsi="Arial" w:cs="Arial"/>
          <w:spacing w:val="-6"/>
        </w:rPr>
        <w:t xml:space="preserve"> </w:t>
      </w:r>
      <w:r w:rsidRPr="00BE186D">
        <w:rPr>
          <w:rFonts w:ascii="Arial" w:hAnsi="Arial" w:cs="Arial"/>
        </w:rPr>
        <w:t>od</w:t>
      </w:r>
      <w:r w:rsidRPr="00BE186D">
        <w:rPr>
          <w:rFonts w:ascii="Arial" w:hAnsi="Arial" w:cs="Arial"/>
          <w:spacing w:val="-5"/>
        </w:rPr>
        <w:t xml:space="preserve"> </w:t>
      </w:r>
      <w:r w:rsidRPr="00BE186D">
        <w:rPr>
          <w:rFonts w:ascii="Arial" w:hAnsi="Arial" w:cs="Arial"/>
        </w:rPr>
        <w:t>pozytywnej</w:t>
      </w:r>
      <w:r w:rsidRPr="00BE186D">
        <w:rPr>
          <w:rFonts w:ascii="Arial" w:hAnsi="Arial" w:cs="Arial"/>
          <w:spacing w:val="-5"/>
        </w:rPr>
        <w:t xml:space="preserve"> </w:t>
      </w:r>
      <w:r w:rsidRPr="00BE186D">
        <w:rPr>
          <w:rFonts w:ascii="Arial" w:hAnsi="Arial" w:cs="Arial"/>
        </w:rPr>
        <w:t>weryfikacji</w:t>
      </w:r>
      <w:r w:rsidRPr="00BE186D">
        <w:rPr>
          <w:rFonts w:ascii="Arial" w:hAnsi="Arial" w:cs="Arial"/>
          <w:spacing w:val="-6"/>
        </w:rPr>
        <w:t xml:space="preserve"> </w:t>
      </w:r>
      <w:r w:rsidRPr="00BE186D">
        <w:rPr>
          <w:rFonts w:ascii="Arial" w:hAnsi="Arial" w:cs="Arial"/>
        </w:rPr>
        <w:t>Zamówienia,</w:t>
      </w:r>
      <w:r w:rsidRPr="00BE186D">
        <w:rPr>
          <w:rFonts w:ascii="Arial" w:hAnsi="Arial" w:cs="Arial"/>
          <w:spacing w:val="-6"/>
        </w:rPr>
        <w:t xml:space="preserve"> </w:t>
      </w:r>
      <w:r w:rsidRPr="00BE186D">
        <w:rPr>
          <w:rFonts w:ascii="Arial" w:hAnsi="Arial" w:cs="Arial"/>
        </w:rPr>
        <w:t>chyba</w:t>
      </w:r>
      <w:r w:rsidRPr="00BE186D">
        <w:rPr>
          <w:rFonts w:ascii="Arial" w:hAnsi="Arial" w:cs="Arial"/>
          <w:spacing w:val="-49"/>
        </w:rPr>
        <w:t xml:space="preserve"> </w:t>
      </w:r>
      <w:r w:rsidRPr="00BE186D">
        <w:rPr>
          <w:rFonts w:ascii="Arial" w:hAnsi="Arial" w:cs="Arial"/>
        </w:rPr>
        <w:t>że</w:t>
      </w:r>
      <w:r w:rsidRPr="00BE186D">
        <w:rPr>
          <w:rFonts w:ascii="Arial" w:hAnsi="Arial" w:cs="Arial"/>
          <w:spacing w:val="-2"/>
        </w:rPr>
        <w:t xml:space="preserve"> </w:t>
      </w:r>
      <w:r w:rsidRPr="00BE186D">
        <w:rPr>
          <w:rFonts w:ascii="Arial" w:hAnsi="Arial" w:cs="Arial"/>
        </w:rPr>
        <w:t>Strony</w:t>
      </w:r>
      <w:r w:rsidRPr="00BE186D">
        <w:rPr>
          <w:rFonts w:ascii="Arial" w:hAnsi="Arial" w:cs="Arial"/>
          <w:spacing w:val="-1"/>
        </w:rPr>
        <w:t xml:space="preserve"> </w:t>
      </w:r>
      <w:r w:rsidRPr="00BE186D">
        <w:rPr>
          <w:rFonts w:ascii="Arial" w:hAnsi="Arial" w:cs="Arial"/>
        </w:rPr>
        <w:t>ustalą inaczej,</w:t>
      </w:r>
    </w:p>
    <w:p w14:paraId="7288E2F1" w14:textId="5672237C" w:rsidR="00FC43D8" w:rsidRPr="00BE186D" w:rsidRDefault="0027454E" w:rsidP="00BC311B">
      <w:pPr>
        <w:pStyle w:val="Akapitzlist"/>
        <w:numPr>
          <w:ilvl w:val="0"/>
          <w:numId w:val="44"/>
        </w:numPr>
        <w:tabs>
          <w:tab w:val="left" w:pos="860"/>
        </w:tabs>
        <w:spacing w:before="54" w:after="240" w:line="276" w:lineRule="auto"/>
        <w:jc w:val="both"/>
        <w:rPr>
          <w:rFonts w:ascii="Arial" w:hAnsi="Arial" w:cs="Arial"/>
        </w:rPr>
      </w:pPr>
      <w:r w:rsidRPr="00BE186D">
        <w:rPr>
          <w:rFonts w:ascii="Arial" w:hAnsi="Arial" w:cs="Arial"/>
        </w:rPr>
        <w:t>realizacja Zamówienia nie wymaga wizyty służb technicznych OSD w lokalu Abonenta</w:t>
      </w:r>
      <w:r w:rsidRPr="00BE186D">
        <w:rPr>
          <w:rFonts w:ascii="Arial" w:hAnsi="Arial" w:cs="Arial"/>
          <w:spacing w:val="1"/>
        </w:rPr>
        <w:t xml:space="preserve"> </w:t>
      </w:r>
      <w:r w:rsidRPr="00BE186D">
        <w:rPr>
          <w:rFonts w:ascii="Arial" w:hAnsi="Arial" w:cs="Arial"/>
        </w:rPr>
        <w:t>(dotyczy</w:t>
      </w:r>
      <w:r w:rsidRPr="00BE186D">
        <w:rPr>
          <w:rFonts w:ascii="Arial" w:hAnsi="Arial" w:cs="Arial"/>
          <w:spacing w:val="-7"/>
        </w:rPr>
        <w:t xml:space="preserve"> </w:t>
      </w:r>
      <w:r w:rsidRPr="00BE186D">
        <w:rPr>
          <w:rFonts w:ascii="Arial" w:hAnsi="Arial" w:cs="Arial"/>
        </w:rPr>
        <w:t>jedynie</w:t>
      </w:r>
      <w:r w:rsidRPr="00BE186D">
        <w:rPr>
          <w:rFonts w:ascii="Arial" w:hAnsi="Arial" w:cs="Arial"/>
          <w:spacing w:val="-4"/>
        </w:rPr>
        <w:t xml:space="preserve"> </w:t>
      </w:r>
      <w:r w:rsidRPr="00BE186D">
        <w:rPr>
          <w:rFonts w:ascii="Arial" w:hAnsi="Arial" w:cs="Arial"/>
        </w:rPr>
        <w:t>usługi</w:t>
      </w:r>
      <w:r w:rsidRPr="00BE186D">
        <w:rPr>
          <w:rFonts w:ascii="Arial" w:hAnsi="Arial" w:cs="Arial"/>
          <w:spacing w:val="-4"/>
        </w:rPr>
        <w:t xml:space="preserve"> </w:t>
      </w:r>
      <w:r w:rsidRPr="00BE186D">
        <w:rPr>
          <w:rFonts w:ascii="Arial" w:hAnsi="Arial" w:cs="Arial"/>
        </w:rPr>
        <w:t>BSA):</w:t>
      </w:r>
      <w:r w:rsidRPr="00BE186D">
        <w:rPr>
          <w:rFonts w:ascii="Arial" w:hAnsi="Arial" w:cs="Arial"/>
          <w:spacing w:val="-3"/>
        </w:rPr>
        <w:t xml:space="preserve"> </w:t>
      </w:r>
      <w:r w:rsidRPr="00BE186D">
        <w:rPr>
          <w:rFonts w:ascii="Arial" w:hAnsi="Arial" w:cs="Arial"/>
        </w:rPr>
        <w:t>Zamówienie</w:t>
      </w:r>
      <w:r w:rsidRPr="00BE186D">
        <w:rPr>
          <w:rFonts w:ascii="Arial" w:hAnsi="Arial" w:cs="Arial"/>
          <w:spacing w:val="-5"/>
        </w:rPr>
        <w:t xml:space="preserve"> </w:t>
      </w:r>
      <w:r w:rsidRPr="00BE186D">
        <w:rPr>
          <w:rFonts w:ascii="Arial" w:hAnsi="Arial" w:cs="Arial"/>
        </w:rPr>
        <w:t>realizowane</w:t>
      </w:r>
      <w:r w:rsidRPr="00BE186D">
        <w:rPr>
          <w:rFonts w:ascii="Arial" w:hAnsi="Arial" w:cs="Arial"/>
          <w:spacing w:val="-5"/>
        </w:rPr>
        <w:t xml:space="preserve"> </w:t>
      </w:r>
      <w:r w:rsidRPr="00BE186D">
        <w:rPr>
          <w:rFonts w:ascii="Arial" w:hAnsi="Arial" w:cs="Arial"/>
        </w:rPr>
        <w:t>jest</w:t>
      </w:r>
      <w:r w:rsidRPr="00BE186D">
        <w:rPr>
          <w:rFonts w:ascii="Arial" w:hAnsi="Arial" w:cs="Arial"/>
          <w:spacing w:val="-5"/>
        </w:rPr>
        <w:t xml:space="preserve"> </w:t>
      </w:r>
      <w:r w:rsidRPr="00BE186D">
        <w:rPr>
          <w:rFonts w:ascii="Arial" w:hAnsi="Arial" w:cs="Arial"/>
        </w:rPr>
        <w:t>maksymalnie</w:t>
      </w:r>
      <w:r w:rsidRPr="00BE186D">
        <w:rPr>
          <w:rFonts w:ascii="Arial" w:hAnsi="Arial" w:cs="Arial"/>
          <w:spacing w:val="-5"/>
        </w:rPr>
        <w:t xml:space="preserve"> </w:t>
      </w:r>
      <w:r w:rsidRPr="00BE186D">
        <w:rPr>
          <w:rFonts w:ascii="Arial" w:hAnsi="Arial" w:cs="Arial"/>
        </w:rPr>
        <w:t>w</w:t>
      </w:r>
      <w:r w:rsidRPr="00BE186D">
        <w:rPr>
          <w:rFonts w:ascii="Arial" w:hAnsi="Arial" w:cs="Arial"/>
          <w:spacing w:val="-4"/>
        </w:rPr>
        <w:t xml:space="preserve"> </w:t>
      </w:r>
      <w:r w:rsidRPr="00BE186D">
        <w:rPr>
          <w:rFonts w:ascii="Arial" w:hAnsi="Arial" w:cs="Arial"/>
        </w:rPr>
        <w:t>ciągu</w:t>
      </w:r>
      <w:r w:rsidRPr="00BE186D">
        <w:rPr>
          <w:rFonts w:ascii="Arial" w:hAnsi="Arial" w:cs="Arial"/>
          <w:spacing w:val="-49"/>
        </w:rPr>
        <w:t xml:space="preserve"> </w:t>
      </w:r>
      <w:r w:rsidRPr="00BE186D">
        <w:rPr>
          <w:rFonts w:ascii="Arial" w:hAnsi="Arial" w:cs="Arial"/>
        </w:rPr>
        <w:t>7</w:t>
      </w:r>
      <w:r w:rsidRPr="00BE186D">
        <w:rPr>
          <w:rFonts w:ascii="Arial" w:hAnsi="Arial" w:cs="Arial"/>
          <w:spacing w:val="-1"/>
        </w:rPr>
        <w:t xml:space="preserve"> </w:t>
      </w:r>
      <w:r w:rsidRPr="00BE186D">
        <w:rPr>
          <w:rFonts w:ascii="Arial" w:hAnsi="Arial" w:cs="Arial"/>
        </w:rPr>
        <w:t>DR</w:t>
      </w:r>
      <w:r w:rsidRPr="00BE186D">
        <w:rPr>
          <w:rFonts w:ascii="Arial" w:hAnsi="Arial" w:cs="Arial"/>
          <w:spacing w:val="-3"/>
        </w:rPr>
        <w:t xml:space="preserve"> </w:t>
      </w:r>
      <w:r w:rsidRPr="00BE186D">
        <w:rPr>
          <w:rFonts w:ascii="Arial" w:hAnsi="Arial" w:cs="Arial"/>
        </w:rPr>
        <w:t>od</w:t>
      </w:r>
      <w:r w:rsidRPr="00BE186D">
        <w:rPr>
          <w:rFonts w:ascii="Arial" w:hAnsi="Arial" w:cs="Arial"/>
          <w:spacing w:val="-4"/>
        </w:rPr>
        <w:t xml:space="preserve"> </w:t>
      </w:r>
      <w:r w:rsidRPr="00BE186D">
        <w:rPr>
          <w:rFonts w:ascii="Arial" w:hAnsi="Arial" w:cs="Arial"/>
        </w:rPr>
        <w:t>pozytywnej</w:t>
      </w:r>
      <w:r w:rsidRPr="00BE186D">
        <w:rPr>
          <w:rFonts w:ascii="Arial" w:hAnsi="Arial" w:cs="Arial"/>
          <w:spacing w:val="-2"/>
        </w:rPr>
        <w:t xml:space="preserve"> </w:t>
      </w:r>
      <w:r w:rsidRPr="00BE186D">
        <w:rPr>
          <w:rFonts w:ascii="Arial" w:hAnsi="Arial" w:cs="Arial"/>
        </w:rPr>
        <w:t>weryfikacji</w:t>
      </w:r>
      <w:r w:rsidRPr="00BE186D">
        <w:rPr>
          <w:rFonts w:ascii="Arial" w:hAnsi="Arial" w:cs="Arial"/>
          <w:spacing w:val="-2"/>
        </w:rPr>
        <w:t xml:space="preserve"> </w:t>
      </w:r>
      <w:r w:rsidRPr="00BE186D">
        <w:rPr>
          <w:rFonts w:ascii="Arial" w:hAnsi="Arial" w:cs="Arial"/>
        </w:rPr>
        <w:t>Zamówienia,</w:t>
      </w:r>
      <w:r w:rsidRPr="00BE186D">
        <w:rPr>
          <w:rFonts w:ascii="Arial" w:hAnsi="Arial" w:cs="Arial"/>
          <w:spacing w:val="-3"/>
        </w:rPr>
        <w:t xml:space="preserve"> </w:t>
      </w:r>
      <w:r w:rsidRPr="00BE186D">
        <w:rPr>
          <w:rFonts w:ascii="Arial" w:hAnsi="Arial" w:cs="Arial"/>
        </w:rPr>
        <w:t>chyba</w:t>
      </w:r>
      <w:r w:rsidRPr="00BE186D">
        <w:rPr>
          <w:rFonts w:ascii="Arial" w:hAnsi="Arial" w:cs="Arial"/>
          <w:spacing w:val="-2"/>
        </w:rPr>
        <w:t xml:space="preserve"> </w:t>
      </w:r>
      <w:r w:rsidRPr="00BE186D">
        <w:rPr>
          <w:rFonts w:ascii="Arial" w:hAnsi="Arial" w:cs="Arial"/>
        </w:rPr>
        <w:t>że</w:t>
      </w:r>
      <w:r w:rsidRPr="00BE186D">
        <w:rPr>
          <w:rFonts w:ascii="Arial" w:hAnsi="Arial" w:cs="Arial"/>
          <w:spacing w:val="-3"/>
        </w:rPr>
        <w:t xml:space="preserve"> </w:t>
      </w:r>
      <w:r w:rsidRPr="00BE186D">
        <w:rPr>
          <w:rFonts w:ascii="Arial" w:hAnsi="Arial" w:cs="Arial"/>
        </w:rPr>
        <w:t>Strony</w:t>
      </w:r>
      <w:r w:rsidRPr="00BE186D">
        <w:rPr>
          <w:rFonts w:ascii="Arial" w:hAnsi="Arial" w:cs="Arial"/>
          <w:spacing w:val="-2"/>
        </w:rPr>
        <w:t xml:space="preserve"> </w:t>
      </w:r>
      <w:r w:rsidRPr="00BE186D">
        <w:rPr>
          <w:rFonts w:ascii="Arial" w:hAnsi="Arial" w:cs="Arial"/>
        </w:rPr>
        <w:t>ustalą</w:t>
      </w:r>
      <w:r w:rsidRPr="00BE186D">
        <w:rPr>
          <w:rFonts w:ascii="Arial" w:hAnsi="Arial" w:cs="Arial"/>
          <w:spacing w:val="-2"/>
        </w:rPr>
        <w:t xml:space="preserve"> </w:t>
      </w:r>
      <w:r w:rsidRPr="00BE186D">
        <w:rPr>
          <w:rFonts w:ascii="Arial" w:hAnsi="Arial" w:cs="Arial"/>
        </w:rPr>
        <w:t>inaczej.</w:t>
      </w:r>
    </w:p>
    <w:p w14:paraId="5E66B285" w14:textId="4EA4349D" w:rsidR="00FC43D8" w:rsidRPr="00BE186D"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r w:rsidRPr="00BE186D">
        <w:rPr>
          <w:rFonts w:ascii="Arial" w:hAnsi="Arial" w:cs="Arial"/>
        </w:rPr>
        <w:t>W przypadku udostępniania przez OSD kalendarza dostępności swoich służb technicznych poprzez Automatyczny SK, OK powinien mieć możliwość wybrania dogodnego terminu</w:t>
      </w:r>
      <w:r w:rsidR="00034499" w:rsidRPr="00BE186D">
        <w:rPr>
          <w:rFonts w:ascii="Arial" w:hAnsi="Arial" w:cs="Arial"/>
        </w:rPr>
        <w:t xml:space="preserve"> </w:t>
      </w:r>
      <w:r w:rsidRPr="00BE186D">
        <w:rPr>
          <w:rFonts w:ascii="Arial" w:hAnsi="Arial" w:cs="Arial"/>
        </w:rPr>
        <w:t>na realizację Zamówienia (dla ppkt 4</w:t>
      </w:r>
      <w:r w:rsidR="00715182" w:rsidRPr="00BE186D">
        <w:rPr>
          <w:rFonts w:ascii="Arial" w:hAnsi="Arial" w:cs="Arial"/>
        </w:rPr>
        <w:t xml:space="preserve"> lit. </w:t>
      </w:r>
      <w:r w:rsidRPr="00BE186D">
        <w:rPr>
          <w:rFonts w:ascii="Arial" w:hAnsi="Arial" w:cs="Arial"/>
        </w:rPr>
        <w:t>a</w:t>
      </w:r>
      <w:r w:rsidR="00715182" w:rsidRPr="00BE186D">
        <w:rPr>
          <w:rFonts w:ascii="Arial" w:hAnsi="Arial" w:cs="Arial"/>
        </w:rPr>
        <w:t>)</w:t>
      </w:r>
      <w:r w:rsidRPr="00BE186D">
        <w:rPr>
          <w:rFonts w:ascii="Arial" w:hAnsi="Arial" w:cs="Arial"/>
        </w:rPr>
        <w:t xml:space="preserve"> oraz 4</w:t>
      </w:r>
      <w:r w:rsidR="00715182" w:rsidRPr="00BE186D">
        <w:rPr>
          <w:rFonts w:ascii="Arial" w:hAnsi="Arial" w:cs="Arial"/>
        </w:rPr>
        <w:t xml:space="preserve"> lit. </w:t>
      </w:r>
      <w:r w:rsidRPr="00BE186D">
        <w:rPr>
          <w:rFonts w:ascii="Arial" w:hAnsi="Arial" w:cs="Arial"/>
        </w:rPr>
        <w:t>b</w:t>
      </w:r>
      <w:r w:rsidR="00715182" w:rsidRPr="00BE186D">
        <w:rPr>
          <w:rFonts w:ascii="Arial" w:hAnsi="Arial" w:cs="Arial"/>
        </w:rPr>
        <w:t>)</w:t>
      </w:r>
      <w:r w:rsidRPr="00BE186D">
        <w:rPr>
          <w:rFonts w:ascii="Arial" w:hAnsi="Arial" w:cs="Arial"/>
        </w:rPr>
        <w:t xml:space="preserve"> powyżej).</w:t>
      </w:r>
    </w:p>
    <w:p w14:paraId="13D0C206" w14:textId="5FBA624F" w:rsidR="00FC43D8" w:rsidRPr="00BE186D"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r w:rsidRPr="00BE186D">
        <w:rPr>
          <w:rFonts w:ascii="Arial" w:hAnsi="Arial" w:cs="Arial"/>
        </w:rPr>
        <w:t>W przypadku braku Automatycznego SK, niedostępności Automatycznego SK, braku udostępnienia przez OSD kalendarza dostępności swoich służb technicznych poprzez</w:t>
      </w:r>
      <w:r w:rsidR="00034499" w:rsidRPr="00BE186D">
        <w:rPr>
          <w:rFonts w:ascii="Arial" w:hAnsi="Arial" w:cs="Arial"/>
        </w:rPr>
        <w:t xml:space="preserve"> </w:t>
      </w:r>
      <w:r w:rsidRPr="00BE186D">
        <w:rPr>
          <w:rFonts w:ascii="Arial" w:hAnsi="Arial" w:cs="Arial"/>
        </w:rPr>
        <w:t xml:space="preserve">Automatyczny SK lub w przypadku gdy OK nie skorzysta z ww. kalendarza dostępności służb technicznych, OSD kontaktuje się z Abonentem w celu umówienia wizyty i informuje o tym terminie OK – dotyczy sytuacji opisanych w </w:t>
      </w:r>
      <w:r w:rsidR="00F754D2" w:rsidRPr="00BE186D">
        <w:rPr>
          <w:rFonts w:ascii="Arial" w:hAnsi="Arial" w:cs="Arial"/>
        </w:rPr>
        <w:t xml:space="preserve">ppkt 4 lit. a) oraz 4 lit. b) powyżej </w:t>
      </w:r>
      <w:r w:rsidRPr="00BE186D">
        <w:rPr>
          <w:rFonts w:ascii="Arial" w:hAnsi="Arial" w:cs="Arial"/>
        </w:rPr>
        <w:t>(z wyłączeniem usługi LLU).</w:t>
      </w:r>
    </w:p>
    <w:p w14:paraId="32C0A059" w14:textId="50EAD1DC" w:rsidR="00034499" w:rsidRPr="00BE186D"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bookmarkStart w:id="54" w:name="_Ref160731019"/>
      <w:r w:rsidRPr="00BE186D">
        <w:rPr>
          <w:rFonts w:ascii="Arial" w:hAnsi="Arial" w:cs="Arial"/>
        </w:rPr>
        <w:t xml:space="preserve">Anulowanie Zamówienia na uruchomienie/modyfikację Usługi Dostępowej oraz zmiana terminu wizyty służb technicznych OSD, o której mowa w ppkt </w:t>
      </w:r>
      <w:r w:rsidR="00F754D2" w:rsidRPr="00BE186D">
        <w:rPr>
          <w:rFonts w:ascii="Arial" w:hAnsi="Arial" w:cs="Arial"/>
        </w:rPr>
        <w:t>(</w:t>
      </w:r>
      <w:r w:rsidRPr="00BE186D">
        <w:rPr>
          <w:rFonts w:ascii="Arial" w:hAnsi="Arial" w:cs="Arial"/>
        </w:rPr>
        <w:t>5</w:t>
      </w:r>
      <w:r w:rsidR="00F754D2" w:rsidRPr="00BE186D">
        <w:rPr>
          <w:rFonts w:ascii="Arial" w:hAnsi="Arial" w:cs="Arial"/>
        </w:rPr>
        <w:t>)</w:t>
      </w:r>
      <w:r w:rsidRPr="00BE186D">
        <w:rPr>
          <w:rFonts w:ascii="Arial" w:hAnsi="Arial" w:cs="Arial"/>
        </w:rPr>
        <w:t xml:space="preserve"> i </w:t>
      </w:r>
      <w:r w:rsidR="00F754D2" w:rsidRPr="00BE186D">
        <w:rPr>
          <w:rFonts w:ascii="Arial" w:hAnsi="Arial" w:cs="Arial"/>
        </w:rPr>
        <w:t>(</w:t>
      </w:r>
      <w:r w:rsidRPr="00BE186D">
        <w:rPr>
          <w:rFonts w:ascii="Arial" w:hAnsi="Arial" w:cs="Arial"/>
        </w:rPr>
        <w:t>6</w:t>
      </w:r>
      <w:r w:rsidR="00F754D2" w:rsidRPr="00BE186D">
        <w:rPr>
          <w:rFonts w:ascii="Arial" w:hAnsi="Arial" w:cs="Arial"/>
        </w:rPr>
        <w:t>)</w:t>
      </w:r>
      <w:r w:rsidRPr="00BE186D">
        <w:rPr>
          <w:rFonts w:ascii="Arial" w:hAnsi="Arial" w:cs="Arial"/>
        </w:rPr>
        <w:t xml:space="preserve"> powyżej może nastąpi</w:t>
      </w:r>
      <w:r w:rsidR="00F754D2" w:rsidRPr="00BE186D">
        <w:rPr>
          <w:rFonts w:ascii="Arial" w:hAnsi="Arial" w:cs="Arial"/>
        </w:rPr>
        <w:t>ć</w:t>
      </w:r>
      <w:r w:rsidR="00034499" w:rsidRPr="00BE186D">
        <w:rPr>
          <w:rFonts w:ascii="Arial" w:hAnsi="Arial" w:cs="Arial"/>
        </w:rPr>
        <w:t xml:space="preserve"> </w:t>
      </w:r>
      <w:r w:rsidRPr="00BE186D">
        <w:rPr>
          <w:rFonts w:ascii="Arial" w:hAnsi="Arial" w:cs="Arial"/>
        </w:rPr>
        <w:t>najpóźniej na 1 DR przed zaplanowaną wizytą, na żądanie OK zgłoszone poprzez SK do OSD.</w:t>
      </w:r>
      <w:r w:rsidRPr="00BE186D">
        <w:rPr>
          <w:rFonts w:ascii="Arial" w:hAnsi="Arial" w:cs="Arial"/>
          <w:spacing w:val="1"/>
        </w:rPr>
        <w:t xml:space="preserve"> </w:t>
      </w:r>
      <w:r w:rsidRPr="00BE186D">
        <w:rPr>
          <w:rFonts w:ascii="Arial" w:hAnsi="Arial" w:cs="Arial"/>
        </w:rPr>
        <w:t>W</w:t>
      </w:r>
      <w:r w:rsidRPr="00BE186D">
        <w:rPr>
          <w:rFonts w:ascii="Arial" w:hAnsi="Arial" w:cs="Arial"/>
          <w:spacing w:val="-4"/>
        </w:rPr>
        <w:t xml:space="preserve"> </w:t>
      </w:r>
      <w:r w:rsidRPr="00BE186D">
        <w:rPr>
          <w:rFonts w:ascii="Arial" w:hAnsi="Arial" w:cs="Arial"/>
        </w:rPr>
        <w:t>przypadku</w:t>
      </w:r>
      <w:r w:rsidRPr="00BE186D">
        <w:rPr>
          <w:rFonts w:ascii="Arial" w:hAnsi="Arial" w:cs="Arial"/>
          <w:spacing w:val="-6"/>
        </w:rPr>
        <w:t xml:space="preserve"> </w:t>
      </w:r>
      <w:r w:rsidRPr="00BE186D">
        <w:rPr>
          <w:rFonts w:ascii="Arial" w:hAnsi="Arial" w:cs="Arial"/>
        </w:rPr>
        <w:t>niedotrzymania</w:t>
      </w:r>
      <w:r w:rsidRPr="00BE186D">
        <w:rPr>
          <w:rFonts w:ascii="Arial" w:hAnsi="Arial" w:cs="Arial"/>
          <w:spacing w:val="-5"/>
        </w:rPr>
        <w:t xml:space="preserve"> </w:t>
      </w:r>
      <w:r w:rsidRPr="00BE186D">
        <w:rPr>
          <w:rFonts w:ascii="Arial" w:hAnsi="Arial" w:cs="Arial"/>
        </w:rPr>
        <w:t>terminu</w:t>
      </w:r>
      <w:r w:rsidRPr="00BE186D">
        <w:rPr>
          <w:rFonts w:ascii="Arial" w:hAnsi="Arial" w:cs="Arial"/>
          <w:spacing w:val="-4"/>
        </w:rPr>
        <w:t xml:space="preserve"> </w:t>
      </w:r>
      <w:r w:rsidRPr="00BE186D">
        <w:rPr>
          <w:rFonts w:ascii="Arial" w:hAnsi="Arial" w:cs="Arial"/>
        </w:rPr>
        <w:t>przez</w:t>
      </w:r>
      <w:r w:rsidRPr="00BE186D">
        <w:rPr>
          <w:rFonts w:ascii="Arial" w:hAnsi="Arial" w:cs="Arial"/>
          <w:spacing w:val="-4"/>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OSD</w:t>
      </w:r>
      <w:r w:rsidRPr="00BE186D">
        <w:rPr>
          <w:rFonts w:ascii="Arial" w:hAnsi="Arial" w:cs="Arial"/>
          <w:spacing w:val="-7"/>
        </w:rPr>
        <w:t xml:space="preserve"> </w:t>
      </w:r>
      <w:r w:rsidRPr="00BE186D">
        <w:rPr>
          <w:rFonts w:ascii="Arial" w:hAnsi="Arial" w:cs="Arial"/>
        </w:rPr>
        <w:t>ma</w:t>
      </w:r>
      <w:r w:rsidRPr="00BE186D">
        <w:rPr>
          <w:rFonts w:ascii="Arial" w:hAnsi="Arial" w:cs="Arial"/>
          <w:spacing w:val="-5"/>
        </w:rPr>
        <w:t xml:space="preserve"> </w:t>
      </w:r>
      <w:r w:rsidRPr="00BE186D">
        <w:rPr>
          <w:rFonts w:ascii="Arial" w:hAnsi="Arial" w:cs="Arial"/>
        </w:rPr>
        <w:t>prawo</w:t>
      </w:r>
      <w:r w:rsidRPr="00BE186D">
        <w:rPr>
          <w:rFonts w:ascii="Arial" w:hAnsi="Arial" w:cs="Arial"/>
          <w:spacing w:val="-4"/>
        </w:rPr>
        <w:t xml:space="preserve"> </w:t>
      </w:r>
      <w:r w:rsidRPr="00BE186D">
        <w:rPr>
          <w:rFonts w:ascii="Arial" w:hAnsi="Arial" w:cs="Arial"/>
        </w:rPr>
        <w:t>obciążyć</w:t>
      </w:r>
      <w:r w:rsidRPr="00BE186D">
        <w:rPr>
          <w:rFonts w:ascii="Arial" w:hAnsi="Arial" w:cs="Arial"/>
          <w:spacing w:val="-6"/>
        </w:rPr>
        <w:t xml:space="preserve"> </w:t>
      </w:r>
      <w:r w:rsidRPr="00BE186D">
        <w:rPr>
          <w:rFonts w:ascii="Arial" w:hAnsi="Arial" w:cs="Arial"/>
        </w:rPr>
        <w:t>OK</w:t>
      </w:r>
      <w:r w:rsidRPr="00BE186D">
        <w:rPr>
          <w:rFonts w:ascii="Arial" w:hAnsi="Arial" w:cs="Arial"/>
          <w:spacing w:val="-5"/>
        </w:rPr>
        <w:t xml:space="preserve"> </w:t>
      </w:r>
      <w:r w:rsidRPr="00BE186D">
        <w:rPr>
          <w:rFonts w:ascii="Arial" w:hAnsi="Arial" w:cs="Arial"/>
        </w:rPr>
        <w:t>karą</w:t>
      </w:r>
      <w:r w:rsidRPr="00BE186D">
        <w:rPr>
          <w:rFonts w:ascii="Arial" w:hAnsi="Arial" w:cs="Arial"/>
          <w:spacing w:val="-4"/>
        </w:rPr>
        <w:t xml:space="preserve"> </w:t>
      </w:r>
      <w:r w:rsidRPr="00BE186D">
        <w:rPr>
          <w:rFonts w:ascii="Arial" w:hAnsi="Arial" w:cs="Arial"/>
        </w:rPr>
        <w:t>umowną</w:t>
      </w:r>
      <w:r w:rsidRPr="00BE186D">
        <w:rPr>
          <w:rFonts w:ascii="Arial" w:hAnsi="Arial" w:cs="Arial"/>
          <w:spacing w:val="-6"/>
        </w:rPr>
        <w:t xml:space="preserve"> </w:t>
      </w:r>
      <w:r w:rsidRPr="00BE186D">
        <w:rPr>
          <w:rFonts w:ascii="Arial" w:hAnsi="Arial" w:cs="Arial"/>
        </w:rPr>
        <w:t>za</w:t>
      </w:r>
      <w:r w:rsidRPr="00BE186D">
        <w:rPr>
          <w:rFonts w:ascii="Arial" w:hAnsi="Arial" w:cs="Arial"/>
          <w:spacing w:val="-49"/>
        </w:rPr>
        <w:t xml:space="preserve"> </w:t>
      </w:r>
      <w:r w:rsidRPr="00BE186D">
        <w:rPr>
          <w:rFonts w:ascii="Arial" w:hAnsi="Arial" w:cs="Arial"/>
        </w:rPr>
        <w:t>niezrealizowanie</w:t>
      </w:r>
      <w:r w:rsidRPr="00BE186D">
        <w:rPr>
          <w:rFonts w:ascii="Arial" w:hAnsi="Arial" w:cs="Arial"/>
          <w:spacing w:val="-2"/>
        </w:rPr>
        <w:t xml:space="preserve"> </w:t>
      </w:r>
      <w:r w:rsidRPr="00BE186D">
        <w:rPr>
          <w:rFonts w:ascii="Arial" w:hAnsi="Arial" w:cs="Arial"/>
        </w:rPr>
        <w:t>wizyty.</w:t>
      </w:r>
      <w:bookmarkEnd w:id="54"/>
    </w:p>
    <w:p w14:paraId="3FACB2CC" w14:textId="77777777" w:rsidR="00FC43D8" w:rsidRPr="00BE186D"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r w:rsidRPr="00BE186D">
        <w:rPr>
          <w:rFonts w:ascii="Arial" w:hAnsi="Arial" w:cs="Arial"/>
        </w:rPr>
        <w:t>W</w:t>
      </w:r>
      <w:r w:rsidRPr="00BE186D">
        <w:rPr>
          <w:rFonts w:ascii="Arial" w:hAnsi="Arial" w:cs="Arial"/>
          <w:spacing w:val="-5"/>
        </w:rPr>
        <w:t xml:space="preserve"> </w:t>
      </w:r>
      <w:r w:rsidRPr="00BE186D">
        <w:rPr>
          <w:rFonts w:ascii="Arial" w:hAnsi="Arial" w:cs="Arial"/>
        </w:rPr>
        <w:t>przypadku</w:t>
      </w:r>
      <w:r w:rsidRPr="00BE186D">
        <w:rPr>
          <w:rFonts w:ascii="Arial" w:hAnsi="Arial" w:cs="Arial"/>
          <w:spacing w:val="-7"/>
        </w:rPr>
        <w:t xml:space="preserve"> </w:t>
      </w:r>
      <w:r w:rsidRPr="00BE186D">
        <w:rPr>
          <w:rFonts w:ascii="Arial" w:hAnsi="Arial" w:cs="Arial"/>
        </w:rPr>
        <w:t>zmiany</w:t>
      </w:r>
      <w:r w:rsidRPr="00BE186D">
        <w:rPr>
          <w:rFonts w:ascii="Arial" w:hAnsi="Arial" w:cs="Arial"/>
          <w:spacing w:val="-8"/>
        </w:rPr>
        <w:t xml:space="preserve"> </w:t>
      </w:r>
      <w:r w:rsidRPr="00BE186D">
        <w:rPr>
          <w:rFonts w:ascii="Arial" w:hAnsi="Arial" w:cs="Arial"/>
        </w:rPr>
        <w:t>terminu</w:t>
      </w:r>
      <w:r w:rsidRPr="00BE186D">
        <w:rPr>
          <w:rFonts w:ascii="Arial" w:hAnsi="Arial" w:cs="Arial"/>
          <w:spacing w:val="-6"/>
        </w:rPr>
        <w:t xml:space="preserve"> </w:t>
      </w:r>
      <w:r w:rsidRPr="00BE186D">
        <w:rPr>
          <w:rFonts w:ascii="Arial" w:hAnsi="Arial" w:cs="Arial"/>
        </w:rPr>
        <w:t>wizyty</w:t>
      </w:r>
      <w:r w:rsidRPr="00BE186D">
        <w:rPr>
          <w:rFonts w:ascii="Arial" w:hAnsi="Arial" w:cs="Arial"/>
          <w:spacing w:val="-6"/>
        </w:rPr>
        <w:t xml:space="preserve"> </w:t>
      </w:r>
      <w:r w:rsidRPr="00BE186D">
        <w:rPr>
          <w:rFonts w:ascii="Arial" w:hAnsi="Arial" w:cs="Arial"/>
        </w:rPr>
        <w:t>służb</w:t>
      </w:r>
      <w:r w:rsidRPr="00BE186D">
        <w:rPr>
          <w:rFonts w:ascii="Arial" w:hAnsi="Arial" w:cs="Arial"/>
          <w:spacing w:val="-7"/>
        </w:rPr>
        <w:t xml:space="preserve"> </w:t>
      </w:r>
      <w:r w:rsidRPr="00BE186D">
        <w:rPr>
          <w:rFonts w:ascii="Arial" w:hAnsi="Arial" w:cs="Arial"/>
        </w:rPr>
        <w:t>technicznych</w:t>
      </w:r>
      <w:r w:rsidRPr="00BE186D">
        <w:rPr>
          <w:rFonts w:ascii="Arial" w:hAnsi="Arial" w:cs="Arial"/>
          <w:spacing w:val="-5"/>
        </w:rPr>
        <w:t xml:space="preserve"> </w:t>
      </w:r>
      <w:r w:rsidRPr="00BE186D">
        <w:rPr>
          <w:rFonts w:ascii="Arial" w:hAnsi="Arial" w:cs="Arial"/>
        </w:rPr>
        <w:t>OSD</w:t>
      </w:r>
      <w:r w:rsidRPr="00BE186D">
        <w:rPr>
          <w:rFonts w:ascii="Arial" w:hAnsi="Arial" w:cs="Arial"/>
          <w:spacing w:val="-4"/>
        </w:rPr>
        <w:t xml:space="preserve"> </w:t>
      </w:r>
      <w:r w:rsidRPr="00BE186D">
        <w:rPr>
          <w:rFonts w:ascii="Arial" w:hAnsi="Arial" w:cs="Arial"/>
        </w:rPr>
        <w:t>ponownie</w:t>
      </w:r>
      <w:r w:rsidRPr="00BE186D">
        <w:rPr>
          <w:rFonts w:ascii="Arial" w:hAnsi="Arial" w:cs="Arial"/>
          <w:spacing w:val="-8"/>
        </w:rPr>
        <w:t xml:space="preserve"> </w:t>
      </w:r>
      <w:r w:rsidRPr="00BE186D">
        <w:rPr>
          <w:rFonts w:ascii="Arial" w:hAnsi="Arial" w:cs="Arial"/>
        </w:rPr>
        <w:t>prowadzony</w:t>
      </w:r>
      <w:r w:rsidRPr="00BE186D">
        <w:rPr>
          <w:rFonts w:ascii="Arial" w:hAnsi="Arial" w:cs="Arial"/>
          <w:spacing w:val="-4"/>
        </w:rPr>
        <w:t xml:space="preserve"> </w:t>
      </w:r>
      <w:r w:rsidRPr="00BE186D">
        <w:rPr>
          <w:rFonts w:ascii="Arial" w:hAnsi="Arial" w:cs="Arial"/>
        </w:rPr>
        <w:t>jest</w:t>
      </w:r>
      <w:r w:rsidR="00034499" w:rsidRPr="00BE186D">
        <w:rPr>
          <w:rFonts w:ascii="Arial" w:hAnsi="Arial" w:cs="Arial"/>
        </w:rPr>
        <w:t xml:space="preserve"> </w:t>
      </w:r>
      <w:r w:rsidRPr="00BE186D">
        <w:rPr>
          <w:rFonts w:ascii="Arial" w:hAnsi="Arial" w:cs="Arial"/>
        </w:rPr>
        <w:t>proces umówienia wizyty u Abonenta – w takiej sytuacji podejmowana jest próba umówienia</w:t>
      </w:r>
      <w:r w:rsidRPr="00BE186D">
        <w:rPr>
          <w:rFonts w:ascii="Arial" w:hAnsi="Arial" w:cs="Arial"/>
          <w:spacing w:val="-49"/>
        </w:rPr>
        <w:t xml:space="preserve"> </w:t>
      </w:r>
      <w:r w:rsidRPr="00BE186D">
        <w:rPr>
          <w:rFonts w:ascii="Arial" w:hAnsi="Arial" w:cs="Arial"/>
        </w:rPr>
        <w:t>najszybszego</w:t>
      </w:r>
      <w:r w:rsidRPr="00BE186D">
        <w:rPr>
          <w:rFonts w:ascii="Arial" w:hAnsi="Arial" w:cs="Arial"/>
          <w:spacing w:val="-6"/>
        </w:rPr>
        <w:t xml:space="preserve"> </w:t>
      </w:r>
      <w:r w:rsidRPr="00BE186D">
        <w:rPr>
          <w:rFonts w:ascii="Arial" w:hAnsi="Arial" w:cs="Arial"/>
        </w:rPr>
        <w:t>możliwego</w:t>
      </w:r>
      <w:r w:rsidRPr="00BE186D">
        <w:rPr>
          <w:rFonts w:ascii="Arial" w:hAnsi="Arial" w:cs="Arial"/>
          <w:spacing w:val="-6"/>
        </w:rPr>
        <w:t xml:space="preserve"> </w:t>
      </w:r>
      <w:r w:rsidRPr="00BE186D">
        <w:rPr>
          <w:rFonts w:ascii="Arial" w:hAnsi="Arial" w:cs="Arial"/>
        </w:rPr>
        <w:t>terminu</w:t>
      </w:r>
      <w:r w:rsidRPr="00BE186D">
        <w:rPr>
          <w:rFonts w:ascii="Arial" w:hAnsi="Arial" w:cs="Arial"/>
          <w:spacing w:val="-4"/>
        </w:rPr>
        <w:t xml:space="preserve"> </w:t>
      </w:r>
      <w:r w:rsidRPr="00BE186D">
        <w:rPr>
          <w:rFonts w:ascii="Arial" w:hAnsi="Arial" w:cs="Arial"/>
        </w:rPr>
        <w:t>nie</w:t>
      </w:r>
      <w:r w:rsidRPr="00BE186D">
        <w:rPr>
          <w:rFonts w:ascii="Arial" w:hAnsi="Arial" w:cs="Arial"/>
          <w:spacing w:val="-5"/>
        </w:rPr>
        <w:t xml:space="preserve"> </w:t>
      </w:r>
      <w:r w:rsidRPr="00BE186D">
        <w:rPr>
          <w:rFonts w:ascii="Arial" w:hAnsi="Arial" w:cs="Arial"/>
        </w:rPr>
        <w:t>dłuższego</w:t>
      </w:r>
      <w:r w:rsidRPr="00BE186D">
        <w:rPr>
          <w:rFonts w:ascii="Arial" w:hAnsi="Arial" w:cs="Arial"/>
          <w:spacing w:val="-6"/>
        </w:rPr>
        <w:t xml:space="preserve"> </w:t>
      </w:r>
      <w:r w:rsidRPr="00BE186D">
        <w:rPr>
          <w:rFonts w:ascii="Arial" w:hAnsi="Arial" w:cs="Arial"/>
        </w:rPr>
        <w:t>niż</w:t>
      </w:r>
      <w:r w:rsidRPr="00BE186D">
        <w:rPr>
          <w:rFonts w:ascii="Arial" w:hAnsi="Arial" w:cs="Arial"/>
          <w:spacing w:val="-5"/>
        </w:rPr>
        <w:t xml:space="preserve"> </w:t>
      </w:r>
      <w:r w:rsidRPr="00BE186D">
        <w:rPr>
          <w:rFonts w:ascii="Arial" w:hAnsi="Arial" w:cs="Arial"/>
        </w:rPr>
        <w:t>14</w:t>
      </w:r>
      <w:r w:rsidRPr="00BE186D">
        <w:rPr>
          <w:rFonts w:ascii="Arial" w:hAnsi="Arial" w:cs="Arial"/>
          <w:spacing w:val="-3"/>
        </w:rPr>
        <w:t xml:space="preserve"> </w:t>
      </w:r>
      <w:r w:rsidRPr="00BE186D">
        <w:rPr>
          <w:rFonts w:ascii="Arial" w:hAnsi="Arial" w:cs="Arial"/>
        </w:rPr>
        <w:t>DR</w:t>
      </w:r>
      <w:r w:rsidRPr="00BE186D">
        <w:rPr>
          <w:rFonts w:ascii="Arial" w:hAnsi="Arial" w:cs="Arial"/>
          <w:spacing w:val="-5"/>
        </w:rPr>
        <w:t xml:space="preserve"> </w:t>
      </w:r>
      <w:r w:rsidRPr="00BE186D">
        <w:rPr>
          <w:rFonts w:ascii="Arial" w:hAnsi="Arial" w:cs="Arial"/>
        </w:rPr>
        <w:t>od</w:t>
      </w:r>
      <w:r w:rsidRPr="00BE186D">
        <w:rPr>
          <w:rFonts w:ascii="Arial" w:hAnsi="Arial" w:cs="Arial"/>
          <w:spacing w:val="-6"/>
        </w:rPr>
        <w:t xml:space="preserve"> </w:t>
      </w:r>
      <w:r w:rsidRPr="00BE186D">
        <w:rPr>
          <w:rFonts w:ascii="Arial" w:hAnsi="Arial" w:cs="Arial"/>
        </w:rPr>
        <w:t>daty</w:t>
      </w:r>
      <w:r w:rsidRPr="00BE186D">
        <w:rPr>
          <w:rFonts w:ascii="Arial" w:hAnsi="Arial" w:cs="Arial"/>
          <w:spacing w:val="-5"/>
        </w:rPr>
        <w:t xml:space="preserve"> </w:t>
      </w:r>
      <w:r w:rsidRPr="00BE186D">
        <w:rPr>
          <w:rFonts w:ascii="Arial" w:hAnsi="Arial" w:cs="Arial"/>
        </w:rPr>
        <w:t>zmiany</w:t>
      </w:r>
      <w:r w:rsidRPr="00BE186D">
        <w:rPr>
          <w:rFonts w:ascii="Arial" w:hAnsi="Arial" w:cs="Arial"/>
          <w:spacing w:val="-5"/>
        </w:rPr>
        <w:t xml:space="preserve"> </w:t>
      </w:r>
      <w:r w:rsidRPr="00BE186D">
        <w:rPr>
          <w:rFonts w:ascii="Arial" w:hAnsi="Arial" w:cs="Arial"/>
        </w:rPr>
        <w:t>terminu</w:t>
      </w:r>
      <w:r w:rsidRPr="00BE186D">
        <w:rPr>
          <w:rFonts w:ascii="Arial" w:hAnsi="Arial" w:cs="Arial"/>
          <w:spacing w:val="-3"/>
        </w:rPr>
        <w:t xml:space="preserve"> </w:t>
      </w:r>
      <w:r w:rsidRPr="00BE186D">
        <w:rPr>
          <w:rFonts w:ascii="Arial" w:hAnsi="Arial" w:cs="Arial"/>
        </w:rPr>
        <w:t>wizyty</w:t>
      </w:r>
      <w:r w:rsidRPr="00BE186D">
        <w:rPr>
          <w:rFonts w:ascii="Arial" w:hAnsi="Arial" w:cs="Arial"/>
          <w:spacing w:val="-5"/>
        </w:rPr>
        <w:t xml:space="preserve"> </w:t>
      </w:r>
      <w:r w:rsidRPr="00BE186D">
        <w:rPr>
          <w:rFonts w:ascii="Arial" w:hAnsi="Arial" w:cs="Arial"/>
        </w:rPr>
        <w:t>służb</w:t>
      </w:r>
      <w:r w:rsidRPr="00BE186D">
        <w:rPr>
          <w:rFonts w:ascii="Arial" w:hAnsi="Arial" w:cs="Arial"/>
          <w:spacing w:val="-49"/>
        </w:rPr>
        <w:t xml:space="preserve"> </w:t>
      </w:r>
      <w:r w:rsidRPr="00BE186D">
        <w:rPr>
          <w:rFonts w:ascii="Arial" w:hAnsi="Arial" w:cs="Arial"/>
        </w:rPr>
        <w:t>technicznych</w:t>
      </w:r>
      <w:r w:rsidRPr="00BE186D">
        <w:rPr>
          <w:rFonts w:ascii="Arial" w:hAnsi="Arial" w:cs="Arial"/>
          <w:spacing w:val="-1"/>
        </w:rPr>
        <w:t xml:space="preserve"> </w:t>
      </w:r>
      <w:r w:rsidRPr="00BE186D">
        <w:rPr>
          <w:rFonts w:ascii="Arial" w:hAnsi="Arial" w:cs="Arial"/>
        </w:rPr>
        <w:t>OSD,</w:t>
      </w:r>
      <w:r w:rsidRPr="00BE186D">
        <w:rPr>
          <w:rFonts w:ascii="Arial" w:hAnsi="Arial" w:cs="Arial"/>
          <w:spacing w:val="-2"/>
        </w:rPr>
        <w:t xml:space="preserve"> </w:t>
      </w:r>
      <w:r w:rsidRPr="00BE186D">
        <w:rPr>
          <w:rFonts w:ascii="Arial" w:hAnsi="Arial" w:cs="Arial"/>
        </w:rPr>
        <w:t>o ile</w:t>
      </w:r>
      <w:r w:rsidRPr="00BE186D">
        <w:rPr>
          <w:rFonts w:ascii="Arial" w:hAnsi="Arial" w:cs="Arial"/>
          <w:spacing w:val="-2"/>
        </w:rPr>
        <w:t xml:space="preserve"> </w:t>
      </w:r>
      <w:r w:rsidRPr="00BE186D">
        <w:rPr>
          <w:rFonts w:ascii="Arial" w:hAnsi="Arial" w:cs="Arial"/>
        </w:rPr>
        <w:t>Strony</w:t>
      </w:r>
      <w:r w:rsidRPr="00BE186D">
        <w:rPr>
          <w:rFonts w:ascii="Arial" w:hAnsi="Arial" w:cs="Arial"/>
          <w:spacing w:val="-1"/>
        </w:rPr>
        <w:t xml:space="preserve"> </w:t>
      </w:r>
      <w:r w:rsidRPr="00BE186D">
        <w:rPr>
          <w:rFonts w:ascii="Arial" w:hAnsi="Arial" w:cs="Arial"/>
        </w:rPr>
        <w:t>nie</w:t>
      </w:r>
      <w:r w:rsidRPr="00BE186D">
        <w:rPr>
          <w:rFonts w:ascii="Arial" w:hAnsi="Arial" w:cs="Arial"/>
          <w:spacing w:val="-2"/>
        </w:rPr>
        <w:t xml:space="preserve"> </w:t>
      </w:r>
      <w:r w:rsidRPr="00BE186D">
        <w:rPr>
          <w:rFonts w:ascii="Arial" w:hAnsi="Arial" w:cs="Arial"/>
        </w:rPr>
        <w:t>ustalą inaczej.</w:t>
      </w:r>
    </w:p>
    <w:p w14:paraId="066995AB" w14:textId="7DDB01BE" w:rsidR="00FC43D8" w:rsidRPr="00BE186D"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r w:rsidRPr="00BE186D">
        <w:rPr>
          <w:rFonts w:ascii="Arial" w:hAnsi="Arial" w:cs="Arial"/>
        </w:rPr>
        <w:t>W przypadku kiedy Abonent nie wyraził zgody na prace, które są konieczne do wykonania</w:t>
      </w:r>
      <w:r w:rsidR="00034499" w:rsidRPr="00BE186D">
        <w:rPr>
          <w:rFonts w:ascii="Arial" w:hAnsi="Arial" w:cs="Arial"/>
        </w:rPr>
        <w:t xml:space="preserve"> </w:t>
      </w:r>
      <w:r w:rsidRPr="00BE186D">
        <w:rPr>
          <w:rFonts w:ascii="Arial" w:hAnsi="Arial" w:cs="Arial"/>
        </w:rPr>
        <w:t>przez OSD w celu realizacji Zamówienia, OSD odstępuje od prawa obciążenia OK karą umowną za niezrealizowanie wizyty.</w:t>
      </w:r>
    </w:p>
    <w:p w14:paraId="1B9F7F50" w14:textId="762F2B33" w:rsidR="00FC43D8" w:rsidRPr="00BE186D"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r w:rsidRPr="00BE186D">
        <w:rPr>
          <w:rFonts w:ascii="Arial" w:hAnsi="Arial" w:cs="Arial"/>
        </w:rPr>
        <w:t xml:space="preserve">Podczas realizacji Zamówienia, o którym mowa w </w:t>
      </w:r>
      <w:r w:rsidR="00F754D2" w:rsidRPr="00BE186D">
        <w:rPr>
          <w:rFonts w:ascii="Arial" w:hAnsi="Arial" w:cs="Arial"/>
        </w:rPr>
        <w:t xml:space="preserve">ppkt 4 lit. a) oraz 4 lit. b) powyżej </w:t>
      </w:r>
      <w:r w:rsidRPr="00BE186D">
        <w:rPr>
          <w:rFonts w:ascii="Arial" w:hAnsi="Arial" w:cs="Arial"/>
        </w:rPr>
        <w:t>(z wyłączeniem usługi LLU) dopuszcza się możliwość kontaktu służb technicznych OSD z Abonentem OK. Szczegółowa procedura kontaktu w tym zakresie jest ustalana przez Strony.</w:t>
      </w:r>
    </w:p>
    <w:p w14:paraId="5398345E" w14:textId="6E17A669" w:rsidR="00FC43D8" w:rsidRPr="00BE186D"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r w:rsidRPr="00BE186D">
        <w:rPr>
          <w:rFonts w:ascii="Arial" w:hAnsi="Arial" w:cs="Arial"/>
        </w:rPr>
        <w:t>Data zrealizowania Zamówienia na uruchomienie/modyfikację Usługi Dostępowej przez OSD jest pierwszym dniem świadczenia tej Usługi Dostępowej. OSD jest zobowiązany potwierdzić OK realizację Zamówienia na uruchomienie/modyfikację Usługi Dostępowej poprzez SK</w:t>
      </w:r>
      <w:r w:rsidR="00034499" w:rsidRPr="00BE186D">
        <w:rPr>
          <w:rFonts w:ascii="Arial" w:hAnsi="Arial" w:cs="Arial"/>
        </w:rPr>
        <w:t xml:space="preserve"> </w:t>
      </w:r>
      <w:r w:rsidRPr="00BE186D">
        <w:rPr>
          <w:rFonts w:ascii="Arial" w:hAnsi="Arial" w:cs="Arial"/>
        </w:rPr>
        <w:t>w terminie 1 DR od daty realizacji Zamówienia, o ile Strony nie ustalą inaczej.</w:t>
      </w:r>
    </w:p>
    <w:p w14:paraId="75952C7A" w14:textId="05453308" w:rsidR="00034499" w:rsidRPr="00BE186D" w:rsidRDefault="00034499" w:rsidP="00BC311B">
      <w:pPr>
        <w:pStyle w:val="Akapitzlist"/>
        <w:numPr>
          <w:ilvl w:val="1"/>
          <w:numId w:val="32"/>
        </w:numPr>
        <w:outlineLvl w:val="0"/>
        <w:rPr>
          <w:rFonts w:ascii="Arial" w:hAnsi="Arial" w:cs="Arial"/>
          <w:b/>
          <w:bCs/>
        </w:rPr>
      </w:pPr>
      <w:bookmarkStart w:id="55" w:name="_Toc193786096"/>
      <w:r w:rsidRPr="00BE186D">
        <w:rPr>
          <w:rFonts w:ascii="Arial" w:hAnsi="Arial" w:cs="Arial"/>
          <w:b/>
          <w:bCs/>
        </w:rPr>
        <w:t>Zamówienie na rezygnację z Usługi Dostępowej</w:t>
      </w:r>
      <w:bookmarkEnd w:id="55"/>
    </w:p>
    <w:p w14:paraId="111DD796" w14:textId="46BDF4F9" w:rsidR="00FC43D8" w:rsidRPr="00BE186D" w:rsidRDefault="00FC43D8" w:rsidP="000149F4">
      <w:pPr>
        <w:pStyle w:val="Tekstpodstawowy"/>
        <w:spacing w:before="3"/>
        <w:ind w:left="0"/>
        <w:rPr>
          <w:rFonts w:ascii="Arial" w:hAnsi="Arial" w:cs="Arial"/>
          <w:sz w:val="22"/>
          <w:szCs w:val="22"/>
        </w:rPr>
      </w:pPr>
    </w:p>
    <w:p w14:paraId="40E45C60" w14:textId="77777777" w:rsidR="00FC43D8" w:rsidRPr="00BE186D" w:rsidRDefault="0027454E" w:rsidP="00BC311B">
      <w:pPr>
        <w:pStyle w:val="Akapitzlist"/>
        <w:numPr>
          <w:ilvl w:val="0"/>
          <w:numId w:val="85"/>
        </w:numPr>
        <w:tabs>
          <w:tab w:val="left" w:pos="175"/>
        </w:tabs>
        <w:spacing w:before="4" w:after="240" w:line="247" w:lineRule="auto"/>
        <w:ind w:left="567" w:hanging="567"/>
        <w:jc w:val="both"/>
        <w:rPr>
          <w:rFonts w:ascii="Arial" w:hAnsi="Arial" w:cs="Arial"/>
        </w:rPr>
      </w:pPr>
      <w:bookmarkStart w:id="56" w:name="_bookmark22"/>
      <w:bookmarkEnd w:id="56"/>
      <w:r w:rsidRPr="00BE186D">
        <w:rPr>
          <w:rFonts w:ascii="Arial" w:hAnsi="Arial" w:cs="Arial"/>
        </w:rPr>
        <w:t xml:space="preserve">Zamówienie na rezygnację z Usługi Dostępowej jest tożsame ze zgłoszeniem </w:t>
      </w:r>
      <w:r w:rsidRPr="00BE186D">
        <w:rPr>
          <w:rFonts w:ascii="Arial" w:hAnsi="Arial" w:cs="Arial"/>
        </w:rPr>
        <w:lastRenderedPageBreak/>
        <w:t>wypowiedzenia Zamówienia do OSD dotyczącym tej Usługi.</w:t>
      </w:r>
    </w:p>
    <w:p w14:paraId="2D361147" w14:textId="46A2C893" w:rsidR="00FC43D8" w:rsidRPr="00BE186D" w:rsidRDefault="0027454E" w:rsidP="00BC311B">
      <w:pPr>
        <w:pStyle w:val="Akapitzlist"/>
        <w:numPr>
          <w:ilvl w:val="0"/>
          <w:numId w:val="85"/>
        </w:numPr>
        <w:tabs>
          <w:tab w:val="left" w:pos="175"/>
        </w:tabs>
        <w:spacing w:before="4" w:after="240" w:line="247" w:lineRule="auto"/>
        <w:ind w:left="567" w:hanging="567"/>
        <w:jc w:val="both"/>
        <w:rPr>
          <w:rFonts w:ascii="Arial" w:hAnsi="Arial" w:cs="Arial"/>
        </w:rPr>
      </w:pPr>
      <w:r w:rsidRPr="00BE186D">
        <w:rPr>
          <w:rFonts w:ascii="Arial" w:hAnsi="Arial" w:cs="Arial"/>
        </w:rPr>
        <w:t>Terminy związane z realizacją i anulowaniem Zamówienia na rezygnację z Usługi Dostępowej są tożsame z terminami wypowiedzenia Zamówienia oraz anulowania wypowiedzenia</w:t>
      </w:r>
      <w:r w:rsidR="002A2AF2" w:rsidRPr="00BE186D">
        <w:rPr>
          <w:rFonts w:ascii="Arial" w:hAnsi="Arial" w:cs="Arial"/>
        </w:rPr>
        <w:t xml:space="preserve"> </w:t>
      </w:r>
      <w:r w:rsidRPr="00BE186D">
        <w:rPr>
          <w:rFonts w:ascii="Arial" w:hAnsi="Arial" w:cs="Arial"/>
        </w:rPr>
        <w:t xml:space="preserve">Zamówienia ujętymi w </w:t>
      </w:r>
      <w:r w:rsidR="00714BCA" w:rsidRPr="00BE186D">
        <w:rPr>
          <w:rFonts w:ascii="Arial" w:hAnsi="Arial" w:cs="Arial"/>
        </w:rPr>
        <w:t xml:space="preserve">pkt </w:t>
      </w:r>
      <w:r w:rsidR="00714BCA" w:rsidRPr="00BE186D">
        <w:rPr>
          <w:rFonts w:ascii="Arial" w:hAnsi="Arial" w:cs="Arial"/>
        </w:rPr>
        <w:fldChar w:fldCharType="begin"/>
      </w:r>
      <w:r w:rsidR="00714BCA" w:rsidRPr="00BE186D">
        <w:rPr>
          <w:rFonts w:ascii="Arial" w:hAnsi="Arial" w:cs="Arial"/>
        </w:rPr>
        <w:instrText xml:space="preserve"> REF _Ref160729765 \r \h </w:instrText>
      </w:r>
      <w:r w:rsidR="00BE186D">
        <w:rPr>
          <w:rFonts w:ascii="Arial" w:hAnsi="Arial" w:cs="Arial"/>
        </w:rPr>
        <w:instrText xml:space="preserve"> \* MERGEFORMAT </w:instrText>
      </w:r>
      <w:r w:rsidR="00714BCA" w:rsidRPr="00BE186D">
        <w:rPr>
          <w:rFonts w:ascii="Arial" w:hAnsi="Arial" w:cs="Arial"/>
        </w:rPr>
      </w:r>
      <w:r w:rsidR="00714BCA" w:rsidRPr="00BE186D">
        <w:rPr>
          <w:rFonts w:ascii="Arial" w:hAnsi="Arial" w:cs="Arial"/>
        </w:rPr>
        <w:fldChar w:fldCharType="separate"/>
      </w:r>
      <w:r w:rsidR="00E1300D">
        <w:rPr>
          <w:rFonts w:ascii="Arial" w:hAnsi="Arial" w:cs="Arial"/>
        </w:rPr>
        <w:t>4.3</w:t>
      </w:r>
      <w:r w:rsidR="00714BCA" w:rsidRPr="00BE186D">
        <w:rPr>
          <w:rFonts w:ascii="Arial" w:hAnsi="Arial" w:cs="Arial"/>
        </w:rPr>
        <w:fldChar w:fldCharType="end"/>
      </w:r>
      <w:r w:rsidR="00714BCA" w:rsidRPr="00BE186D">
        <w:rPr>
          <w:rFonts w:ascii="Arial" w:hAnsi="Arial" w:cs="Arial"/>
        </w:rPr>
        <w:t xml:space="preserve"> ppkt </w:t>
      </w:r>
      <w:r w:rsidR="00714BCA" w:rsidRPr="00BE186D">
        <w:rPr>
          <w:rFonts w:ascii="Arial" w:hAnsi="Arial" w:cs="Arial"/>
        </w:rPr>
        <w:fldChar w:fldCharType="begin"/>
      </w:r>
      <w:r w:rsidR="00714BCA" w:rsidRPr="00BE186D">
        <w:rPr>
          <w:rFonts w:ascii="Arial" w:hAnsi="Arial" w:cs="Arial"/>
        </w:rPr>
        <w:instrText xml:space="preserve"> REF _Ref160729771 \r \h  \* MERGEFORMAT </w:instrText>
      </w:r>
      <w:r w:rsidR="00714BCA" w:rsidRPr="00BE186D">
        <w:rPr>
          <w:rFonts w:ascii="Arial" w:hAnsi="Arial" w:cs="Arial"/>
        </w:rPr>
      </w:r>
      <w:r w:rsidR="00714BCA" w:rsidRPr="00BE186D">
        <w:rPr>
          <w:rFonts w:ascii="Arial" w:hAnsi="Arial" w:cs="Arial"/>
        </w:rPr>
        <w:fldChar w:fldCharType="separate"/>
      </w:r>
      <w:r w:rsidR="00E1300D">
        <w:rPr>
          <w:rFonts w:ascii="Arial" w:hAnsi="Arial" w:cs="Arial"/>
        </w:rPr>
        <w:t>(4)</w:t>
      </w:r>
      <w:r w:rsidR="00714BCA" w:rsidRPr="00BE186D">
        <w:rPr>
          <w:rFonts w:ascii="Arial" w:hAnsi="Arial" w:cs="Arial"/>
        </w:rPr>
        <w:fldChar w:fldCharType="end"/>
      </w:r>
      <w:r w:rsidR="00714BCA" w:rsidRPr="00BE186D">
        <w:rPr>
          <w:rFonts w:ascii="Arial" w:hAnsi="Arial" w:cs="Arial"/>
        </w:rPr>
        <w:t xml:space="preserve"> Umowy</w:t>
      </w:r>
      <w:r w:rsidRPr="00BE186D">
        <w:rPr>
          <w:rFonts w:ascii="Arial" w:hAnsi="Arial" w:cs="Arial"/>
        </w:rPr>
        <w:t>.</w:t>
      </w:r>
    </w:p>
    <w:p w14:paraId="155288CD" w14:textId="73667A1D" w:rsidR="002A2AF2" w:rsidRPr="00BE186D" w:rsidRDefault="002A2AF2"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57" w:name="_Toc193786097"/>
      <w:r w:rsidRPr="00BE186D">
        <w:rPr>
          <w:rFonts w:ascii="Arial" w:hAnsi="Arial" w:cs="Arial"/>
          <w:b/>
          <w:bCs/>
          <w:sz w:val="28"/>
          <w:szCs w:val="28"/>
        </w:rPr>
        <w:t>Zmiana dostawcy</w:t>
      </w:r>
      <w:bookmarkEnd w:id="57"/>
    </w:p>
    <w:p w14:paraId="497EAF7A" w14:textId="48466F87" w:rsidR="002A2AF2" w:rsidRPr="00BE186D" w:rsidRDefault="002A2AF2" w:rsidP="00BC311B">
      <w:pPr>
        <w:pStyle w:val="Akapitzlist"/>
        <w:numPr>
          <w:ilvl w:val="1"/>
          <w:numId w:val="32"/>
        </w:numPr>
        <w:spacing w:after="240"/>
        <w:outlineLvl w:val="0"/>
        <w:rPr>
          <w:rFonts w:ascii="Arial" w:hAnsi="Arial" w:cs="Arial"/>
          <w:b/>
          <w:bCs/>
        </w:rPr>
      </w:pPr>
      <w:bookmarkStart w:id="58" w:name="_Toc193786098"/>
      <w:r w:rsidRPr="00BE186D">
        <w:rPr>
          <w:rFonts w:ascii="Arial" w:hAnsi="Arial" w:cs="Arial"/>
          <w:b/>
          <w:bCs/>
        </w:rPr>
        <w:t>Zmiana dostawcy</w:t>
      </w:r>
      <w:bookmarkEnd w:id="58"/>
    </w:p>
    <w:p w14:paraId="664F535D" w14:textId="77777777" w:rsidR="00FC43D8" w:rsidRPr="00BE186D" w:rsidRDefault="0027454E" w:rsidP="00BC311B">
      <w:pPr>
        <w:pStyle w:val="Akapitzlist"/>
        <w:numPr>
          <w:ilvl w:val="0"/>
          <w:numId w:val="86"/>
        </w:numPr>
        <w:tabs>
          <w:tab w:val="left" w:pos="175"/>
        </w:tabs>
        <w:spacing w:before="4" w:after="240" w:line="247" w:lineRule="auto"/>
        <w:ind w:left="567" w:hanging="567"/>
        <w:jc w:val="both"/>
        <w:rPr>
          <w:rFonts w:ascii="Arial" w:hAnsi="Arial" w:cs="Arial"/>
        </w:rPr>
      </w:pPr>
      <w:bookmarkStart w:id="59" w:name="_bookmark23"/>
      <w:bookmarkStart w:id="60" w:name="_bookmark24"/>
      <w:bookmarkEnd w:id="59"/>
      <w:bookmarkEnd w:id="60"/>
      <w:r w:rsidRPr="00BE186D">
        <w:rPr>
          <w:rFonts w:ascii="Arial" w:hAnsi="Arial" w:cs="Arial"/>
        </w:rPr>
        <w:t>W przypadku Zmiany dostawcy Biorca i Dawca przekazują Abonentowi odpowiednie informacje przed rozpoczęciem procesu oraz w jego trakcie.</w:t>
      </w:r>
    </w:p>
    <w:p w14:paraId="0C3E1079" w14:textId="77777777" w:rsidR="00FC43D8" w:rsidRPr="00BE186D" w:rsidRDefault="0027454E" w:rsidP="00BC311B">
      <w:pPr>
        <w:pStyle w:val="Akapitzlist"/>
        <w:numPr>
          <w:ilvl w:val="0"/>
          <w:numId w:val="86"/>
        </w:numPr>
        <w:tabs>
          <w:tab w:val="left" w:pos="175"/>
        </w:tabs>
        <w:spacing w:before="4" w:after="240" w:line="247" w:lineRule="auto"/>
        <w:ind w:left="567" w:hanging="567"/>
        <w:jc w:val="both"/>
        <w:rPr>
          <w:rFonts w:ascii="Arial" w:hAnsi="Arial" w:cs="Arial"/>
        </w:rPr>
      </w:pPr>
      <w:r w:rsidRPr="00BE186D">
        <w:rPr>
          <w:rFonts w:ascii="Arial" w:hAnsi="Arial" w:cs="Arial"/>
        </w:rPr>
        <w:t>Wszystkie Strony mają za zadanie dołożyć wszelkich starań, aby zapewnić ciągłość świadczenia Usługi Detalicznej. Za czynności związane z realizacją uprawnienia ciągłość świadczenia Usługi Detalicznej nie pobiera się opłat od Abonenta.</w:t>
      </w:r>
    </w:p>
    <w:p w14:paraId="440AA4D5" w14:textId="77777777" w:rsidR="00FC43D8" w:rsidRPr="00BE186D" w:rsidRDefault="0027454E" w:rsidP="00BC311B">
      <w:pPr>
        <w:pStyle w:val="Akapitzlist"/>
        <w:numPr>
          <w:ilvl w:val="0"/>
          <w:numId w:val="86"/>
        </w:numPr>
        <w:tabs>
          <w:tab w:val="left" w:pos="175"/>
        </w:tabs>
        <w:spacing w:before="4" w:after="240" w:line="247" w:lineRule="auto"/>
        <w:ind w:left="567" w:hanging="567"/>
        <w:jc w:val="both"/>
        <w:rPr>
          <w:rFonts w:ascii="Arial" w:hAnsi="Arial" w:cs="Arial"/>
        </w:rPr>
      </w:pPr>
      <w:r w:rsidRPr="00BE186D">
        <w:rPr>
          <w:rFonts w:ascii="Arial" w:hAnsi="Arial" w:cs="Arial"/>
        </w:rPr>
        <w:t>Biorca w porozumieniu z OSD ma obowiązek zapewnić aktywację Usługi Detalicznej w terminie uzgodnionym z Abonentem. Wskazana przez Dawcę data zaprzestania świadczenia Usługi</w:t>
      </w:r>
    </w:p>
    <w:p w14:paraId="67626607" w14:textId="77777777" w:rsidR="00FC43D8" w:rsidRPr="00BE186D" w:rsidRDefault="0027454E" w:rsidP="00BC311B">
      <w:pPr>
        <w:pStyle w:val="Akapitzlist"/>
        <w:numPr>
          <w:ilvl w:val="0"/>
          <w:numId w:val="86"/>
        </w:numPr>
        <w:tabs>
          <w:tab w:val="left" w:pos="175"/>
        </w:tabs>
        <w:spacing w:before="4" w:after="240" w:line="247" w:lineRule="auto"/>
        <w:ind w:left="567" w:hanging="567"/>
        <w:jc w:val="both"/>
        <w:rPr>
          <w:rFonts w:ascii="Arial" w:hAnsi="Arial" w:cs="Arial"/>
        </w:rPr>
      </w:pPr>
      <w:r w:rsidRPr="00BE186D">
        <w:rPr>
          <w:rFonts w:ascii="Arial" w:hAnsi="Arial" w:cs="Arial"/>
        </w:rPr>
        <w:t>Detalicznej nie może być wcześniejsza niż wskazana przez Biorcę najwcześniejsza, możliwa data instalacji usługi.</w:t>
      </w:r>
    </w:p>
    <w:p w14:paraId="44F114E7" w14:textId="77777777" w:rsidR="00FC43D8" w:rsidRPr="00BE186D" w:rsidRDefault="0027454E" w:rsidP="00BC311B">
      <w:pPr>
        <w:pStyle w:val="Akapitzlist"/>
        <w:numPr>
          <w:ilvl w:val="0"/>
          <w:numId w:val="86"/>
        </w:numPr>
        <w:tabs>
          <w:tab w:val="left" w:pos="175"/>
        </w:tabs>
        <w:spacing w:before="4" w:after="240" w:line="247" w:lineRule="auto"/>
        <w:ind w:left="567" w:hanging="567"/>
        <w:jc w:val="both"/>
        <w:rPr>
          <w:rFonts w:ascii="Arial" w:hAnsi="Arial" w:cs="Arial"/>
        </w:rPr>
      </w:pPr>
      <w:r w:rsidRPr="00BE186D">
        <w:rPr>
          <w:rFonts w:ascii="Arial" w:hAnsi="Arial" w:cs="Arial"/>
        </w:rPr>
        <w:t>Dawca ma obowiązek świadczyć swoje Usługi Detaliczne na dotychczasowych warunkach do czasu aktywacji Usługi Detalicznej przez Biorcę.</w:t>
      </w:r>
    </w:p>
    <w:p w14:paraId="6FBBAD25" w14:textId="2DBD5732" w:rsidR="00FC43D8" w:rsidRPr="00BE186D" w:rsidRDefault="0027454E" w:rsidP="00BC311B">
      <w:pPr>
        <w:pStyle w:val="Akapitzlist"/>
        <w:numPr>
          <w:ilvl w:val="0"/>
          <w:numId w:val="86"/>
        </w:numPr>
        <w:tabs>
          <w:tab w:val="left" w:pos="175"/>
        </w:tabs>
        <w:spacing w:before="4" w:after="240" w:line="247" w:lineRule="auto"/>
        <w:ind w:left="567" w:hanging="567"/>
        <w:jc w:val="both"/>
        <w:rPr>
          <w:rFonts w:ascii="Arial" w:hAnsi="Arial" w:cs="Arial"/>
        </w:rPr>
      </w:pPr>
      <w:r w:rsidRPr="00BE186D">
        <w:rPr>
          <w:rFonts w:ascii="Arial" w:hAnsi="Arial" w:cs="Arial"/>
        </w:rPr>
        <w:t xml:space="preserve">Zmiana dostawcy może być realizowana w oparciu o cesję pkt </w:t>
      </w:r>
      <w:r w:rsidR="00AF568D" w:rsidRPr="00BE186D">
        <w:rPr>
          <w:rFonts w:ascii="Arial" w:hAnsi="Arial" w:cs="Arial"/>
        </w:rPr>
        <w:fldChar w:fldCharType="begin"/>
      </w:r>
      <w:r w:rsidR="00AF568D" w:rsidRPr="00BE186D">
        <w:rPr>
          <w:rFonts w:ascii="Arial" w:hAnsi="Arial" w:cs="Arial"/>
        </w:rPr>
        <w:instrText xml:space="preserve"> REF _Ref160729919 \r \h  \* MERGEFORMAT </w:instrText>
      </w:r>
      <w:r w:rsidR="00AF568D" w:rsidRPr="00BE186D">
        <w:rPr>
          <w:rFonts w:ascii="Arial" w:hAnsi="Arial" w:cs="Arial"/>
        </w:rPr>
      </w:r>
      <w:r w:rsidR="00AF568D" w:rsidRPr="00BE186D">
        <w:rPr>
          <w:rFonts w:ascii="Arial" w:hAnsi="Arial" w:cs="Arial"/>
        </w:rPr>
        <w:fldChar w:fldCharType="separate"/>
      </w:r>
      <w:r w:rsidR="00E1300D">
        <w:rPr>
          <w:rFonts w:ascii="Arial" w:hAnsi="Arial" w:cs="Arial"/>
        </w:rPr>
        <w:t>11.2</w:t>
      </w:r>
      <w:r w:rsidR="00AF568D" w:rsidRPr="00BE186D">
        <w:rPr>
          <w:rFonts w:ascii="Arial" w:hAnsi="Arial" w:cs="Arial"/>
        </w:rPr>
        <w:fldChar w:fldCharType="end"/>
      </w:r>
      <w:r w:rsidR="00AF568D" w:rsidRPr="00BE186D">
        <w:rPr>
          <w:rFonts w:ascii="Arial" w:hAnsi="Arial" w:cs="Arial"/>
        </w:rPr>
        <w:t xml:space="preserve"> Umowy </w:t>
      </w:r>
      <w:r w:rsidRPr="00BE186D">
        <w:rPr>
          <w:rFonts w:ascii="Arial" w:hAnsi="Arial" w:cs="Arial"/>
        </w:rPr>
        <w:t xml:space="preserve">lub alternatywną procedurę pkt </w:t>
      </w:r>
      <w:r w:rsidR="00AF568D" w:rsidRPr="00BE186D">
        <w:rPr>
          <w:rFonts w:ascii="Arial" w:hAnsi="Arial" w:cs="Arial"/>
        </w:rPr>
        <w:fldChar w:fldCharType="begin"/>
      </w:r>
      <w:r w:rsidR="00AF568D" w:rsidRPr="00BE186D">
        <w:rPr>
          <w:rFonts w:ascii="Arial" w:hAnsi="Arial" w:cs="Arial"/>
        </w:rPr>
        <w:instrText xml:space="preserve"> REF _Ref160729927 \r \h  \* MERGEFORMAT </w:instrText>
      </w:r>
      <w:r w:rsidR="00AF568D" w:rsidRPr="00BE186D">
        <w:rPr>
          <w:rFonts w:ascii="Arial" w:hAnsi="Arial" w:cs="Arial"/>
        </w:rPr>
      </w:r>
      <w:r w:rsidR="00AF568D" w:rsidRPr="00BE186D">
        <w:rPr>
          <w:rFonts w:ascii="Arial" w:hAnsi="Arial" w:cs="Arial"/>
        </w:rPr>
        <w:fldChar w:fldCharType="separate"/>
      </w:r>
      <w:r w:rsidR="00E1300D">
        <w:rPr>
          <w:rFonts w:ascii="Arial" w:hAnsi="Arial" w:cs="Arial"/>
        </w:rPr>
        <w:t>11.3</w:t>
      </w:r>
      <w:r w:rsidR="00AF568D" w:rsidRPr="00BE186D">
        <w:rPr>
          <w:rFonts w:ascii="Arial" w:hAnsi="Arial" w:cs="Arial"/>
        </w:rPr>
        <w:fldChar w:fldCharType="end"/>
      </w:r>
      <w:r w:rsidR="00AF568D" w:rsidRPr="00BE186D">
        <w:rPr>
          <w:rFonts w:ascii="Arial" w:hAnsi="Arial" w:cs="Arial"/>
        </w:rPr>
        <w:t xml:space="preserve"> Umowy.</w:t>
      </w:r>
    </w:p>
    <w:p w14:paraId="0DEE4C5F" w14:textId="77777777" w:rsidR="00FC43D8" w:rsidRPr="00BE186D" w:rsidRDefault="0027454E" w:rsidP="00BC311B">
      <w:pPr>
        <w:pStyle w:val="Akapitzlist"/>
        <w:numPr>
          <w:ilvl w:val="0"/>
          <w:numId w:val="86"/>
        </w:numPr>
        <w:tabs>
          <w:tab w:val="left" w:pos="175"/>
        </w:tabs>
        <w:spacing w:before="4" w:after="240" w:line="247" w:lineRule="auto"/>
        <w:ind w:left="567" w:hanging="567"/>
        <w:jc w:val="both"/>
        <w:rPr>
          <w:rFonts w:ascii="Arial" w:hAnsi="Arial" w:cs="Arial"/>
        </w:rPr>
      </w:pPr>
      <w:r w:rsidRPr="00BE186D">
        <w:rPr>
          <w:rFonts w:ascii="Arial" w:hAnsi="Arial" w:cs="Arial"/>
        </w:rPr>
        <w:t>Wymiana informacji pomiędzy Dawcą i Biorcą w zakresie Zmiany dostawcy odbywa się drogą elektroniczną za pośrednictwem SK, o ile jest taka możliwość.</w:t>
      </w:r>
    </w:p>
    <w:p w14:paraId="054F3EB9" w14:textId="47A007F2" w:rsidR="00FC43D8" w:rsidRPr="00BE186D" w:rsidRDefault="0027454E" w:rsidP="00BC311B">
      <w:pPr>
        <w:pStyle w:val="Akapitzlist"/>
        <w:numPr>
          <w:ilvl w:val="0"/>
          <w:numId w:val="86"/>
        </w:numPr>
        <w:tabs>
          <w:tab w:val="left" w:pos="175"/>
        </w:tabs>
        <w:spacing w:before="4" w:after="240" w:line="247" w:lineRule="auto"/>
        <w:ind w:left="567" w:hanging="567"/>
        <w:jc w:val="both"/>
        <w:rPr>
          <w:rFonts w:ascii="Arial" w:hAnsi="Arial" w:cs="Arial"/>
        </w:rPr>
      </w:pPr>
      <w:r w:rsidRPr="00BE186D">
        <w:rPr>
          <w:rFonts w:ascii="Arial" w:hAnsi="Arial" w:cs="Arial"/>
        </w:rPr>
        <w:t>W przypadku rozwiązania umowy o świadczenie usługi dostępu do internetu, w ramach której Dawca zapewniał dostęp do poczty elektronicznej, której adres związany jest z jego nazwą</w:t>
      </w:r>
      <w:r w:rsidR="00930754" w:rsidRPr="00BE186D">
        <w:rPr>
          <w:rFonts w:ascii="Arial" w:hAnsi="Arial" w:cs="Arial"/>
        </w:rPr>
        <w:t xml:space="preserve"> </w:t>
      </w:r>
      <w:r w:rsidRPr="00BE186D">
        <w:rPr>
          <w:rFonts w:ascii="Arial" w:hAnsi="Arial" w:cs="Arial"/>
        </w:rPr>
        <w:t>handlową lub znakiem towarowym, Abonent może żądać od Dawcy zapewnienia bezpłatnego dostępu do tej poczty przez okres 6 miesięcy od dnia rozwiązania umowy.</w:t>
      </w:r>
    </w:p>
    <w:p w14:paraId="694E990D" w14:textId="22E573A0" w:rsidR="00FC43D8" w:rsidRPr="00BE186D" w:rsidRDefault="00930754" w:rsidP="00BC311B">
      <w:pPr>
        <w:pStyle w:val="Tekstpodstawowy"/>
        <w:numPr>
          <w:ilvl w:val="2"/>
          <w:numId w:val="32"/>
        </w:numPr>
        <w:tabs>
          <w:tab w:val="left" w:pos="1032"/>
        </w:tabs>
        <w:spacing w:before="26" w:after="240"/>
        <w:rPr>
          <w:rFonts w:ascii="Arial" w:hAnsi="Arial" w:cs="Arial"/>
          <w:b/>
          <w:bCs/>
          <w:sz w:val="22"/>
          <w:szCs w:val="22"/>
        </w:rPr>
      </w:pPr>
      <w:bookmarkStart w:id="61" w:name="_bookmark25"/>
      <w:bookmarkEnd w:id="61"/>
      <w:r w:rsidRPr="00BE186D">
        <w:rPr>
          <w:rFonts w:ascii="Arial" w:hAnsi="Arial" w:cs="Arial"/>
          <w:b/>
          <w:bCs/>
          <w:sz w:val="22"/>
          <w:szCs w:val="22"/>
        </w:rPr>
        <w:t xml:space="preserve">Zmiana dostawcy usługi dostępu do internetu </w:t>
      </w:r>
    </w:p>
    <w:p w14:paraId="494CA403" w14:textId="7E4941CF" w:rsidR="00FC43D8" w:rsidRPr="00BE186D" w:rsidRDefault="003C3BF4" w:rsidP="00692F80">
      <w:pPr>
        <w:pStyle w:val="Tekstpodstawowy"/>
        <w:spacing w:before="8" w:after="240"/>
        <w:ind w:left="567"/>
        <w:jc w:val="both"/>
        <w:rPr>
          <w:rFonts w:ascii="Arial" w:hAnsi="Arial" w:cs="Arial"/>
          <w:noProof/>
          <w:sz w:val="22"/>
          <w:szCs w:val="22"/>
        </w:rPr>
      </w:pPr>
      <w:r w:rsidRPr="00BE186D">
        <w:rPr>
          <w:rFonts w:ascii="Arial" w:hAnsi="Arial" w:cs="Arial"/>
          <w:noProof/>
          <w:sz w:val="22"/>
          <w:szCs w:val="22"/>
        </w:rPr>
        <w:t>W zakresie realizacji uprawnienia Abonenta do zachowania ciągłości świadczenia usługi dostępu do sieci internet w przypadku zmiany dostawcy tej usługi, do momentu uruchomienia przez Prezesa UKE systemu teleinformatycznego służącego do wymiany komunikatów pomiędzy operatorami lub dostawcami usługi dostępu do internetu, na potrzeby realizacji tego uprawnienia operatorzy i dostawcy usług zobowiązani są do działania zgodnie z obowiązującym dokumentem: „Sposób i tryb wymiany komunikatów pomiędzy operatorami lub dostawcami usług dostępu do sieci Internet w celu realizacji uprawnienia abonenta do zachowania ciągłości świadczenia usługi dostępu do sieci Internet w przypadku zmiany dostawcy tej usługi”</w:t>
      </w:r>
      <w:r w:rsidRPr="00BE186D">
        <w:rPr>
          <w:rFonts w:ascii="Arial" w:hAnsi="Arial" w:cs="Arial"/>
          <w:spacing w:val="-4"/>
          <w:sz w:val="22"/>
          <w:szCs w:val="22"/>
        </w:rPr>
        <w:t xml:space="preserve"> </w:t>
      </w:r>
      <w:r w:rsidRPr="00BE186D">
        <w:rPr>
          <w:rStyle w:val="Odwoanieprzypisudolnego"/>
          <w:rFonts w:ascii="Arial" w:hAnsi="Arial" w:cs="Arial"/>
          <w:spacing w:val="-4"/>
          <w:sz w:val="22"/>
          <w:szCs w:val="22"/>
        </w:rPr>
        <w:footnoteReference w:id="9"/>
      </w:r>
      <w:r w:rsidRPr="00BE186D">
        <w:rPr>
          <w:rFonts w:ascii="Arial" w:hAnsi="Arial" w:cs="Arial"/>
          <w:noProof/>
          <w:sz w:val="22"/>
          <w:szCs w:val="22"/>
        </w:rPr>
        <w:t>. W chwili wdrożenia systemu, OK i OSD zobowiązani są do dostosowania się do ustawowego obowiązku związanego ze zmianą dostawcy usługi dostępu do internetu.</w:t>
      </w:r>
    </w:p>
    <w:p w14:paraId="7B60F8E5" w14:textId="59B9F059" w:rsidR="00366A1D" w:rsidRPr="00BE186D" w:rsidRDefault="00366A1D" w:rsidP="00BC311B">
      <w:pPr>
        <w:pStyle w:val="Akapitzlist"/>
        <w:numPr>
          <w:ilvl w:val="1"/>
          <w:numId w:val="32"/>
        </w:numPr>
        <w:spacing w:after="240"/>
        <w:outlineLvl w:val="0"/>
        <w:rPr>
          <w:rFonts w:ascii="Arial" w:hAnsi="Arial" w:cs="Arial"/>
          <w:b/>
          <w:bCs/>
        </w:rPr>
      </w:pPr>
      <w:bookmarkStart w:id="62" w:name="_Ref160729919"/>
      <w:bookmarkStart w:id="63" w:name="_Toc193786099"/>
      <w:r w:rsidRPr="00BE186D">
        <w:rPr>
          <w:rFonts w:ascii="Arial" w:hAnsi="Arial" w:cs="Arial"/>
          <w:b/>
          <w:bCs/>
        </w:rPr>
        <w:lastRenderedPageBreak/>
        <w:t>Cesja</w:t>
      </w:r>
      <w:bookmarkEnd w:id="62"/>
      <w:bookmarkEnd w:id="63"/>
    </w:p>
    <w:p w14:paraId="1C3CD04C" w14:textId="21929AF5" w:rsidR="00FC43D8" w:rsidRPr="00BE186D" w:rsidRDefault="0027454E" w:rsidP="00BC311B">
      <w:pPr>
        <w:pStyle w:val="Akapitzlist"/>
        <w:numPr>
          <w:ilvl w:val="0"/>
          <w:numId w:val="87"/>
        </w:numPr>
        <w:tabs>
          <w:tab w:val="left" w:pos="175"/>
        </w:tabs>
        <w:spacing w:before="4" w:after="240" w:line="247" w:lineRule="auto"/>
        <w:ind w:left="567" w:hanging="567"/>
        <w:jc w:val="both"/>
        <w:rPr>
          <w:rFonts w:ascii="Arial" w:hAnsi="Arial" w:cs="Arial"/>
        </w:rPr>
      </w:pPr>
      <w:bookmarkStart w:id="64" w:name="_bookmark26"/>
      <w:bookmarkEnd w:id="64"/>
      <w:r w:rsidRPr="00BE186D">
        <w:rPr>
          <w:rFonts w:ascii="Arial" w:hAnsi="Arial" w:cs="Arial"/>
        </w:rPr>
        <w:t>Dawca może dokonywać</w:t>
      </w:r>
      <w:r w:rsidRPr="00BE186D">
        <w:rPr>
          <w:rFonts w:ascii="Arial" w:hAnsi="Arial" w:cs="Arial"/>
          <w:b/>
          <w:bCs/>
        </w:rPr>
        <w:t xml:space="preserve"> </w:t>
      </w:r>
      <w:r w:rsidRPr="00BE186D">
        <w:rPr>
          <w:rFonts w:ascii="Arial" w:hAnsi="Arial" w:cs="Arial"/>
        </w:rPr>
        <w:t>cesji Zamówienia na Biorcę, o ile Biorca ma zawartą Umowę z OSD.</w:t>
      </w:r>
      <w:r w:rsidR="003C3BF4" w:rsidRPr="00BE186D">
        <w:rPr>
          <w:rFonts w:ascii="Arial" w:hAnsi="Arial" w:cs="Arial"/>
          <w:spacing w:val="-4"/>
        </w:rPr>
        <w:t xml:space="preserve"> </w:t>
      </w:r>
    </w:p>
    <w:p w14:paraId="640FB8D7" w14:textId="77777777" w:rsidR="00FC43D8" w:rsidRPr="00BE186D" w:rsidRDefault="0027454E" w:rsidP="00BC311B">
      <w:pPr>
        <w:pStyle w:val="Akapitzlist"/>
        <w:numPr>
          <w:ilvl w:val="0"/>
          <w:numId w:val="87"/>
        </w:numPr>
        <w:tabs>
          <w:tab w:val="left" w:pos="175"/>
        </w:tabs>
        <w:spacing w:before="4" w:after="240" w:line="247" w:lineRule="auto"/>
        <w:ind w:left="567" w:hanging="567"/>
        <w:jc w:val="both"/>
        <w:rPr>
          <w:rFonts w:ascii="Arial" w:hAnsi="Arial" w:cs="Arial"/>
        </w:rPr>
      </w:pPr>
      <w:r w:rsidRPr="00BE186D">
        <w:rPr>
          <w:rFonts w:ascii="Arial" w:hAnsi="Arial" w:cs="Arial"/>
        </w:rPr>
        <w:t>Dawca jest zobowiązany uzyskać uprzednią zgodę OSD na cesję Zamówienia, przy czym OSD nie może odmówić zgody na dokonanie cesji Zamówienia bez uzasadnionej przyczyny.</w:t>
      </w:r>
    </w:p>
    <w:p w14:paraId="4A330A03" w14:textId="77777777" w:rsidR="00FC43D8" w:rsidRPr="00BE186D" w:rsidRDefault="0027454E" w:rsidP="00BC311B">
      <w:pPr>
        <w:pStyle w:val="Akapitzlist"/>
        <w:numPr>
          <w:ilvl w:val="0"/>
          <w:numId w:val="87"/>
        </w:numPr>
        <w:tabs>
          <w:tab w:val="left" w:pos="175"/>
        </w:tabs>
        <w:spacing w:before="4" w:after="240" w:line="247" w:lineRule="auto"/>
        <w:ind w:left="567" w:hanging="567"/>
        <w:jc w:val="both"/>
        <w:rPr>
          <w:rFonts w:ascii="Arial" w:hAnsi="Arial" w:cs="Arial"/>
        </w:rPr>
      </w:pPr>
      <w:r w:rsidRPr="00BE186D">
        <w:rPr>
          <w:rFonts w:ascii="Arial" w:hAnsi="Arial" w:cs="Arial"/>
        </w:rPr>
        <w:t>OSD kontaktuje się z Biorcą przed udzieleniem zgody na cesję dla Dawcy w celu ustalenia terminu wykonania cesji Zamówienia oraz parametrów technicznych świadczenia Usługi.</w:t>
      </w:r>
    </w:p>
    <w:p w14:paraId="2314033D" w14:textId="77777777" w:rsidR="00FC43D8" w:rsidRPr="00BE186D" w:rsidRDefault="0027454E" w:rsidP="00BC311B">
      <w:pPr>
        <w:pStyle w:val="Akapitzlist"/>
        <w:numPr>
          <w:ilvl w:val="0"/>
          <w:numId w:val="87"/>
        </w:numPr>
        <w:tabs>
          <w:tab w:val="left" w:pos="175"/>
        </w:tabs>
        <w:spacing w:before="4" w:after="240" w:line="247" w:lineRule="auto"/>
        <w:ind w:left="567" w:hanging="567"/>
        <w:jc w:val="both"/>
        <w:rPr>
          <w:rFonts w:ascii="Arial" w:hAnsi="Arial" w:cs="Arial"/>
        </w:rPr>
      </w:pPr>
      <w:r w:rsidRPr="00BE186D">
        <w:rPr>
          <w:rFonts w:ascii="Arial" w:hAnsi="Arial" w:cs="Arial"/>
        </w:rPr>
        <w:t>OSD informuje Dawcę, czy uzyskał on zgodę na cesję Zamówienia.</w:t>
      </w:r>
    </w:p>
    <w:p w14:paraId="3DFCF41C" w14:textId="31D55AA1" w:rsidR="00FC43D8" w:rsidRPr="00BE186D" w:rsidRDefault="0027454E" w:rsidP="00BC311B">
      <w:pPr>
        <w:pStyle w:val="Akapitzlist"/>
        <w:numPr>
          <w:ilvl w:val="0"/>
          <w:numId w:val="87"/>
        </w:numPr>
        <w:tabs>
          <w:tab w:val="left" w:pos="175"/>
        </w:tabs>
        <w:spacing w:before="4" w:after="240" w:line="247" w:lineRule="auto"/>
        <w:ind w:left="567" w:hanging="567"/>
        <w:jc w:val="both"/>
        <w:rPr>
          <w:rFonts w:ascii="Arial" w:hAnsi="Arial" w:cs="Arial"/>
        </w:rPr>
      </w:pPr>
      <w:r w:rsidRPr="00BE186D">
        <w:rPr>
          <w:rFonts w:ascii="Arial" w:hAnsi="Arial" w:cs="Arial"/>
        </w:rPr>
        <w:t>Data realizacji cesji Zamówienia jest pierwszym dniem świadczenia Usługi przez OSD dla</w:t>
      </w:r>
      <w:r w:rsidR="00366A1D" w:rsidRPr="00BE186D">
        <w:rPr>
          <w:rFonts w:ascii="Arial" w:hAnsi="Arial" w:cs="Arial"/>
        </w:rPr>
        <w:t xml:space="preserve"> </w:t>
      </w:r>
      <w:r w:rsidRPr="00BE186D">
        <w:rPr>
          <w:rFonts w:ascii="Arial" w:hAnsi="Arial" w:cs="Arial"/>
        </w:rPr>
        <w:t>Biorcy. OSD jest zobowiązany potwierdzić Biorcy i Dawcy realizację cesji poprzez SK w terminie 1 DR od daty realizacji cesji Zamówienia, o ile Strony nie ustalą inaczej.</w:t>
      </w:r>
    </w:p>
    <w:p w14:paraId="2C2DBD33" w14:textId="3F6C5520" w:rsidR="00FC43D8" w:rsidRPr="00BE186D" w:rsidRDefault="00EA4FB6" w:rsidP="00BC311B">
      <w:pPr>
        <w:pStyle w:val="Akapitzlist"/>
        <w:numPr>
          <w:ilvl w:val="1"/>
          <w:numId w:val="32"/>
        </w:numPr>
        <w:spacing w:after="240"/>
        <w:outlineLvl w:val="0"/>
        <w:rPr>
          <w:rFonts w:ascii="Arial" w:hAnsi="Arial" w:cs="Arial"/>
          <w:b/>
          <w:bCs/>
        </w:rPr>
      </w:pPr>
      <w:bookmarkStart w:id="65" w:name="_Ref160729927"/>
      <w:bookmarkStart w:id="66" w:name="_Toc193786100"/>
      <w:r w:rsidRPr="00BE186D">
        <w:rPr>
          <w:rFonts w:ascii="Arial" w:hAnsi="Arial" w:cs="Arial"/>
          <w:b/>
          <w:bCs/>
        </w:rPr>
        <w:t>Alternatywna procedura Zmiany dostawcy</w:t>
      </w:r>
      <w:bookmarkEnd w:id="65"/>
      <w:bookmarkEnd w:id="66"/>
    </w:p>
    <w:p w14:paraId="71C01DFF" w14:textId="77777777" w:rsidR="00FC43D8" w:rsidRPr="00BE186D" w:rsidRDefault="0027454E" w:rsidP="00BC311B">
      <w:pPr>
        <w:pStyle w:val="Akapitzlist"/>
        <w:numPr>
          <w:ilvl w:val="0"/>
          <w:numId w:val="88"/>
        </w:numPr>
        <w:tabs>
          <w:tab w:val="left" w:pos="175"/>
        </w:tabs>
        <w:spacing w:before="4" w:after="240" w:line="247" w:lineRule="auto"/>
        <w:ind w:left="567" w:hanging="567"/>
        <w:jc w:val="both"/>
        <w:rPr>
          <w:rFonts w:ascii="Arial" w:hAnsi="Arial" w:cs="Arial"/>
        </w:rPr>
      </w:pPr>
      <w:bookmarkStart w:id="67" w:name="_bookmark27"/>
      <w:bookmarkEnd w:id="67"/>
      <w:r w:rsidRPr="00BE186D">
        <w:rPr>
          <w:rFonts w:ascii="Arial" w:hAnsi="Arial" w:cs="Arial"/>
        </w:rPr>
        <w:t>W przypadku Zmiany dostawcy Abonent składa do Biorcy oświadczenie o wypowiedzeniu dotychczasowej umowy na świadczenie Usług Detalicznych z Dawcą.</w:t>
      </w:r>
    </w:p>
    <w:p w14:paraId="724BC2FC" w14:textId="4FA07329" w:rsidR="00FC43D8" w:rsidRPr="00BE186D" w:rsidRDefault="00BC1148" w:rsidP="00BC311B">
      <w:pPr>
        <w:pStyle w:val="Akapitzlist"/>
        <w:numPr>
          <w:ilvl w:val="0"/>
          <w:numId w:val="88"/>
        </w:numPr>
        <w:tabs>
          <w:tab w:val="left" w:pos="175"/>
        </w:tabs>
        <w:spacing w:before="4" w:after="240" w:line="247" w:lineRule="auto"/>
        <w:ind w:left="567" w:hanging="567"/>
        <w:jc w:val="both"/>
        <w:rPr>
          <w:rFonts w:ascii="Arial" w:hAnsi="Arial" w:cs="Arial"/>
        </w:rPr>
      </w:pPr>
      <w:r w:rsidRPr="00BE186D">
        <w:rPr>
          <w:rFonts w:ascii="Arial" w:hAnsi="Arial" w:cs="Arial"/>
        </w:rPr>
        <w:t xml:space="preserve">Oświadczenie, o którym mowa w ppkt </w:t>
      </w:r>
      <w:r w:rsidR="00692F80" w:rsidRPr="00BE186D">
        <w:rPr>
          <w:rFonts w:ascii="Arial" w:hAnsi="Arial" w:cs="Arial"/>
        </w:rPr>
        <w:t>(</w:t>
      </w:r>
      <w:r w:rsidRPr="00BE186D">
        <w:rPr>
          <w:rFonts w:ascii="Arial" w:hAnsi="Arial" w:cs="Arial"/>
        </w:rPr>
        <w:t>1</w:t>
      </w:r>
      <w:r w:rsidR="00692F80" w:rsidRPr="00BE186D">
        <w:rPr>
          <w:rFonts w:ascii="Arial" w:hAnsi="Arial" w:cs="Arial"/>
        </w:rPr>
        <w:t>)</w:t>
      </w:r>
      <w:r w:rsidRPr="00BE186D">
        <w:rPr>
          <w:rFonts w:ascii="Arial" w:hAnsi="Arial" w:cs="Arial"/>
        </w:rPr>
        <w:t xml:space="preserve"> powyżej powinno zawierać:</w:t>
      </w:r>
    </w:p>
    <w:p w14:paraId="5F84276B" w14:textId="77777777" w:rsidR="00FC43D8" w:rsidRPr="00BE186D" w:rsidRDefault="0027454E" w:rsidP="00BC311B">
      <w:pPr>
        <w:pStyle w:val="Akapitzlist"/>
        <w:numPr>
          <w:ilvl w:val="1"/>
          <w:numId w:val="45"/>
        </w:numPr>
        <w:tabs>
          <w:tab w:val="left" w:pos="175"/>
        </w:tabs>
        <w:spacing w:before="26" w:after="240" w:line="276" w:lineRule="auto"/>
        <w:jc w:val="both"/>
        <w:rPr>
          <w:rFonts w:ascii="Arial" w:hAnsi="Arial" w:cs="Arial"/>
        </w:rPr>
      </w:pPr>
      <w:r w:rsidRPr="00BE186D">
        <w:rPr>
          <w:rFonts w:ascii="Arial" w:hAnsi="Arial" w:cs="Arial"/>
        </w:rPr>
        <w:t>dane Biorcy,</w:t>
      </w:r>
    </w:p>
    <w:p w14:paraId="6BE92709" w14:textId="77777777" w:rsidR="00FC43D8" w:rsidRPr="00BE186D" w:rsidRDefault="0027454E" w:rsidP="00BC311B">
      <w:pPr>
        <w:pStyle w:val="Akapitzlist"/>
        <w:numPr>
          <w:ilvl w:val="1"/>
          <w:numId w:val="45"/>
        </w:numPr>
        <w:tabs>
          <w:tab w:val="left" w:pos="175"/>
        </w:tabs>
        <w:spacing w:before="26" w:after="240" w:line="276" w:lineRule="auto"/>
        <w:jc w:val="both"/>
        <w:rPr>
          <w:rFonts w:ascii="Arial" w:hAnsi="Arial" w:cs="Arial"/>
        </w:rPr>
      </w:pPr>
      <w:r w:rsidRPr="00BE186D">
        <w:rPr>
          <w:rFonts w:ascii="Arial" w:hAnsi="Arial" w:cs="Arial"/>
        </w:rPr>
        <w:t>dane Dawcy,</w:t>
      </w:r>
    </w:p>
    <w:p w14:paraId="6A8B6513" w14:textId="77777777" w:rsidR="00FC43D8" w:rsidRPr="00BE186D" w:rsidRDefault="0027454E" w:rsidP="00BC311B">
      <w:pPr>
        <w:pStyle w:val="Akapitzlist"/>
        <w:numPr>
          <w:ilvl w:val="1"/>
          <w:numId w:val="45"/>
        </w:numPr>
        <w:tabs>
          <w:tab w:val="left" w:pos="175"/>
        </w:tabs>
        <w:spacing w:before="26" w:after="240" w:line="276" w:lineRule="auto"/>
        <w:jc w:val="both"/>
        <w:rPr>
          <w:rFonts w:ascii="Arial" w:hAnsi="Arial" w:cs="Arial"/>
        </w:rPr>
      </w:pPr>
      <w:r w:rsidRPr="00BE186D">
        <w:rPr>
          <w:rFonts w:ascii="Arial" w:hAnsi="Arial" w:cs="Arial"/>
        </w:rPr>
        <w:t>oświadczenie o wypowiedzeniu umowy na świadczenie Usług Detalicznych z Dawcą,</w:t>
      </w:r>
    </w:p>
    <w:p w14:paraId="00B17DD2" w14:textId="77777777" w:rsidR="00FC43D8" w:rsidRPr="00BE186D" w:rsidRDefault="0027454E" w:rsidP="00BC311B">
      <w:pPr>
        <w:pStyle w:val="Akapitzlist"/>
        <w:numPr>
          <w:ilvl w:val="1"/>
          <w:numId w:val="45"/>
        </w:numPr>
        <w:tabs>
          <w:tab w:val="left" w:pos="175"/>
        </w:tabs>
        <w:spacing w:before="26" w:after="240" w:line="276" w:lineRule="auto"/>
        <w:jc w:val="both"/>
        <w:rPr>
          <w:rFonts w:ascii="Arial" w:hAnsi="Arial" w:cs="Arial"/>
        </w:rPr>
      </w:pPr>
      <w:r w:rsidRPr="00BE186D">
        <w:rPr>
          <w:rFonts w:ascii="Arial" w:hAnsi="Arial" w:cs="Arial"/>
        </w:rPr>
        <w:t>pełnomocnictwo dla Biorcy do wypowiedzenia umowy na świadczenie Usług Detalicznych z Dawcą w imieniu Abonenta (o ile Abonent upoważnił Biorcę do wypowiedzenia umowy w jego imieniu),</w:t>
      </w:r>
    </w:p>
    <w:p w14:paraId="343494B1" w14:textId="77777777" w:rsidR="00FC43D8" w:rsidRPr="00BE186D" w:rsidRDefault="0027454E" w:rsidP="00BC311B">
      <w:pPr>
        <w:pStyle w:val="Akapitzlist"/>
        <w:numPr>
          <w:ilvl w:val="1"/>
          <w:numId w:val="45"/>
        </w:numPr>
        <w:tabs>
          <w:tab w:val="left" w:pos="175"/>
        </w:tabs>
        <w:spacing w:before="26" w:after="240" w:line="276" w:lineRule="auto"/>
        <w:jc w:val="both"/>
        <w:rPr>
          <w:rFonts w:ascii="Arial" w:hAnsi="Arial" w:cs="Arial"/>
        </w:rPr>
      </w:pPr>
      <w:r w:rsidRPr="00BE186D">
        <w:rPr>
          <w:rFonts w:ascii="Arial" w:hAnsi="Arial" w:cs="Arial"/>
        </w:rPr>
        <w:t>wskazanie terminu wypowiedzenia umowy na świadczenie Usług Detalicznych z Dawcą,</w:t>
      </w:r>
    </w:p>
    <w:p w14:paraId="60391501" w14:textId="77777777" w:rsidR="00FC43D8" w:rsidRPr="00BE186D" w:rsidRDefault="0027454E" w:rsidP="00BC311B">
      <w:pPr>
        <w:pStyle w:val="Akapitzlist"/>
        <w:numPr>
          <w:ilvl w:val="1"/>
          <w:numId w:val="45"/>
        </w:numPr>
        <w:tabs>
          <w:tab w:val="left" w:pos="175"/>
        </w:tabs>
        <w:spacing w:before="26" w:after="240" w:line="276" w:lineRule="auto"/>
        <w:jc w:val="both"/>
        <w:rPr>
          <w:rFonts w:ascii="Arial" w:hAnsi="Arial" w:cs="Arial"/>
        </w:rPr>
      </w:pPr>
      <w:r w:rsidRPr="00BE186D">
        <w:rPr>
          <w:rFonts w:ascii="Arial" w:hAnsi="Arial" w:cs="Arial"/>
        </w:rPr>
        <w:t>oświadczenie Abonenta, że jest świadomy konsekwencji wynikających z przedterminowego wypowiedzenia umowy na świadczenie Usług Detalicznych z Dawcą, w tym obowiązku</w:t>
      </w:r>
    </w:p>
    <w:p w14:paraId="136B6DAD" w14:textId="77777777" w:rsidR="00BC1148" w:rsidRPr="00BE186D" w:rsidRDefault="0027454E" w:rsidP="00BC311B">
      <w:pPr>
        <w:pStyle w:val="Akapitzlist"/>
        <w:numPr>
          <w:ilvl w:val="1"/>
          <w:numId w:val="45"/>
        </w:numPr>
        <w:tabs>
          <w:tab w:val="left" w:pos="175"/>
        </w:tabs>
        <w:spacing w:before="26" w:after="240" w:line="276" w:lineRule="auto"/>
        <w:jc w:val="both"/>
        <w:rPr>
          <w:rFonts w:ascii="Arial" w:hAnsi="Arial" w:cs="Arial"/>
        </w:rPr>
      </w:pPr>
      <w:r w:rsidRPr="00BE186D">
        <w:rPr>
          <w:rFonts w:ascii="Arial" w:hAnsi="Arial" w:cs="Arial"/>
        </w:rPr>
        <w:t>w zakresie zapłaty kar umownych,</w:t>
      </w:r>
    </w:p>
    <w:p w14:paraId="4DE0EC00" w14:textId="77777777" w:rsidR="00BC1148" w:rsidRPr="00BE186D" w:rsidRDefault="0027454E" w:rsidP="00BC311B">
      <w:pPr>
        <w:pStyle w:val="Akapitzlist"/>
        <w:numPr>
          <w:ilvl w:val="1"/>
          <w:numId w:val="45"/>
        </w:numPr>
        <w:tabs>
          <w:tab w:val="left" w:pos="175"/>
        </w:tabs>
        <w:spacing w:before="26" w:after="240" w:line="276" w:lineRule="auto"/>
        <w:jc w:val="both"/>
        <w:rPr>
          <w:rFonts w:ascii="Arial" w:hAnsi="Arial" w:cs="Arial"/>
        </w:rPr>
      </w:pPr>
      <w:r w:rsidRPr="00BE186D">
        <w:rPr>
          <w:rFonts w:ascii="Arial" w:hAnsi="Arial" w:cs="Arial"/>
        </w:rPr>
        <w:t>wskazanie terminu przyłączenia Usługi Detalicznej,</w:t>
      </w:r>
    </w:p>
    <w:p w14:paraId="4E51C56A" w14:textId="25295B57" w:rsidR="00FC43D8" w:rsidRPr="00BE186D" w:rsidRDefault="00EA4FB6" w:rsidP="00BC311B">
      <w:pPr>
        <w:pStyle w:val="Akapitzlist"/>
        <w:numPr>
          <w:ilvl w:val="1"/>
          <w:numId w:val="45"/>
        </w:numPr>
        <w:tabs>
          <w:tab w:val="left" w:pos="175"/>
        </w:tabs>
        <w:spacing w:before="26" w:after="240" w:line="276" w:lineRule="auto"/>
        <w:jc w:val="both"/>
        <w:rPr>
          <w:rFonts w:ascii="Arial" w:hAnsi="Arial" w:cs="Arial"/>
        </w:rPr>
      </w:pPr>
      <w:r w:rsidRPr="00BE186D">
        <w:rPr>
          <w:rFonts w:ascii="Arial" w:hAnsi="Arial" w:cs="Arial"/>
        </w:rPr>
        <w:t>oświadczenie</w:t>
      </w:r>
      <w:r w:rsidRPr="00BE186D">
        <w:rPr>
          <w:rFonts w:ascii="Arial" w:hAnsi="Arial" w:cs="Arial"/>
          <w:spacing w:val="-8"/>
        </w:rPr>
        <w:t xml:space="preserve"> </w:t>
      </w:r>
      <w:r w:rsidRPr="00BE186D">
        <w:rPr>
          <w:rFonts w:ascii="Arial" w:hAnsi="Arial" w:cs="Arial"/>
        </w:rPr>
        <w:t>Abonenta,</w:t>
      </w:r>
      <w:r w:rsidRPr="00BE186D">
        <w:rPr>
          <w:rFonts w:ascii="Arial" w:hAnsi="Arial" w:cs="Arial"/>
          <w:spacing w:val="-9"/>
        </w:rPr>
        <w:t xml:space="preserve"> </w:t>
      </w:r>
      <w:r w:rsidRPr="00BE186D">
        <w:rPr>
          <w:rFonts w:ascii="Arial" w:hAnsi="Arial" w:cs="Arial"/>
        </w:rPr>
        <w:t>że</w:t>
      </w:r>
      <w:r w:rsidRPr="00BE186D">
        <w:rPr>
          <w:rFonts w:ascii="Arial" w:hAnsi="Arial" w:cs="Arial"/>
          <w:spacing w:val="-8"/>
        </w:rPr>
        <w:t xml:space="preserve"> </w:t>
      </w:r>
      <w:r w:rsidRPr="00BE186D">
        <w:rPr>
          <w:rFonts w:ascii="Arial" w:hAnsi="Arial" w:cs="Arial"/>
        </w:rPr>
        <w:t>w</w:t>
      </w:r>
      <w:r w:rsidRPr="00BE186D">
        <w:rPr>
          <w:rFonts w:ascii="Arial" w:hAnsi="Arial" w:cs="Arial"/>
          <w:spacing w:val="-7"/>
        </w:rPr>
        <w:t xml:space="preserve"> </w:t>
      </w:r>
      <w:r w:rsidRPr="00BE186D">
        <w:rPr>
          <w:rFonts w:ascii="Arial" w:hAnsi="Arial" w:cs="Arial"/>
        </w:rPr>
        <w:t>przypadku,</w:t>
      </w:r>
      <w:r w:rsidRPr="00BE186D">
        <w:rPr>
          <w:rFonts w:ascii="Arial" w:hAnsi="Arial" w:cs="Arial"/>
          <w:spacing w:val="-8"/>
        </w:rPr>
        <w:t xml:space="preserve"> </w:t>
      </w:r>
      <w:r w:rsidRPr="00BE186D">
        <w:rPr>
          <w:rFonts w:ascii="Arial" w:hAnsi="Arial" w:cs="Arial"/>
        </w:rPr>
        <w:t>gdy</w:t>
      </w:r>
      <w:r w:rsidRPr="00BE186D">
        <w:rPr>
          <w:rFonts w:ascii="Arial" w:hAnsi="Arial" w:cs="Arial"/>
          <w:spacing w:val="-8"/>
        </w:rPr>
        <w:t xml:space="preserve"> </w:t>
      </w:r>
      <w:r w:rsidRPr="00BE186D">
        <w:rPr>
          <w:rFonts w:ascii="Arial" w:hAnsi="Arial" w:cs="Arial"/>
        </w:rPr>
        <w:t>planowana</w:t>
      </w:r>
      <w:r w:rsidRPr="00BE186D">
        <w:rPr>
          <w:rFonts w:ascii="Arial" w:hAnsi="Arial" w:cs="Arial"/>
          <w:spacing w:val="-8"/>
        </w:rPr>
        <w:t xml:space="preserve"> </w:t>
      </w:r>
      <w:r w:rsidRPr="00BE186D">
        <w:rPr>
          <w:rFonts w:ascii="Arial" w:hAnsi="Arial" w:cs="Arial"/>
        </w:rPr>
        <w:t>data</w:t>
      </w:r>
      <w:r w:rsidRPr="00BE186D">
        <w:rPr>
          <w:rFonts w:ascii="Arial" w:hAnsi="Arial" w:cs="Arial"/>
          <w:spacing w:val="-9"/>
        </w:rPr>
        <w:t xml:space="preserve"> </w:t>
      </w:r>
      <w:r w:rsidRPr="00BE186D">
        <w:rPr>
          <w:rFonts w:ascii="Arial" w:hAnsi="Arial" w:cs="Arial"/>
        </w:rPr>
        <w:t>rozpoczęcia</w:t>
      </w:r>
      <w:r w:rsidRPr="00BE186D">
        <w:rPr>
          <w:rFonts w:ascii="Arial" w:hAnsi="Arial" w:cs="Arial"/>
          <w:spacing w:val="-10"/>
        </w:rPr>
        <w:t xml:space="preserve"> </w:t>
      </w:r>
      <w:r w:rsidRPr="00BE186D">
        <w:rPr>
          <w:rFonts w:ascii="Arial" w:hAnsi="Arial" w:cs="Arial"/>
        </w:rPr>
        <w:t>świadczenia</w:t>
      </w:r>
      <w:r w:rsidRPr="00BE186D">
        <w:rPr>
          <w:rFonts w:ascii="Arial" w:hAnsi="Arial" w:cs="Arial"/>
          <w:spacing w:val="-50"/>
        </w:rPr>
        <w:t xml:space="preserve"> </w:t>
      </w:r>
      <w:r w:rsidRPr="00BE186D">
        <w:rPr>
          <w:rFonts w:ascii="Arial" w:hAnsi="Arial" w:cs="Arial"/>
        </w:rPr>
        <w:t>Usługi Detalicznej przez Biorcę będzie późniejsza niż data rozwiązania obecnej Umowy</w:t>
      </w:r>
      <w:r w:rsidRPr="00BE186D">
        <w:rPr>
          <w:rFonts w:ascii="Arial" w:hAnsi="Arial" w:cs="Arial"/>
          <w:spacing w:val="-50"/>
        </w:rPr>
        <w:t xml:space="preserve"> </w:t>
      </w:r>
      <w:r w:rsidRPr="00BE186D">
        <w:rPr>
          <w:rFonts w:ascii="Arial" w:hAnsi="Arial" w:cs="Arial"/>
        </w:rPr>
        <w:t>o</w:t>
      </w:r>
      <w:r w:rsidRPr="00BE186D">
        <w:rPr>
          <w:rFonts w:ascii="Arial" w:hAnsi="Arial" w:cs="Arial"/>
          <w:spacing w:val="-3"/>
        </w:rPr>
        <w:t xml:space="preserve"> </w:t>
      </w:r>
      <w:r w:rsidRPr="00BE186D">
        <w:rPr>
          <w:rFonts w:ascii="Arial" w:hAnsi="Arial" w:cs="Arial"/>
        </w:rPr>
        <w:t>świadczenie</w:t>
      </w:r>
      <w:r w:rsidRPr="00BE186D">
        <w:rPr>
          <w:rFonts w:ascii="Arial" w:hAnsi="Arial" w:cs="Arial"/>
          <w:spacing w:val="-4"/>
        </w:rPr>
        <w:t xml:space="preserve"> </w:t>
      </w:r>
      <w:r w:rsidRPr="00BE186D">
        <w:rPr>
          <w:rFonts w:ascii="Arial" w:hAnsi="Arial" w:cs="Arial"/>
        </w:rPr>
        <w:t>Usług</w:t>
      </w:r>
      <w:r w:rsidRPr="00BE186D">
        <w:rPr>
          <w:rFonts w:ascii="Arial" w:hAnsi="Arial" w:cs="Arial"/>
          <w:spacing w:val="-3"/>
        </w:rPr>
        <w:t xml:space="preserve"> </w:t>
      </w:r>
      <w:r w:rsidRPr="00BE186D">
        <w:rPr>
          <w:rFonts w:ascii="Arial" w:hAnsi="Arial" w:cs="Arial"/>
        </w:rPr>
        <w:t>Detalicznych,</w:t>
      </w:r>
      <w:r w:rsidRPr="00BE186D">
        <w:rPr>
          <w:rFonts w:ascii="Arial" w:hAnsi="Arial" w:cs="Arial"/>
          <w:spacing w:val="-4"/>
        </w:rPr>
        <w:t xml:space="preserve"> </w:t>
      </w:r>
      <w:r w:rsidRPr="00BE186D">
        <w:rPr>
          <w:rFonts w:ascii="Arial" w:hAnsi="Arial" w:cs="Arial"/>
        </w:rPr>
        <w:t>wyraża</w:t>
      </w:r>
      <w:r w:rsidRPr="00BE186D">
        <w:rPr>
          <w:rFonts w:ascii="Arial" w:hAnsi="Arial" w:cs="Arial"/>
          <w:spacing w:val="-3"/>
        </w:rPr>
        <w:t xml:space="preserve"> </w:t>
      </w:r>
      <w:r w:rsidRPr="00BE186D">
        <w:rPr>
          <w:rFonts w:ascii="Arial" w:hAnsi="Arial" w:cs="Arial"/>
        </w:rPr>
        <w:t>on</w:t>
      </w:r>
      <w:r w:rsidRPr="00BE186D">
        <w:rPr>
          <w:rFonts w:ascii="Arial" w:hAnsi="Arial" w:cs="Arial"/>
          <w:spacing w:val="-3"/>
        </w:rPr>
        <w:t xml:space="preserve"> </w:t>
      </w:r>
      <w:r w:rsidRPr="00BE186D">
        <w:rPr>
          <w:rFonts w:ascii="Arial" w:hAnsi="Arial" w:cs="Arial"/>
        </w:rPr>
        <w:t>zgodę</w:t>
      </w:r>
      <w:r w:rsidRPr="00BE186D">
        <w:rPr>
          <w:rFonts w:ascii="Arial" w:hAnsi="Arial" w:cs="Arial"/>
          <w:spacing w:val="-4"/>
        </w:rPr>
        <w:t xml:space="preserve"> </w:t>
      </w:r>
      <w:r w:rsidRPr="00BE186D">
        <w:rPr>
          <w:rFonts w:ascii="Arial" w:hAnsi="Arial" w:cs="Arial"/>
        </w:rPr>
        <w:t>na</w:t>
      </w:r>
      <w:r w:rsidRPr="00BE186D">
        <w:rPr>
          <w:rFonts w:ascii="Arial" w:hAnsi="Arial" w:cs="Arial"/>
          <w:spacing w:val="-3"/>
        </w:rPr>
        <w:t xml:space="preserve"> </w:t>
      </w:r>
      <w:r w:rsidRPr="00BE186D">
        <w:rPr>
          <w:rFonts w:ascii="Arial" w:hAnsi="Arial" w:cs="Arial"/>
        </w:rPr>
        <w:t>przedłużenie</w:t>
      </w:r>
      <w:r w:rsidRPr="00BE186D">
        <w:rPr>
          <w:rFonts w:ascii="Arial" w:hAnsi="Arial" w:cs="Arial"/>
          <w:spacing w:val="-4"/>
        </w:rPr>
        <w:t xml:space="preserve"> </w:t>
      </w:r>
      <w:r w:rsidRPr="00BE186D">
        <w:rPr>
          <w:rFonts w:ascii="Arial" w:hAnsi="Arial" w:cs="Arial"/>
        </w:rPr>
        <w:t>świadczenia</w:t>
      </w:r>
      <w:r w:rsidR="00BC1148" w:rsidRPr="00BE186D">
        <w:rPr>
          <w:rFonts w:ascii="Arial" w:hAnsi="Arial" w:cs="Arial"/>
        </w:rPr>
        <w:t xml:space="preserve"> </w:t>
      </w:r>
      <w:r w:rsidRPr="00BE186D">
        <w:rPr>
          <w:rFonts w:ascii="Arial" w:hAnsi="Arial" w:cs="Arial"/>
        </w:rPr>
        <w:t>dotychczasowej</w:t>
      </w:r>
      <w:r w:rsidRPr="00BE186D">
        <w:rPr>
          <w:rFonts w:ascii="Arial" w:hAnsi="Arial" w:cs="Arial"/>
          <w:spacing w:val="-6"/>
        </w:rPr>
        <w:t xml:space="preserve"> </w:t>
      </w:r>
      <w:r w:rsidRPr="00BE186D">
        <w:rPr>
          <w:rFonts w:ascii="Arial" w:hAnsi="Arial" w:cs="Arial"/>
        </w:rPr>
        <w:t>Usługi</w:t>
      </w:r>
      <w:r w:rsidRPr="00BE186D">
        <w:rPr>
          <w:rFonts w:ascii="Arial" w:hAnsi="Arial" w:cs="Arial"/>
          <w:spacing w:val="-5"/>
        </w:rPr>
        <w:t xml:space="preserve"> </w:t>
      </w:r>
      <w:r w:rsidRPr="00BE186D">
        <w:rPr>
          <w:rFonts w:ascii="Arial" w:hAnsi="Arial" w:cs="Arial"/>
        </w:rPr>
        <w:t>Detalicznej</w:t>
      </w:r>
      <w:r w:rsidRPr="00BE186D">
        <w:rPr>
          <w:rFonts w:ascii="Arial" w:hAnsi="Arial" w:cs="Arial"/>
          <w:spacing w:val="-6"/>
        </w:rPr>
        <w:t xml:space="preserve"> </w:t>
      </w:r>
      <w:r w:rsidRPr="00BE186D">
        <w:rPr>
          <w:rFonts w:ascii="Arial" w:hAnsi="Arial" w:cs="Arial"/>
        </w:rPr>
        <w:t>do</w:t>
      </w:r>
      <w:r w:rsidRPr="00BE186D">
        <w:rPr>
          <w:rFonts w:ascii="Arial" w:hAnsi="Arial" w:cs="Arial"/>
          <w:spacing w:val="-5"/>
        </w:rPr>
        <w:t xml:space="preserve"> </w:t>
      </w:r>
      <w:r w:rsidRPr="00BE186D">
        <w:rPr>
          <w:rFonts w:ascii="Arial" w:hAnsi="Arial" w:cs="Arial"/>
        </w:rPr>
        <w:t>czasu</w:t>
      </w:r>
      <w:r w:rsidRPr="00BE186D">
        <w:rPr>
          <w:rFonts w:ascii="Arial" w:hAnsi="Arial" w:cs="Arial"/>
          <w:spacing w:val="-7"/>
        </w:rPr>
        <w:t xml:space="preserve"> </w:t>
      </w:r>
      <w:r w:rsidRPr="00BE186D">
        <w:rPr>
          <w:rFonts w:ascii="Arial" w:hAnsi="Arial" w:cs="Arial"/>
        </w:rPr>
        <w:t>uruchomienia</w:t>
      </w:r>
      <w:r w:rsidRPr="00BE186D">
        <w:rPr>
          <w:rFonts w:ascii="Arial" w:hAnsi="Arial" w:cs="Arial"/>
          <w:spacing w:val="-7"/>
        </w:rPr>
        <w:t xml:space="preserve"> </w:t>
      </w:r>
      <w:r w:rsidRPr="00BE186D">
        <w:rPr>
          <w:rFonts w:ascii="Arial" w:hAnsi="Arial" w:cs="Arial"/>
        </w:rPr>
        <w:t>Usługi</w:t>
      </w:r>
      <w:r w:rsidRPr="00BE186D">
        <w:rPr>
          <w:rFonts w:ascii="Arial" w:hAnsi="Arial" w:cs="Arial"/>
          <w:spacing w:val="-6"/>
        </w:rPr>
        <w:t xml:space="preserve"> </w:t>
      </w:r>
      <w:r w:rsidRPr="00BE186D">
        <w:rPr>
          <w:rFonts w:ascii="Arial" w:hAnsi="Arial" w:cs="Arial"/>
        </w:rPr>
        <w:t>Detalicznej</w:t>
      </w:r>
      <w:r w:rsidRPr="00BE186D">
        <w:rPr>
          <w:rFonts w:ascii="Arial" w:hAnsi="Arial" w:cs="Arial"/>
          <w:spacing w:val="-5"/>
        </w:rPr>
        <w:t xml:space="preserve"> </w:t>
      </w:r>
      <w:r w:rsidRPr="00BE186D">
        <w:rPr>
          <w:rFonts w:ascii="Arial" w:hAnsi="Arial" w:cs="Arial"/>
        </w:rPr>
        <w:t>przez</w:t>
      </w:r>
      <w:r w:rsidRPr="00BE186D">
        <w:rPr>
          <w:rFonts w:ascii="Arial" w:hAnsi="Arial" w:cs="Arial"/>
          <w:spacing w:val="-5"/>
        </w:rPr>
        <w:t xml:space="preserve"> </w:t>
      </w:r>
      <w:r w:rsidRPr="00BE186D">
        <w:rPr>
          <w:rFonts w:ascii="Arial" w:hAnsi="Arial" w:cs="Arial"/>
        </w:rPr>
        <w:t>Biorcę,</w:t>
      </w:r>
    </w:p>
    <w:p w14:paraId="0EFA8DCF" w14:textId="6EDDA0F0" w:rsidR="00FC43D8" w:rsidRPr="00BE186D" w:rsidRDefault="0027454E" w:rsidP="00BC311B">
      <w:pPr>
        <w:pStyle w:val="Akapitzlist"/>
        <w:numPr>
          <w:ilvl w:val="0"/>
          <w:numId w:val="88"/>
        </w:numPr>
        <w:tabs>
          <w:tab w:val="left" w:pos="175"/>
        </w:tabs>
        <w:spacing w:before="4" w:after="240" w:line="247" w:lineRule="auto"/>
        <w:ind w:left="567" w:hanging="567"/>
        <w:jc w:val="both"/>
        <w:rPr>
          <w:rFonts w:ascii="Arial" w:hAnsi="Arial" w:cs="Arial"/>
        </w:rPr>
      </w:pPr>
      <w:r w:rsidRPr="00BE186D">
        <w:rPr>
          <w:rFonts w:ascii="Arial" w:hAnsi="Arial" w:cs="Arial"/>
        </w:rPr>
        <w:t>Po</w:t>
      </w:r>
      <w:r w:rsidRPr="00BE186D">
        <w:rPr>
          <w:rFonts w:ascii="Arial" w:hAnsi="Arial" w:cs="Arial"/>
          <w:spacing w:val="-6"/>
        </w:rPr>
        <w:t xml:space="preserve"> </w:t>
      </w:r>
      <w:r w:rsidRPr="00BE186D">
        <w:rPr>
          <w:rFonts w:ascii="Arial" w:hAnsi="Arial" w:cs="Arial"/>
        </w:rPr>
        <w:t>uzyskaniu</w:t>
      </w:r>
      <w:r w:rsidRPr="00BE186D">
        <w:rPr>
          <w:rFonts w:ascii="Arial" w:hAnsi="Arial" w:cs="Arial"/>
          <w:spacing w:val="-6"/>
        </w:rPr>
        <w:t xml:space="preserve"> </w:t>
      </w:r>
      <w:r w:rsidRPr="00BE186D">
        <w:rPr>
          <w:rFonts w:ascii="Arial" w:hAnsi="Arial" w:cs="Arial"/>
        </w:rPr>
        <w:t>oświadczenia</w:t>
      </w:r>
      <w:r w:rsidRPr="00BE186D">
        <w:rPr>
          <w:rFonts w:ascii="Arial" w:hAnsi="Arial" w:cs="Arial"/>
          <w:spacing w:val="-9"/>
        </w:rPr>
        <w:t xml:space="preserve"> </w:t>
      </w:r>
      <w:r w:rsidRPr="00BE186D">
        <w:rPr>
          <w:rFonts w:ascii="Arial" w:hAnsi="Arial" w:cs="Arial"/>
        </w:rPr>
        <w:t>Abonenta</w:t>
      </w:r>
      <w:r w:rsidRPr="00BE186D">
        <w:rPr>
          <w:rFonts w:ascii="Arial" w:hAnsi="Arial" w:cs="Arial"/>
          <w:spacing w:val="-8"/>
        </w:rPr>
        <w:t xml:space="preserve"> </w:t>
      </w:r>
      <w:r w:rsidRPr="00BE186D">
        <w:rPr>
          <w:rFonts w:ascii="Arial" w:hAnsi="Arial" w:cs="Arial"/>
        </w:rPr>
        <w:t>Biorca</w:t>
      </w:r>
      <w:r w:rsidRPr="00BE186D">
        <w:rPr>
          <w:rFonts w:ascii="Arial" w:hAnsi="Arial" w:cs="Arial"/>
          <w:spacing w:val="-6"/>
        </w:rPr>
        <w:t xml:space="preserve"> </w:t>
      </w:r>
      <w:r w:rsidRPr="00BE186D">
        <w:rPr>
          <w:rFonts w:ascii="Arial" w:hAnsi="Arial" w:cs="Arial"/>
        </w:rPr>
        <w:t>przesyła</w:t>
      </w:r>
      <w:r w:rsidRPr="00BE186D">
        <w:rPr>
          <w:rFonts w:ascii="Arial" w:hAnsi="Arial" w:cs="Arial"/>
          <w:spacing w:val="-6"/>
        </w:rPr>
        <w:t xml:space="preserve"> </w:t>
      </w:r>
      <w:r w:rsidRPr="00BE186D">
        <w:rPr>
          <w:rFonts w:ascii="Arial" w:hAnsi="Arial" w:cs="Arial"/>
        </w:rPr>
        <w:t>je</w:t>
      </w:r>
      <w:r w:rsidRPr="00BE186D">
        <w:rPr>
          <w:rFonts w:ascii="Arial" w:hAnsi="Arial" w:cs="Arial"/>
          <w:spacing w:val="-6"/>
        </w:rPr>
        <w:t xml:space="preserve"> </w:t>
      </w:r>
      <w:r w:rsidRPr="00BE186D">
        <w:rPr>
          <w:rFonts w:ascii="Arial" w:hAnsi="Arial" w:cs="Arial"/>
        </w:rPr>
        <w:t>do</w:t>
      </w:r>
      <w:r w:rsidRPr="00BE186D">
        <w:rPr>
          <w:rFonts w:ascii="Arial" w:hAnsi="Arial" w:cs="Arial"/>
          <w:spacing w:val="-6"/>
        </w:rPr>
        <w:t xml:space="preserve"> </w:t>
      </w:r>
      <w:r w:rsidRPr="00BE186D">
        <w:rPr>
          <w:rFonts w:ascii="Arial" w:hAnsi="Arial" w:cs="Arial"/>
        </w:rPr>
        <w:t>Dawcy</w:t>
      </w:r>
      <w:r w:rsidRPr="00BE186D">
        <w:rPr>
          <w:rFonts w:ascii="Arial" w:hAnsi="Arial" w:cs="Arial"/>
          <w:spacing w:val="-7"/>
        </w:rPr>
        <w:t xml:space="preserve"> </w:t>
      </w:r>
      <w:r w:rsidRPr="00BE186D">
        <w:rPr>
          <w:rFonts w:ascii="Arial" w:hAnsi="Arial" w:cs="Arial"/>
        </w:rPr>
        <w:t>i</w:t>
      </w:r>
      <w:r w:rsidRPr="00BE186D">
        <w:rPr>
          <w:rFonts w:ascii="Arial" w:hAnsi="Arial" w:cs="Arial"/>
          <w:spacing w:val="-6"/>
        </w:rPr>
        <w:t xml:space="preserve"> </w:t>
      </w:r>
      <w:r w:rsidRPr="00BE186D">
        <w:rPr>
          <w:rFonts w:ascii="Arial" w:hAnsi="Arial" w:cs="Arial"/>
        </w:rPr>
        <w:t>ewentualnie</w:t>
      </w:r>
      <w:r w:rsidRPr="00BE186D">
        <w:rPr>
          <w:rFonts w:ascii="Arial" w:hAnsi="Arial" w:cs="Arial"/>
          <w:spacing w:val="-6"/>
        </w:rPr>
        <w:t xml:space="preserve"> </w:t>
      </w:r>
      <w:r w:rsidRPr="00BE186D">
        <w:rPr>
          <w:rFonts w:ascii="Arial" w:hAnsi="Arial" w:cs="Arial"/>
        </w:rPr>
        <w:t xml:space="preserve">wypowiada umowę na świadczenie Usług Detalicznych z Dawcą, o ile Abonent upoważnił </w:t>
      </w:r>
      <w:r w:rsidRPr="00BE186D">
        <w:rPr>
          <w:rFonts w:ascii="Arial" w:hAnsi="Arial" w:cs="Arial"/>
        </w:rPr>
        <w:lastRenderedPageBreak/>
        <w:t>Biorcę</w:t>
      </w:r>
      <w:r w:rsidR="00EA4FB6" w:rsidRPr="00BE186D">
        <w:rPr>
          <w:rFonts w:ascii="Arial" w:hAnsi="Arial" w:cs="Arial"/>
        </w:rPr>
        <w:t xml:space="preserve"> </w:t>
      </w:r>
      <w:r w:rsidRPr="00BE186D">
        <w:rPr>
          <w:rFonts w:ascii="Arial" w:hAnsi="Arial" w:cs="Arial"/>
        </w:rPr>
        <w:t>do wypowiedzenia umowy w jego imieniu. W przypadku braku upoważnienia Biorcy do wypowiedzenia umowy, Abonent wypowiada samodzielnie umowę na świadczenie Usług Detalicznych z Dawcą.</w:t>
      </w:r>
    </w:p>
    <w:p w14:paraId="465DF9D4" w14:textId="09B00E74" w:rsidR="00FC43D8" w:rsidRPr="00BE186D" w:rsidRDefault="0027454E" w:rsidP="00BC311B">
      <w:pPr>
        <w:pStyle w:val="Akapitzlist"/>
        <w:numPr>
          <w:ilvl w:val="0"/>
          <w:numId w:val="88"/>
        </w:numPr>
        <w:tabs>
          <w:tab w:val="left" w:pos="175"/>
        </w:tabs>
        <w:spacing w:before="4" w:after="240" w:line="247" w:lineRule="auto"/>
        <w:ind w:left="567" w:hanging="567"/>
        <w:jc w:val="both"/>
        <w:rPr>
          <w:rFonts w:ascii="Arial" w:hAnsi="Arial" w:cs="Arial"/>
        </w:rPr>
      </w:pPr>
      <w:r w:rsidRPr="00BE186D">
        <w:rPr>
          <w:rFonts w:ascii="Arial" w:hAnsi="Arial" w:cs="Arial"/>
        </w:rPr>
        <w:t xml:space="preserve">Po otrzymaniu kopii oświadczenia, o którym mowa w ppkt </w:t>
      </w:r>
      <w:r w:rsidR="00692F80" w:rsidRPr="00BE186D">
        <w:rPr>
          <w:rFonts w:ascii="Arial" w:hAnsi="Arial" w:cs="Arial"/>
        </w:rPr>
        <w:t>(</w:t>
      </w:r>
      <w:r w:rsidRPr="00BE186D">
        <w:rPr>
          <w:rFonts w:ascii="Arial" w:hAnsi="Arial" w:cs="Arial"/>
        </w:rPr>
        <w:t>1</w:t>
      </w:r>
      <w:r w:rsidR="00692F80" w:rsidRPr="00BE186D">
        <w:rPr>
          <w:rFonts w:ascii="Arial" w:hAnsi="Arial" w:cs="Arial"/>
        </w:rPr>
        <w:t>)</w:t>
      </w:r>
      <w:r w:rsidRPr="00BE186D">
        <w:rPr>
          <w:rFonts w:ascii="Arial" w:hAnsi="Arial" w:cs="Arial"/>
        </w:rPr>
        <w:t xml:space="preserve"> powyżej Dawca wyznacza,</w:t>
      </w:r>
      <w:r w:rsidR="00BC1148" w:rsidRPr="00BE186D">
        <w:rPr>
          <w:rFonts w:ascii="Arial" w:hAnsi="Arial" w:cs="Arial"/>
        </w:rPr>
        <w:t xml:space="preserve"> </w:t>
      </w:r>
      <w:r w:rsidRPr="00BE186D">
        <w:rPr>
          <w:rFonts w:ascii="Arial" w:hAnsi="Arial" w:cs="Arial"/>
        </w:rPr>
        <w:t>zgodnie z umową, najwcześniejszą możliwą datę rozwiązania umowy będącą równocześni</w:t>
      </w:r>
      <w:r w:rsidR="00BC1148" w:rsidRPr="00BE186D">
        <w:rPr>
          <w:rFonts w:ascii="Arial" w:hAnsi="Arial" w:cs="Arial"/>
        </w:rPr>
        <w:t xml:space="preserve">e </w:t>
      </w:r>
      <w:r w:rsidR="00C277BB" w:rsidRPr="00BE186D">
        <w:rPr>
          <w:rFonts w:ascii="Arial" w:hAnsi="Arial" w:cs="Arial"/>
        </w:rPr>
        <w:t xml:space="preserve">z </w:t>
      </w:r>
      <w:r w:rsidRPr="00BE186D">
        <w:rPr>
          <w:rFonts w:ascii="Arial" w:hAnsi="Arial" w:cs="Arial"/>
        </w:rPr>
        <w:t>planowaną datą zaprzestania świadczenia usługi dostępu i w terminie 5 DR od dnia otrzymania oświadczenia przekazuje tę informację do Biorcy.</w:t>
      </w:r>
    </w:p>
    <w:p w14:paraId="1E460CAA" w14:textId="77777777" w:rsidR="00FC43D8" w:rsidRPr="00BE186D" w:rsidRDefault="0027454E" w:rsidP="00BC311B">
      <w:pPr>
        <w:pStyle w:val="Akapitzlist"/>
        <w:numPr>
          <w:ilvl w:val="0"/>
          <w:numId w:val="88"/>
        </w:numPr>
        <w:tabs>
          <w:tab w:val="left" w:pos="175"/>
        </w:tabs>
        <w:spacing w:before="4" w:after="240" w:line="247" w:lineRule="auto"/>
        <w:ind w:left="567" w:hanging="567"/>
        <w:jc w:val="both"/>
        <w:rPr>
          <w:rFonts w:ascii="Arial" w:hAnsi="Arial" w:cs="Arial"/>
        </w:rPr>
      </w:pPr>
      <w:r w:rsidRPr="00BE186D">
        <w:rPr>
          <w:rFonts w:ascii="Arial" w:hAnsi="Arial" w:cs="Arial"/>
        </w:rPr>
        <w:t>Po zakończeniu komunikacji pomiędzy Biorcą i Dawcą, Dawca przesyła informację do Biorcy z potwierdzeniem poprawności danych zawartych w oświadczeniu.</w:t>
      </w:r>
    </w:p>
    <w:p w14:paraId="14801D53" w14:textId="5F86AB5F" w:rsidR="00FC43D8" w:rsidRPr="00BE186D" w:rsidRDefault="0027454E" w:rsidP="00BC311B">
      <w:pPr>
        <w:pStyle w:val="Akapitzlist"/>
        <w:numPr>
          <w:ilvl w:val="0"/>
          <w:numId w:val="88"/>
        </w:numPr>
        <w:tabs>
          <w:tab w:val="left" w:pos="175"/>
        </w:tabs>
        <w:spacing w:before="4" w:after="240" w:line="247" w:lineRule="auto"/>
        <w:ind w:left="567" w:hanging="567"/>
        <w:jc w:val="both"/>
        <w:rPr>
          <w:rFonts w:ascii="Arial" w:hAnsi="Arial" w:cs="Arial"/>
        </w:rPr>
      </w:pPr>
      <w:r w:rsidRPr="00BE186D">
        <w:rPr>
          <w:rFonts w:ascii="Arial" w:hAnsi="Arial" w:cs="Arial"/>
        </w:rPr>
        <w:t>Biorca ma obowiązek złożyć Zamówienie na uruchomienie Usługi Dostępowej do OSD poprzez SK z zaznaczeniem, że jest to Zmiana dostawcy i wskazać termin na realizację Zamówienia</w:t>
      </w:r>
      <w:r w:rsidR="00C277BB" w:rsidRPr="00BE186D">
        <w:rPr>
          <w:rFonts w:ascii="Arial" w:hAnsi="Arial" w:cs="Arial"/>
        </w:rPr>
        <w:t xml:space="preserve"> </w:t>
      </w:r>
      <w:r w:rsidRPr="00BE186D">
        <w:rPr>
          <w:rFonts w:ascii="Arial" w:hAnsi="Arial" w:cs="Arial"/>
        </w:rPr>
        <w:t>zgodny z terminem przyłączenia Usługi Detalicznej wskazanym przez Abonenta z zastrzeżeniem, że nie może być to dzień ustawowo wolny od pracy.</w:t>
      </w:r>
    </w:p>
    <w:p w14:paraId="7E16EC6E" w14:textId="441FD399" w:rsidR="00FC43D8" w:rsidRPr="00BE186D" w:rsidRDefault="0027454E" w:rsidP="00BC311B">
      <w:pPr>
        <w:pStyle w:val="Akapitzlist"/>
        <w:numPr>
          <w:ilvl w:val="0"/>
          <w:numId w:val="88"/>
        </w:numPr>
        <w:tabs>
          <w:tab w:val="left" w:pos="175"/>
        </w:tabs>
        <w:spacing w:before="4" w:after="240" w:line="247" w:lineRule="auto"/>
        <w:ind w:left="567" w:hanging="567"/>
        <w:jc w:val="both"/>
        <w:rPr>
          <w:rFonts w:ascii="Arial" w:hAnsi="Arial" w:cs="Arial"/>
        </w:rPr>
      </w:pPr>
      <w:r w:rsidRPr="00BE186D">
        <w:rPr>
          <w:rFonts w:ascii="Arial" w:hAnsi="Arial" w:cs="Arial"/>
        </w:rPr>
        <w:t xml:space="preserve">Termin, o którym mowa w ppkt </w:t>
      </w:r>
      <w:r w:rsidR="00692F80" w:rsidRPr="00BE186D">
        <w:rPr>
          <w:rFonts w:ascii="Arial" w:hAnsi="Arial" w:cs="Arial"/>
        </w:rPr>
        <w:t>(</w:t>
      </w:r>
      <w:r w:rsidRPr="00BE186D">
        <w:rPr>
          <w:rFonts w:ascii="Arial" w:hAnsi="Arial" w:cs="Arial"/>
        </w:rPr>
        <w:t>6</w:t>
      </w:r>
      <w:r w:rsidR="00692F80" w:rsidRPr="00BE186D">
        <w:rPr>
          <w:rFonts w:ascii="Arial" w:hAnsi="Arial" w:cs="Arial"/>
        </w:rPr>
        <w:t>)</w:t>
      </w:r>
      <w:r w:rsidRPr="00BE186D">
        <w:rPr>
          <w:rFonts w:ascii="Arial" w:hAnsi="Arial" w:cs="Arial"/>
        </w:rPr>
        <w:t xml:space="preserve"> powyżej musi być zgodny z terminami określonymi w pkt</w:t>
      </w:r>
      <w:r w:rsidR="00C277BB" w:rsidRPr="00BE186D">
        <w:rPr>
          <w:rFonts w:ascii="Arial" w:hAnsi="Arial" w:cs="Arial"/>
        </w:rPr>
        <w:t xml:space="preserve"> </w:t>
      </w:r>
      <w:r w:rsidR="00692F80" w:rsidRPr="00BE186D">
        <w:rPr>
          <w:rFonts w:ascii="Arial" w:hAnsi="Arial" w:cs="Arial"/>
        </w:rPr>
        <w:fldChar w:fldCharType="begin"/>
      </w:r>
      <w:r w:rsidR="00692F80" w:rsidRPr="00BE186D">
        <w:rPr>
          <w:rFonts w:ascii="Arial" w:hAnsi="Arial" w:cs="Arial"/>
        </w:rPr>
        <w:instrText xml:space="preserve"> REF _Ref160730117 \r \h </w:instrText>
      </w:r>
      <w:r w:rsidR="00BE186D">
        <w:rPr>
          <w:rFonts w:ascii="Arial" w:hAnsi="Arial" w:cs="Arial"/>
        </w:rPr>
        <w:instrText xml:space="preserve"> \* MERGEFORMAT </w:instrText>
      </w:r>
      <w:r w:rsidR="00692F80" w:rsidRPr="00BE186D">
        <w:rPr>
          <w:rFonts w:ascii="Arial" w:hAnsi="Arial" w:cs="Arial"/>
        </w:rPr>
      </w:r>
      <w:r w:rsidR="00692F80" w:rsidRPr="00BE186D">
        <w:rPr>
          <w:rFonts w:ascii="Arial" w:hAnsi="Arial" w:cs="Arial"/>
        </w:rPr>
        <w:fldChar w:fldCharType="separate"/>
      </w:r>
      <w:r w:rsidR="00E1300D">
        <w:rPr>
          <w:rFonts w:ascii="Arial" w:hAnsi="Arial" w:cs="Arial"/>
        </w:rPr>
        <w:t>10.2</w:t>
      </w:r>
      <w:r w:rsidR="00692F80" w:rsidRPr="00BE186D">
        <w:rPr>
          <w:rFonts w:ascii="Arial" w:hAnsi="Arial" w:cs="Arial"/>
        </w:rPr>
        <w:fldChar w:fldCharType="end"/>
      </w:r>
      <w:r w:rsidR="00692F80" w:rsidRPr="00BE186D">
        <w:rPr>
          <w:rFonts w:ascii="Arial" w:hAnsi="Arial" w:cs="Arial"/>
        </w:rPr>
        <w:t xml:space="preserve"> ppkt </w:t>
      </w:r>
      <w:r w:rsidR="00692F80" w:rsidRPr="00BE186D">
        <w:rPr>
          <w:rFonts w:ascii="Arial" w:hAnsi="Arial" w:cs="Arial"/>
        </w:rPr>
        <w:fldChar w:fldCharType="begin"/>
      </w:r>
      <w:r w:rsidR="00692F80" w:rsidRPr="00BE186D">
        <w:rPr>
          <w:rFonts w:ascii="Arial" w:hAnsi="Arial" w:cs="Arial"/>
        </w:rPr>
        <w:instrText xml:space="preserve"> REF _Ref160730132 \r \h </w:instrText>
      </w:r>
      <w:r w:rsidR="00BE186D">
        <w:rPr>
          <w:rFonts w:ascii="Arial" w:hAnsi="Arial" w:cs="Arial"/>
        </w:rPr>
        <w:instrText xml:space="preserve"> \* MERGEFORMAT </w:instrText>
      </w:r>
      <w:r w:rsidR="00692F80" w:rsidRPr="00BE186D">
        <w:rPr>
          <w:rFonts w:ascii="Arial" w:hAnsi="Arial" w:cs="Arial"/>
        </w:rPr>
      </w:r>
      <w:r w:rsidR="00692F80" w:rsidRPr="00BE186D">
        <w:rPr>
          <w:rFonts w:ascii="Arial" w:hAnsi="Arial" w:cs="Arial"/>
        </w:rPr>
        <w:fldChar w:fldCharType="separate"/>
      </w:r>
      <w:r w:rsidR="00E1300D">
        <w:rPr>
          <w:rFonts w:ascii="Arial" w:hAnsi="Arial" w:cs="Arial"/>
        </w:rPr>
        <w:t>(4)</w:t>
      </w:r>
      <w:r w:rsidR="00692F80" w:rsidRPr="00BE186D">
        <w:rPr>
          <w:rFonts w:ascii="Arial" w:hAnsi="Arial" w:cs="Arial"/>
        </w:rPr>
        <w:fldChar w:fldCharType="end"/>
      </w:r>
      <w:r w:rsidR="00692F80" w:rsidRPr="00BE186D">
        <w:rPr>
          <w:rFonts w:ascii="Arial" w:hAnsi="Arial" w:cs="Arial"/>
        </w:rPr>
        <w:t xml:space="preserve"> Umowy. </w:t>
      </w:r>
    </w:p>
    <w:p w14:paraId="507942EF" w14:textId="77777777" w:rsidR="00FC43D8" w:rsidRPr="00BE186D" w:rsidRDefault="0027454E" w:rsidP="00BC311B">
      <w:pPr>
        <w:pStyle w:val="Akapitzlist"/>
        <w:numPr>
          <w:ilvl w:val="0"/>
          <w:numId w:val="88"/>
        </w:numPr>
        <w:tabs>
          <w:tab w:val="left" w:pos="175"/>
        </w:tabs>
        <w:spacing w:before="4" w:after="240" w:line="247" w:lineRule="auto"/>
        <w:ind w:left="567" w:hanging="567"/>
        <w:jc w:val="both"/>
        <w:rPr>
          <w:rFonts w:ascii="Arial" w:hAnsi="Arial" w:cs="Arial"/>
        </w:rPr>
      </w:pPr>
      <w:r w:rsidRPr="00BE186D">
        <w:rPr>
          <w:rFonts w:ascii="Arial" w:hAnsi="Arial" w:cs="Arial"/>
        </w:rPr>
        <w:t>OSD ma prawo wypowiedzieć Zamówienie Dawcy w celu realizacji procesu Zmiany dostawcy, w takim przypadku OSD nie ponosi odpowiedzialności odszkodowawczej za wypowiedzenie Zamówienia/Umowy szczegółowej przed upływem okresu, na jaki zostały złożone/zawarte.</w:t>
      </w:r>
    </w:p>
    <w:p w14:paraId="5709AA5B" w14:textId="2D8FAC3F" w:rsidR="00FC43D8" w:rsidRPr="00BE186D" w:rsidRDefault="0027454E" w:rsidP="00BC311B">
      <w:pPr>
        <w:pStyle w:val="Akapitzlist"/>
        <w:numPr>
          <w:ilvl w:val="0"/>
          <w:numId w:val="88"/>
        </w:numPr>
        <w:tabs>
          <w:tab w:val="left" w:pos="175"/>
        </w:tabs>
        <w:spacing w:before="4" w:after="240" w:line="247" w:lineRule="auto"/>
        <w:ind w:left="567" w:hanging="567"/>
        <w:jc w:val="both"/>
        <w:rPr>
          <w:rFonts w:ascii="Arial" w:hAnsi="Arial" w:cs="Arial"/>
        </w:rPr>
      </w:pPr>
      <w:r w:rsidRPr="00BE186D">
        <w:rPr>
          <w:rFonts w:ascii="Arial" w:hAnsi="Arial" w:cs="Arial"/>
        </w:rPr>
        <w:t xml:space="preserve">Dalsza realizacja Zamówienia na uruchomienie Usługi Detalicznej jest realizowana zgodnie z procedurą opisaną w pkt </w:t>
      </w:r>
      <w:r w:rsidR="00692F80" w:rsidRPr="00BE186D">
        <w:rPr>
          <w:rFonts w:ascii="Arial" w:hAnsi="Arial" w:cs="Arial"/>
        </w:rPr>
        <w:fldChar w:fldCharType="begin"/>
      </w:r>
      <w:r w:rsidR="00692F80" w:rsidRPr="00BE186D">
        <w:rPr>
          <w:rFonts w:ascii="Arial" w:hAnsi="Arial" w:cs="Arial"/>
        </w:rPr>
        <w:instrText xml:space="preserve"> REF _Ref160730117 \r \h </w:instrText>
      </w:r>
      <w:r w:rsidR="00BE186D">
        <w:rPr>
          <w:rFonts w:ascii="Arial" w:hAnsi="Arial" w:cs="Arial"/>
        </w:rPr>
        <w:instrText xml:space="preserve"> \* MERGEFORMAT </w:instrText>
      </w:r>
      <w:r w:rsidR="00692F80" w:rsidRPr="00BE186D">
        <w:rPr>
          <w:rFonts w:ascii="Arial" w:hAnsi="Arial" w:cs="Arial"/>
        </w:rPr>
      </w:r>
      <w:r w:rsidR="00692F80" w:rsidRPr="00BE186D">
        <w:rPr>
          <w:rFonts w:ascii="Arial" w:hAnsi="Arial" w:cs="Arial"/>
        </w:rPr>
        <w:fldChar w:fldCharType="separate"/>
      </w:r>
      <w:r w:rsidR="00E1300D">
        <w:rPr>
          <w:rFonts w:ascii="Arial" w:hAnsi="Arial" w:cs="Arial"/>
        </w:rPr>
        <w:t>10.2</w:t>
      </w:r>
      <w:r w:rsidR="00692F80" w:rsidRPr="00BE186D">
        <w:rPr>
          <w:rFonts w:ascii="Arial" w:hAnsi="Arial" w:cs="Arial"/>
        </w:rPr>
        <w:fldChar w:fldCharType="end"/>
      </w:r>
      <w:r w:rsidR="00692F80" w:rsidRPr="00BE186D">
        <w:rPr>
          <w:rFonts w:ascii="Arial" w:hAnsi="Arial" w:cs="Arial"/>
        </w:rPr>
        <w:t xml:space="preserve">. </w:t>
      </w:r>
    </w:p>
    <w:p w14:paraId="1309E9C5" w14:textId="00130624" w:rsidR="00C277BB" w:rsidRPr="00BE186D" w:rsidRDefault="00C277BB"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68" w:name="_Toc193786101"/>
      <w:r w:rsidRPr="00BE186D">
        <w:rPr>
          <w:rFonts w:ascii="Arial" w:hAnsi="Arial" w:cs="Arial"/>
          <w:b/>
          <w:bCs/>
          <w:sz w:val="28"/>
          <w:szCs w:val="28"/>
        </w:rPr>
        <w:t>Zarządzanie ONT</w:t>
      </w:r>
      <w:bookmarkEnd w:id="68"/>
    </w:p>
    <w:p w14:paraId="7C69E5BA" w14:textId="13D08EB9" w:rsidR="00C277BB" w:rsidRPr="00BE186D"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BE186D">
        <w:rPr>
          <w:rFonts w:ascii="Arial" w:hAnsi="Arial" w:cs="Arial"/>
        </w:rPr>
        <w:t>W</w:t>
      </w:r>
      <w:r w:rsidRPr="00BE186D">
        <w:rPr>
          <w:rFonts w:ascii="Arial" w:hAnsi="Arial" w:cs="Arial"/>
          <w:spacing w:val="-2"/>
        </w:rPr>
        <w:t xml:space="preserve"> </w:t>
      </w:r>
      <w:r w:rsidRPr="00BE186D">
        <w:rPr>
          <w:rFonts w:ascii="Arial" w:hAnsi="Arial" w:cs="Arial"/>
        </w:rPr>
        <w:t>ramach</w:t>
      </w:r>
      <w:r w:rsidRPr="00BE186D">
        <w:rPr>
          <w:rFonts w:ascii="Arial" w:hAnsi="Arial" w:cs="Arial"/>
          <w:spacing w:val="-4"/>
        </w:rPr>
        <w:t xml:space="preserve"> </w:t>
      </w:r>
      <w:r w:rsidRPr="00BE186D">
        <w:rPr>
          <w:rFonts w:ascii="Arial" w:hAnsi="Arial" w:cs="Arial"/>
        </w:rPr>
        <w:t>uruchomienia</w:t>
      </w:r>
      <w:r w:rsidRPr="00BE186D">
        <w:rPr>
          <w:rFonts w:ascii="Arial" w:hAnsi="Arial" w:cs="Arial"/>
          <w:spacing w:val="-2"/>
        </w:rPr>
        <w:t xml:space="preserve"> </w:t>
      </w:r>
      <w:r w:rsidRPr="00BE186D">
        <w:rPr>
          <w:rFonts w:ascii="Arial" w:hAnsi="Arial" w:cs="Arial"/>
        </w:rPr>
        <w:t>usługi</w:t>
      </w:r>
      <w:r w:rsidRPr="00BE186D">
        <w:rPr>
          <w:rFonts w:ascii="Arial" w:hAnsi="Arial" w:cs="Arial"/>
          <w:spacing w:val="-4"/>
        </w:rPr>
        <w:t xml:space="preserve"> </w:t>
      </w:r>
      <w:r w:rsidRPr="00BE186D">
        <w:rPr>
          <w:rFonts w:ascii="Arial" w:hAnsi="Arial" w:cs="Arial"/>
        </w:rPr>
        <w:t>BSA,</w:t>
      </w:r>
      <w:r w:rsidRPr="00BE186D">
        <w:rPr>
          <w:rFonts w:ascii="Arial" w:hAnsi="Arial" w:cs="Arial"/>
          <w:spacing w:val="-4"/>
        </w:rPr>
        <w:t xml:space="preserve"> </w:t>
      </w:r>
      <w:r w:rsidRPr="00BE186D">
        <w:rPr>
          <w:rFonts w:ascii="Arial" w:hAnsi="Arial" w:cs="Arial"/>
        </w:rPr>
        <w:t>ONT</w:t>
      </w:r>
      <w:r w:rsidRPr="00BE186D">
        <w:rPr>
          <w:rFonts w:ascii="Arial" w:hAnsi="Arial" w:cs="Arial"/>
          <w:spacing w:val="-5"/>
        </w:rPr>
        <w:t xml:space="preserve"> </w:t>
      </w:r>
      <w:r w:rsidRPr="00BE186D">
        <w:rPr>
          <w:rFonts w:ascii="Arial" w:hAnsi="Arial" w:cs="Arial"/>
        </w:rPr>
        <w:t>może</w:t>
      </w:r>
      <w:r w:rsidRPr="00BE186D">
        <w:rPr>
          <w:rFonts w:ascii="Arial" w:hAnsi="Arial" w:cs="Arial"/>
          <w:spacing w:val="-4"/>
        </w:rPr>
        <w:t xml:space="preserve"> </w:t>
      </w:r>
      <w:r w:rsidRPr="00BE186D">
        <w:rPr>
          <w:rFonts w:ascii="Arial" w:hAnsi="Arial" w:cs="Arial"/>
        </w:rPr>
        <w:t>według</w:t>
      </w:r>
      <w:r w:rsidRPr="00BE186D">
        <w:rPr>
          <w:rFonts w:ascii="Arial" w:hAnsi="Arial" w:cs="Arial"/>
          <w:spacing w:val="-5"/>
        </w:rPr>
        <w:t xml:space="preserve"> </w:t>
      </w:r>
      <w:r w:rsidRPr="00BE186D">
        <w:rPr>
          <w:rFonts w:ascii="Arial" w:hAnsi="Arial" w:cs="Arial"/>
        </w:rPr>
        <w:t>wyboru</w:t>
      </w:r>
      <w:r w:rsidRPr="00BE186D">
        <w:rPr>
          <w:rFonts w:ascii="Arial" w:hAnsi="Arial" w:cs="Arial"/>
          <w:spacing w:val="-3"/>
        </w:rPr>
        <w:t xml:space="preserve"> </w:t>
      </w:r>
      <w:r w:rsidRPr="00BE186D">
        <w:rPr>
          <w:rFonts w:ascii="Arial" w:hAnsi="Arial" w:cs="Arial"/>
        </w:rPr>
        <w:t>OK</w:t>
      </w:r>
      <w:r w:rsidRPr="00BE186D">
        <w:rPr>
          <w:rFonts w:ascii="Arial" w:hAnsi="Arial" w:cs="Arial"/>
          <w:spacing w:val="-3"/>
        </w:rPr>
        <w:t xml:space="preserve"> </w:t>
      </w:r>
      <w:r w:rsidRPr="00BE186D">
        <w:rPr>
          <w:rFonts w:ascii="Arial" w:hAnsi="Arial" w:cs="Arial"/>
        </w:rPr>
        <w:t>stanowić</w:t>
      </w:r>
      <w:r w:rsidRPr="00BE186D">
        <w:rPr>
          <w:rFonts w:ascii="Arial" w:hAnsi="Arial" w:cs="Arial"/>
          <w:spacing w:val="-49"/>
        </w:rPr>
        <w:t xml:space="preserve"> </w:t>
      </w:r>
      <w:r w:rsidRPr="00BE186D">
        <w:rPr>
          <w:rFonts w:ascii="Arial" w:hAnsi="Arial" w:cs="Arial"/>
        </w:rPr>
        <w:t>własność:</w:t>
      </w:r>
    </w:p>
    <w:p w14:paraId="0B05C426" w14:textId="01C57300" w:rsidR="00C277BB" w:rsidRPr="00BE186D" w:rsidRDefault="0027454E" w:rsidP="00BC311B">
      <w:pPr>
        <w:pStyle w:val="Akapitzlist"/>
        <w:numPr>
          <w:ilvl w:val="1"/>
          <w:numId w:val="46"/>
        </w:numPr>
        <w:tabs>
          <w:tab w:val="left" w:pos="175"/>
        </w:tabs>
        <w:spacing w:before="26" w:after="240" w:line="276" w:lineRule="auto"/>
        <w:jc w:val="both"/>
        <w:rPr>
          <w:rFonts w:ascii="Arial" w:hAnsi="Arial" w:cs="Arial"/>
        </w:rPr>
      </w:pPr>
      <w:r w:rsidRPr="00BE186D">
        <w:rPr>
          <w:rFonts w:ascii="Arial" w:hAnsi="Arial" w:cs="Arial"/>
        </w:rPr>
        <w:t>OSD</w:t>
      </w:r>
      <w:r w:rsidRPr="00BE186D">
        <w:rPr>
          <w:rFonts w:ascii="Arial" w:hAnsi="Arial" w:cs="Arial"/>
          <w:spacing w:val="-5"/>
        </w:rPr>
        <w:t xml:space="preserve"> </w:t>
      </w:r>
      <w:r w:rsidRPr="00BE186D">
        <w:rPr>
          <w:rFonts w:ascii="Arial" w:hAnsi="Arial" w:cs="Arial"/>
        </w:rPr>
        <w:t>–</w:t>
      </w:r>
      <w:r w:rsidRPr="00BE186D">
        <w:rPr>
          <w:rFonts w:ascii="Arial" w:hAnsi="Arial" w:cs="Arial"/>
          <w:spacing w:val="-4"/>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takim</w:t>
      </w:r>
      <w:r w:rsidRPr="00BE186D">
        <w:rPr>
          <w:rFonts w:ascii="Arial" w:hAnsi="Arial" w:cs="Arial"/>
          <w:spacing w:val="-4"/>
        </w:rPr>
        <w:t xml:space="preserve"> </w:t>
      </w:r>
      <w:r w:rsidRPr="00BE186D">
        <w:rPr>
          <w:rFonts w:ascii="Arial" w:hAnsi="Arial" w:cs="Arial"/>
        </w:rPr>
        <w:t>przypadku</w:t>
      </w:r>
      <w:r w:rsidRPr="00BE186D">
        <w:rPr>
          <w:rFonts w:ascii="Arial" w:hAnsi="Arial" w:cs="Arial"/>
          <w:spacing w:val="-7"/>
        </w:rPr>
        <w:t xml:space="preserve"> </w:t>
      </w:r>
      <w:r w:rsidRPr="00BE186D">
        <w:rPr>
          <w:rFonts w:ascii="Arial" w:hAnsi="Arial" w:cs="Arial"/>
        </w:rPr>
        <w:t>OSD</w:t>
      </w:r>
      <w:r w:rsidRPr="00BE186D">
        <w:rPr>
          <w:rFonts w:ascii="Arial" w:hAnsi="Arial" w:cs="Arial"/>
          <w:spacing w:val="-5"/>
        </w:rPr>
        <w:t xml:space="preserve"> </w:t>
      </w:r>
      <w:r w:rsidRPr="00BE186D">
        <w:rPr>
          <w:rFonts w:ascii="Arial" w:hAnsi="Arial" w:cs="Arial"/>
        </w:rPr>
        <w:t>instaluje</w:t>
      </w:r>
      <w:r w:rsidRPr="00BE186D">
        <w:rPr>
          <w:rFonts w:ascii="Arial" w:hAnsi="Arial" w:cs="Arial"/>
          <w:spacing w:val="-5"/>
        </w:rPr>
        <w:t xml:space="preserve"> </w:t>
      </w:r>
      <w:r w:rsidRPr="00BE186D">
        <w:rPr>
          <w:rFonts w:ascii="Arial" w:hAnsi="Arial" w:cs="Arial"/>
        </w:rPr>
        <w:t>ONT</w:t>
      </w:r>
      <w:r w:rsidRPr="00BE186D">
        <w:rPr>
          <w:rFonts w:ascii="Arial" w:hAnsi="Arial" w:cs="Arial"/>
          <w:spacing w:val="-5"/>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lokalu</w:t>
      </w:r>
      <w:r w:rsidRPr="00BE186D">
        <w:rPr>
          <w:rFonts w:ascii="Arial" w:hAnsi="Arial" w:cs="Arial"/>
          <w:spacing w:val="-4"/>
        </w:rPr>
        <w:t xml:space="preserve"> </w:t>
      </w:r>
      <w:r w:rsidRPr="00BE186D">
        <w:rPr>
          <w:rFonts w:ascii="Arial" w:hAnsi="Arial" w:cs="Arial"/>
        </w:rPr>
        <w:t>Abonenta.</w:t>
      </w:r>
      <w:r w:rsidRPr="00BE186D">
        <w:rPr>
          <w:rFonts w:ascii="Arial" w:hAnsi="Arial" w:cs="Arial"/>
          <w:spacing w:val="-6"/>
        </w:rPr>
        <w:t xml:space="preserve"> </w:t>
      </w:r>
      <w:r w:rsidRPr="00BE186D">
        <w:rPr>
          <w:rFonts w:ascii="Arial" w:hAnsi="Arial" w:cs="Arial"/>
        </w:rPr>
        <w:t>Koszty</w:t>
      </w:r>
      <w:r w:rsidRPr="00BE186D">
        <w:rPr>
          <w:rFonts w:ascii="Arial" w:hAnsi="Arial" w:cs="Arial"/>
          <w:spacing w:val="-5"/>
        </w:rPr>
        <w:t xml:space="preserve"> </w:t>
      </w:r>
      <w:r w:rsidRPr="00BE186D">
        <w:rPr>
          <w:rFonts w:ascii="Arial" w:hAnsi="Arial" w:cs="Arial"/>
        </w:rPr>
        <w:t>związane</w:t>
      </w:r>
      <w:r w:rsidRPr="00BE186D">
        <w:rPr>
          <w:rFonts w:ascii="Arial" w:hAnsi="Arial" w:cs="Arial"/>
          <w:spacing w:val="-5"/>
        </w:rPr>
        <w:t xml:space="preserve"> </w:t>
      </w:r>
      <w:r w:rsidRPr="00BE186D">
        <w:rPr>
          <w:rFonts w:ascii="Arial" w:hAnsi="Arial" w:cs="Arial"/>
        </w:rPr>
        <w:t>z</w:t>
      </w:r>
      <w:r w:rsidRPr="00BE186D">
        <w:rPr>
          <w:rFonts w:ascii="Arial" w:hAnsi="Arial" w:cs="Arial"/>
          <w:spacing w:val="-2"/>
        </w:rPr>
        <w:t xml:space="preserve"> </w:t>
      </w:r>
      <w:r w:rsidRPr="00BE186D">
        <w:rPr>
          <w:rFonts w:ascii="Arial" w:hAnsi="Arial" w:cs="Arial"/>
        </w:rPr>
        <w:t>obsługą</w:t>
      </w:r>
      <w:r w:rsidRPr="00BE186D">
        <w:rPr>
          <w:rFonts w:ascii="Arial" w:hAnsi="Arial" w:cs="Arial"/>
          <w:spacing w:val="-49"/>
        </w:rPr>
        <w:t xml:space="preserve"> </w:t>
      </w:r>
      <w:r w:rsidRPr="00BE186D">
        <w:rPr>
          <w:rFonts w:ascii="Arial" w:hAnsi="Arial" w:cs="Arial"/>
        </w:rPr>
        <w:t>Awarii</w:t>
      </w:r>
      <w:r w:rsidRPr="00BE186D">
        <w:rPr>
          <w:rFonts w:ascii="Arial" w:hAnsi="Arial" w:cs="Arial"/>
          <w:spacing w:val="-5"/>
        </w:rPr>
        <w:t xml:space="preserve"> </w:t>
      </w:r>
      <w:r w:rsidRPr="00BE186D">
        <w:rPr>
          <w:rFonts w:ascii="Arial" w:hAnsi="Arial" w:cs="Arial"/>
        </w:rPr>
        <w:t>ONT</w:t>
      </w:r>
      <w:r w:rsidRPr="00BE186D">
        <w:rPr>
          <w:rFonts w:ascii="Arial" w:hAnsi="Arial" w:cs="Arial"/>
          <w:spacing w:val="-5"/>
        </w:rPr>
        <w:t xml:space="preserve"> </w:t>
      </w:r>
      <w:r w:rsidRPr="00BE186D">
        <w:rPr>
          <w:rFonts w:ascii="Arial" w:hAnsi="Arial" w:cs="Arial"/>
        </w:rPr>
        <w:t>obciążają</w:t>
      </w:r>
      <w:r w:rsidRPr="00BE186D">
        <w:rPr>
          <w:rFonts w:ascii="Arial" w:hAnsi="Arial" w:cs="Arial"/>
          <w:spacing w:val="-4"/>
        </w:rPr>
        <w:t xml:space="preserve"> </w:t>
      </w:r>
      <w:r w:rsidRPr="00BE186D">
        <w:rPr>
          <w:rFonts w:ascii="Arial" w:hAnsi="Arial" w:cs="Arial"/>
        </w:rPr>
        <w:t>OSD</w:t>
      </w:r>
      <w:r w:rsidRPr="00BE186D">
        <w:rPr>
          <w:rFonts w:ascii="Arial" w:hAnsi="Arial" w:cs="Arial"/>
          <w:spacing w:val="-7"/>
        </w:rPr>
        <w:t xml:space="preserve"> </w:t>
      </w:r>
      <w:r w:rsidRPr="00BE186D">
        <w:rPr>
          <w:rFonts w:ascii="Arial" w:hAnsi="Arial" w:cs="Arial"/>
        </w:rPr>
        <w:t>z</w:t>
      </w:r>
      <w:r w:rsidRPr="00BE186D">
        <w:rPr>
          <w:rFonts w:ascii="Arial" w:hAnsi="Arial" w:cs="Arial"/>
          <w:spacing w:val="-3"/>
        </w:rPr>
        <w:t xml:space="preserve"> </w:t>
      </w:r>
      <w:r w:rsidRPr="00BE186D">
        <w:rPr>
          <w:rFonts w:ascii="Arial" w:hAnsi="Arial" w:cs="Arial"/>
        </w:rPr>
        <w:t>zastrzeżeniem,</w:t>
      </w:r>
      <w:r w:rsidRPr="00BE186D">
        <w:rPr>
          <w:rFonts w:ascii="Arial" w:hAnsi="Arial" w:cs="Arial"/>
          <w:spacing w:val="-5"/>
        </w:rPr>
        <w:t xml:space="preserve"> </w:t>
      </w:r>
      <w:r w:rsidRPr="00BE186D">
        <w:rPr>
          <w:rFonts w:ascii="Arial" w:hAnsi="Arial" w:cs="Arial"/>
        </w:rPr>
        <w:t>iż</w:t>
      </w:r>
      <w:r w:rsidRPr="00BE186D">
        <w:rPr>
          <w:rFonts w:ascii="Arial" w:hAnsi="Arial" w:cs="Arial"/>
          <w:spacing w:val="-4"/>
        </w:rPr>
        <w:t xml:space="preserve"> </w:t>
      </w:r>
      <w:r w:rsidRPr="00BE186D">
        <w:rPr>
          <w:rFonts w:ascii="Arial" w:hAnsi="Arial" w:cs="Arial"/>
        </w:rPr>
        <w:t>za</w:t>
      </w:r>
      <w:r w:rsidRPr="00BE186D">
        <w:rPr>
          <w:rFonts w:ascii="Arial" w:hAnsi="Arial" w:cs="Arial"/>
          <w:spacing w:val="-6"/>
        </w:rPr>
        <w:t xml:space="preserve"> </w:t>
      </w:r>
      <w:r w:rsidRPr="00BE186D">
        <w:rPr>
          <w:rFonts w:ascii="Arial" w:hAnsi="Arial" w:cs="Arial"/>
        </w:rPr>
        <w:t>uszkodzenia</w:t>
      </w:r>
      <w:r w:rsidRPr="00BE186D">
        <w:rPr>
          <w:rFonts w:ascii="Arial" w:hAnsi="Arial" w:cs="Arial"/>
          <w:spacing w:val="-4"/>
        </w:rPr>
        <w:t xml:space="preserve"> </w:t>
      </w:r>
      <w:r w:rsidRPr="00BE186D">
        <w:rPr>
          <w:rFonts w:ascii="Arial" w:hAnsi="Arial" w:cs="Arial"/>
        </w:rPr>
        <w:t>łącza</w:t>
      </w:r>
      <w:r w:rsidRPr="00BE186D">
        <w:rPr>
          <w:rFonts w:ascii="Arial" w:hAnsi="Arial" w:cs="Arial"/>
          <w:spacing w:val="-4"/>
        </w:rPr>
        <w:t xml:space="preserve"> </w:t>
      </w:r>
      <w:r w:rsidRPr="00BE186D">
        <w:rPr>
          <w:rFonts w:ascii="Arial" w:hAnsi="Arial" w:cs="Arial"/>
        </w:rPr>
        <w:t>oraz</w:t>
      </w:r>
      <w:r w:rsidRPr="00BE186D">
        <w:rPr>
          <w:rFonts w:ascii="Arial" w:hAnsi="Arial" w:cs="Arial"/>
          <w:spacing w:val="-6"/>
        </w:rPr>
        <w:t xml:space="preserve"> </w:t>
      </w:r>
      <w:r w:rsidRPr="00BE186D">
        <w:rPr>
          <w:rFonts w:ascii="Arial" w:hAnsi="Arial" w:cs="Arial"/>
        </w:rPr>
        <w:t>ONT</w:t>
      </w:r>
      <w:r w:rsidRPr="00BE186D">
        <w:rPr>
          <w:rFonts w:ascii="Arial" w:hAnsi="Arial" w:cs="Arial"/>
          <w:spacing w:val="-5"/>
        </w:rPr>
        <w:t xml:space="preserve"> </w:t>
      </w:r>
      <w:r w:rsidRPr="00BE186D">
        <w:rPr>
          <w:rFonts w:ascii="Arial" w:hAnsi="Arial" w:cs="Arial"/>
        </w:rPr>
        <w:t>związane</w:t>
      </w:r>
      <w:r w:rsidR="00C277BB" w:rsidRPr="00BE186D">
        <w:rPr>
          <w:rFonts w:ascii="Arial" w:hAnsi="Arial" w:cs="Arial"/>
        </w:rPr>
        <w:t xml:space="preserve"> </w:t>
      </w:r>
      <w:r w:rsidRPr="00BE186D">
        <w:rPr>
          <w:rFonts w:ascii="Arial" w:hAnsi="Arial" w:cs="Arial"/>
        </w:rPr>
        <w:t>z niewłaściwym użytkowaniem odpowiedzialność ponosi OK lub Abonent,</w:t>
      </w:r>
    </w:p>
    <w:p w14:paraId="198794B1" w14:textId="4EC3A448" w:rsidR="00C277BB" w:rsidRPr="00BE186D" w:rsidRDefault="0027454E" w:rsidP="00BC311B">
      <w:pPr>
        <w:pStyle w:val="Akapitzlist"/>
        <w:numPr>
          <w:ilvl w:val="1"/>
          <w:numId w:val="46"/>
        </w:numPr>
        <w:tabs>
          <w:tab w:val="left" w:pos="175"/>
        </w:tabs>
        <w:spacing w:before="26" w:after="240" w:line="276" w:lineRule="auto"/>
        <w:jc w:val="both"/>
        <w:rPr>
          <w:rFonts w:ascii="Arial" w:hAnsi="Arial" w:cs="Arial"/>
        </w:rPr>
      </w:pPr>
      <w:r w:rsidRPr="00BE186D">
        <w:rPr>
          <w:rFonts w:ascii="Arial" w:hAnsi="Arial" w:cs="Arial"/>
        </w:rPr>
        <w:t>OK</w:t>
      </w:r>
      <w:r w:rsidRPr="00BE186D">
        <w:rPr>
          <w:rFonts w:ascii="Arial" w:hAnsi="Arial" w:cs="Arial"/>
          <w:spacing w:val="-5"/>
        </w:rPr>
        <w:t xml:space="preserve"> </w:t>
      </w:r>
      <w:r w:rsidRPr="00BE186D">
        <w:rPr>
          <w:rFonts w:ascii="Arial" w:hAnsi="Arial" w:cs="Arial"/>
        </w:rPr>
        <w:t>–</w:t>
      </w:r>
      <w:r w:rsidRPr="00BE186D">
        <w:rPr>
          <w:rFonts w:ascii="Arial" w:hAnsi="Arial" w:cs="Arial"/>
          <w:spacing w:val="-2"/>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takim</w:t>
      </w:r>
      <w:r w:rsidRPr="00BE186D">
        <w:rPr>
          <w:rFonts w:ascii="Arial" w:hAnsi="Arial" w:cs="Arial"/>
          <w:spacing w:val="-3"/>
        </w:rPr>
        <w:t xml:space="preserve"> </w:t>
      </w:r>
      <w:r w:rsidRPr="00BE186D">
        <w:rPr>
          <w:rFonts w:ascii="Arial" w:hAnsi="Arial" w:cs="Arial"/>
        </w:rPr>
        <w:t>przypadku</w:t>
      </w:r>
      <w:r w:rsidRPr="00BE186D">
        <w:rPr>
          <w:rFonts w:ascii="Arial" w:hAnsi="Arial" w:cs="Arial"/>
          <w:spacing w:val="-3"/>
        </w:rPr>
        <w:t xml:space="preserve"> </w:t>
      </w:r>
      <w:r w:rsidRPr="00BE186D">
        <w:rPr>
          <w:rFonts w:ascii="Arial" w:hAnsi="Arial" w:cs="Arial"/>
        </w:rPr>
        <w:t>OK</w:t>
      </w:r>
      <w:r w:rsidRPr="00BE186D">
        <w:rPr>
          <w:rFonts w:ascii="Arial" w:hAnsi="Arial" w:cs="Arial"/>
          <w:spacing w:val="-5"/>
        </w:rPr>
        <w:t xml:space="preserve"> </w:t>
      </w:r>
      <w:r w:rsidRPr="00BE186D">
        <w:rPr>
          <w:rFonts w:ascii="Arial" w:hAnsi="Arial" w:cs="Arial"/>
        </w:rPr>
        <w:t>instaluje</w:t>
      </w:r>
      <w:r w:rsidRPr="00BE186D">
        <w:rPr>
          <w:rFonts w:ascii="Arial" w:hAnsi="Arial" w:cs="Arial"/>
          <w:spacing w:val="-4"/>
        </w:rPr>
        <w:t xml:space="preserve"> </w:t>
      </w:r>
      <w:r w:rsidRPr="00BE186D">
        <w:rPr>
          <w:rFonts w:ascii="Arial" w:hAnsi="Arial" w:cs="Arial"/>
        </w:rPr>
        <w:t>ONT</w:t>
      </w:r>
      <w:r w:rsidRPr="00BE186D">
        <w:rPr>
          <w:rFonts w:ascii="Arial" w:hAnsi="Arial" w:cs="Arial"/>
          <w:spacing w:val="-4"/>
        </w:rPr>
        <w:t xml:space="preserve"> </w:t>
      </w:r>
      <w:r w:rsidRPr="00BE186D">
        <w:rPr>
          <w:rFonts w:ascii="Arial" w:hAnsi="Arial" w:cs="Arial"/>
        </w:rPr>
        <w:t>w</w:t>
      </w:r>
      <w:r w:rsidRPr="00BE186D">
        <w:rPr>
          <w:rFonts w:ascii="Arial" w:hAnsi="Arial" w:cs="Arial"/>
          <w:spacing w:val="-3"/>
        </w:rPr>
        <w:t xml:space="preserve"> </w:t>
      </w:r>
      <w:r w:rsidRPr="00BE186D">
        <w:rPr>
          <w:rFonts w:ascii="Arial" w:hAnsi="Arial" w:cs="Arial"/>
        </w:rPr>
        <w:t>lokalu</w:t>
      </w:r>
      <w:r w:rsidRPr="00BE186D">
        <w:rPr>
          <w:rFonts w:ascii="Arial" w:hAnsi="Arial" w:cs="Arial"/>
          <w:spacing w:val="-3"/>
        </w:rPr>
        <w:t xml:space="preserve"> </w:t>
      </w:r>
      <w:r w:rsidRPr="00BE186D">
        <w:rPr>
          <w:rFonts w:ascii="Arial" w:hAnsi="Arial" w:cs="Arial"/>
        </w:rPr>
        <w:t>Abonenta</w:t>
      </w:r>
      <w:r w:rsidRPr="00BE186D">
        <w:rPr>
          <w:rFonts w:ascii="Arial" w:hAnsi="Arial" w:cs="Arial"/>
          <w:spacing w:val="-4"/>
        </w:rPr>
        <w:t xml:space="preserve"> </w:t>
      </w:r>
      <w:r w:rsidRPr="00BE186D">
        <w:rPr>
          <w:rFonts w:ascii="Arial" w:hAnsi="Arial" w:cs="Arial"/>
        </w:rPr>
        <w:t>oraz</w:t>
      </w:r>
      <w:r w:rsidRPr="00BE186D">
        <w:rPr>
          <w:rFonts w:ascii="Arial" w:hAnsi="Arial" w:cs="Arial"/>
          <w:spacing w:val="-5"/>
        </w:rPr>
        <w:t xml:space="preserve"> </w:t>
      </w:r>
      <w:r w:rsidRPr="00BE186D">
        <w:rPr>
          <w:rFonts w:ascii="Arial" w:hAnsi="Arial" w:cs="Arial"/>
        </w:rPr>
        <w:t>podaje</w:t>
      </w:r>
      <w:r w:rsidRPr="00BE186D">
        <w:rPr>
          <w:rFonts w:ascii="Arial" w:hAnsi="Arial" w:cs="Arial"/>
          <w:spacing w:val="-4"/>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wszystkie</w:t>
      </w:r>
      <w:r w:rsidR="00C277BB" w:rsidRPr="00BE186D">
        <w:rPr>
          <w:rFonts w:ascii="Arial" w:hAnsi="Arial" w:cs="Arial"/>
        </w:rPr>
        <w:t xml:space="preserve"> </w:t>
      </w:r>
      <w:r w:rsidRPr="00BE186D">
        <w:rPr>
          <w:rFonts w:ascii="Arial" w:hAnsi="Arial" w:cs="Arial"/>
        </w:rPr>
        <w:t>niezbędne</w:t>
      </w:r>
      <w:r w:rsidRPr="00BE186D">
        <w:rPr>
          <w:rFonts w:ascii="Arial" w:hAnsi="Arial" w:cs="Arial"/>
          <w:spacing w:val="-9"/>
        </w:rPr>
        <w:t xml:space="preserve"> </w:t>
      </w:r>
      <w:r w:rsidRPr="00BE186D">
        <w:rPr>
          <w:rFonts w:ascii="Arial" w:hAnsi="Arial" w:cs="Arial"/>
        </w:rPr>
        <w:t>dane</w:t>
      </w:r>
      <w:r w:rsidRPr="00BE186D">
        <w:rPr>
          <w:rFonts w:ascii="Arial" w:hAnsi="Arial" w:cs="Arial"/>
          <w:spacing w:val="-8"/>
        </w:rPr>
        <w:t xml:space="preserve"> </w:t>
      </w:r>
      <w:r w:rsidRPr="00BE186D">
        <w:rPr>
          <w:rFonts w:ascii="Arial" w:hAnsi="Arial" w:cs="Arial"/>
        </w:rPr>
        <w:t>i</w:t>
      </w:r>
      <w:r w:rsidRPr="00BE186D">
        <w:rPr>
          <w:rFonts w:ascii="Arial" w:hAnsi="Arial" w:cs="Arial"/>
          <w:spacing w:val="-8"/>
        </w:rPr>
        <w:t xml:space="preserve"> </w:t>
      </w:r>
      <w:r w:rsidRPr="00BE186D">
        <w:rPr>
          <w:rFonts w:ascii="Arial" w:hAnsi="Arial" w:cs="Arial"/>
        </w:rPr>
        <w:t>informacje</w:t>
      </w:r>
      <w:r w:rsidRPr="00BE186D">
        <w:rPr>
          <w:rFonts w:ascii="Arial" w:hAnsi="Arial" w:cs="Arial"/>
          <w:spacing w:val="-8"/>
        </w:rPr>
        <w:t xml:space="preserve"> </w:t>
      </w:r>
      <w:r w:rsidRPr="00BE186D">
        <w:rPr>
          <w:rFonts w:ascii="Arial" w:hAnsi="Arial" w:cs="Arial"/>
        </w:rPr>
        <w:t>dotyczące</w:t>
      </w:r>
      <w:r w:rsidRPr="00BE186D">
        <w:rPr>
          <w:rFonts w:ascii="Arial" w:hAnsi="Arial" w:cs="Arial"/>
          <w:spacing w:val="-8"/>
        </w:rPr>
        <w:t xml:space="preserve"> </w:t>
      </w:r>
      <w:r w:rsidRPr="00BE186D">
        <w:rPr>
          <w:rFonts w:ascii="Arial" w:hAnsi="Arial" w:cs="Arial"/>
        </w:rPr>
        <w:t>ONT,</w:t>
      </w:r>
      <w:r w:rsidRPr="00BE186D">
        <w:rPr>
          <w:rFonts w:ascii="Arial" w:hAnsi="Arial" w:cs="Arial"/>
          <w:spacing w:val="-9"/>
        </w:rPr>
        <w:t xml:space="preserve"> </w:t>
      </w:r>
      <w:r w:rsidRPr="00BE186D">
        <w:rPr>
          <w:rFonts w:ascii="Arial" w:hAnsi="Arial" w:cs="Arial"/>
        </w:rPr>
        <w:t>ustala</w:t>
      </w:r>
      <w:r w:rsidRPr="00BE186D">
        <w:rPr>
          <w:rFonts w:ascii="Arial" w:hAnsi="Arial" w:cs="Arial"/>
          <w:spacing w:val="-9"/>
        </w:rPr>
        <w:t xml:space="preserve"> </w:t>
      </w:r>
      <w:r w:rsidRPr="00BE186D">
        <w:rPr>
          <w:rFonts w:ascii="Arial" w:hAnsi="Arial" w:cs="Arial"/>
        </w:rPr>
        <w:t>z</w:t>
      </w:r>
      <w:r w:rsidRPr="00BE186D">
        <w:rPr>
          <w:rFonts w:ascii="Arial" w:hAnsi="Arial" w:cs="Arial"/>
          <w:spacing w:val="-8"/>
        </w:rPr>
        <w:t xml:space="preserve"> </w:t>
      </w:r>
      <w:r w:rsidRPr="00BE186D">
        <w:rPr>
          <w:rFonts w:ascii="Arial" w:hAnsi="Arial" w:cs="Arial"/>
        </w:rPr>
        <w:t>OSD</w:t>
      </w:r>
      <w:r w:rsidRPr="00BE186D">
        <w:rPr>
          <w:rFonts w:ascii="Arial" w:hAnsi="Arial" w:cs="Arial"/>
          <w:spacing w:val="-9"/>
        </w:rPr>
        <w:t xml:space="preserve"> </w:t>
      </w:r>
      <w:r w:rsidRPr="00BE186D">
        <w:rPr>
          <w:rFonts w:ascii="Arial" w:hAnsi="Arial" w:cs="Arial"/>
        </w:rPr>
        <w:t>szczegółowe</w:t>
      </w:r>
      <w:r w:rsidRPr="00BE186D">
        <w:rPr>
          <w:rFonts w:ascii="Arial" w:hAnsi="Arial" w:cs="Arial"/>
          <w:spacing w:val="-8"/>
        </w:rPr>
        <w:t xml:space="preserve"> </w:t>
      </w:r>
      <w:r w:rsidRPr="00BE186D">
        <w:rPr>
          <w:rFonts w:ascii="Arial" w:hAnsi="Arial" w:cs="Arial"/>
        </w:rPr>
        <w:t>warunki</w:t>
      </w:r>
      <w:r w:rsidRPr="00BE186D">
        <w:rPr>
          <w:rFonts w:ascii="Arial" w:hAnsi="Arial" w:cs="Arial"/>
          <w:spacing w:val="-10"/>
        </w:rPr>
        <w:t xml:space="preserve"> </w:t>
      </w:r>
      <w:r w:rsidRPr="00BE186D">
        <w:rPr>
          <w:rFonts w:ascii="Arial" w:hAnsi="Arial" w:cs="Arial"/>
        </w:rPr>
        <w:t>współpracy</w:t>
      </w:r>
      <w:r w:rsidRPr="00BE186D">
        <w:rPr>
          <w:rFonts w:ascii="Arial" w:hAnsi="Arial" w:cs="Arial"/>
          <w:spacing w:val="-49"/>
        </w:rPr>
        <w:t xml:space="preserve"> </w:t>
      </w:r>
      <w:r w:rsidRPr="00BE186D">
        <w:rPr>
          <w:rFonts w:ascii="Arial" w:hAnsi="Arial" w:cs="Arial"/>
        </w:rPr>
        <w:t>oraz przeprowadza testy w celu zapewnienia integralności sieci i świadczenia usług. OK</w:t>
      </w:r>
      <w:r w:rsidRPr="00BE186D">
        <w:rPr>
          <w:rFonts w:ascii="Arial" w:hAnsi="Arial" w:cs="Arial"/>
          <w:spacing w:val="1"/>
        </w:rPr>
        <w:t xml:space="preserve"> </w:t>
      </w:r>
      <w:r w:rsidRPr="00BE186D">
        <w:rPr>
          <w:rFonts w:ascii="Arial" w:hAnsi="Arial" w:cs="Arial"/>
        </w:rPr>
        <w:t>może</w:t>
      </w:r>
      <w:r w:rsidRPr="00BE186D">
        <w:rPr>
          <w:rFonts w:ascii="Arial" w:hAnsi="Arial" w:cs="Arial"/>
          <w:spacing w:val="-4"/>
        </w:rPr>
        <w:t xml:space="preserve"> </w:t>
      </w:r>
      <w:r w:rsidRPr="00BE186D">
        <w:rPr>
          <w:rFonts w:ascii="Arial" w:hAnsi="Arial" w:cs="Arial"/>
        </w:rPr>
        <w:t>również</w:t>
      </w:r>
      <w:r w:rsidRPr="00BE186D">
        <w:rPr>
          <w:rFonts w:ascii="Arial" w:hAnsi="Arial" w:cs="Arial"/>
          <w:spacing w:val="-3"/>
        </w:rPr>
        <w:t xml:space="preserve"> </w:t>
      </w:r>
      <w:r w:rsidRPr="00BE186D">
        <w:rPr>
          <w:rFonts w:ascii="Arial" w:hAnsi="Arial" w:cs="Arial"/>
        </w:rPr>
        <w:t>zlecić</w:t>
      </w:r>
      <w:r w:rsidRPr="00BE186D">
        <w:rPr>
          <w:rFonts w:ascii="Arial" w:hAnsi="Arial" w:cs="Arial"/>
          <w:spacing w:val="-3"/>
        </w:rPr>
        <w:t xml:space="preserve"> </w:t>
      </w:r>
      <w:r w:rsidRPr="00BE186D">
        <w:rPr>
          <w:rFonts w:ascii="Arial" w:hAnsi="Arial" w:cs="Arial"/>
        </w:rPr>
        <w:t>OSD</w:t>
      </w:r>
      <w:r w:rsidRPr="00BE186D">
        <w:rPr>
          <w:rFonts w:ascii="Arial" w:hAnsi="Arial" w:cs="Arial"/>
          <w:spacing w:val="-4"/>
        </w:rPr>
        <w:t xml:space="preserve"> </w:t>
      </w:r>
      <w:r w:rsidRPr="00BE186D">
        <w:rPr>
          <w:rFonts w:ascii="Arial" w:hAnsi="Arial" w:cs="Arial"/>
        </w:rPr>
        <w:t>dostarczenie</w:t>
      </w:r>
      <w:r w:rsidRPr="00BE186D">
        <w:rPr>
          <w:rFonts w:ascii="Arial" w:hAnsi="Arial" w:cs="Arial"/>
          <w:spacing w:val="-4"/>
        </w:rPr>
        <w:t xml:space="preserve"> </w:t>
      </w:r>
      <w:r w:rsidRPr="00BE186D">
        <w:rPr>
          <w:rFonts w:ascii="Arial" w:hAnsi="Arial" w:cs="Arial"/>
        </w:rPr>
        <w:t>i</w:t>
      </w:r>
      <w:r w:rsidRPr="00BE186D">
        <w:rPr>
          <w:rFonts w:ascii="Arial" w:hAnsi="Arial" w:cs="Arial"/>
          <w:spacing w:val="-3"/>
        </w:rPr>
        <w:t xml:space="preserve"> </w:t>
      </w:r>
      <w:r w:rsidRPr="00BE186D">
        <w:rPr>
          <w:rFonts w:ascii="Arial" w:hAnsi="Arial" w:cs="Arial"/>
        </w:rPr>
        <w:t>montaż</w:t>
      </w:r>
      <w:r w:rsidRPr="00BE186D">
        <w:rPr>
          <w:rFonts w:ascii="Arial" w:hAnsi="Arial" w:cs="Arial"/>
          <w:spacing w:val="-5"/>
        </w:rPr>
        <w:t xml:space="preserve"> </w:t>
      </w:r>
      <w:r w:rsidRPr="00BE186D">
        <w:rPr>
          <w:rFonts w:ascii="Arial" w:hAnsi="Arial" w:cs="Arial"/>
        </w:rPr>
        <w:t>swoich</w:t>
      </w:r>
      <w:r w:rsidRPr="00BE186D">
        <w:rPr>
          <w:rFonts w:ascii="Arial" w:hAnsi="Arial" w:cs="Arial"/>
          <w:spacing w:val="-3"/>
        </w:rPr>
        <w:t xml:space="preserve"> </w:t>
      </w:r>
      <w:r w:rsidRPr="00BE186D">
        <w:rPr>
          <w:rFonts w:ascii="Arial" w:hAnsi="Arial" w:cs="Arial"/>
        </w:rPr>
        <w:t>ONT</w:t>
      </w:r>
      <w:r w:rsidRPr="00BE186D">
        <w:rPr>
          <w:rFonts w:ascii="Arial" w:hAnsi="Arial" w:cs="Arial"/>
          <w:spacing w:val="-4"/>
        </w:rPr>
        <w:t xml:space="preserve"> </w:t>
      </w:r>
      <w:r w:rsidRPr="00BE186D">
        <w:rPr>
          <w:rFonts w:ascii="Arial" w:hAnsi="Arial" w:cs="Arial"/>
        </w:rPr>
        <w:t>na</w:t>
      </w:r>
      <w:r w:rsidRPr="00BE186D">
        <w:rPr>
          <w:rFonts w:ascii="Arial" w:hAnsi="Arial" w:cs="Arial"/>
          <w:spacing w:val="-3"/>
        </w:rPr>
        <w:t xml:space="preserve"> </w:t>
      </w:r>
      <w:r w:rsidRPr="00BE186D">
        <w:rPr>
          <w:rFonts w:ascii="Arial" w:hAnsi="Arial" w:cs="Arial"/>
        </w:rPr>
        <w:t>podstawie</w:t>
      </w:r>
      <w:r w:rsidRPr="00BE186D">
        <w:rPr>
          <w:rFonts w:ascii="Arial" w:hAnsi="Arial" w:cs="Arial"/>
          <w:spacing w:val="-3"/>
        </w:rPr>
        <w:t xml:space="preserve"> </w:t>
      </w:r>
      <w:r w:rsidRPr="00BE186D">
        <w:rPr>
          <w:rFonts w:ascii="Arial" w:hAnsi="Arial" w:cs="Arial"/>
        </w:rPr>
        <w:t>odrębnej</w:t>
      </w:r>
      <w:r w:rsidR="00C277BB" w:rsidRPr="00BE186D">
        <w:rPr>
          <w:rFonts w:ascii="Arial" w:hAnsi="Arial" w:cs="Arial"/>
        </w:rPr>
        <w:t xml:space="preserve"> </w:t>
      </w:r>
      <w:r w:rsidRPr="00BE186D">
        <w:rPr>
          <w:rFonts w:ascii="Arial" w:hAnsi="Arial" w:cs="Arial"/>
        </w:rPr>
        <w:t>umowy</w:t>
      </w:r>
      <w:r w:rsidR="00F174EE" w:rsidRPr="00BE186D">
        <w:rPr>
          <w:rFonts w:ascii="Arial" w:hAnsi="Arial" w:cs="Arial"/>
        </w:rPr>
        <w:t>.</w:t>
      </w:r>
      <w:r w:rsidRPr="00BE186D">
        <w:rPr>
          <w:rFonts w:ascii="Arial" w:hAnsi="Arial" w:cs="Arial"/>
          <w:spacing w:val="-6"/>
        </w:rPr>
        <w:t xml:space="preserve"> </w:t>
      </w:r>
    </w:p>
    <w:p w14:paraId="79A75FD0" w14:textId="3B3FCC26" w:rsidR="00FC43D8" w:rsidRPr="00BE186D"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BE186D">
        <w:rPr>
          <w:rFonts w:ascii="Arial" w:hAnsi="Arial" w:cs="Arial"/>
        </w:rPr>
        <w:t>W</w:t>
      </w:r>
      <w:r w:rsidRPr="00BE186D">
        <w:rPr>
          <w:rFonts w:ascii="Arial" w:hAnsi="Arial" w:cs="Arial"/>
          <w:spacing w:val="-11"/>
        </w:rPr>
        <w:t xml:space="preserve"> </w:t>
      </w:r>
      <w:r w:rsidRPr="00BE186D">
        <w:rPr>
          <w:rFonts w:ascii="Arial" w:hAnsi="Arial" w:cs="Arial"/>
        </w:rPr>
        <w:t>przypadku</w:t>
      </w:r>
      <w:r w:rsidRPr="00BE186D">
        <w:rPr>
          <w:rFonts w:ascii="Arial" w:hAnsi="Arial" w:cs="Arial"/>
          <w:spacing w:val="-13"/>
        </w:rPr>
        <w:t xml:space="preserve"> </w:t>
      </w:r>
      <w:r w:rsidRPr="00BE186D">
        <w:rPr>
          <w:rFonts w:ascii="Arial" w:hAnsi="Arial" w:cs="Arial"/>
        </w:rPr>
        <w:t>zaistnienia</w:t>
      </w:r>
      <w:r w:rsidRPr="00BE186D">
        <w:rPr>
          <w:rFonts w:ascii="Arial" w:hAnsi="Arial" w:cs="Arial"/>
          <w:spacing w:val="-12"/>
        </w:rPr>
        <w:t xml:space="preserve"> </w:t>
      </w:r>
      <w:r w:rsidRPr="00BE186D">
        <w:rPr>
          <w:rFonts w:ascii="Arial" w:hAnsi="Arial" w:cs="Arial"/>
        </w:rPr>
        <w:t>konieczności</w:t>
      </w:r>
      <w:r w:rsidRPr="00BE186D">
        <w:rPr>
          <w:rFonts w:ascii="Arial" w:hAnsi="Arial" w:cs="Arial"/>
          <w:spacing w:val="-12"/>
        </w:rPr>
        <w:t xml:space="preserve"> </w:t>
      </w:r>
      <w:r w:rsidRPr="00BE186D">
        <w:rPr>
          <w:rFonts w:ascii="Arial" w:hAnsi="Arial" w:cs="Arial"/>
        </w:rPr>
        <w:t>wymiany</w:t>
      </w:r>
      <w:r w:rsidRPr="00BE186D">
        <w:rPr>
          <w:rFonts w:ascii="Arial" w:hAnsi="Arial" w:cs="Arial"/>
          <w:spacing w:val="-12"/>
        </w:rPr>
        <w:t xml:space="preserve"> </w:t>
      </w:r>
      <w:r w:rsidRPr="00BE186D">
        <w:rPr>
          <w:rFonts w:ascii="Arial" w:hAnsi="Arial" w:cs="Arial"/>
        </w:rPr>
        <w:t>uszkodzonego</w:t>
      </w:r>
      <w:r w:rsidRPr="00BE186D">
        <w:rPr>
          <w:rFonts w:ascii="Arial" w:hAnsi="Arial" w:cs="Arial"/>
          <w:spacing w:val="-13"/>
        </w:rPr>
        <w:t xml:space="preserve"> </w:t>
      </w:r>
      <w:r w:rsidRPr="00BE186D">
        <w:rPr>
          <w:rFonts w:ascii="Arial" w:hAnsi="Arial" w:cs="Arial"/>
        </w:rPr>
        <w:t>ONT,</w:t>
      </w:r>
      <w:r w:rsidRPr="00BE186D">
        <w:rPr>
          <w:rFonts w:ascii="Arial" w:hAnsi="Arial" w:cs="Arial"/>
          <w:spacing w:val="-12"/>
        </w:rPr>
        <w:t xml:space="preserve"> </w:t>
      </w:r>
      <w:r w:rsidRPr="00BE186D">
        <w:rPr>
          <w:rFonts w:ascii="Arial" w:hAnsi="Arial" w:cs="Arial"/>
        </w:rPr>
        <w:t>Strona będąca właścicielem ONT wymienia to urządzenie.</w:t>
      </w:r>
    </w:p>
    <w:p w14:paraId="25139F08" w14:textId="5D9CEEF5" w:rsidR="00FC43D8" w:rsidRPr="00BE186D"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BE186D">
        <w:rPr>
          <w:rFonts w:ascii="Arial" w:hAnsi="Arial" w:cs="Arial"/>
        </w:rPr>
        <w:t xml:space="preserve">Ppkt </w:t>
      </w:r>
      <w:r w:rsidR="00C277BB" w:rsidRPr="00BE186D">
        <w:rPr>
          <w:rFonts w:ascii="Arial" w:hAnsi="Arial" w:cs="Arial"/>
        </w:rPr>
        <w:t>(</w:t>
      </w:r>
      <w:r w:rsidRPr="00BE186D">
        <w:rPr>
          <w:rFonts w:ascii="Arial" w:hAnsi="Arial" w:cs="Arial"/>
        </w:rPr>
        <w:t>4</w:t>
      </w:r>
      <w:r w:rsidR="00C277BB" w:rsidRPr="00BE186D">
        <w:rPr>
          <w:rFonts w:ascii="Arial" w:hAnsi="Arial" w:cs="Arial"/>
        </w:rPr>
        <w:t>)</w:t>
      </w:r>
      <w:r w:rsidR="009D4545" w:rsidRPr="00BE186D">
        <w:rPr>
          <w:rFonts w:ascii="Arial" w:hAnsi="Arial" w:cs="Arial"/>
        </w:rPr>
        <w:t xml:space="preserve"> </w:t>
      </w:r>
      <w:r w:rsidRPr="00BE186D">
        <w:rPr>
          <w:rFonts w:ascii="Arial" w:hAnsi="Arial" w:cs="Arial"/>
        </w:rPr>
        <w:t>-</w:t>
      </w:r>
      <w:r w:rsidR="009D4545" w:rsidRPr="00BE186D">
        <w:rPr>
          <w:rFonts w:ascii="Arial" w:hAnsi="Arial" w:cs="Arial"/>
        </w:rPr>
        <w:t xml:space="preserve"> </w:t>
      </w:r>
      <w:r w:rsidR="00C277BB" w:rsidRPr="00BE186D">
        <w:rPr>
          <w:rFonts w:ascii="Arial" w:hAnsi="Arial" w:cs="Arial"/>
        </w:rPr>
        <w:t>(</w:t>
      </w:r>
      <w:r w:rsidRPr="00BE186D">
        <w:rPr>
          <w:rFonts w:ascii="Arial" w:hAnsi="Arial" w:cs="Arial"/>
        </w:rPr>
        <w:t>13</w:t>
      </w:r>
      <w:r w:rsidR="00C277BB" w:rsidRPr="00BE186D">
        <w:rPr>
          <w:rFonts w:ascii="Arial" w:hAnsi="Arial" w:cs="Arial"/>
        </w:rPr>
        <w:t>)</w:t>
      </w:r>
      <w:r w:rsidRPr="00BE186D">
        <w:rPr>
          <w:rFonts w:ascii="Arial" w:hAnsi="Arial" w:cs="Arial"/>
        </w:rPr>
        <w:t xml:space="preserve"> poniżej mają swoje zastosowanie w modelu, gdzie ONT stanowi własność OSD (ONT OSD), a odpowiedzialność za niewłaściwe użytkowanie ponosi OK.</w:t>
      </w:r>
    </w:p>
    <w:p w14:paraId="3CCB7B99" w14:textId="0674ABB6" w:rsidR="00FC43D8" w:rsidRPr="00BE186D"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BE186D">
        <w:rPr>
          <w:rFonts w:ascii="Arial" w:hAnsi="Arial" w:cs="Arial"/>
        </w:rPr>
        <w:t>OK zapewnia, że Abonent będzie używał ONT OSD zgodnie z jego przeznaczeniem i wymogami prawidłowej eksploatacji oraz, że zapewni przedmiotowemu ONT należytą ochronę przed</w:t>
      </w:r>
      <w:r w:rsidR="00C277BB" w:rsidRPr="00BE186D">
        <w:rPr>
          <w:rFonts w:ascii="Arial" w:hAnsi="Arial" w:cs="Arial"/>
        </w:rPr>
        <w:t xml:space="preserve"> </w:t>
      </w:r>
      <w:r w:rsidRPr="00BE186D">
        <w:rPr>
          <w:rFonts w:ascii="Arial" w:hAnsi="Arial" w:cs="Arial"/>
        </w:rPr>
        <w:t>zniszczeniem lub utratą. Z tego tytułu OK ponosi odpowiedzialność względem OSD.</w:t>
      </w:r>
    </w:p>
    <w:p w14:paraId="655164BC" w14:textId="77777777" w:rsidR="00FC43D8" w:rsidRPr="00BE186D"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BE186D">
        <w:rPr>
          <w:rFonts w:ascii="Arial" w:hAnsi="Arial" w:cs="Arial"/>
        </w:rPr>
        <w:t>OSD ma prawo obciążyć OK karą</w:t>
      </w:r>
      <w:r w:rsidRPr="00BE186D">
        <w:rPr>
          <w:rFonts w:ascii="Arial" w:hAnsi="Arial" w:cs="Arial"/>
          <w:spacing w:val="-6"/>
        </w:rPr>
        <w:t xml:space="preserve"> </w:t>
      </w:r>
      <w:r w:rsidRPr="00BE186D">
        <w:rPr>
          <w:rFonts w:ascii="Arial" w:hAnsi="Arial" w:cs="Arial"/>
        </w:rPr>
        <w:t>umowną</w:t>
      </w:r>
      <w:r w:rsidRPr="00BE186D">
        <w:rPr>
          <w:rFonts w:ascii="Arial" w:hAnsi="Arial" w:cs="Arial"/>
          <w:spacing w:val="-5"/>
        </w:rPr>
        <w:t xml:space="preserve"> </w:t>
      </w:r>
      <w:r w:rsidRPr="00BE186D">
        <w:rPr>
          <w:rFonts w:ascii="Arial" w:hAnsi="Arial" w:cs="Arial"/>
        </w:rPr>
        <w:t>w</w:t>
      </w:r>
      <w:r w:rsidRPr="00BE186D">
        <w:rPr>
          <w:rFonts w:ascii="Arial" w:hAnsi="Arial" w:cs="Arial"/>
          <w:spacing w:val="-4"/>
        </w:rPr>
        <w:t xml:space="preserve"> </w:t>
      </w:r>
      <w:r w:rsidRPr="00BE186D">
        <w:rPr>
          <w:rFonts w:ascii="Arial" w:hAnsi="Arial" w:cs="Arial"/>
        </w:rPr>
        <w:t>przypadku</w:t>
      </w:r>
      <w:r w:rsidRPr="00BE186D">
        <w:rPr>
          <w:rFonts w:ascii="Arial" w:hAnsi="Arial" w:cs="Arial"/>
          <w:spacing w:val="-6"/>
        </w:rPr>
        <w:t xml:space="preserve"> </w:t>
      </w:r>
      <w:r w:rsidRPr="00BE186D">
        <w:rPr>
          <w:rFonts w:ascii="Arial" w:hAnsi="Arial" w:cs="Arial"/>
        </w:rPr>
        <w:t>stwierdzenia:</w:t>
      </w:r>
    </w:p>
    <w:p w14:paraId="7E927D6C" w14:textId="77777777" w:rsidR="00FC43D8" w:rsidRPr="00BE186D" w:rsidRDefault="0027454E" w:rsidP="00BC311B">
      <w:pPr>
        <w:pStyle w:val="Akapitzlist"/>
        <w:numPr>
          <w:ilvl w:val="1"/>
          <w:numId w:val="18"/>
        </w:numPr>
        <w:tabs>
          <w:tab w:val="left" w:pos="860"/>
        </w:tabs>
        <w:spacing w:before="101" w:after="240"/>
        <w:rPr>
          <w:rFonts w:ascii="Arial" w:hAnsi="Arial" w:cs="Arial"/>
        </w:rPr>
      </w:pPr>
      <w:r w:rsidRPr="00BE186D">
        <w:rPr>
          <w:rFonts w:ascii="Arial" w:hAnsi="Arial" w:cs="Arial"/>
        </w:rPr>
        <w:lastRenderedPageBreak/>
        <w:t>jakiejkolwiek</w:t>
      </w:r>
      <w:r w:rsidRPr="00BE186D">
        <w:rPr>
          <w:rFonts w:ascii="Arial" w:hAnsi="Arial" w:cs="Arial"/>
          <w:spacing w:val="-6"/>
        </w:rPr>
        <w:t xml:space="preserve"> </w:t>
      </w:r>
      <w:r w:rsidRPr="00BE186D">
        <w:rPr>
          <w:rFonts w:ascii="Arial" w:hAnsi="Arial" w:cs="Arial"/>
        </w:rPr>
        <w:t>ingerencji</w:t>
      </w:r>
      <w:r w:rsidRPr="00BE186D">
        <w:rPr>
          <w:rFonts w:ascii="Arial" w:hAnsi="Arial" w:cs="Arial"/>
          <w:spacing w:val="-5"/>
        </w:rPr>
        <w:t xml:space="preserve"> </w:t>
      </w:r>
      <w:r w:rsidRPr="00BE186D">
        <w:rPr>
          <w:rFonts w:ascii="Arial" w:hAnsi="Arial" w:cs="Arial"/>
        </w:rPr>
        <w:t>OK</w:t>
      </w:r>
      <w:r w:rsidRPr="00BE186D">
        <w:rPr>
          <w:rFonts w:ascii="Arial" w:hAnsi="Arial" w:cs="Arial"/>
          <w:spacing w:val="-5"/>
        </w:rPr>
        <w:t xml:space="preserve"> </w:t>
      </w:r>
      <w:r w:rsidRPr="00BE186D">
        <w:rPr>
          <w:rFonts w:ascii="Arial" w:hAnsi="Arial" w:cs="Arial"/>
        </w:rPr>
        <w:t>lub</w:t>
      </w:r>
      <w:r w:rsidRPr="00BE186D">
        <w:rPr>
          <w:rFonts w:ascii="Arial" w:hAnsi="Arial" w:cs="Arial"/>
          <w:spacing w:val="-5"/>
        </w:rPr>
        <w:t xml:space="preserve"> </w:t>
      </w:r>
      <w:r w:rsidRPr="00BE186D">
        <w:rPr>
          <w:rFonts w:ascii="Arial" w:hAnsi="Arial" w:cs="Arial"/>
        </w:rPr>
        <w:t>osoby</w:t>
      </w:r>
      <w:r w:rsidRPr="00BE186D">
        <w:rPr>
          <w:rFonts w:ascii="Arial" w:hAnsi="Arial" w:cs="Arial"/>
          <w:spacing w:val="-5"/>
        </w:rPr>
        <w:t xml:space="preserve"> </w:t>
      </w:r>
      <w:r w:rsidRPr="00BE186D">
        <w:rPr>
          <w:rFonts w:ascii="Arial" w:hAnsi="Arial" w:cs="Arial"/>
        </w:rPr>
        <w:t>trzeciej</w:t>
      </w:r>
      <w:r w:rsidRPr="00BE186D">
        <w:rPr>
          <w:rFonts w:ascii="Arial" w:hAnsi="Arial" w:cs="Arial"/>
          <w:spacing w:val="-5"/>
        </w:rPr>
        <w:t xml:space="preserve"> </w:t>
      </w:r>
      <w:r w:rsidRPr="00BE186D">
        <w:rPr>
          <w:rFonts w:ascii="Arial" w:hAnsi="Arial" w:cs="Arial"/>
        </w:rPr>
        <w:t>w</w:t>
      </w:r>
      <w:r w:rsidRPr="00BE186D">
        <w:rPr>
          <w:rFonts w:ascii="Arial" w:hAnsi="Arial" w:cs="Arial"/>
          <w:spacing w:val="-4"/>
        </w:rPr>
        <w:t xml:space="preserve"> </w:t>
      </w:r>
      <w:r w:rsidRPr="00BE186D">
        <w:rPr>
          <w:rFonts w:ascii="Arial" w:hAnsi="Arial" w:cs="Arial"/>
        </w:rPr>
        <w:t>działanie</w:t>
      </w:r>
      <w:r w:rsidRPr="00BE186D">
        <w:rPr>
          <w:rFonts w:ascii="Arial" w:hAnsi="Arial" w:cs="Arial"/>
          <w:spacing w:val="-6"/>
        </w:rPr>
        <w:t xml:space="preserve"> </w:t>
      </w:r>
      <w:r w:rsidRPr="00BE186D">
        <w:rPr>
          <w:rFonts w:ascii="Arial" w:hAnsi="Arial" w:cs="Arial"/>
        </w:rPr>
        <w:t>ONT</w:t>
      </w:r>
      <w:r w:rsidRPr="00BE186D">
        <w:rPr>
          <w:rFonts w:ascii="Arial" w:hAnsi="Arial" w:cs="Arial"/>
          <w:spacing w:val="-6"/>
        </w:rPr>
        <w:t xml:space="preserve"> </w:t>
      </w:r>
      <w:r w:rsidRPr="00BE186D">
        <w:rPr>
          <w:rFonts w:ascii="Arial" w:hAnsi="Arial" w:cs="Arial"/>
        </w:rPr>
        <w:t>OSD,</w:t>
      </w:r>
    </w:p>
    <w:p w14:paraId="54E2A579" w14:textId="77777777" w:rsidR="00FC43D8" w:rsidRPr="00BE186D" w:rsidRDefault="0027454E" w:rsidP="00BC311B">
      <w:pPr>
        <w:pStyle w:val="Akapitzlist"/>
        <w:numPr>
          <w:ilvl w:val="1"/>
          <w:numId w:val="18"/>
        </w:numPr>
        <w:tabs>
          <w:tab w:val="left" w:pos="860"/>
        </w:tabs>
        <w:spacing w:before="103" w:after="240"/>
        <w:rPr>
          <w:rFonts w:ascii="Arial" w:hAnsi="Arial" w:cs="Arial"/>
        </w:rPr>
      </w:pPr>
      <w:r w:rsidRPr="00BE186D">
        <w:rPr>
          <w:rFonts w:ascii="Arial" w:hAnsi="Arial" w:cs="Arial"/>
        </w:rPr>
        <w:t>samowolnej</w:t>
      </w:r>
      <w:r w:rsidRPr="00BE186D">
        <w:rPr>
          <w:rFonts w:ascii="Arial" w:hAnsi="Arial" w:cs="Arial"/>
          <w:spacing w:val="-5"/>
        </w:rPr>
        <w:t xml:space="preserve"> </w:t>
      </w:r>
      <w:r w:rsidRPr="00BE186D">
        <w:rPr>
          <w:rFonts w:ascii="Arial" w:hAnsi="Arial" w:cs="Arial"/>
        </w:rPr>
        <w:t>naprawy</w:t>
      </w:r>
      <w:r w:rsidRPr="00BE186D">
        <w:rPr>
          <w:rFonts w:ascii="Arial" w:hAnsi="Arial" w:cs="Arial"/>
          <w:spacing w:val="-6"/>
        </w:rPr>
        <w:t xml:space="preserve"> </w:t>
      </w:r>
      <w:r w:rsidRPr="00BE186D">
        <w:rPr>
          <w:rFonts w:ascii="Arial" w:hAnsi="Arial" w:cs="Arial"/>
        </w:rPr>
        <w:t>ONT</w:t>
      </w:r>
      <w:r w:rsidRPr="00BE186D">
        <w:rPr>
          <w:rFonts w:ascii="Arial" w:hAnsi="Arial" w:cs="Arial"/>
          <w:spacing w:val="-6"/>
        </w:rPr>
        <w:t xml:space="preserve"> </w:t>
      </w:r>
      <w:r w:rsidRPr="00BE186D">
        <w:rPr>
          <w:rFonts w:ascii="Arial" w:hAnsi="Arial" w:cs="Arial"/>
        </w:rPr>
        <w:t>OSD</w:t>
      </w:r>
      <w:r w:rsidRPr="00BE186D">
        <w:rPr>
          <w:rFonts w:ascii="Arial" w:hAnsi="Arial" w:cs="Arial"/>
          <w:spacing w:val="-5"/>
        </w:rPr>
        <w:t xml:space="preserve"> </w:t>
      </w:r>
      <w:r w:rsidRPr="00BE186D">
        <w:rPr>
          <w:rFonts w:ascii="Arial" w:hAnsi="Arial" w:cs="Arial"/>
        </w:rPr>
        <w:t>dokonanej</w:t>
      </w:r>
      <w:r w:rsidRPr="00BE186D">
        <w:rPr>
          <w:rFonts w:ascii="Arial" w:hAnsi="Arial" w:cs="Arial"/>
          <w:spacing w:val="-5"/>
        </w:rPr>
        <w:t xml:space="preserve"> </w:t>
      </w:r>
      <w:r w:rsidRPr="00BE186D">
        <w:rPr>
          <w:rFonts w:ascii="Arial" w:hAnsi="Arial" w:cs="Arial"/>
        </w:rPr>
        <w:t>przez</w:t>
      </w:r>
      <w:r w:rsidRPr="00BE186D">
        <w:rPr>
          <w:rFonts w:ascii="Arial" w:hAnsi="Arial" w:cs="Arial"/>
          <w:spacing w:val="-4"/>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lub</w:t>
      </w:r>
      <w:r w:rsidRPr="00BE186D">
        <w:rPr>
          <w:rFonts w:ascii="Arial" w:hAnsi="Arial" w:cs="Arial"/>
          <w:spacing w:val="-4"/>
        </w:rPr>
        <w:t xml:space="preserve"> </w:t>
      </w:r>
      <w:r w:rsidRPr="00BE186D">
        <w:rPr>
          <w:rFonts w:ascii="Arial" w:hAnsi="Arial" w:cs="Arial"/>
        </w:rPr>
        <w:t>inną</w:t>
      </w:r>
      <w:r w:rsidRPr="00BE186D">
        <w:rPr>
          <w:rFonts w:ascii="Arial" w:hAnsi="Arial" w:cs="Arial"/>
          <w:spacing w:val="-4"/>
        </w:rPr>
        <w:t xml:space="preserve"> </w:t>
      </w:r>
      <w:r w:rsidRPr="00BE186D">
        <w:rPr>
          <w:rFonts w:ascii="Arial" w:hAnsi="Arial" w:cs="Arial"/>
        </w:rPr>
        <w:t>osobę</w:t>
      </w:r>
      <w:r w:rsidRPr="00BE186D">
        <w:rPr>
          <w:rFonts w:ascii="Arial" w:hAnsi="Arial" w:cs="Arial"/>
          <w:spacing w:val="-8"/>
        </w:rPr>
        <w:t xml:space="preserve"> </w:t>
      </w:r>
      <w:r w:rsidRPr="00BE186D">
        <w:rPr>
          <w:rFonts w:ascii="Arial" w:hAnsi="Arial" w:cs="Arial"/>
        </w:rPr>
        <w:t>nieuprawnioną,</w:t>
      </w:r>
    </w:p>
    <w:p w14:paraId="15F2FBEF" w14:textId="77777777" w:rsidR="00FC43D8" w:rsidRPr="00BE186D" w:rsidRDefault="0027454E" w:rsidP="00BC311B">
      <w:pPr>
        <w:pStyle w:val="Akapitzlist"/>
        <w:numPr>
          <w:ilvl w:val="1"/>
          <w:numId w:val="18"/>
        </w:numPr>
        <w:tabs>
          <w:tab w:val="left" w:pos="860"/>
        </w:tabs>
        <w:spacing w:before="101" w:after="240"/>
        <w:rPr>
          <w:rFonts w:ascii="Arial" w:hAnsi="Arial" w:cs="Arial"/>
        </w:rPr>
      </w:pPr>
      <w:r w:rsidRPr="00BE186D">
        <w:rPr>
          <w:rFonts w:ascii="Arial" w:hAnsi="Arial" w:cs="Arial"/>
        </w:rPr>
        <w:t>zniszczenia</w:t>
      </w:r>
      <w:r w:rsidRPr="00BE186D">
        <w:rPr>
          <w:rFonts w:ascii="Arial" w:hAnsi="Arial" w:cs="Arial"/>
          <w:spacing w:val="-9"/>
        </w:rPr>
        <w:t xml:space="preserve"> </w:t>
      </w:r>
      <w:r w:rsidRPr="00BE186D">
        <w:rPr>
          <w:rFonts w:ascii="Arial" w:hAnsi="Arial" w:cs="Arial"/>
        </w:rPr>
        <w:t>ONT</w:t>
      </w:r>
      <w:r w:rsidRPr="00BE186D">
        <w:rPr>
          <w:rFonts w:ascii="Arial" w:hAnsi="Arial" w:cs="Arial"/>
          <w:spacing w:val="-9"/>
        </w:rPr>
        <w:t xml:space="preserve"> </w:t>
      </w:r>
      <w:r w:rsidRPr="00BE186D">
        <w:rPr>
          <w:rFonts w:ascii="Arial" w:hAnsi="Arial" w:cs="Arial"/>
        </w:rPr>
        <w:t>OSD</w:t>
      </w:r>
      <w:r w:rsidRPr="00BE186D">
        <w:rPr>
          <w:rFonts w:ascii="Arial" w:hAnsi="Arial" w:cs="Arial"/>
          <w:spacing w:val="-9"/>
        </w:rPr>
        <w:t xml:space="preserve"> </w:t>
      </w:r>
      <w:r w:rsidRPr="00BE186D">
        <w:rPr>
          <w:rFonts w:ascii="Arial" w:hAnsi="Arial" w:cs="Arial"/>
        </w:rPr>
        <w:t>powstałego</w:t>
      </w:r>
      <w:r w:rsidRPr="00BE186D">
        <w:rPr>
          <w:rFonts w:ascii="Arial" w:hAnsi="Arial" w:cs="Arial"/>
          <w:spacing w:val="-9"/>
        </w:rPr>
        <w:t xml:space="preserve"> </w:t>
      </w:r>
      <w:r w:rsidRPr="00BE186D">
        <w:rPr>
          <w:rFonts w:ascii="Arial" w:hAnsi="Arial" w:cs="Arial"/>
        </w:rPr>
        <w:t>z</w:t>
      </w:r>
      <w:r w:rsidRPr="00BE186D">
        <w:rPr>
          <w:rFonts w:ascii="Arial" w:hAnsi="Arial" w:cs="Arial"/>
          <w:spacing w:val="-7"/>
        </w:rPr>
        <w:t xml:space="preserve"> </w:t>
      </w:r>
      <w:r w:rsidRPr="00BE186D">
        <w:rPr>
          <w:rFonts w:ascii="Arial" w:hAnsi="Arial" w:cs="Arial"/>
        </w:rPr>
        <w:t>przyczyn</w:t>
      </w:r>
      <w:r w:rsidRPr="00BE186D">
        <w:rPr>
          <w:rFonts w:ascii="Arial" w:hAnsi="Arial" w:cs="Arial"/>
          <w:spacing w:val="-8"/>
        </w:rPr>
        <w:t xml:space="preserve"> </w:t>
      </w:r>
      <w:r w:rsidRPr="00BE186D">
        <w:rPr>
          <w:rFonts w:ascii="Arial" w:hAnsi="Arial" w:cs="Arial"/>
        </w:rPr>
        <w:t>niezależnych</w:t>
      </w:r>
      <w:r w:rsidRPr="00BE186D">
        <w:rPr>
          <w:rFonts w:ascii="Arial" w:hAnsi="Arial" w:cs="Arial"/>
          <w:spacing w:val="-7"/>
        </w:rPr>
        <w:t xml:space="preserve"> </w:t>
      </w:r>
      <w:r w:rsidRPr="00BE186D">
        <w:rPr>
          <w:rFonts w:ascii="Arial" w:hAnsi="Arial" w:cs="Arial"/>
        </w:rPr>
        <w:t>od</w:t>
      </w:r>
      <w:r w:rsidRPr="00BE186D">
        <w:rPr>
          <w:rFonts w:ascii="Arial" w:hAnsi="Arial" w:cs="Arial"/>
          <w:spacing w:val="-10"/>
        </w:rPr>
        <w:t xml:space="preserve"> </w:t>
      </w:r>
      <w:r w:rsidRPr="00BE186D">
        <w:rPr>
          <w:rFonts w:ascii="Arial" w:hAnsi="Arial" w:cs="Arial"/>
        </w:rPr>
        <w:t>OSD,</w:t>
      </w:r>
    </w:p>
    <w:p w14:paraId="25B7C5A9" w14:textId="77777777" w:rsidR="00FC43D8" w:rsidRPr="00BE186D" w:rsidRDefault="0027454E" w:rsidP="00BC311B">
      <w:pPr>
        <w:pStyle w:val="Akapitzlist"/>
        <w:numPr>
          <w:ilvl w:val="1"/>
          <w:numId w:val="18"/>
        </w:numPr>
        <w:tabs>
          <w:tab w:val="left" w:pos="860"/>
        </w:tabs>
        <w:spacing w:before="103" w:after="240"/>
        <w:rPr>
          <w:rFonts w:ascii="Arial" w:hAnsi="Arial" w:cs="Arial"/>
        </w:rPr>
      </w:pPr>
      <w:r w:rsidRPr="00BE186D">
        <w:rPr>
          <w:rFonts w:ascii="Arial" w:hAnsi="Arial" w:cs="Arial"/>
        </w:rPr>
        <w:t>uszkodzeń</w:t>
      </w:r>
      <w:r w:rsidRPr="00BE186D">
        <w:rPr>
          <w:rFonts w:ascii="Arial" w:hAnsi="Arial" w:cs="Arial"/>
          <w:spacing w:val="-9"/>
        </w:rPr>
        <w:t xml:space="preserve"> </w:t>
      </w:r>
      <w:r w:rsidRPr="00BE186D">
        <w:rPr>
          <w:rFonts w:ascii="Arial" w:hAnsi="Arial" w:cs="Arial"/>
        </w:rPr>
        <w:t>mechanicznych</w:t>
      </w:r>
      <w:r w:rsidRPr="00BE186D">
        <w:rPr>
          <w:rFonts w:ascii="Arial" w:hAnsi="Arial" w:cs="Arial"/>
          <w:spacing w:val="-10"/>
        </w:rPr>
        <w:t xml:space="preserve"> </w:t>
      </w:r>
      <w:r w:rsidRPr="00BE186D">
        <w:rPr>
          <w:rFonts w:ascii="Arial" w:hAnsi="Arial" w:cs="Arial"/>
        </w:rPr>
        <w:t>ONT</w:t>
      </w:r>
      <w:r w:rsidRPr="00BE186D">
        <w:rPr>
          <w:rFonts w:ascii="Arial" w:hAnsi="Arial" w:cs="Arial"/>
          <w:spacing w:val="-10"/>
        </w:rPr>
        <w:t xml:space="preserve"> </w:t>
      </w:r>
      <w:r w:rsidRPr="00BE186D">
        <w:rPr>
          <w:rFonts w:ascii="Arial" w:hAnsi="Arial" w:cs="Arial"/>
        </w:rPr>
        <w:t>OSD,</w:t>
      </w:r>
      <w:r w:rsidRPr="00BE186D">
        <w:rPr>
          <w:rFonts w:ascii="Arial" w:hAnsi="Arial" w:cs="Arial"/>
          <w:spacing w:val="-9"/>
        </w:rPr>
        <w:t xml:space="preserve"> </w:t>
      </w:r>
      <w:r w:rsidRPr="00BE186D">
        <w:rPr>
          <w:rFonts w:ascii="Arial" w:hAnsi="Arial" w:cs="Arial"/>
        </w:rPr>
        <w:t>które</w:t>
      </w:r>
      <w:r w:rsidRPr="00BE186D">
        <w:rPr>
          <w:rFonts w:ascii="Arial" w:hAnsi="Arial" w:cs="Arial"/>
          <w:spacing w:val="-10"/>
        </w:rPr>
        <w:t xml:space="preserve"> </w:t>
      </w:r>
      <w:r w:rsidRPr="00BE186D">
        <w:rPr>
          <w:rFonts w:ascii="Arial" w:hAnsi="Arial" w:cs="Arial"/>
        </w:rPr>
        <w:t>powstały</w:t>
      </w:r>
      <w:r w:rsidRPr="00BE186D">
        <w:rPr>
          <w:rFonts w:ascii="Arial" w:hAnsi="Arial" w:cs="Arial"/>
          <w:spacing w:val="-11"/>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wyniku</w:t>
      </w:r>
      <w:r w:rsidRPr="00BE186D">
        <w:rPr>
          <w:rFonts w:ascii="Arial" w:hAnsi="Arial" w:cs="Arial"/>
          <w:spacing w:val="-9"/>
        </w:rPr>
        <w:t xml:space="preserve"> </w:t>
      </w:r>
      <w:r w:rsidRPr="00BE186D">
        <w:rPr>
          <w:rFonts w:ascii="Arial" w:hAnsi="Arial" w:cs="Arial"/>
        </w:rPr>
        <w:t>nieprawidłowej</w:t>
      </w:r>
      <w:r w:rsidRPr="00BE186D">
        <w:rPr>
          <w:rFonts w:ascii="Arial" w:hAnsi="Arial" w:cs="Arial"/>
          <w:spacing w:val="-10"/>
        </w:rPr>
        <w:t xml:space="preserve"> </w:t>
      </w:r>
      <w:r w:rsidRPr="00BE186D">
        <w:rPr>
          <w:rFonts w:ascii="Arial" w:hAnsi="Arial" w:cs="Arial"/>
        </w:rPr>
        <w:t>eksploatacji,</w:t>
      </w:r>
    </w:p>
    <w:p w14:paraId="1626A2F6" w14:textId="77777777" w:rsidR="00FC43D8" w:rsidRPr="00BE186D" w:rsidRDefault="0027454E" w:rsidP="00BC311B">
      <w:pPr>
        <w:pStyle w:val="Akapitzlist"/>
        <w:numPr>
          <w:ilvl w:val="1"/>
          <w:numId w:val="18"/>
        </w:numPr>
        <w:tabs>
          <w:tab w:val="left" w:pos="860"/>
        </w:tabs>
        <w:spacing w:before="101" w:after="240" w:line="276" w:lineRule="auto"/>
        <w:rPr>
          <w:rFonts w:ascii="Arial" w:hAnsi="Arial" w:cs="Arial"/>
        </w:rPr>
      </w:pPr>
      <w:r w:rsidRPr="00BE186D">
        <w:rPr>
          <w:rFonts w:ascii="Arial" w:hAnsi="Arial" w:cs="Arial"/>
        </w:rPr>
        <w:t>braku</w:t>
      </w:r>
      <w:r w:rsidRPr="00BE186D">
        <w:rPr>
          <w:rFonts w:ascii="Arial" w:hAnsi="Arial" w:cs="Arial"/>
          <w:spacing w:val="-5"/>
        </w:rPr>
        <w:t xml:space="preserve"> </w:t>
      </w:r>
      <w:r w:rsidRPr="00BE186D">
        <w:rPr>
          <w:rFonts w:ascii="Arial" w:hAnsi="Arial" w:cs="Arial"/>
        </w:rPr>
        <w:t>niezwłocznego</w:t>
      </w:r>
      <w:r w:rsidRPr="00BE186D">
        <w:rPr>
          <w:rFonts w:ascii="Arial" w:hAnsi="Arial" w:cs="Arial"/>
          <w:spacing w:val="-5"/>
        </w:rPr>
        <w:t xml:space="preserve"> </w:t>
      </w:r>
      <w:r w:rsidRPr="00BE186D">
        <w:rPr>
          <w:rFonts w:ascii="Arial" w:hAnsi="Arial" w:cs="Arial"/>
        </w:rPr>
        <w:t>powiadomienia</w:t>
      </w:r>
      <w:r w:rsidRPr="00BE186D">
        <w:rPr>
          <w:rFonts w:ascii="Arial" w:hAnsi="Arial" w:cs="Arial"/>
          <w:spacing w:val="-5"/>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o</w:t>
      </w:r>
      <w:r w:rsidRPr="00BE186D">
        <w:rPr>
          <w:rFonts w:ascii="Arial" w:hAnsi="Arial" w:cs="Arial"/>
          <w:spacing w:val="-4"/>
        </w:rPr>
        <w:t xml:space="preserve"> </w:t>
      </w:r>
      <w:r w:rsidRPr="00BE186D">
        <w:rPr>
          <w:rFonts w:ascii="Arial" w:hAnsi="Arial" w:cs="Arial"/>
        </w:rPr>
        <w:t>nieprawidłowościach</w:t>
      </w:r>
      <w:r w:rsidRPr="00BE186D">
        <w:rPr>
          <w:rFonts w:ascii="Arial" w:hAnsi="Arial" w:cs="Arial"/>
          <w:spacing w:val="-6"/>
        </w:rPr>
        <w:t xml:space="preserve"> </w:t>
      </w:r>
      <w:r w:rsidRPr="00BE186D">
        <w:rPr>
          <w:rFonts w:ascii="Arial" w:hAnsi="Arial" w:cs="Arial"/>
        </w:rPr>
        <w:t>w</w:t>
      </w:r>
      <w:r w:rsidRPr="00BE186D">
        <w:rPr>
          <w:rFonts w:ascii="Arial" w:hAnsi="Arial" w:cs="Arial"/>
          <w:spacing w:val="-4"/>
        </w:rPr>
        <w:t xml:space="preserve"> </w:t>
      </w:r>
      <w:r w:rsidRPr="00BE186D">
        <w:rPr>
          <w:rFonts w:ascii="Arial" w:hAnsi="Arial" w:cs="Arial"/>
        </w:rPr>
        <w:t>pracy</w:t>
      </w:r>
      <w:r w:rsidRPr="00BE186D">
        <w:rPr>
          <w:rFonts w:ascii="Arial" w:hAnsi="Arial" w:cs="Arial"/>
          <w:spacing w:val="-6"/>
        </w:rPr>
        <w:t xml:space="preserve"> </w:t>
      </w:r>
      <w:r w:rsidRPr="00BE186D">
        <w:rPr>
          <w:rFonts w:ascii="Arial" w:hAnsi="Arial" w:cs="Arial"/>
        </w:rPr>
        <w:t>lub</w:t>
      </w:r>
      <w:r w:rsidRPr="00BE186D">
        <w:rPr>
          <w:rFonts w:ascii="Arial" w:hAnsi="Arial" w:cs="Arial"/>
          <w:spacing w:val="-49"/>
        </w:rPr>
        <w:t xml:space="preserve"> </w:t>
      </w:r>
      <w:r w:rsidRPr="00BE186D">
        <w:rPr>
          <w:rFonts w:ascii="Arial" w:hAnsi="Arial" w:cs="Arial"/>
        </w:rPr>
        <w:t>uszkodzeniach ONT</w:t>
      </w:r>
      <w:r w:rsidRPr="00BE186D">
        <w:rPr>
          <w:rFonts w:ascii="Arial" w:hAnsi="Arial" w:cs="Arial"/>
          <w:spacing w:val="-2"/>
        </w:rPr>
        <w:t xml:space="preserve"> </w:t>
      </w:r>
      <w:r w:rsidRPr="00BE186D">
        <w:rPr>
          <w:rFonts w:ascii="Arial" w:hAnsi="Arial" w:cs="Arial"/>
        </w:rPr>
        <w:t>OSD,</w:t>
      </w:r>
      <w:r w:rsidRPr="00BE186D">
        <w:rPr>
          <w:rFonts w:ascii="Arial" w:hAnsi="Arial" w:cs="Arial"/>
          <w:spacing w:val="-2"/>
        </w:rPr>
        <w:t xml:space="preserve"> </w:t>
      </w:r>
      <w:r w:rsidRPr="00BE186D">
        <w:rPr>
          <w:rFonts w:ascii="Arial" w:hAnsi="Arial" w:cs="Arial"/>
        </w:rPr>
        <w:t>o których wiedział</w:t>
      </w:r>
      <w:r w:rsidRPr="00BE186D">
        <w:rPr>
          <w:rFonts w:ascii="Arial" w:hAnsi="Arial" w:cs="Arial"/>
          <w:spacing w:val="-3"/>
        </w:rPr>
        <w:t xml:space="preserve"> </w:t>
      </w:r>
      <w:r w:rsidRPr="00BE186D">
        <w:rPr>
          <w:rFonts w:ascii="Arial" w:hAnsi="Arial" w:cs="Arial"/>
        </w:rPr>
        <w:t>OK.</w:t>
      </w:r>
    </w:p>
    <w:p w14:paraId="6346848B" w14:textId="72A3E90B" w:rsidR="00FC43D8" w:rsidRPr="00BE186D"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BE186D">
        <w:rPr>
          <w:rFonts w:ascii="Arial" w:hAnsi="Arial" w:cs="Arial"/>
        </w:rPr>
        <w:t xml:space="preserve">Kara umowna naliczana jest oddzielnie dla każdej z zaistniałych sytuacji, o których mowa w ppkt </w:t>
      </w:r>
      <w:r w:rsidR="00C277BB" w:rsidRPr="00BE186D">
        <w:rPr>
          <w:rFonts w:ascii="Arial" w:hAnsi="Arial" w:cs="Arial"/>
        </w:rPr>
        <w:t>(</w:t>
      </w:r>
      <w:r w:rsidRPr="00BE186D">
        <w:rPr>
          <w:rFonts w:ascii="Arial" w:hAnsi="Arial" w:cs="Arial"/>
        </w:rPr>
        <w:t>5</w:t>
      </w:r>
      <w:r w:rsidR="00C277BB" w:rsidRPr="00BE186D">
        <w:rPr>
          <w:rFonts w:ascii="Arial" w:hAnsi="Arial" w:cs="Arial"/>
        </w:rPr>
        <w:t>)</w:t>
      </w:r>
      <w:r w:rsidRPr="00BE186D">
        <w:rPr>
          <w:rFonts w:ascii="Arial" w:hAnsi="Arial" w:cs="Arial"/>
        </w:rPr>
        <w:t xml:space="preserve"> lit. a</w:t>
      </w:r>
      <w:r w:rsidR="00D16A4B" w:rsidRPr="00BE186D">
        <w:rPr>
          <w:rFonts w:ascii="Arial" w:hAnsi="Arial" w:cs="Arial"/>
        </w:rPr>
        <w:t>)</w:t>
      </w:r>
      <w:r w:rsidRPr="00BE186D">
        <w:rPr>
          <w:rFonts w:ascii="Arial" w:hAnsi="Arial" w:cs="Arial"/>
        </w:rPr>
        <w:t>-e</w:t>
      </w:r>
      <w:r w:rsidR="00D16A4B" w:rsidRPr="00BE186D">
        <w:rPr>
          <w:rFonts w:ascii="Arial" w:hAnsi="Arial" w:cs="Arial"/>
        </w:rPr>
        <w:t>)</w:t>
      </w:r>
      <w:r w:rsidRPr="00BE186D">
        <w:rPr>
          <w:rFonts w:ascii="Arial" w:hAnsi="Arial" w:cs="Arial"/>
        </w:rPr>
        <w:t xml:space="preserve"> powyżej, a pojedyncze zdarzenie może być podstawą do nałożenia tylko jednej kary.</w:t>
      </w:r>
    </w:p>
    <w:p w14:paraId="2357A5C9" w14:textId="7820BC83" w:rsidR="00FC43D8" w:rsidRPr="00BE186D"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BE186D">
        <w:rPr>
          <w:rFonts w:ascii="Arial" w:hAnsi="Arial" w:cs="Arial"/>
        </w:rPr>
        <w:t xml:space="preserve">Suma kar umownych opisanych w ppkt </w:t>
      </w:r>
      <w:r w:rsidR="00D16A4B" w:rsidRPr="00BE186D">
        <w:rPr>
          <w:rFonts w:ascii="Arial" w:hAnsi="Arial" w:cs="Arial"/>
        </w:rPr>
        <w:t>(</w:t>
      </w:r>
      <w:r w:rsidRPr="00BE186D">
        <w:rPr>
          <w:rFonts w:ascii="Arial" w:hAnsi="Arial" w:cs="Arial"/>
        </w:rPr>
        <w:t>5</w:t>
      </w:r>
      <w:r w:rsidR="00D16A4B" w:rsidRPr="00BE186D">
        <w:rPr>
          <w:rFonts w:ascii="Arial" w:hAnsi="Arial" w:cs="Arial"/>
        </w:rPr>
        <w:t>)</w:t>
      </w:r>
      <w:r w:rsidRPr="00BE186D">
        <w:rPr>
          <w:rFonts w:ascii="Arial" w:hAnsi="Arial" w:cs="Arial"/>
        </w:rPr>
        <w:t xml:space="preserve"> powyżej nie może przekroczyć wartości ONT, którego one dotyczą.</w:t>
      </w:r>
    </w:p>
    <w:p w14:paraId="747FC8F6" w14:textId="6B611240" w:rsidR="00FC43D8" w:rsidRPr="00BE186D"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BE186D">
        <w:rPr>
          <w:rFonts w:ascii="Arial" w:hAnsi="Arial" w:cs="Arial"/>
        </w:rPr>
        <w:t xml:space="preserve">Obsługa zgłoszeń uszkodzeń ONT OSD odbywa się zgodnie z zasadami obsługi Awarii opisanymi w pkt </w:t>
      </w:r>
      <w:r w:rsidR="00D16A4B" w:rsidRPr="00BE186D">
        <w:rPr>
          <w:rFonts w:ascii="Arial" w:hAnsi="Arial" w:cs="Arial"/>
        </w:rPr>
        <w:fldChar w:fldCharType="begin"/>
      </w:r>
      <w:r w:rsidR="00D16A4B" w:rsidRPr="00BE186D">
        <w:rPr>
          <w:rFonts w:ascii="Arial" w:hAnsi="Arial" w:cs="Arial"/>
        </w:rPr>
        <w:instrText xml:space="preserve"> REF _Ref160730311 \r \h </w:instrText>
      </w:r>
      <w:r w:rsidR="00BE186D">
        <w:rPr>
          <w:rFonts w:ascii="Arial" w:hAnsi="Arial" w:cs="Arial"/>
        </w:rPr>
        <w:instrText xml:space="preserve"> \* MERGEFORMAT </w:instrText>
      </w:r>
      <w:r w:rsidR="00D16A4B" w:rsidRPr="00BE186D">
        <w:rPr>
          <w:rFonts w:ascii="Arial" w:hAnsi="Arial" w:cs="Arial"/>
        </w:rPr>
      </w:r>
      <w:r w:rsidR="00D16A4B" w:rsidRPr="00BE186D">
        <w:rPr>
          <w:rFonts w:ascii="Arial" w:hAnsi="Arial" w:cs="Arial"/>
        </w:rPr>
        <w:fldChar w:fldCharType="separate"/>
      </w:r>
      <w:r w:rsidR="00E1300D">
        <w:rPr>
          <w:rFonts w:ascii="Arial" w:hAnsi="Arial" w:cs="Arial"/>
        </w:rPr>
        <w:t>17.1</w:t>
      </w:r>
      <w:r w:rsidR="00D16A4B" w:rsidRPr="00BE186D">
        <w:rPr>
          <w:rFonts w:ascii="Arial" w:hAnsi="Arial" w:cs="Arial"/>
        </w:rPr>
        <w:fldChar w:fldCharType="end"/>
      </w:r>
      <w:r w:rsidR="00D16A4B" w:rsidRPr="00BE186D">
        <w:rPr>
          <w:rFonts w:ascii="Arial" w:hAnsi="Arial" w:cs="Arial"/>
        </w:rPr>
        <w:t xml:space="preserve"> Umowy</w:t>
      </w:r>
      <w:r w:rsidRPr="00BE186D">
        <w:rPr>
          <w:rFonts w:ascii="Arial" w:hAnsi="Arial" w:cs="Arial"/>
        </w:rPr>
        <w:t>.</w:t>
      </w:r>
    </w:p>
    <w:p w14:paraId="654D875E" w14:textId="77777777" w:rsidR="00FC43D8" w:rsidRPr="00BE186D"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BE186D">
        <w:rPr>
          <w:rFonts w:ascii="Arial" w:hAnsi="Arial" w:cs="Arial"/>
        </w:rPr>
        <w:t>W przypadku, gdy nie jest konieczny zwrot ONT OSD (np. Zmiana Dostawcy), Strony ustalą sposób weryfikacji stanu ONT.</w:t>
      </w:r>
    </w:p>
    <w:p w14:paraId="73DA03C0" w14:textId="016B04CA" w:rsidR="00FC43D8" w:rsidRPr="00BE186D"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BE186D">
        <w:rPr>
          <w:rFonts w:ascii="Arial" w:hAnsi="Arial" w:cs="Arial"/>
        </w:rPr>
        <w:t>W przypadku konieczności zwrotu ONT OSD, OK jest zobowiązany zwrócić ONT OSD w stanie niepogorszonym, z uwzględnieniem stopnia jego zużycia wynikającego z prawidłowej</w:t>
      </w:r>
      <w:r w:rsidR="00C277BB" w:rsidRPr="00BE186D">
        <w:rPr>
          <w:rFonts w:ascii="Arial" w:hAnsi="Arial" w:cs="Arial"/>
        </w:rPr>
        <w:t xml:space="preserve"> </w:t>
      </w:r>
      <w:r w:rsidRPr="00BE186D">
        <w:rPr>
          <w:rFonts w:ascii="Arial" w:hAnsi="Arial" w:cs="Arial"/>
        </w:rPr>
        <w:t>eksploatacji.</w:t>
      </w:r>
    </w:p>
    <w:p w14:paraId="0DCED636" w14:textId="77777777" w:rsidR="00FC43D8" w:rsidRPr="00BE186D"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BE186D">
        <w:rPr>
          <w:rFonts w:ascii="Arial" w:hAnsi="Arial" w:cs="Arial"/>
        </w:rPr>
        <w:t>Zwrot ONT OSD przez OK następuje w terminie 10 DR od daty otrzymania przez OK ONT od Abonenta, przy czym nie może on nastąpić później niż po upływie 30 dni kalendarzowych od daty realizacji Zamówienia na rezygnację z Usługi Dostępowej. Jeżeli w ciągu tego terminu zwrot jest niemożliwy, OSD wyznacza dodatkowy termin na zwrot nie krótszy niż 5 DR.</w:t>
      </w:r>
    </w:p>
    <w:p w14:paraId="52FC9A07" w14:textId="77777777" w:rsidR="00FC43D8" w:rsidRPr="00BE186D"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BE186D">
        <w:rPr>
          <w:rFonts w:ascii="Arial" w:hAnsi="Arial" w:cs="Arial"/>
        </w:rPr>
        <w:t>W przypadku braku możliwości zwrotu ONT OSD przez OK lub w przypadku jego zwrotu w stanie uniemożliwiającym jego dalszą prawidłową eksploatację, OK zobowiązany jest do zapłaty na rzecz OSD kary umownej.</w:t>
      </w:r>
    </w:p>
    <w:p w14:paraId="0A646403" w14:textId="389234EC" w:rsidR="00FC43D8" w:rsidRPr="00BE186D"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BE186D">
        <w:rPr>
          <w:rFonts w:ascii="Arial" w:hAnsi="Arial" w:cs="Arial"/>
        </w:rPr>
        <w:t>Przekazanie oraz zwrot elementów Infrastruktury telekomunikacyjnej następuje na podstawie protokołu zdawczo-odbiorczego sporządzonego przez Strony w momencie przekazania lub</w:t>
      </w:r>
      <w:r w:rsidR="00C277BB" w:rsidRPr="00BE186D">
        <w:rPr>
          <w:rFonts w:ascii="Arial" w:hAnsi="Arial" w:cs="Arial"/>
        </w:rPr>
        <w:t xml:space="preserve"> </w:t>
      </w:r>
      <w:r w:rsidRPr="00BE186D">
        <w:rPr>
          <w:rFonts w:ascii="Arial" w:hAnsi="Arial" w:cs="Arial"/>
          <w:spacing w:val="-1"/>
        </w:rPr>
        <w:t>zwrotu</w:t>
      </w:r>
      <w:r w:rsidRPr="00BE186D">
        <w:rPr>
          <w:rFonts w:ascii="Arial" w:hAnsi="Arial" w:cs="Arial"/>
          <w:spacing w:val="-12"/>
        </w:rPr>
        <w:t xml:space="preserve"> </w:t>
      </w:r>
      <w:r w:rsidRPr="00BE186D">
        <w:rPr>
          <w:rFonts w:ascii="Arial" w:hAnsi="Arial" w:cs="Arial"/>
          <w:spacing w:val="-1"/>
        </w:rPr>
        <w:t>ONT.</w:t>
      </w:r>
    </w:p>
    <w:p w14:paraId="494ABBBB" w14:textId="5A49CD09" w:rsidR="00C277BB" w:rsidRPr="00BE186D" w:rsidRDefault="00C277BB"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69" w:name="_Toc193786102"/>
      <w:r w:rsidRPr="00BE186D">
        <w:rPr>
          <w:rFonts w:ascii="Arial" w:hAnsi="Arial" w:cs="Arial"/>
          <w:b/>
          <w:bCs/>
          <w:sz w:val="28"/>
          <w:szCs w:val="28"/>
        </w:rPr>
        <w:t>Prognozy dla Usług BSA i LLU</w:t>
      </w:r>
      <w:bookmarkEnd w:id="69"/>
    </w:p>
    <w:p w14:paraId="628BAC80" w14:textId="1782D35B" w:rsidR="00C277BB" w:rsidRPr="00BE186D" w:rsidRDefault="00C277BB" w:rsidP="00BC311B">
      <w:pPr>
        <w:pStyle w:val="Akapitzlist"/>
        <w:numPr>
          <w:ilvl w:val="1"/>
          <w:numId w:val="32"/>
        </w:numPr>
        <w:spacing w:after="240"/>
        <w:outlineLvl w:val="0"/>
        <w:rPr>
          <w:rFonts w:ascii="Arial" w:hAnsi="Arial" w:cs="Arial"/>
          <w:b/>
          <w:bCs/>
        </w:rPr>
      </w:pPr>
      <w:bookmarkStart w:id="70" w:name="_Toc193786103"/>
      <w:r w:rsidRPr="00BE186D">
        <w:rPr>
          <w:rFonts w:ascii="Arial" w:hAnsi="Arial" w:cs="Arial"/>
          <w:b/>
          <w:bCs/>
        </w:rPr>
        <w:t>Prognozy dla usługi BSA</w:t>
      </w:r>
      <w:bookmarkEnd w:id="70"/>
    </w:p>
    <w:p w14:paraId="566B9114" w14:textId="77777777" w:rsidR="00FC43D8" w:rsidRPr="00BE186D"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bookmarkStart w:id="71" w:name="_bookmark30"/>
      <w:bookmarkEnd w:id="71"/>
      <w:r w:rsidRPr="00BE186D">
        <w:rPr>
          <w:rFonts w:ascii="Arial" w:hAnsi="Arial" w:cs="Arial"/>
        </w:rPr>
        <w:t>OK</w:t>
      </w:r>
      <w:r w:rsidRPr="00BE186D">
        <w:rPr>
          <w:rFonts w:ascii="Arial" w:hAnsi="Arial" w:cs="Arial"/>
          <w:spacing w:val="-8"/>
        </w:rPr>
        <w:t xml:space="preserve"> </w:t>
      </w:r>
      <w:r w:rsidRPr="00BE186D">
        <w:rPr>
          <w:rFonts w:ascii="Arial" w:hAnsi="Arial" w:cs="Arial"/>
        </w:rPr>
        <w:t>raz</w:t>
      </w:r>
      <w:r w:rsidRPr="00BE186D">
        <w:rPr>
          <w:rFonts w:ascii="Arial" w:hAnsi="Arial" w:cs="Arial"/>
          <w:spacing w:val="-8"/>
        </w:rPr>
        <w:t xml:space="preserve"> </w:t>
      </w:r>
      <w:r w:rsidRPr="00BE186D">
        <w:rPr>
          <w:rFonts w:ascii="Arial" w:hAnsi="Arial" w:cs="Arial"/>
        </w:rPr>
        <w:t>na</w:t>
      </w:r>
      <w:r w:rsidRPr="00BE186D">
        <w:rPr>
          <w:rFonts w:ascii="Arial" w:hAnsi="Arial" w:cs="Arial"/>
          <w:spacing w:val="-7"/>
        </w:rPr>
        <w:t xml:space="preserve"> </w:t>
      </w:r>
      <w:r w:rsidRPr="00BE186D">
        <w:rPr>
          <w:rFonts w:ascii="Arial" w:hAnsi="Arial" w:cs="Arial"/>
        </w:rPr>
        <w:t>Kwartał</w:t>
      </w:r>
      <w:r w:rsidRPr="00BE186D">
        <w:rPr>
          <w:rFonts w:ascii="Arial" w:hAnsi="Arial" w:cs="Arial"/>
          <w:spacing w:val="-9"/>
        </w:rPr>
        <w:t xml:space="preserve"> </w:t>
      </w:r>
      <w:r w:rsidRPr="00BE186D">
        <w:rPr>
          <w:rFonts w:ascii="Arial" w:hAnsi="Arial" w:cs="Arial"/>
        </w:rPr>
        <w:t>przesyła</w:t>
      </w:r>
      <w:r w:rsidRPr="00BE186D">
        <w:rPr>
          <w:rFonts w:ascii="Arial" w:hAnsi="Arial" w:cs="Arial"/>
          <w:spacing w:val="-10"/>
        </w:rPr>
        <w:t xml:space="preserve"> </w:t>
      </w:r>
      <w:r w:rsidRPr="00BE186D">
        <w:rPr>
          <w:rFonts w:ascii="Arial" w:hAnsi="Arial" w:cs="Arial"/>
        </w:rPr>
        <w:t>do</w:t>
      </w:r>
      <w:r w:rsidRPr="00BE186D">
        <w:rPr>
          <w:rFonts w:ascii="Arial" w:hAnsi="Arial" w:cs="Arial"/>
          <w:spacing w:val="-7"/>
        </w:rPr>
        <w:t xml:space="preserve"> </w:t>
      </w:r>
      <w:r w:rsidRPr="00BE186D">
        <w:rPr>
          <w:rFonts w:ascii="Arial" w:hAnsi="Arial" w:cs="Arial"/>
        </w:rPr>
        <w:t>OSD</w:t>
      </w:r>
      <w:r w:rsidRPr="00BE186D">
        <w:rPr>
          <w:rFonts w:ascii="Arial" w:hAnsi="Arial" w:cs="Arial"/>
          <w:spacing w:val="-8"/>
        </w:rPr>
        <w:t xml:space="preserve"> </w:t>
      </w:r>
      <w:r w:rsidRPr="00BE186D">
        <w:rPr>
          <w:rFonts w:ascii="Arial" w:hAnsi="Arial" w:cs="Arial"/>
        </w:rPr>
        <w:t>za</w:t>
      </w:r>
      <w:r w:rsidRPr="00BE186D">
        <w:rPr>
          <w:rFonts w:ascii="Arial" w:hAnsi="Arial" w:cs="Arial"/>
          <w:spacing w:val="-9"/>
        </w:rPr>
        <w:t xml:space="preserve"> </w:t>
      </w:r>
      <w:r w:rsidRPr="00BE186D">
        <w:rPr>
          <w:rFonts w:ascii="Arial" w:hAnsi="Arial" w:cs="Arial"/>
        </w:rPr>
        <w:t>pośrednictwem</w:t>
      </w:r>
      <w:r w:rsidRPr="00BE186D">
        <w:rPr>
          <w:rFonts w:ascii="Arial" w:hAnsi="Arial" w:cs="Arial"/>
          <w:spacing w:val="-7"/>
        </w:rPr>
        <w:t xml:space="preserve"> </w:t>
      </w:r>
      <w:r w:rsidRPr="00BE186D">
        <w:rPr>
          <w:rFonts w:ascii="Arial" w:hAnsi="Arial" w:cs="Arial"/>
        </w:rPr>
        <w:t>SK</w:t>
      </w:r>
      <w:r w:rsidRPr="00BE186D">
        <w:rPr>
          <w:rFonts w:ascii="Arial" w:hAnsi="Arial" w:cs="Arial"/>
          <w:spacing w:val="-8"/>
        </w:rPr>
        <w:t xml:space="preserve"> </w:t>
      </w:r>
      <w:r w:rsidRPr="00BE186D">
        <w:rPr>
          <w:rFonts w:ascii="Arial" w:hAnsi="Arial" w:cs="Arial"/>
        </w:rPr>
        <w:t>Prognozę</w:t>
      </w:r>
      <w:r w:rsidRPr="00BE186D">
        <w:rPr>
          <w:rFonts w:ascii="Arial" w:hAnsi="Arial" w:cs="Arial"/>
          <w:spacing w:val="-8"/>
        </w:rPr>
        <w:t xml:space="preserve"> </w:t>
      </w:r>
      <w:r w:rsidRPr="00BE186D">
        <w:rPr>
          <w:rFonts w:ascii="Arial" w:hAnsi="Arial" w:cs="Arial"/>
        </w:rPr>
        <w:t>określającą:</w:t>
      </w:r>
    </w:p>
    <w:p w14:paraId="3ECC7CFF" w14:textId="77777777" w:rsidR="00FC43D8" w:rsidRPr="00BE186D" w:rsidRDefault="0027454E" w:rsidP="00BC311B">
      <w:pPr>
        <w:pStyle w:val="Akapitzlist"/>
        <w:numPr>
          <w:ilvl w:val="1"/>
          <w:numId w:val="17"/>
        </w:numPr>
        <w:tabs>
          <w:tab w:val="left" w:pos="889"/>
        </w:tabs>
        <w:spacing w:before="26" w:after="240" w:line="276" w:lineRule="auto"/>
        <w:rPr>
          <w:rFonts w:ascii="Arial" w:hAnsi="Arial" w:cs="Arial"/>
        </w:rPr>
      </w:pPr>
      <w:r w:rsidRPr="00BE186D">
        <w:rPr>
          <w:rFonts w:ascii="Arial" w:hAnsi="Arial" w:cs="Arial"/>
        </w:rPr>
        <w:t>przewidywaną</w:t>
      </w:r>
      <w:r w:rsidRPr="00BE186D">
        <w:rPr>
          <w:rFonts w:ascii="Arial" w:hAnsi="Arial" w:cs="Arial"/>
          <w:spacing w:val="-7"/>
        </w:rPr>
        <w:t xml:space="preserve"> </w:t>
      </w:r>
      <w:r w:rsidRPr="00BE186D">
        <w:rPr>
          <w:rFonts w:ascii="Arial" w:hAnsi="Arial" w:cs="Arial"/>
        </w:rPr>
        <w:t>liczbę</w:t>
      </w:r>
      <w:r w:rsidRPr="00BE186D">
        <w:rPr>
          <w:rFonts w:ascii="Arial" w:hAnsi="Arial" w:cs="Arial"/>
          <w:spacing w:val="-7"/>
        </w:rPr>
        <w:t xml:space="preserve"> </w:t>
      </w:r>
      <w:r w:rsidRPr="00BE186D">
        <w:rPr>
          <w:rFonts w:ascii="Arial" w:hAnsi="Arial" w:cs="Arial"/>
        </w:rPr>
        <w:t>Lokalnych</w:t>
      </w:r>
      <w:r w:rsidRPr="00BE186D">
        <w:rPr>
          <w:rFonts w:ascii="Arial" w:hAnsi="Arial" w:cs="Arial"/>
          <w:spacing w:val="-5"/>
        </w:rPr>
        <w:t xml:space="preserve"> </w:t>
      </w:r>
      <w:r w:rsidRPr="00BE186D">
        <w:rPr>
          <w:rFonts w:ascii="Arial" w:hAnsi="Arial" w:cs="Arial"/>
        </w:rPr>
        <w:t>pętli</w:t>
      </w:r>
      <w:r w:rsidRPr="00BE186D">
        <w:rPr>
          <w:rFonts w:ascii="Arial" w:hAnsi="Arial" w:cs="Arial"/>
          <w:spacing w:val="-7"/>
        </w:rPr>
        <w:t xml:space="preserve"> </w:t>
      </w:r>
      <w:r w:rsidRPr="00BE186D">
        <w:rPr>
          <w:rFonts w:ascii="Arial" w:hAnsi="Arial" w:cs="Arial"/>
        </w:rPr>
        <w:t>abonenckich</w:t>
      </w:r>
      <w:r w:rsidRPr="00BE186D">
        <w:rPr>
          <w:rFonts w:ascii="Arial" w:hAnsi="Arial" w:cs="Arial"/>
          <w:spacing w:val="-6"/>
        </w:rPr>
        <w:t xml:space="preserve"> </w:t>
      </w:r>
      <w:r w:rsidRPr="00BE186D">
        <w:rPr>
          <w:rFonts w:ascii="Arial" w:hAnsi="Arial" w:cs="Arial"/>
        </w:rPr>
        <w:t>oraz</w:t>
      </w:r>
      <w:r w:rsidRPr="00BE186D">
        <w:rPr>
          <w:rFonts w:ascii="Arial" w:hAnsi="Arial" w:cs="Arial"/>
          <w:spacing w:val="-6"/>
        </w:rPr>
        <w:t xml:space="preserve"> </w:t>
      </w:r>
      <w:r w:rsidRPr="00BE186D">
        <w:rPr>
          <w:rFonts w:ascii="Arial" w:hAnsi="Arial" w:cs="Arial"/>
        </w:rPr>
        <w:t>wskazanie</w:t>
      </w:r>
      <w:r w:rsidRPr="00BE186D">
        <w:rPr>
          <w:rFonts w:ascii="Arial" w:hAnsi="Arial" w:cs="Arial"/>
          <w:spacing w:val="-7"/>
        </w:rPr>
        <w:t xml:space="preserve"> </w:t>
      </w:r>
      <w:r w:rsidRPr="00BE186D">
        <w:rPr>
          <w:rFonts w:ascii="Arial" w:hAnsi="Arial" w:cs="Arial"/>
        </w:rPr>
        <w:t>PDU,</w:t>
      </w:r>
      <w:r w:rsidRPr="00BE186D">
        <w:rPr>
          <w:rFonts w:ascii="Arial" w:hAnsi="Arial" w:cs="Arial"/>
          <w:spacing w:val="-7"/>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którym</w:t>
      </w:r>
      <w:r w:rsidRPr="00BE186D">
        <w:rPr>
          <w:rFonts w:ascii="Arial" w:hAnsi="Arial" w:cs="Arial"/>
          <w:spacing w:val="-6"/>
        </w:rPr>
        <w:t xml:space="preserve"> </w:t>
      </w:r>
      <w:r w:rsidRPr="00BE186D">
        <w:rPr>
          <w:rFonts w:ascii="Arial" w:hAnsi="Arial" w:cs="Arial"/>
        </w:rPr>
        <w:t>w/w</w:t>
      </w:r>
      <w:r w:rsidRPr="00BE186D">
        <w:rPr>
          <w:rFonts w:ascii="Arial" w:hAnsi="Arial" w:cs="Arial"/>
          <w:spacing w:val="-49"/>
        </w:rPr>
        <w:t xml:space="preserve"> </w:t>
      </w:r>
      <w:r w:rsidRPr="00BE186D">
        <w:rPr>
          <w:rFonts w:ascii="Arial" w:hAnsi="Arial" w:cs="Arial"/>
        </w:rPr>
        <w:t>Usługa</w:t>
      </w:r>
      <w:r w:rsidRPr="00BE186D">
        <w:rPr>
          <w:rFonts w:ascii="Arial" w:hAnsi="Arial" w:cs="Arial"/>
          <w:spacing w:val="-1"/>
        </w:rPr>
        <w:t xml:space="preserve"> </w:t>
      </w:r>
      <w:r w:rsidRPr="00BE186D">
        <w:rPr>
          <w:rFonts w:ascii="Arial" w:hAnsi="Arial" w:cs="Arial"/>
        </w:rPr>
        <w:t>będzie</w:t>
      </w:r>
      <w:r w:rsidRPr="00BE186D">
        <w:rPr>
          <w:rFonts w:ascii="Arial" w:hAnsi="Arial" w:cs="Arial"/>
          <w:spacing w:val="-1"/>
        </w:rPr>
        <w:t xml:space="preserve"> </w:t>
      </w:r>
      <w:r w:rsidRPr="00BE186D">
        <w:rPr>
          <w:rFonts w:ascii="Arial" w:hAnsi="Arial" w:cs="Arial"/>
        </w:rPr>
        <w:t>świadczona,</w:t>
      </w:r>
    </w:p>
    <w:p w14:paraId="45E41AFA" w14:textId="77777777" w:rsidR="00FC43D8" w:rsidRPr="00BE186D" w:rsidRDefault="0027454E" w:rsidP="00BC311B">
      <w:pPr>
        <w:pStyle w:val="Akapitzlist"/>
        <w:numPr>
          <w:ilvl w:val="1"/>
          <w:numId w:val="17"/>
        </w:numPr>
        <w:tabs>
          <w:tab w:val="left" w:pos="889"/>
        </w:tabs>
        <w:spacing w:after="240" w:line="276" w:lineRule="auto"/>
        <w:rPr>
          <w:rFonts w:ascii="Arial" w:hAnsi="Arial" w:cs="Arial"/>
        </w:rPr>
      </w:pPr>
      <w:r w:rsidRPr="00BE186D">
        <w:rPr>
          <w:rFonts w:ascii="Arial" w:hAnsi="Arial" w:cs="Arial"/>
        </w:rPr>
        <w:t>przewidywaną</w:t>
      </w:r>
      <w:r w:rsidRPr="00BE186D">
        <w:rPr>
          <w:rFonts w:ascii="Arial" w:hAnsi="Arial" w:cs="Arial"/>
          <w:spacing w:val="-9"/>
        </w:rPr>
        <w:t xml:space="preserve"> </w:t>
      </w:r>
      <w:r w:rsidRPr="00BE186D">
        <w:rPr>
          <w:rFonts w:ascii="Arial" w:hAnsi="Arial" w:cs="Arial"/>
        </w:rPr>
        <w:t>liczbę</w:t>
      </w:r>
      <w:r w:rsidRPr="00BE186D">
        <w:rPr>
          <w:rFonts w:ascii="Arial" w:hAnsi="Arial" w:cs="Arial"/>
          <w:spacing w:val="-9"/>
        </w:rPr>
        <w:t xml:space="preserve"> </w:t>
      </w:r>
      <w:r w:rsidRPr="00BE186D">
        <w:rPr>
          <w:rFonts w:ascii="Arial" w:hAnsi="Arial" w:cs="Arial"/>
        </w:rPr>
        <w:t>oraz</w:t>
      </w:r>
      <w:r w:rsidRPr="00BE186D">
        <w:rPr>
          <w:rFonts w:ascii="Arial" w:hAnsi="Arial" w:cs="Arial"/>
          <w:spacing w:val="-11"/>
        </w:rPr>
        <w:t xml:space="preserve"> </w:t>
      </w:r>
      <w:r w:rsidRPr="00BE186D">
        <w:rPr>
          <w:rFonts w:ascii="Arial" w:hAnsi="Arial" w:cs="Arial"/>
        </w:rPr>
        <w:t>typy</w:t>
      </w:r>
      <w:r w:rsidRPr="00BE186D">
        <w:rPr>
          <w:rFonts w:ascii="Arial" w:hAnsi="Arial" w:cs="Arial"/>
          <w:spacing w:val="-6"/>
        </w:rPr>
        <w:t xml:space="preserve"> </w:t>
      </w:r>
      <w:r w:rsidRPr="00BE186D">
        <w:rPr>
          <w:rFonts w:ascii="Arial" w:hAnsi="Arial" w:cs="Arial"/>
        </w:rPr>
        <w:t>interfejsów</w:t>
      </w:r>
      <w:r w:rsidRPr="00BE186D">
        <w:rPr>
          <w:rFonts w:ascii="Arial" w:hAnsi="Arial" w:cs="Arial"/>
          <w:spacing w:val="-11"/>
        </w:rPr>
        <w:t xml:space="preserve"> </w:t>
      </w:r>
      <w:r w:rsidRPr="00BE186D">
        <w:rPr>
          <w:rFonts w:ascii="Arial" w:hAnsi="Arial" w:cs="Arial"/>
        </w:rPr>
        <w:t>w</w:t>
      </w:r>
      <w:r w:rsidRPr="00BE186D">
        <w:rPr>
          <w:rFonts w:ascii="Arial" w:hAnsi="Arial" w:cs="Arial"/>
          <w:spacing w:val="-7"/>
        </w:rPr>
        <w:t xml:space="preserve"> </w:t>
      </w:r>
      <w:r w:rsidRPr="00BE186D">
        <w:rPr>
          <w:rFonts w:ascii="Arial" w:hAnsi="Arial" w:cs="Arial"/>
        </w:rPr>
        <w:t>poszczególnych</w:t>
      </w:r>
      <w:r w:rsidRPr="00BE186D">
        <w:rPr>
          <w:rFonts w:ascii="Arial" w:hAnsi="Arial" w:cs="Arial"/>
          <w:spacing w:val="-9"/>
        </w:rPr>
        <w:t xml:space="preserve"> </w:t>
      </w:r>
      <w:r w:rsidRPr="00BE186D">
        <w:rPr>
          <w:rFonts w:ascii="Arial" w:hAnsi="Arial" w:cs="Arial"/>
        </w:rPr>
        <w:t>PDU,</w:t>
      </w:r>
      <w:r w:rsidRPr="00BE186D">
        <w:rPr>
          <w:rFonts w:ascii="Arial" w:hAnsi="Arial" w:cs="Arial"/>
          <w:spacing w:val="-8"/>
        </w:rPr>
        <w:t xml:space="preserve"> </w:t>
      </w:r>
      <w:r w:rsidRPr="00BE186D">
        <w:rPr>
          <w:rFonts w:ascii="Arial" w:hAnsi="Arial" w:cs="Arial"/>
        </w:rPr>
        <w:t>z</w:t>
      </w:r>
      <w:r w:rsidRPr="00BE186D">
        <w:rPr>
          <w:rFonts w:ascii="Arial" w:hAnsi="Arial" w:cs="Arial"/>
          <w:spacing w:val="-9"/>
        </w:rPr>
        <w:t xml:space="preserve"> </w:t>
      </w:r>
      <w:r w:rsidRPr="00BE186D">
        <w:rPr>
          <w:rFonts w:ascii="Arial" w:hAnsi="Arial" w:cs="Arial"/>
        </w:rPr>
        <w:t>których</w:t>
      </w:r>
      <w:r w:rsidRPr="00BE186D">
        <w:rPr>
          <w:rFonts w:ascii="Arial" w:hAnsi="Arial" w:cs="Arial"/>
          <w:spacing w:val="-7"/>
        </w:rPr>
        <w:t xml:space="preserve"> </w:t>
      </w:r>
      <w:r w:rsidRPr="00BE186D">
        <w:rPr>
          <w:rFonts w:ascii="Arial" w:hAnsi="Arial" w:cs="Arial"/>
        </w:rPr>
        <w:t>zamierza</w:t>
      </w:r>
      <w:r w:rsidRPr="00BE186D">
        <w:rPr>
          <w:rFonts w:ascii="Arial" w:hAnsi="Arial" w:cs="Arial"/>
          <w:spacing w:val="-49"/>
        </w:rPr>
        <w:t xml:space="preserve"> </w:t>
      </w:r>
      <w:r w:rsidRPr="00BE186D">
        <w:rPr>
          <w:rFonts w:ascii="Arial" w:hAnsi="Arial" w:cs="Arial"/>
        </w:rPr>
        <w:t>korzystać</w:t>
      </w:r>
      <w:r w:rsidRPr="00BE186D">
        <w:rPr>
          <w:rFonts w:ascii="Arial" w:hAnsi="Arial" w:cs="Arial"/>
          <w:spacing w:val="-1"/>
        </w:rPr>
        <w:t xml:space="preserve"> </w:t>
      </w:r>
      <w:r w:rsidRPr="00BE186D">
        <w:rPr>
          <w:rFonts w:ascii="Arial" w:hAnsi="Arial" w:cs="Arial"/>
        </w:rPr>
        <w:t>dla</w:t>
      </w:r>
      <w:r w:rsidRPr="00BE186D">
        <w:rPr>
          <w:rFonts w:ascii="Arial" w:hAnsi="Arial" w:cs="Arial"/>
          <w:spacing w:val="-2"/>
        </w:rPr>
        <w:t xml:space="preserve"> </w:t>
      </w:r>
      <w:r w:rsidRPr="00BE186D">
        <w:rPr>
          <w:rFonts w:ascii="Arial" w:hAnsi="Arial" w:cs="Arial"/>
        </w:rPr>
        <w:t>potrzeb</w:t>
      </w:r>
      <w:r w:rsidRPr="00BE186D">
        <w:rPr>
          <w:rFonts w:ascii="Arial" w:hAnsi="Arial" w:cs="Arial"/>
          <w:spacing w:val="-3"/>
        </w:rPr>
        <w:t xml:space="preserve"> </w:t>
      </w:r>
      <w:r w:rsidRPr="00BE186D">
        <w:rPr>
          <w:rFonts w:ascii="Arial" w:hAnsi="Arial" w:cs="Arial"/>
        </w:rPr>
        <w:t>świadczenia</w:t>
      </w:r>
      <w:r w:rsidRPr="00BE186D">
        <w:rPr>
          <w:rFonts w:ascii="Arial" w:hAnsi="Arial" w:cs="Arial"/>
          <w:spacing w:val="-2"/>
        </w:rPr>
        <w:t xml:space="preserve"> </w:t>
      </w:r>
      <w:r w:rsidRPr="00BE186D">
        <w:rPr>
          <w:rFonts w:ascii="Arial" w:hAnsi="Arial" w:cs="Arial"/>
        </w:rPr>
        <w:t>Usług</w:t>
      </w:r>
      <w:r w:rsidRPr="00BE186D">
        <w:rPr>
          <w:rFonts w:ascii="Arial" w:hAnsi="Arial" w:cs="Arial"/>
          <w:spacing w:val="-3"/>
        </w:rPr>
        <w:t xml:space="preserve"> </w:t>
      </w:r>
      <w:r w:rsidRPr="00BE186D">
        <w:rPr>
          <w:rFonts w:ascii="Arial" w:hAnsi="Arial" w:cs="Arial"/>
        </w:rPr>
        <w:t>Detalicznych.</w:t>
      </w:r>
    </w:p>
    <w:p w14:paraId="227AB4DA" w14:textId="3B04030C" w:rsidR="00FC43D8" w:rsidRPr="00BE186D"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r w:rsidRPr="00BE186D">
        <w:rPr>
          <w:rFonts w:ascii="Arial" w:hAnsi="Arial" w:cs="Arial"/>
        </w:rPr>
        <w:lastRenderedPageBreak/>
        <w:t>Prognozy przygotowane przez OK powinny zostać przesłane do OSD nie później niż 1 miesiąc przed rozpoczęciem Kwartału, którego dotyczą, przy czym pierwszą Prognozę OK prześle</w:t>
      </w:r>
      <w:r w:rsidR="00C277BB" w:rsidRPr="00BE186D">
        <w:rPr>
          <w:rFonts w:ascii="Arial" w:hAnsi="Arial" w:cs="Arial"/>
        </w:rPr>
        <w:t xml:space="preserve"> </w:t>
      </w:r>
      <w:r w:rsidRPr="00BE186D">
        <w:rPr>
          <w:rFonts w:ascii="Arial" w:hAnsi="Arial" w:cs="Arial"/>
        </w:rPr>
        <w:t>w dniu zawarcia Umowy.</w:t>
      </w:r>
    </w:p>
    <w:p w14:paraId="2EB3D0EC" w14:textId="3DEDD60C" w:rsidR="00FC43D8" w:rsidRPr="00BE186D"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r w:rsidRPr="00BE186D">
        <w:rPr>
          <w:rFonts w:ascii="Arial" w:hAnsi="Arial" w:cs="Arial"/>
        </w:rPr>
        <w:t>Jeżeli OSD wykaże, że występujące w tym okresie Awarie w świadczeniu usługi BSA</w:t>
      </w:r>
      <w:r w:rsidR="006149E4" w:rsidRPr="00BE186D">
        <w:rPr>
          <w:rFonts w:ascii="Arial" w:hAnsi="Arial" w:cs="Arial"/>
        </w:rPr>
        <w:t xml:space="preserve"> </w:t>
      </w:r>
      <w:r w:rsidRPr="00BE186D">
        <w:rPr>
          <w:rFonts w:ascii="Arial" w:hAnsi="Arial" w:cs="Arial"/>
        </w:rPr>
        <w:t xml:space="preserve">spowodowane są błędnymi Prognozami dostarczonymi przez OK, OSD nie ponosi z tego tytułu odpowiedzialności i nie wypłaca kar umownych lub bonifikaty, o których mowa w pkt </w:t>
      </w:r>
      <w:r w:rsidR="00974ACC" w:rsidRPr="00BE186D">
        <w:rPr>
          <w:rFonts w:ascii="Arial" w:hAnsi="Arial" w:cs="Arial"/>
        </w:rPr>
        <w:fldChar w:fldCharType="begin"/>
      </w:r>
      <w:r w:rsidR="00974ACC" w:rsidRPr="00BE186D">
        <w:rPr>
          <w:rFonts w:ascii="Arial" w:hAnsi="Arial" w:cs="Arial"/>
        </w:rPr>
        <w:instrText xml:space="preserve"> REF _Ref160728152 \r \h </w:instrText>
      </w:r>
      <w:r w:rsidR="00BE186D">
        <w:rPr>
          <w:rFonts w:ascii="Arial" w:hAnsi="Arial" w:cs="Arial"/>
        </w:rPr>
        <w:instrText xml:space="preserve"> \* MERGEFORMAT </w:instrText>
      </w:r>
      <w:r w:rsidR="00974ACC" w:rsidRPr="00BE186D">
        <w:rPr>
          <w:rFonts w:ascii="Arial" w:hAnsi="Arial" w:cs="Arial"/>
        </w:rPr>
      </w:r>
      <w:r w:rsidR="00974ACC" w:rsidRPr="00BE186D">
        <w:rPr>
          <w:rFonts w:ascii="Arial" w:hAnsi="Arial" w:cs="Arial"/>
        </w:rPr>
        <w:fldChar w:fldCharType="separate"/>
      </w:r>
      <w:r w:rsidR="00E1300D">
        <w:rPr>
          <w:rFonts w:ascii="Arial" w:hAnsi="Arial" w:cs="Arial"/>
        </w:rPr>
        <w:t>14</w:t>
      </w:r>
      <w:r w:rsidR="00974ACC" w:rsidRPr="00BE186D">
        <w:rPr>
          <w:rFonts w:ascii="Arial" w:hAnsi="Arial" w:cs="Arial"/>
        </w:rPr>
        <w:fldChar w:fldCharType="end"/>
      </w:r>
      <w:r w:rsidR="00974ACC" w:rsidRPr="00BE186D">
        <w:rPr>
          <w:rFonts w:ascii="Arial" w:hAnsi="Arial" w:cs="Arial"/>
        </w:rPr>
        <w:t xml:space="preserve"> oraz pkt </w:t>
      </w:r>
      <w:r w:rsidR="00974ACC" w:rsidRPr="00BE186D">
        <w:rPr>
          <w:rFonts w:ascii="Arial" w:hAnsi="Arial" w:cs="Arial"/>
        </w:rPr>
        <w:fldChar w:fldCharType="begin"/>
      </w:r>
      <w:r w:rsidR="00974ACC" w:rsidRPr="00BE186D">
        <w:rPr>
          <w:rFonts w:ascii="Arial" w:hAnsi="Arial" w:cs="Arial"/>
        </w:rPr>
        <w:instrText xml:space="preserve"> REF _Ref160730410 \r \h </w:instrText>
      </w:r>
      <w:r w:rsidR="00BE186D">
        <w:rPr>
          <w:rFonts w:ascii="Arial" w:hAnsi="Arial" w:cs="Arial"/>
        </w:rPr>
        <w:instrText xml:space="preserve"> \* MERGEFORMAT </w:instrText>
      </w:r>
      <w:r w:rsidR="00974ACC" w:rsidRPr="00BE186D">
        <w:rPr>
          <w:rFonts w:ascii="Arial" w:hAnsi="Arial" w:cs="Arial"/>
        </w:rPr>
      </w:r>
      <w:r w:rsidR="00974ACC" w:rsidRPr="00BE186D">
        <w:rPr>
          <w:rFonts w:ascii="Arial" w:hAnsi="Arial" w:cs="Arial"/>
        </w:rPr>
        <w:fldChar w:fldCharType="separate"/>
      </w:r>
      <w:r w:rsidR="00E1300D">
        <w:rPr>
          <w:rFonts w:ascii="Arial" w:hAnsi="Arial" w:cs="Arial"/>
        </w:rPr>
        <w:t>15</w:t>
      </w:r>
      <w:r w:rsidR="00974ACC" w:rsidRPr="00BE186D">
        <w:rPr>
          <w:rFonts w:ascii="Arial" w:hAnsi="Arial" w:cs="Arial"/>
        </w:rPr>
        <w:fldChar w:fldCharType="end"/>
      </w:r>
      <w:r w:rsidR="00974ACC" w:rsidRPr="00BE186D">
        <w:rPr>
          <w:rFonts w:ascii="Arial" w:hAnsi="Arial" w:cs="Arial"/>
        </w:rPr>
        <w:t xml:space="preserve"> Umowy</w:t>
      </w:r>
      <w:r w:rsidRPr="00BE186D">
        <w:rPr>
          <w:rFonts w:ascii="Arial" w:hAnsi="Arial" w:cs="Arial"/>
        </w:rPr>
        <w:t>.</w:t>
      </w:r>
    </w:p>
    <w:p w14:paraId="4362AFD2" w14:textId="77777777" w:rsidR="00FC43D8" w:rsidRPr="00BE186D"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r w:rsidRPr="00BE186D">
        <w:rPr>
          <w:rFonts w:ascii="Arial" w:hAnsi="Arial" w:cs="Arial"/>
        </w:rPr>
        <w:t>Liczba Zamówień prognozowana na dany Kwartał będzie porównywana z rzeczywistymi Zamówieniami złożonymi w tym Kwartale.</w:t>
      </w:r>
    </w:p>
    <w:p w14:paraId="6436A6F3" w14:textId="12026878" w:rsidR="00FC43D8" w:rsidRPr="00BE186D"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r w:rsidRPr="00BE186D">
        <w:rPr>
          <w:rFonts w:ascii="Arial" w:hAnsi="Arial" w:cs="Arial"/>
        </w:rPr>
        <w:t>W ramach Prognozy Zamówień na usługi BSA podawane są ilości i rodzaj interfejsów fizycznych dla poszczególnych PDU. OK przestrzega górnych i dolnych limitów na prognozowany okres</w:t>
      </w:r>
      <w:r w:rsidR="00C277BB" w:rsidRPr="00BE186D">
        <w:rPr>
          <w:rFonts w:ascii="Arial" w:hAnsi="Arial" w:cs="Arial"/>
        </w:rPr>
        <w:t xml:space="preserve"> </w:t>
      </w:r>
      <w:r w:rsidRPr="00BE186D">
        <w:rPr>
          <w:rFonts w:ascii="Arial" w:hAnsi="Arial" w:cs="Arial"/>
        </w:rPr>
        <w:t>jednego Kwartału tj. +/- 20% dla usługi BSA.</w:t>
      </w:r>
    </w:p>
    <w:p w14:paraId="30FAB2BD" w14:textId="4E0371F0" w:rsidR="00FC43D8" w:rsidRPr="00BE186D"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r w:rsidRPr="00BE186D">
        <w:rPr>
          <w:rFonts w:ascii="Arial" w:hAnsi="Arial" w:cs="Arial"/>
        </w:rPr>
        <w:t>W przypadku przekroczenia górnego limitu odchyleń wskazanego w ppkt 5 powyżej, OSD dołoży starań, aby dostarczyć usługę BSA, z zastrzeżeniem, że w wypadku Zamówień</w:t>
      </w:r>
      <w:r w:rsidR="00C277BB" w:rsidRPr="00BE186D">
        <w:rPr>
          <w:rFonts w:ascii="Arial" w:hAnsi="Arial" w:cs="Arial"/>
        </w:rPr>
        <w:t xml:space="preserve"> </w:t>
      </w:r>
      <w:r w:rsidRPr="00BE186D">
        <w:rPr>
          <w:rFonts w:ascii="Arial" w:hAnsi="Arial" w:cs="Arial"/>
        </w:rPr>
        <w:t>przekraczających górny limit odchyleń OSD nie gwarantuje terminowości ich realizowania, a OK nie nalicza OSD kary umownej za nieterminowe realizowanie Zamówień.</w:t>
      </w:r>
    </w:p>
    <w:p w14:paraId="1CA7D2C1" w14:textId="57A77E22" w:rsidR="00FC43D8" w:rsidRPr="00BE186D"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r w:rsidRPr="00BE186D">
        <w:rPr>
          <w:rFonts w:ascii="Arial" w:hAnsi="Arial" w:cs="Arial"/>
        </w:rPr>
        <w:t>Dla zapewnienia dokładności składanych Prognoz i uniknięcia rozbudowywania zbędnej pojemności w Sieci, na OK zostanie nałożona opłata:</w:t>
      </w:r>
    </w:p>
    <w:p w14:paraId="6D4D04A3" w14:textId="77777777" w:rsidR="00FC43D8" w:rsidRPr="00BE186D" w:rsidRDefault="0027454E" w:rsidP="000149F4">
      <w:pPr>
        <w:pStyle w:val="Tekstpodstawowy"/>
        <w:spacing w:before="60"/>
        <w:ind w:left="607"/>
        <w:rPr>
          <w:rFonts w:ascii="Arial" w:hAnsi="Arial" w:cs="Arial"/>
          <w:sz w:val="22"/>
          <w:szCs w:val="22"/>
        </w:rPr>
      </w:pPr>
      <w:r w:rsidRPr="00BE186D">
        <w:rPr>
          <w:rFonts w:ascii="Arial" w:hAnsi="Arial" w:cs="Arial"/>
          <w:sz w:val="22"/>
          <w:szCs w:val="22"/>
        </w:rPr>
        <w:t>Opłata</w:t>
      </w:r>
      <w:r w:rsidRPr="00BE186D">
        <w:rPr>
          <w:rFonts w:ascii="Arial" w:hAnsi="Arial" w:cs="Arial"/>
          <w:spacing w:val="-3"/>
          <w:sz w:val="22"/>
          <w:szCs w:val="22"/>
        </w:rPr>
        <w:t xml:space="preserve"> </w:t>
      </w:r>
      <w:r w:rsidRPr="00BE186D">
        <w:rPr>
          <w:rFonts w:ascii="Arial" w:hAnsi="Arial" w:cs="Arial"/>
          <w:sz w:val="22"/>
          <w:szCs w:val="22"/>
        </w:rPr>
        <w:t>=</w:t>
      </w:r>
      <w:r w:rsidRPr="00BE186D">
        <w:rPr>
          <w:rFonts w:ascii="Arial" w:hAnsi="Arial" w:cs="Arial"/>
          <w:spacing w:val="-2"/>
          <w:sz w:val="22"/>
          <w:szCs w:val="22"/>
        </w:rPr>
        <w:t xml:space="preserve"> </w:t>
      </w:r>
      <w:r w:rsidRPr="00BE186D">
        <w:rPr>
          <w:rFonts w:ascii="Arial" w:hAnsi="Arial" w:cs="Arial"/>
          <w:sz w:val="22"/>
          <w:szCs w:val="22"/>
        </w:rPr>
        <w:t>((1</w:t>
      </w:r>
      <w:r w:rsidRPr="00BE186D">
        <w:rPr>
          <w:rFonts w:ascii="Arial" w:hAnsi="Arial" w:cs="Arial"/>
          <w:spacing w:val="-1"/>
          <w:sz w:val="22"/>
          <w:szCs w:val="22"/>
        </w:rPr>
        <w:t xml:space="preserve"> </w:t>
      </w:r>
      <w:r w:rsidRPr="00BE186D">
        <w:rPr>
          <w:rFonts w:ascii="Arial" w:hAnsi="Arial" w:cs="Arial"/>
          <w:sz w:val="22"/>
          <w:szCs w:val="22"/>
        </w:rPr>
        <w:t>+ δmax) x</w:t>
      </w:r>
      <w:r w:rsidRPr="00BE186D">
        <w:rPr>
          <w:rFonts w:ascii="Arial" w:hAnsi="Arial" w:cs="Arial"/>
          <w:spacing w:val="-2"/>
          <w:sz w:val="22"/>
          <w:szCs w:val="22"/>
        </w:rPr>
        <w:t xml:space="preserve"> </w:t>
      </w:r>
      <w:r w:rsidRPr="00BE186D">
        <w:rPr>
          <w:rFonts w:ascii="Arial" w:hAnsi="Arial" w:cs="Arial"/>
          <w:sz w:val="22"/>
          <w:szCs w:val="22"/>
        </w:rPr>
        <w:t>P-</w:t>
      </w:r>
      <w:r w:rsidRPr="00BE186D">
        <w:rPr>
          <w:rFonts w:ascii="Arial" w:hAnsi="Arial" w:cs="Arial"/>
          <w:spacing w:val="-1"/>
          <w:sz w:val="22"/>
          <w:szCs w:val="22"/>
        </w:rPr>
        <w:t xml:space="preserve"> </w:t>
      </w:r>
      <w:r w:rsidRPr="00BE186D">
        <w:rPr>
          <w:rFonts w:ascii="Arial" w:hAnsi="Arial" w:cs="Arial"/>
          <w:sz w:val="22"/>
          <w:szCs w:val="22"/>
        </w:rPr>
        <w:t>Z)</w:t>
      </w:r>
      <w:r w:rsidRPr="00BE186D">
        <w:rPr>
          <w:rFonts w:ascii="Arial" w:hAnsi="Arial" w:cs="Arial"/>
          <w:spacing w:val="2"/>
          <w:sz w:val="22"/>
          <w:szCs w:val="22"/>
        </w:rPr>
        <w:t xml:space="preserve"> </w:t>
      </w:r>
      <w:r w:rsidRPr="00BE186D">
        <w:rPr>
          <w:rFonts w:ascii="Arial" w:hAnsi="Arial" w:cs="Arial"/>
          <w:sz w:val="22"/>
          <w:szCs w:val="22"/>
        </w:rPr>
        <w:t>x</w:t>
      </w:r>
      <w:r w:rsidRPr="00BE186D">
        <w:rPr>
          <w:rFonts w:ascii="Arial" w:hAnsi="Arial" w:cs="Arial"/>
          <w:spacing w:val="-1"/>
          <w:sz w:val="22"/>
          <w:szCs w:val="22"/>
        </w:rPr>
        <w:t xml:space="preserve"> </w:t>
      </w:r>
      <w:r w:rsidRPr="00BE186D">
        <w:rPr>
          <w:rFonts w:ascii="Arial" w:hAnsi="Arial" w:cs="Arial"/>
          <w:sz w:val="22"/>
          <w:szCs w:val="22"/>
        </w:rPr>
        <w:t>S</w:t>
      </w:r>
    </w:p>
    <w:p w14:paraId="3EB7C8D7" w14:textId="77777777" w:rsidR="00FC43D8" w:rsidRPr="00BE186D" w:rsidRDefault="0027454E" w:rsidP="000149F4">
      <w:pPr>
        <w:pStyle w:val="Tekstpodstawowy"/>
        <w:spacing w:before="101" w:line="328" w:lineRule="auto"/>
        <w:ind w:left="607"/>
        <w:rPr>
          <w:rFonts w:ascii="Arial" w:hAnsi="Arial" w:cs="Arial"/>
          <w:sz w:val="22"/>
          <w:szCs w:val="22"/>
        </w:rPr>
      </w:pPr>
      <w:r w:rsidRPr="00BE186D">
        <w:rPr>
          <w:rFonts w:ascii="Arial" w:hAnsi="Arial" w:cs="Arial"/>
          <w:sz w:val="22"/>
          <w:szCs w:val="22"/>
        </w:rPr>
        <w:t>δmax</w:t>
      </w:r>
      <w:r w:rsidRPr="00BE186D">
        <w:rPr>
          <w:rFonts w:ascii="Arial" w:hAnsi="Arial" w:cs="Arial"/>
          <w:spacing w:val="-4"/>
          <w:sz w:val="22"/>
          <w:szCs w:val="22"/>
        </w:rPr>
        <w:t xml:space="preserve"> </w:t>
      </w:r>
      <w:r w:rsidRPr="00BE186D">
        <w:rPr>
          <w:rFonts w:ascii="Arial" w:hAnsi="Arial" w:cs="Arial"/>
          <w:sz w:val="22"/>
          <w:szCs w:val="22"/>
        </w:rPr>
        <w:t>–</w:t>
      </w:r>
      <w:r w:rsidRPr="00BE186D">
        <w:rPr>
          <w:rFonts w:ascii="Arial" w:hAnsi="Arial" w:cs="Arial"/>
          <w:spacing w:val="-4"/>
          <w:sz w:val="22"/>
          <w:szCs w:val="22"/>
        </w:rPr>
        <w:t xml:space="preserve"> </w:t>
      </w:r>
      <w:r w:rsidRPr="00BE186D">
        <w:rPr>
          <w:rFonts w:ascii="Arial" w:hAnsi="Arial" w:cs="Arial"/>
          <w:sz w:val="22"/>
          <w:szCs w:val="22"/>
        </w:rPr>
        <w:t>dolny</w:t>
      </w:r>
      <w:r w:rsidRPr="00BE186D">
        <w:rPr>
          <w:rFonts w:ascii="Arial" w:hAnsi="Arial" w:cs="Arial"/>
          <w:spacing w:val="-5"/>
          <w:sz w:val="22"/>
          <w:szCs w:val="22"/>
        </w:rPr>
        <w:t xml:space="preserve"> </w:t>
      </w:r>
      <w:r w:rsidRPr="00BE186D">
        <w:rPr>
          <w:rFonts w:ascii="Arial" w:hAnsi="Arial" w:cs="Arial"/>
          <w:sz w:val="22"/>
          <w:szCs w:val="22"/>
        </w:rPr>
        <w:t>limit</w:t>
      </w:r>
      <w:r w:rsidRPr="00BE186D">
        <w:rPr>
          <w:rFonts w:ascii="Arial" w:hAnsi="Arial" w:cs="Arial"/>
          <w:spacing w:val="-3"/>
          <w:sz w:val="22"/>
          <w:szCs w:val="22"/>
        </w:rPr>
        <w:t xml:space="preserve"> </w:t>
      </w:r>
      <w:r w:rsidRPr="00BE186D">
        <w:rPr>
          <w:rFonts w:ascii="Arial" w:hAnsi="Arial" w:cs="Arial"/>
          <w:sz w:val="22"/>
          <w:szCs w:val="22"/>
        </w:rPr>
        <w:t>odchyleń,</w:t>
      </w:r>
      <w:r w:rsidRPr="00BE186D">
        <w:rPr>
          <w:rFonts w:ascii="Arial" w:hAnsi="Arial" w:cs="Arial"/>
          <w:spacing w:val="-5"/>
          <w:sz w:val="22"/>
          <w:szCs w:val="22"/>
        </w:rPr>
        <w:t xml:space="preserve"> </w:t>
      </w:r>
      <w:r w:rsidRPr="00BE186D">
        <w:rPr>
          <w:rFonts w:ascii="Arial" w:hAnsi="Arial" w:cs="Arial"/>
          <w:sz w:val="22"/>
          <w:szCs w:val="22"/>
        </w:rPr>
        <w:t>o</w:t>
      </w:r>
      <w:r w:rsidRPr="00BE186D">
        <w:rPr>
          <w:rFonts w:ascii="Arial" w:hAnsi="Arial" w:cs="Arial"/>
          <w:spacing w:val="-4"/>
          <w:sz w:val="22"/>
          <w:szCs w:val="22"/>
        </w:rPr>
        <w:t xml:space="preserve"> </w:t>
      </w:r>
      <w:r w:rsidRPr="00BE186D">
        <w:rPr>
          <w:rFonts w:ascii="Arial" w:hAnsi="Arial" w:cs="Arial"/>
          <w:sz w:val="22"/>
          <w:szCs w:val="22"/>
        </w:rPr>
        <w:t>których</w:t>
      </w:r>
      <w:r w:rsidRPr="00BE186D">
        <w:rPr>
          <w:rFonts w:ascii="Arial" w:hAnsi="Arial" w:cs="Arial"/>
          <w:spacing w:val="-3"/>
          <w:sz w:val="22"/>
          <w:szCs w:val="22"/>
        </w:rPr>
        <w:t xml:space="preserve"> </w:t>
      </w:r>
      <w:r w:rsidRPr="00BE186D">
        <w:rPr>
          <w:rFonts w:ascii="Arial" w:hAnsi="Arial" w:cs="Arial"/>
          <w:sz w:val="22"/>
          <w:szCs w:val="22"/>
        </w:rPr>
        <w:t>mowa</w:t>
      </w:r>
      <w:r w:rsidRPr="00BE186D">
        <w:rPr>
          <w:rFonts w:ascii="Arial" w:hAnsi="Arial" w:cs="Arial"/>
          <w:spacing w:val="-4"/>
          <w:sz w:val="22"/>
          <w:szCs w:val="22"/>
        </w:rPr>
        <w:t xml:space="preserve"> </w:t>
      </w:r>
      <w:r w:rsidRPr="00BE186D">
        <w:rPr>
          <w:rFonts w:ascii="Arial" w:hAnsi="Arial" w:cs="Arial"/>
          <w:sz w:val="22"/>
          <w:szCs w:val="22"/>
        </w:rPr>
        <w:t>w</w:t>
      </w:r>
      <w:r w:rsidRPr="00BE186D">
        <w:rPr>
          <w:rFonts w:ascii="Arial" w:hAnsi="Arial" w:cs="Arial"/>
          <w:spacing w:val="-5"/>
          <w:sz w:val="22"/>
          <w:szCs w:val="22"/>
        </w:rPr>
        <w:t xml:space="preserve"> </w:t>
      </w:r>
      <w:r w:rsidRPr="00BE186D">
        <w:rPr>
          <w:rFonts w:ascii="Arial" w:hAnsi="Arial" w:cs="Arial"/>
          <w:sz w:val="22"/>
          <w:szCs w:val="22"/>
        </w:rPr>
        <w:t>ppkt</w:t>
      </w:r>
      <w:r w:rsidRPr="00BE186D">
        <w:rPr>
          <w:rFonts w:ascii="Arial" w:hAnsi="Arial" w:cs="Arial"/>
          <w:spacing w:val="-4"/>
          <w:sz w:val="22"/>
          <w:szCs w:val="22"/>
        </w:rPr>
        <w:t xml:space="preserve"> </w:t>
      </w:r>
      <w:r w:rsidRPr="00BE186D">
        <w:rPr>
          <w:rFonts w:ascii="Arial" w:hAnsi="Arial" w:cs="Arial"/>
          <w:sz w:val="22"/>
          <w:szCs w:val="22"/>
        </w:rPr>
        <w:t>5</w:t>
      </w:r>
      <w:r w:rsidRPr="00BE186D">
        <w:rPr>
          <w:rFonts w:ascii="Arial" w:hAnsi="Arial" w:cs="Arial"/>
          <w:spacing w:val="-5"/>
          <w:sz w:val="22"/>
          <w:szCs w:val="22"/>
        </w:rPr>
        <w:t xml:space="preserve"> </w:t>
      </w:r>
      <w:r w:rsidRPr="00BE186D">
        <w:rPr>
          <w:rFonts w:ascii="Arial" w:hAnsi="Arial" w:cs="Arial"/>
          <w:sz w:val="22"/>
          <w:szCs w:val="22"/>
        </w:rPr>
        <w:t>powyżej,</w:t>
      </w:r>
      <w:r w:rsidRPr="00BE186D">
        <w:rPr>
          <w:rFonts w:ascii="Arial" w:hAnsi="Arial" w:cs="Arial"/>
          <w:spacing w:val="-49"/>
          <w:sz w:val="22"/>
          <w:szCs w:val="22"/>
        </w:rPr>
        <w:t xml:space="preserve"> </w:t>
      </w:r>
      <w:r w:rsidRPr="00BE186D">
        <w:rPr>
          <w:rFonts w:ascii="Arial" w:hAnsi="Arial" w:cs="Arial"/>
          <w:sz w:val="22"/>
          <w:szCs w:val="22"/>
        </w:rPr>
        <w:t>P – liczba</w:t>
      </w:r>
      <w:r w:rsidRPr="00BE186D">
        <w:rPr>
          <w:rFonts w:ascii="Arial" w:hAnsi="Arial" w:cs="Arial"/>
          <w:spacing w:val="-1"/>
          <w:sz w:val="22"/>
          <w:szCs w:val="22"/>
        </w:rPr>
        <w:t xml:space="preserve"> </w:t>
      </w:r>
      <w:r w:rsidRPr="00BE186D">
        <w:rPr>
          <w:rFonts w:ascii="Arial" w:hAnsi="Arial" w:cs="Arial"/>
          <w:sz w:val="22"/>
          <w:szCs w:val="22"/>
        </w:rPr>
        <w:t>Zamówień</w:t>
      </w:r>
      <w:r w:rsidRPr="00BE186D">
        <w:rPr>
          <w:rFonts w:ascii="Arial" w:hAnsi="Arial" w:cs="Arial"/>
          <w:spacing w:val="-1"/>
          <w:sz w:val="22"/>
          <w:szCs w:val="22"/>
        </w:rPr>
        <w:t xml:space="preserve"> </w:t>
      </w:r>
      <w:r w:rsidRPr="00BE186D">
        <w:rPr>
          <w:rFonts w:ascii="Arial" w:hAnsi="Arial" w:cs="Arial"/>
          <w:sz w:val="22"/>
          <w:szCs w:val="22"/>
        </w:rPr>
        <w:t>w</w:t>
      </w:r>
      <w:r w:rsidRPr="00BE186D">
        <w:rPr>
          <w:rFonts w:ascii="Arial" w:hAnsi="Arial" w:cs="Arial"/>
          <w:spacing w:val="-1"/>
          <w:sz w:val="22"/>
          <w:szCs w:val="22"/>
        </w:rPr>
        <w:t xml:space="preserve"> </w:t>
      </w:r>
      <w:r w:rsidRPr="00BE186D">
        <w:rPr>
          <w:rFonts w:ascii="Arial" w:hAnsi="Arial" w:cs="Arial"/>
          <w:sz w:val="22"/>
          <w:szCs w:val="22"/>
        </w:rPr>
        <w:t>Prognozie</w:t>
      </w:r>
      <w:r w:rsidRPr="00BE186D">
        <w:rPr>
          <w:rFonts w:ascii="Arial" w:hAnsi="Arial" w:cs="Arial"/>
          <w:spacing w:val="-2"/>
          <w:sz w:val="22"/>
          <w:szCs w:val="22"/>
        </w:rPr>
        <w:t xml:space="preserve"> </w:t>
      </w:r>
      <w:r w:rsidRPr="00BE186D">
        <w:rPr>
          <w:rFonts w:ascii="Arial" w:hAnsi="Arial" w:cs="Arial"/>
          <w:sz w:val="22"/>
          <w:szCs w:val="22"/>
        </w:rPr>
        <w:t>na</w:t>
      </w:r>
      <w:r w:rsidRPr="00BE186D">
        <w:rPr>
          <w:rFonts w:ascii="Arial" w:hAnsi="Arial" w:cs="Arial"/>
          <w:spacing w:val="-1"/>
          <w:sz w:val="22"/>
          <w:szCs w:val="22"/>
        </w:rPr>
        <w:t xml:space="preserve"> </w:t>
      </w:r>
      <w:r w:rsidRPr="00BE186D">
        <w:rPr>
          <w:rFonts w:ascii="Arial" w:hAnsi="Arial" w:cs="Arial"/>
          <w:sz w:val="22"/>
          <w:szCs w:val="22"/>
        </w:rPr>
        <w:t>dany</w:t>
      </w:r>
      <w:r w:rsidRPr="00BE186D">
        <w:rPr>
          <w:rFonts w:ascii="Arial" w:hAnsi="Arial" w:cs="Arial"/>
          <w:spacing w:val="-4"/>
          <w:sz w:val="22"/>
          <w:szCs w:val="22"/>
        </w:rPr>
        <w:t xml:space="preserve"> </w:t>
      </w:r>
      <w:r w:rsidRPr="00BE186D">
        <w:rPr>
          <w:rFonts w:ascii="Arial" w:hAnsi="Arial" w:cs="Arial"/>
          <w:sz w:val="22"/>
          <w:szCs w:val="22"/>
        </w:rPr>
        <w:t>okres,</w:t>
      </w:r>
    </w:p>
    <w:p w14:paraId="2BA0C20A" w14:textId="77777777" w:rsidR="00FC43D8" w:rsidRPr="00BE186D" w:rsidRDefault="0027454E" w:rsidP="000149F4">
      <w:pPr>
        <w:pStyle w:val="Tekstpodstawowy"/>
        <w:spacing w:line="277" w:lineRule="exact"/>
        <w:ind w:left="607"/>
        <w:rPr>
          <w:rFonts w:ascii="Arial" w:hAnsi="Arial" w:cs="Arial"/>
          <w:sz w:val="22"/>
          <w:szCs w:val="22"/>
        </w:rPr>
      </w:pPr>
      <w:r w:rsidRPr="00BE186D">
        <w:rPr>
          <w:rFonts w:ascii="Arial" w:hAnsi="Arial" w:cs="Arial"/>
          <w:sz w:val="22"/>
          <w:szCs w:val="22"/>
        </w:rPr>
        <w:t>Z</w:t>
      </w:r>
      <w:r w:rsidRPr="00BE186D">
        <w:rPr>
          <w:rFonts w:ascii="Arial" w:hAnsi="Arial" w:cs="Arial"/>
          <w:spacing w:val="-5"/>
          <w:sz w:val="22"/>
          <w:szCs w:val="22"/>
        </w:rPr>
        <w:t xml:space="preserve"> </w:t>
      </w:r>
      <w:r w:rsidRPr="00BE186D">
        <w:rPr>
          <w:rFonts w:ascii="Arial" w:hAnsi="Arial" w:cs="Arial"/>
          <w:sz w:val="22"/>
          <w:szCs w:val="22"/>
        </w:rPr>
        <w:t>–</w:t>
      </w:r>
      <w:r w:rsidRPr="00BE186D">
        <w:rPr>
          <w:rFonts w:ascii="Arial" w:hAnsi="Arial" w:cs="Arial"/>
          <w:spacing w:val="-3"/>
          <w:sz w:val="22"/>
          <w:szCs w:val="22"/>
        </w:rPr>
        <w:t xml:space="preserve"> </w:t>
      </w:r>
      <w:r w:rsidRPr="00BE186D">
        <w:rPr>
          <w:rFonts w:ascii="Arial" w:hAnsi="Arial" w:cs="Arial"/>
          <w:sz w:val="22"/>
          <w:szCs w:val="22"/>
        </w:rPr>
        <w:t>liczba</w:t>
      </w:r>
      <w:r w:rsidRPr="00BE186D">
        <w:rPr>
          <w:rFonts w:ascii="Arial" w:hAnsi="Arial" w:cs="Arial"/>
          <w:spacing w:val="-4"/>
          <w:sz w:val="22"/>
          <w:szCs w:val="22"/>
        </w:rPr>
        <w:t xml:space="preserve"> </w:t>
      </w:r>
      <w:r w:rsidRPr="00BE186D">
        <w:rPr>
          <w:rFonts w:ascii="Arial" w:hAnsi="Arial" w:cs="Arial"/>
          <w:sz w:val="22"/>
          <w:szCs w:val="22"/>
        </w:rPr>
        <w:t>zamówionych</w:t>
      </w:r>
      <w:r w:rsidRPr="00BE186D">
        <w:rPr>
          <w:rFonts w:ascii="Arial" w:hAnsi="Arial" w:cs="Arial"/>
          <w:spacing w:val="-6"/>
          <w:sz w:val="22"/>
          <w:szCs w:val="22"/>
        </w:rPr>
        <w:t xml:space="preserve"> </w:t>
      </w:r>
      <w:r w:rsidRPr="00BE186D">
        <w:rPr>
          <w:rFonts w:ascii="Arial" w:hAnsi="Arial" w:cs="Arial"/>
          <w:sz w:val="22"/>
          <w:szCs w:val="22"/>
        </w:rPr>
        <w:t>Usług</w:t>
      </w:r>
      <w:r w:rsidRPr="00BE186D">
        <w:rPr>
          <w:rFonts w:ascii="Arial" w:hAnsi="Arial" w:cs="Arial"/>
          <w:spacing w:val="-4"/>
          <w:sz w:val="22"/>
          <w:szCs w:val="22"/>
        </w:rPr>
        <w:t xml:space="preserve"> </w:t>
      </w:r>
      <w:r w:rsidRPr="00BE186D">
        <w:rPr>
          <w:rFonts w:ascii="Arial" w:hAnsi="Arial" w:cs="Arial"/>
          <w:sz w:val="22"/>
          <w:szCs w:val="22"/>
        </w:rPr>
        <w:t>na</w:t>
      </w:r>
      <w:r w:rsidRPr="00BE186D">
        <w:rPr>
          <w:rFonts w:ascii="Arial" w:hAnsi="Arial" w:cs="Arial"/>
          <w:spacing w:val="-4"/>
          <w:sz w:val="22"/>
          <w:szCs w:val="22"/>
        </w:rPr>
        <w:t xml:space="preserve"> </w:t>
      </w:r>
      <w:r w:rsidRPr="00BE186D">
        <w:rPr>
          <w:rFonts w:ascii="Arial" w:hAnsi="Arial" w:cs="Arial"/>
          <w:sz w:val="22"/>
          <w:szCs w:val="22"/>
        </w:rPr>
        <w:t>dany</w:t>
      </w:r>
      <w:r w:rsidRPr="00BE186D">
        <w:rPr>
          <w:rFonts w:ascii="Arial" w:hAnsi="Arial" w:cs="Arial"/>
          <w:spacing w:val="-5"/>
          <w:sz w:val="22"/>
          <w:szCs w:val="22"/>
        </w:rPr>
        <w:t xml:space="preserve"> </w:t>
      </w:r>
      <w:r w:rsidRPr="00BE186D">
        <w:rPr>
          <w:rFonts w:ascii="Arial" w:hAnsi="Arial" w:cs="Arial"/>
          <w:sz w:val="22"/>
          <w:szCs w:val="22"/>
        </w:rPr>
        <w:t>okres,</w:t>
      </w:r>
    </w:p>
    <w:p w14:paraId="5140BC9E" w14:textId="77777777" w:rsidR="00FC43D8" w:rsidRPr="00BE186D" w:rsidRDefault="0027454E" w:rsidP="00B14B0F">
      <w:pPr>
        <w:pStyle w:val="Tekstpodstawowy"/>
        <w:spacing w:before="103" w:after="240"/>
        <w:ind w:left="607"/>
        <w:rPr>
          <w:rFonts w:ascii="Arial" w:hAnsi="Arial" w:cs="Arial"/>
          <w:sz w:val="22"/>
          <w:szCs w:val="22"/>
        </w:rPr>
      </w:pPr>
      <w:r w:rsidRPr="00BE186D">
        <w:rPr>
          <w:rFonts w:ascii="Arial" w:hAnsi="Arial" w:cs="Arial"/>
          <w:sz w:val="22"/>
          <w:szCs w:val="22"/>
        </w:rPr>
        <w:t>S</w:t>
      </w:r>
      <w:r w:rsidRPr="00BE186D">
        <w:rPr>
          <w:rFonts w:ascii="Arial" w:hAnsi="Arial" w:cs="Arial"/>
          <w:spacing w:val="-7"/>
          <w:sz w:val="22"/>
          <w:szCs w:val="22"/>
        </w:rPr>
        <w:t xml:space="preserve"> </w:t>
      </w:r>
      <w:r w:rsidRPr="00BE186D">
        <w:rPr>
          <w:rFonts w:ascii="Arial" w:hAnsi="Arial" w:cs="Arial"/>
          <w:sz w:val="22"/>
          <w:szCs w:val="22"/>
        </w:rPr>
        <w:t>–</w:t>
      </w:r>
      <w:r w:rsidRPr="00BE186D">
        <w:rPr>
          <w:rFonts w:ascii="Arial" w:hAnsi="Arial" w:cs="Arial"/>
          <w:spacing w:val="-6"/>
          <w:sz w:val="22"/>
          <w:szCs w:val="22"/>
        </w:rPr>
        <w:t xml:space="preserve"> </w:t>
      </w:r>
      <w:r w:rsidRPr="00BE186D">
        <w:rPr>
          <w:rFonts w:ascii="Arial" w:hAnsi="Arial" w:cs="Arial"/>
          <w:sz w:val="22"/>
          <w:szCs w:val="22"/>
        </w:rPr>
        <w:t>jednorazowa</w:t>
      </w:r>
      <w:r w:rsidRPr="00BE186D">
        <w:rPr>
          <w:rFonts w:ascii="Arial" w:hAnsi="Arial" w:cs="Arial"/>
          <w:spacing w:val="-6"/>
          <w:sz w:val="22"/>
          <w:szCs w:val="22"/>
        </w:rPr>
        <w:t xml:space="preserve"> </w:t>
      </w:r>
      <w:r w:rsidRPr="00BE186D">
        <w:rPr>
          <w:rFonts w:ascii="Arial" w:hAnsi="Arial" w:cs="Arial"/>
          <w:sz w:val="22"/>
          <w:szCs w:val="22"/>
        </w:rPr>
        <w:t>opłata</w:t>
      </w:r>
      <w:r w:rsidRPr="00BE186D">
        <w:rPr>
          <w:rFonts w:ascii="Arial" w:hAnsi="Arial" w:cs="Arial"/>
          <w:spacing w:val="-6"/>
          <w:sz w:val="22"/>
          <w:szCs w:val="22"/>
        </w:rPr>
        <w:t xml:space="preserve"> </w:t>
      </w:r>
      <w:r w:rsidRPr="00BE186D">
        <w:rPr>
          <w:rFonts w:ascii="Arial" w:hAnsi="Arial" w:cs="Arial"/>
          <w:sz w:val="22"/>
          <w:szCs w:val="22"/>
        </w:rPr>
        <w:t>za</w:t>
      </w:r>
      <w:r w:rsidRPr="00BE186D">
        <w:rPr>
          <w:rFonts w:ascii="Arial" w:hAnsi="Arial" w:cs="Arial"/>
          <w:spacing w:val="-10"/>
          <w:sz w:val="22"/>
          <w:szCs w:val="22"/>
        </w:rPr>
        <w:t xml:space="preserve"> </w:t>
      </w:r>
      <w:r w:rsidRPr="00BE186D">
        <w:rPr>
          <w:rFonts w:ascii="Arial" w:hAnsi="Arial" w:cs="Arial"/>
          <w:sz w:val="22"/>
          <w:szCs w:val="22"/>
        </w:rPr>
        <w:t>uruchomienie</w:t>
      </w:r>
      <w:r w:rsidRPr="00BE186D">
        <w:rPr>
          <w:rFonts w:ascii="Arial" w:hAnsi="Arial" w:cs="Arial"/>
          <w:spacing w:val="-7"/>
          <w:sz w:val="22"/>
          <w:szCs w:val="22"/>
        </w:rPr>
        <w:t xml:space="preserve"> </w:t>
      </w:r>
      <w:r w:rsidRPr="00BE186D">
        <w:rPr>
          <w:rFonts w:ascii="Arial" w:hAnsi="Arial" w:cs="Arial"/>
          <w:sz w:val="22"/>
          <w:szCs w:val="22"/>
        </w:rPr>
        <w:t>odpowiednia</w:t>
      </w:r>
      <w:r w:rsidRPr="00BE186D">
        <w:rPr>
          <w:rFonts w:ascii="Arial" w:hAnsi="Arial" w:cs="Arial"/>
          <w:spacing w:val="-6"/>
          <w:sz w:val="22"/>
          <w:szCs w:val="22"/>
        </w:rPr>
        <w:t xml:space="preserve"> </w:t>
      </w:r>
      <w:r w:rsidRPr="00BE186D">
        <w:rPr>
          <w:rFonts w:ascii="Arial" w:hAnsi="Arial" w:cs="Arial"/>
          <w:sz w:val="22"/>
          <w:szCs w:val="22"/>
        </w:rPr>
        <w:t>dla</w:t>
      </w:r>
      <w:r w:rsidRPr="00BE186D">
        <w:rPr>
          <w:rFonts w:ascii="Arial" w:hAnsi="Arial" w:cs="Arial"/>
          <w:spacing w:val="-7"/>
          <w:sz w:val="22"/>
          <w:szCs w:val="22"/>
        </w:rPr>
        <w:t xml:space="preserve"> </w:t>
      </w:r>
      <w:r w:rsidRPr="00BE186D">
        <w:rPr>
          <w:rFonts w:ascii="Arial" w:hAnsi="Arial" w:cs="Arial"/>
          <w:sz w:val="22"/>
          <w:szCs w:val="22"/>
        </w:rPr>
        <w:t>prognozowanej</w:t>
      </w:r>
      <w:r w:rsidRPr="00BE186D">
        <w:rPr>
          <w:rFonts w:ascii="Arial" w:hAnsi="Arial" w:cs="Arial"/>
          <w:spacing w:val="-6"/>
          <w:sz w:val="22"/>
          <w:szCs w:val="22"/>
        </w:rPr>
        <w:t xml:space="preserve"> </w:t>
      </w:r>
      <w:r w:rsidRPr="00BE186D">
        <w:rPr>
          <w:rFonts w:ascii="Arial" w:hAnsi="Arial" w:cs="Arial"/>
          <w:sz w:val="22"/>
          <w:szCs w:val="22"/>
        </w:rPr>
        <w:t>Usługi.</w:t>
      </w:r>
    </w:p>
    <w:p w14:paraId="403DC33A" w14:textId="4EAF98B4" w:rsidR="00FC43D8" w:rsidRPr="00BE186D"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r w:rsidRPr="00BE186D">
        <w:rPr>
          <w:rFonts w:ascii="Arial" w:hAnsi="Arial" w:cs="Arial"/>
        </w:rPr>
        <w:t>Wielkość</w:t>
      </w:r>
      <w:r w:rsidRPr="00BE186D">
        <w:rPr>
          <w:rFonts w:ascii="Arial" w:hAnsi="Arial" w:cs="Arial"/>
          <w:spacing w:val="-9"/>
        </w:rPr>
        <w:t xml:space="preserve"> </w:t>
      </w:r>
      <w:r w:rsidRPr="00BE186D">
        <w:rPr>
          <w:rFonts w:ascii="Arial" w:hAnsi="Arial" w:cs="Arial"/>
        </w:rPr>
        <w:t>prognozowana</w:t>
      </w:r>
      <w:r w:rsidRPr="00BE186D">
        <w:rPr>
          <w:rFonts w:ascii="Arial" w:hAnsi="Arial" w:cs="Arial"/>
          <w:spacing w:val="-9"/>
        </w:rPr>
        <w:t xml:space="preserve"> </w:t>
      </w:r>
      <w:r w:rsidRPr="00BE186D">
        <w:rPr>
          <w:rFonts w:ascii="Arial" w:hAnsi="Arial" w:cs="Arial"/>
        </w:rPr>
        <w:t>na</w:t>
      </w:r>
      <w:r w:rsidRPr="00BE186D">
        <w:rPr>
          <w:rFonts w:ascii="Arial" w:hAnsi="Arial" w:cs="Arial"/>
          <w:spacing w:val="-9"/>
        </w:rPr>
        <w:t xml:space="preserve"> </w:t>
      </w:r>
      <w:r w:rsidRPr="00BE186D">
        <w:rPr>
          <w:rFonts w:ascii="Arial" w:hAnsi="Arial" w:cs="Arial"/>
        </w:rPr>
        <w:t>dany</w:t>
      </w:r>
      <w:r w:rsidRPr="00BE186D">
        <w:rPr>
          <w:rFonts w:ascii="Arial" w:hAnsi="Arial" w:cs="Arial"/>
          <w:spacing w:val="-9"/>
        </w:rPr>
        <w:t xml:space="preserve"> </w:t>
      </w:r>
      <w:r w:rsidRPr="00BE186D">
        <w:rPr>
          <w:rFonts w:ascii="Arial" w:hAnsi="Arial" w:cs="Arial"/>
        </w:rPr>
        <w:t>Kwartał</w:t>
      </w:r>
      <w:r w:rsidRPr="00BE186D">
        <w:rPr>
          <w:rFonts w:ascii="Arial" w:hAnsi="Arial" w:cs="Arial"/>
          <w:spacing w:val="-8"/>
        </w:rPr>
        <w:t xml:space="preserve"> </w:t>
      </w:r>
      <w:r w:rsidRPr="00BE186D">
        <w:rPr>
          <w:rFonts w:ascii="Arial" w:hAnsi="Arial" w:cs="Arial"/>
        </w:rPr>
        <w:t>dla</w:t>
      </w:r>
      <w:r w:rsidRPr="00BE186D">
        <w:rPr>
          <w:rFonts w:ascii="Arial" w:hAnsi="Arial" w:cs="Arial"/>
          <w:spacing w:val="-10"/>
        </w:rPr>
        <w:t xml:space="preserve"> </w:t>
      </w:r>
      <w:r w:rsidRPr="00BE186D">
        <w:rPr>
          <w:rFonts w:ascii="Arial" w:hAnsi="Arial" w:cs="Arial"/>
        </w:rPr>
        <w:t>PDU,</w:t>
      </w:r>
      <w:r w:rsidRPr="00BE186D">
        <w:rPr>
          <w:rFonts w:ascii="Arial" w:hAnsi="Arial" w:cs="Arial"/>
          <w:spacing w:val="-10"/>
        </w:rPr>
        <w:t xml:space="preserve"> </w:t>
      </w:r>
      <w:r w:rsidRPr="00BE186D">
        <w:rPr>
          <w:rFonts w:ascii="Arial" w:hAnsi="Arial" w:cs="Arial"/>
        </w:rPr>
        <w:t>które</w:t>
      </w:r>
      <w:r w:rsidRPr="00BE186D">
        <w:rPr>
          <w:rFonts w:ascii="Arial" w:hAnsi="Arial" w:cs="Arial"/>
          <w:spacing w:val="-9"/>
        </w:rPr>
        <w:t xml:space="preserve"> </w:t>
      </w:r>
      <w:r w:rsidRPr="00BE186D">
        <w:rPr>
          <w:rFonts w:ascii="Arial" w:hAnsi="Arial" w:cs="Arial"/>
        </w:rPr>
        <w:t>w</w:t>
      </w:r>
      <w:r w:rsidRPr="00BE186D">
        <w:rPr>
          <w:rFonts w:ascii="Arial" w:hAnsi="Arial" w:cs="Arial"/>
          <w:spacing w:val="-7"/>
        </w:rPr>
        <w:t xml:space="preserve"> </w:t>
      </w:r>
      <w:r w:rsidRPr="00BE186D">
        <w:rPr>
          <w:rFonts w:ascii="Arial" w:hAnsi="Arial" w:cs="Arial"/>
        </w:rPr>
        <w:t>danym</w:t>
      </w:r>
      <w:r w:rsidRPr="00BE186D">
        <w:rPr>
          <w:rFonts w:ascii="Arial" w:hAnsi="Arial" w:cs="Arial"/>
          <w:spacing w:val="-8"/>
        </w:rPr>
        <w:t xml:space="preserve"> </w:t>
      </w:r>
      <w:r w:rsidRPr="00BE186D">
        <w:rPr>
          <w:rFonts w:ascii="Arial" w:hAnsi="Arial" w:cs="Arial"/>
        </w:rPr>
        <w:t>Kwartale</w:t>
      </w:r>
      <w:r w:rsidRPr="00BE186D">
        <w:rPr>
          <w:rFonts w:ascii="Arial" w:hAnsi="Arial" w:cs="Arial"/>
          <w:spacing w:val="-11"/>
        </w:rPr>
        <w:t xml:space="preserve"> </w:t>
      </w:r>
      <w:r w:rsidRPr="00BE186D">
        <w:rPr>
          <w:rFonts w:ascii="Arial" w:hAnsi="Arial" w:cs="Arial"/>
        </w:rPr>
        <w:t>zostały</w:t>
      </w:r>
      <w:r w:rsidRPr="00BE186D">
        <w:rPr>
          <w:rFonts w:ascii="Arial" w:hAnsi="Arial" w:cs="Arial"/>
          <w:spacing w:val="-9"/>
        </w:rPr>
        <w:t xml:space="preserve"> </w:t>
      </w:r>
      <w:r w:rsidRPr="00BE186D">
        <w:rPr>
          <w:rFonts w:ascii="Arial" w:hAnsi="Arial" w:cs="Arial"/>
        </w:rPr>
        <w:t>ujęte</w:t>
      </w:r>
      <w:r w:rsidRPr="00BE186D">
        <w:rPr>
          <w:rFonts w:ascii="Arial" w:hAnsi="Arial" w:cs="Arial"/>
          <w:spacing w:val="1"/>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Prognozie</w:t>
      </w:r>
      <w:r w:rsidRPr="00BE186D">
        <w:rPr>
          <w:rFonts w:ascii="Arial" w:hAnsi="Arial" w:cs="Arial"/>
          <w:spacing w:val="-8"/>
        </w:rPr>
        <w:t xml:space="preserve"> </w:t>
      </w:r>
      <w:r w:rsidRPr="00BE186D">
        <w:rPr>
          <w:rFonts w:ascii="Arial" w:hAnsi="Arial" w:cs="Arial"/>
        </w:rPr>
        <w:t>Rozbudowy</w:t>
      </w:r>
      <w:r w:rsidRPr="00BE186D">
        <w:rPr>
          <w:rFonts w:ascii="Arial" w:hAnsi="Arial" w:cs="Arial"/>
          <w:spacing w:val="-9"/>
        </w:rPr>
        <w:t xml:space="preserve"> </w:t>
      </w:r>
      <w:r w:rsidRPr="00BE186D">
        <w:rPr>
          <w:rFonts w:ascii="Arial" w:hAnsi="Arial" w:cs="Arial"/>
        </w:rPr>
        <w:t>Zasięgu</w:t>
      </w:r>
      <w:r w:rsidRPr="00BE186D">
        <w:rPr>
          <w:rFonts w:ascii="Arial" w:hAnsi="Arial" w:cs="Arial"/>
          <w:spacing w:val="-7"/>
        </w:rPr>
        <w:t xml:space="preserve"> </w:t>
      </w:r>
      <w:r w:rsidRPr="00BE186D">
        <w:rPr>
          <w:rFonts w:ascii="Arial" w:hAnsi="Arial" w:cs="Arial"/>
        </w:rPr>
        <w:t>jest</w:t>
      </w:r>
      <w:r w:rsidRPr="00BE186D">
        <w:rPr>
          <w:rFonts w:ascii="Arial" w:hAnsi="Arial" w:cs="Arial"/>
          <w:spacing w:val="-7"/>
        </w:rPr>
        <w:t xml:space="preserve"> </w:t>
      </w:r>
      <w:r w:rsidRPr="00BE186D">
        <w:rPr>
          <w:rFonts w:ascii="Arial" w:hAnsi="Arial" w:cs="Arial"/>
        </w:rPr>
        <w:t>korygowana</w:t>
      </w:r>
      <w:r w:rsidRPr="00BE186D">
        <w:rPr>
          <w:rFonts w:ascii="Arial" w:hAnsi="Arial" w:cs="Arial"/>
          <w:spacing w:val="-8"/>
        </w:rPr>
        <w:t xml:space="preserve"> </w:t>
      </w:r>
      <w:r w:rsidRPr="00BE186D">
        <w:rPr>
          <w:rFonts w:ascii="Arial" w:hAnsi="Arial" w:cs="Arial"/>
        </w:rPr>
        <w:t>przez</w:t>
      </w:r>
      <w:r w:rsidRPr="00BE186D">
        <w:rPr>
          <w:rFonts w:ascii="Arial" w:hAnsi="Arial" w:cs="Arial"/>
          <w:spacing w:val="-7"/>
        </w:rPr>
        <w:t xml:space="preserve"> </w:t>
      </w:r>
      <w:r w:rsidRPr="00BE186D">
        <w:rPr>
          <w:rFonts w:ascii="Arial" w:hAnsi="Arial" w:cs="Arial"/>
        </w:rPr>
        <w:t>OSD</w:t>
      </w:r>
      <w:r w:rsidRPr="00BE186D">
        <w:rPr>
          <w:rFonts w:ascii="Arial" w:hAnsi="Arial" w:cs="Arial"/>
          <w:spacing w:val="-9"/>
        </w:rPr>
        <w:t xml:space="preserve"> </w:t>
      </w:r>
      <w:r w:rsidRPr="00BE186D">
        <w:rPr>
          <w:rFonts w:ascii="Arial" w:hAnsi="Arial" w:cs="Arial"/>
        </w:rPr>
        <w:t>o</w:t>
      </w:r>
      <w:r w:rsidRPr="00BE186D">
        <w:rPr>
          <w:rFonts w:ascii="Arial" w:hAnsi="Arial" w:cs="Arial"/>
          <w:spacing w:val="-7"/>
        </w:rPr>
        <w:t xml:space="preserve"> </w:t>
      </w:r>
      <w:r w:rsidRPr="00BE186D">
        <w:rPr>
          <w:rFonts w:ascii="Arial" w:hAnsi="Arial" w:cs="Arial"/>
        </w:rPr>
        <w:t>stosunek</w:t>
      </w:r>
      <w:r w:rsidRPr="00BE186D">
        <w:rPr>
          <w:rFonts w:ascii="Arial" w:hAnsi="Arial" w:cs="Arial"/>
          <w:spacing w:val="-9"/>
        </w:rPr>
        <w:t xml:space="preserve"> </w:t>
      </w:r>
      <w:r w:rsidRPr="00BE186D">
        <w:rPr>
          <w:rFonts w:ascii="Arial" w:hAnsi="Arial" w:cs="Arial"/>
        </w:rPr>
        <w:t>faktycznej</w:t>
      </w:r>
      <w:r w:rsidRPr="00BE186D">
        <w:rPr>
          <w:rFonts w:ascii="Arial" w:hAnsi="Arial" w:cs="Arial"/>
          <w:spacing w:val="-7"/>
        </w:rPr>
        <w:t xml:space="preserve"> </w:t>
      </w:r>
      <w:r w:rsidRPr="00BE186D">
        <w:rPr>
          <w:rFonts w:ascii="Arial" w:hAnsi="Arial" w:cs="Arial"/>
        </w:rPr>
        <w:t>liczby</w:t>
      </w:r>
      <w:r w:rsidR="00C277BB" w:rsidRPr="00BE186D">
        <w:rPr>
          <w:rFonts w:ascii="Arial" w:hAnsi="Arial" w:cs="Arial"/>
        </w:rPr>
        <w:t xml:space="preserve"> </w:t>
      </w:r>
      <w:r w:rsidRPr="00BE186D">
        <w:rPr>
          <w:rFonts w:ascii="Arial" w:hAnsi="Arial" w:cs="Arial"/>
        </w:rPr>
        <w:t>oddanych PA do liczby PA wskazanych w Prognozie Rozbudowy Zasięgu. Dla tych PDU liczba</w:t>
      </w:r>
      <w:r w:rsidRPr="00BE186D">
        <w:rPr>
          <w:rFonts w:ascii="Arial" w:hAnsi="Arial" w:cs="Arial"/>
          <w:spacing w:val="1"/>
        </w:rPr>
        <w:t xml:space="preserve"> </w:t>
      </w:r>
      <w:r w:rsidRPr="00BE186D">
        <w:rPr>
          <w:rFonts w:ascii="Arial" w:hAnsi="Arial" w:cs="Arial"/>
        </w:rPr>
        <w:t>Zamówień</w:t>
      </w:r>
      <w:r w:rsidRPr="00BE186D">
        <w:rPr>
          <w:rFonts w:ascii="Arial" w:hAnsi="Arial" w:cs="Arial"/>
          <w:spacing w:val="-7"/>
        </w:rPr>
        <w:t xml:space="preserve"> </w:t>
      </w:r>
      <w:r w:rsidRPr="00BE186D">
        <w:rPr>
          <w:rFonts w:ascii="Arial" w:hAnsi="Arial" w:cs="Arial"/>
        </w:rPr>
        <w:t>w</w:t>
      </w:r>
      <w:r w:rsidRPr="00BE186D">
        <w:rPr>
          <w:rFonts w:ascii="Arial" w:hAnsi="Arial" w:cs="Arial"/>
          <w:spacing w:val="-7"/>
        </w:rPr>
        <w:t xml:space="preserve"> </w:t>
      </w:r>
      <w:r w:rsidRPr="00BE186D">
        <w:rPr>
          <w:rFonts w:ascii="Arial" w:hAnsi="Arial" w:cs="Arial"/>
        </w:rPr>
        <w:t>Prognozie</w:t>
      </w:r>
      <w:r w:rsidRPr="00BE186D">
        <w:rPr>
          <w:rFonts w:ascii="Arial" w:hAnsi="Arial" w:cs="Arial"/>
          <w:spacing w:val="-8"/>
        </w:rPr>
        <w:t xml:space="preserve"> </w:t>
      </w:r>
      <w:r w:rsidRPr="00BE186D">
        <w:rPr>
          <w:rFonts w:ascii="Arial" w:hAnsi="Arial" w:cs="Arial"/>
        </w:rPr>
        <w:t>na</w:t>
      </w:r>
      <w:r w:rsidRPr="00BE186D">
        <w:rPr>
          <w:rFonts w:ascii="Arial" w:hAnsi="Arial" w:cs="Arial"/>
          <w:spacing w:val="-9"/>
        </w:rPr>
        <w:t xml:space="preserve"> </w:t>
      </w:r>
      <w:r w:rsidRPr="00BE186D">
        <w:rPr>
          <w:rFonts w:ascii="Arial" w:hAnsi="Arial" w:cs="Arial"/>
        </w:rPr>
        <w:t>dany</w:t>
      </w:r>
      <w:r w:rsidRPr="00BE186D">
        <w:rPr>
          <w:rFonts w:ascii="Arial" w:hAnsi="Arial" w:cs="Arial"/>
          <w:spacing w:val="-8"/>
        </w:rPr>
        <w:t xml:space="preserve"> </w:t>
      </w:r>
      <w:r w:rsidRPr="00BE186D">
        <w:rPr>
          <w:rFonts w:ascii="Arial" w:hAnsi="Arial" w:cs="Arial"/>
        </w:rPr>
        <w:t>okres</w:t>
      </w:r>
      <w:r w:rsidRPr="00BE186D">
        <w:rPr>
          <w:rFonts w:ascii="Arial" w:hAnsi="Arial" w:cs="Arial"/>
          <w:spacing w:val="-7"/>
        </w:rPr>
        <w:t xml:space="preserve"> </w:t>
      </w:r>
      <w:r w:rsidRPr="00BE186D">
        <w:rPr>
          <w:rFonts w:ascii="Arial" w:hAnsi="Arial" w:cs="Arial"/>
        </w:rPr>
        <w:t>jest</w:t>
      </w:r>
      <w:r w:rsidRPr="00BE186D">
        <w:rPr>
          <w:rFonts w:ascii="Arial" w:hAnsi="Arial" w:cs="Arial"/>
          <w:spacing w:val="-6"/>
        </w:rPr>
        <w:t xml:space="preserve"> </w:t>
      </w:r>
      <w:r w:rsidRPr="00BE186D">
        <w:rPr>
          <w:rFonts w:ascii="Arial" w:hAnsi="Arial" w:cs="Arial"/>
        </w:rPr>
        <w:t>liczona</w:t>
      </w:r>
      <w:r w:rsidRPr="00BE186D">
        <w:rPr>
          <w:rFonts w:ascii="Arial" w:hAnsi="Arial" w:cs="Arial"/>
          <w:spacing w:val="-7"/>
        </w:rPr>
        <w:t xml:space="preserve"> </w:t>
      </w:r>
      <w:r w:rsidRPr="00BE186D">
        <w:rPr>
          <w:rFonts w:ascii="Arial" w:hAnsi="Arial" w:cs="Arial"/>
        </w:rPr>
        <w:t>zgodnie</w:t>
      </w:r>
      <w:r w:rsidRPr="00BE186D">
        <w:rPr>
          <w:rFonts w:ascii="Arial" w:hAnsi="Arial" w:cs="Arial"/>
          <w:spacing w:val="-8"/>
        </w:rPr>
        <w:t xml:space="preserve"> </w:t>
      </w:r>
      <w:r w:rsidRPr="00BE186D">
        <w:rPr>
          <w:rFonts w:ascii="Arial" w:hAnsi="Arial" w:cs="Arial"/>
        </w:rPr>
        <w:t>ze</w:t>
      </w:r>
      <w:r w:rsidRPr="00BE186D">
        <w:rPr>
          <w:rFonts w:ascii="Arial" w:hAnsi="Arial" w:cs="Arial"/>
          <w:spacing w:val="-7"/>
        </w:rPr>
        <w:t xml:space="preserve"> </w:t>
      </w:r>
      <w:r w:rsidRPr="00BE186D">
        <w:rPr>
          <w:rFonts w:ascii="Arial" w:hAnsi="Arial" w:cs="Arial"/>
        </w:rPr>
        <w:t>wzorem</w:t>
      </w:r>
      <w:r w:rsidRPr="00BE186D">
        <w:rPr>
          <w:rFonts w:ascii="Arial" w:hAnsi="Arial" w:cs="Arial"/>
          <w:spacing w:val="-7"/>
        </w:rPr>
        <w:t xml:space="preserve"> </w:t>
      </w:r>
      <w:r w:rsidRPr="00BE186D">
        <w:rPr>
          <w:rFonts w:ascii="Arial" w:hAnsi="Arial" w:cs="Arial"/>
        </w:rPr>
        <w:t>a</w:t>
      </w:r>
      <w:r w:rsidRPr="00BE186D">
        <w:rPr>
          <w:rFonts w:ascii="Arial" w:hAnsi="Arial" w:cs="Arial"/>
          <w:spacing w:val="-7"/>
        </w:rPr>
        <w:t xml:space="preserve"> </w:t>
      </w:r>
      <w:r w:rsidRPr="00BE186D">
        <w:rPr>
          <w:rFonts w:ascii="Arial" w:hAnsi="Arial" w:cs="Arial"/>
        </w:rPr>
        <w:t>następnie</w:t>
      </w:r>
      <w:r w:rsidRPr="00BE186D">
        <w:rPr>
          <w:rFonts w:ascii="Arial" w:hAnsi="Arial" w:cs="Arial"/>
          <w:spacing w:val="-8"/>
        </w:rPr>
        <w:t xml:space="preserve"> </w:t>
      </w:r>
      <w:r w:rsidRPr="00BE186D">
        <w:rPr>
          <w:rFonts w:ascii="Arial" w:hAnsi="Arial" w:cs="Arial"/>
        </w:rPr>
        <w:t>zaokrąglona</w:t>
      </w:r>
      <w:r w:rsidRPr="00BE186D">
        <w:rPr>
          <w:rFonts w:ascii="Arial" w:hAnsi="Arial" w:cs="Arial"/>
          <w:spacing w:val="-49"/>
        </w:rPr>
        <w:t xml:space="preserve"> </w:t>
      </w:r>
      <w:r w:rsidRPr="00BE186D">
        <w:rPr>
          <w:rFonts w:ascii="Arial" w:hAnsi="Arial" w:cs="Arial"/>
        </w:rPr>
        <w:t>do</w:t>
      </w:r>
      <w:r w:rsidRPr="00BE186D">
        <w:rPr>
          <w:rFonts w:ascii="Arial" w:hAnsi="Arial" w:cs="Arial"/>
          <w:spacing w:val="-1"/>
        </w:rPr>
        <w:t xml:space="preserve"> </w:t>
      </w:r>
      <w:r w:rsidRPr="00BE186D">
        <w:rPr>
          <w:rFonts w:ascii="Arial" w:hAnsi="Arial" w:cs="Arial"/>
        </w:rPr>
        <w:t>liczby</w:t>
      </w:r>
      <w:r w:rsidRPr="00BE186D">
        <w:rPr>
          <w:rFonts w:ascii="Arial" w:hAnsi="Arial" w:cs="Arial"/>
          <w:spacing w:val="-3"/>
        </w:rPr>
        <w:t xml:space="preserve"> </w:t>
      </w:r>
      <w:r w:rsidRPr="00BE186D">
        <w:rPr>
          <w:rFonts w:ascii="Arial" w:hAnsi="Arial" w:cs="Arial"/>
        </w:rPr>
        <w:t>całkowitej:</w:t>
      </w:r>
    </w:p>
    <w:p w14:paraId="1C77571F" w14:textId="77777777" w:rsidR="00FC43D8" w:rsidRPr="00BE186D" w:rsidRDefault="0027454E" w:rsidP="000149F4">
      <w:pPr>
        <w:spacing w:before="61" w:line="328" w:lineRule="auto"/>
        <w:ind w:left="607"/>
        <w:rPr>
          <w:rFonts w:ascii="Arial" w:hAnsi="Arial" w:cs="Arial"/>
        </w:rPr>
      </w:pPr>
      <w:r w:rsidRPr="00BE186D">
        <w:rPr>
          <w:rFonts w:ascii="Arial" w:hAnsi="Arial" w:cs="Arial"/>
          <w:position w:val="2"/>
        </w:rPr>
        <w:t>P</w:t>
      </w:r>
      <w:r w:rsidRPr="00BE186D">
        <w:rPr>
          <w:rFonts w:ascii="Arial" w:hAnsi="Arial" w:cs="Arial"/>
          <w:spacing w:val="-5"/>
          <w:position w:val="2"/>
        </w:rPr>
        <w:t xml:space="preserve"> </w:t>
      </w:r>
      <w:r w:rsidRPr="00BE186D">
        <w:rPr>
          <w:rFonts w:ascii="Arial" w:hAnsi="Arial" w:cs="Arial"/>
          <w:position w:val="2"/>
        </w:rPr>
        <w:t>=</w:t>
      </w:r>
      <w:r w:rsidRPr="00BE186D">
        <w:rPr>
          <w:rFonts w:ascii="Arial" w:hAnsi="Arial" w:cs="Arial"/>
          <w:spacing w:val="-7"/>
          <w:position w:val="2"/>
        </w:rPr>
        <w:t xml:space="preserve"> </w:t>
      </w:r>
      <w:r w:rsidRPr="00BE186D">
        <w:rPr>
          <w:rFonts w:ascii="Arial" w:hAnsi="Arial" w:cs="Arial"/>
          <w:position w:val="2"/>
        </w:rPr>
        <w:t>P</w:t>
      </w:r>
      <w:r w:rsidRPr="00BE186D">
        <w:rPr>
          <w:rFonts w:ascii="Arial" w:hAnsi="Arial" w:cs="Arial"/>
        </w:rPr>
        <w:t>złożona</w:t>
      </w:r>
      <w:r w:rsidRPr="00BE186D">
        <w:rPr>
          <w:rFonts w:ascii="Arial" w:hAnsi="Arial" w:cs="Arial"/>
          <w:spacing w:val="14"/>
        </w:rPr>
        <w:t xml:space="preserve"> </w:t>
      </w:r>
      <w:r w:rsidRPr="00BE186D">
        <w:rPr>
          <w:rFonts w:ascii="Arial" w:hAnsi="Arial" w:cs="Arial"/>
          <w:position w:val="2"/>
        </w:rPr>
        <w:t>x</w:t>
      </w:r>
      <w:r w:rsidRPr="00BE186D">
        <w:rPr>
          <w:rFonts w:ascii="Arial" w:hAnsi="Arial" w:cs="Arial"/>
          <w:spacing w:val="-8"/>
          <w:position w:val="2"/>
        </w:rPr>
        <w:t xml:space="preserve"> </w:t>
      </w:r>
      <w:r w:rsidRPr="00BE186D">
        <w:rPr>
          <w:rFonts w:ascii="Arial" w:hAnsi="Arial" w:cs="Arial"/>
          <w:position w:val="2"/>
        </w:rPr>
        <w:t>(1</w:t>
      </w:r>
      <w:r w:rsidRPr="00BE186D">
        <w:rPr>
          <w:rFonts w:ascii="Arial" w:hAnsi="Arial" w:cs="Arial"/>
          <w:spacing w:val="-7"/>
          <w:position w:val="2"/>
        </w:rPr>
        <w:t xml:space="preserve"> </w:t>
      </w:r>
      <w:r w:rsidRPr="00BE186D">
        <w:rPr>
          <w:rFonts w:ascii="Arial" w:hAnsi="Arial" w:cs="Arial"/>
          <w:position w:val="2"/>
        </w:rPr>
        <w:t>+</w:t>
      </w:r>
      <w:r w:rsidRPr="00BE186D">
        <w:rPr>
          <w:rFonts w:ascii="Arial" w:hAnsi="Arial" w:cs="Arial"/>
          <w:spacing w:val="-6"/>
          <w:position w:val="2"/>
        </w:rPr>
        <w:t xml:space="preserve"> </w:t>
      </w:r>
      <w:r w:rsidRPr="00BE186D">
        <w:rPr>
          <w:rFonts w:ascii="Arial" w:hAnsi="Arial" w:cs="Arial"/>
          <w:position w:val="2"/>
        </w:rPr>
        <w:t>(</w:t>
      </w:r>
      <w:r w:rsidRPr="00BE186D">
        <w:rPr>
          <w:rFonts w:ascii="Arial" w:hAnsi="Arial" w:cs="Arial"/>
        </w:rPr>
        <w:t>LPA</w:t>
      </w:r>
      <w:r w:rsidRPr="00BE186D">
        <w:rPr>
          <w:rFonts w:ascii="Arial" w:hAnsi="Arial" w:cs="Arial"/>
          <w:spacing w:val="-5"/>
        </w:rPr>
        <w:t xml:space="preserve"> </w:t>
      </w:r>
      <w:r w:rsidRPr="00BE186D">
        <w:rPr>
          <w:rFonts w:ascii="Arial" w:hAnsi="Arial" w:cs="Arial"/>
        </w:rPr>
        <w:t>uruchomione</w:t>
      </w:r>
      <w:r w:rsidRPr="00BE186D">
        <w:rPr>
          <w:rFonts w:ascii="Arial" w:hAnsi="Arial" w:cs="Arial"/>
          <w:position w:val="2"/>
        </w:rPr>
        <w:t>-</w:t>
      </w:r>
      <w:r w:rsidRPr="00BE186D">
        <w:rPr>
          <w:rFonts w:ascii="Arial" w:hAnsi="Arial" w:cs="Arial"/>
          <w:spacing w:val="-6"/>
          <w:position w:val="2"/>
        </w:rPr>
        <w:t xml:space="preserve"> </w:t>
      </w:r>
      <w:r w:rsidRPr="00BE186D">
        <w:rPr>
          <w:rFonts w:ascii="Arial" w:hAnsi="Arial" w:cs="Arial"/>
          <w:position w:val="2"/>
        </w:rPr>
        <w:t>L</w:t>
      </w:r>
      <w:r w:rsidRPr="00BE186D">
        <w:rPr>
          <w:rFonts w:ascii="Arial" w:hAnsi="Arial" w:cs="Arial"/>
        </w:rPr>
        <w:t>PA</w:t>
      </w:r>
      <w:r w:rsidRPr="00BE186D">
        <w:rPr>
          <w:rFonts w:ascii="Arial" w:hAnsi="Arial" w:cs="Arial"/>
          <w:spacing w:val="-5"/>
        </w:rPr>
        <w:t xml:space="preserve"> </w:t>
      </w:r>
      <w:r w:rsidRPr="00BE186D">
        <w:rPr>
          <w:rFonts w:ascii="Arial" w:hAnsi="Arial" w:cs="Arial"/>
        </w:rPr>
        <w:t>plan</w:t>
      </w:r>
      <w:r w:rsidRPr="00BE186D">
        <w:rPr>
          <w:rFonts w:ascii="Arial" w:hAnsi="Arial" w:cs="Arial"/>
          <w:position w:val="2"/>
        </w:rPr>
        <w:t>)/(L</w:t>
      </w:r>
      <w:r w:rsidRPr="00BE186D">
        <w:rPr>
          <w:rFonts w:ascii="Arial" w:hAnsi="Arial" w:cs="Arial"/>
        </w:rPr>
        <w:t>PA</w:t>
      </w:r>
      <w:r w:rsidRPr="00BE186D">
        <w:rPr>
          <w:rFonts w:ascii="Arial" w:hAnsi="Arial" w:cs="Arial"/>
          <w:spacing w:val="-4"/>
        </w:rPr>
        <w:t xml:space="preserve"> </w:t>
      </w:r>
      <w:r w:rsidRPr="00BE186D">
        <w:rPr>
          <w:rFonts w:ascii="Arial" w:hAnsi="Arial" w:cs="Arial"/>
        </w:rPr>
        <w:t>istniejące</w:t>
      </w:r>
      <w:r w:rsidRPr="00BE186D">
        <w:rPr>
          <w:rFonts w:ascii="Arial" w:hAnsi="Arial" w:cs="Arial"/>
          <w:spacing w:val="-4"/>
        </w:rPr>
        <w:t xml:space="preserve"> </w:t>
      </w:r>
      <w:r w:rsidRPr="00BE186D">
        <w:rPr>
          <w:rFonts w:ascii="Arial" w:hAnsi="Arial" w:cs="Arial"/>
          <w:position w:val="2"/>
        </w:rPr>
        <w:t>+</w:t>
      </w:r>
      <w:r w:rsidRPr="00BE186D">
        <w:rPr>
          <w:rFonts w:ascii="Arial" w:hAnsi="Arial" w:cs="Arial"/>
          <w:spacing w:val="-5"/>
          <w:position w:val="2"/>
        </w:rPr>
        <w:t xml:space="preserve"> </w:t>
      </w:r>
      <w:r w:rsidRPr="00BE186D">
        <w:rPr>
          <w:rFonts w:ascii="Arial" w:hAnsi="Arial" w:cs="Arial"/>
          <w:position w:val="2"/>
        </w:rPr>
        <w:t>L</w:t>
      </w:r>
      <w:r w:rsidRPr="00BE186D">
        <w:rPr>
          <w:rFonts w:ascii="Arial" w:hAnsi="Arial" w:cs="Arial"/>
        </w:rPr>
        <w:t>PA</w:t>
      </w:r>
      <w:r w:rsidRPr="00BE186D">
        <w:rPr>
          <w:rFonts w:ascii="Arial" w:hAnsi="Arial" w:cs="Arial"/>
          <w:spacing w:val="-5"/>
        </w:rPr>
        <w:t xml:space="preserve"> </w:t>
      </w:r>
      <w:r w:rsidRPr="00BE186D">
        <w:rPr>
          <w:rFonts w:ascii="Arial" w:hAnsi="Arial" w:cs="Arial"/>
        </w:rPr>
        <w:t>Plan</w:t>
      </w:r>
      <w:r w:rsidRPr="00BE186D">
        <w:rPr>
          <w:rFonts w:ascii="Arial" w:hAnsi="Arial" w:cs="Arial"/>
          <w:position w:val="2"/>
        </w:rPr>
        <w:t>))</w:t>
      </w:r>
      <w:r w:rsidRPr="00BE186D">
        <w:rPr>
          <w:rFonts w:ascii="Arial" w:hAnsi="Arial" w:cs="Arial"/>
          <w:spacing w:val="-49"/>
          <w:position w:val="2"/>
        </w:rPr>
        <w:t xml:space="preserve"> </w:t>
      </w:r>
      <w:r w:rsidRPr="00BE186D">
        <w:rPr>
          <w:rFonts w:ascii="Arial" w:hAnsi="Arial" w:cs="Arial"/>
        </w:rPr>
        <w:t>gdzie</w:t>
      </w:r>
    </w:p>
    <w:p w14:paraId="29560BF1" w14:textId="77777777" w:rsidR="00FC43D8" w:rsidRPr="00BE186D" w:rsidRDefault="0027454E" w:rsidP="000149F4">
      <w:pPr>
        <w:pStyle w:val="Tekstpodstawowy"/>
        <w:spacing w:line="278" w:lineRule="auto"/>
        <w:ind w:left="607"/>
        <w:rPr>
          <w:rFonts w:ascii="Arial" w:hAnsi="Arial" w:cs="Arial"/>
          <w:sz w:val="22"/>
          <w:szCs w:val="22"/>
        </w:rPr>
      </w:pPr>
      <w:r w:rsidRPr="00BE186D">
        <w:rPr>
          <w:rFonts w:ascii="Arial" w:hAnsi="Arial" w:cs="Arial"/>
          <w:position w:val="2"/>
          <w:sz w:val="22"/>
          <w:szCs w:val="22"/>
        </w:rPr>
        <w:t>P</w:t>
      </w:r>
      <w:r w:rsidRPr="00BE186D">
        <w:rPr>
          <w:rFonts w:ascii="Arial" w:hAnsi="Arial" w:cs="Arial"/>
          <w:sz w:val="22"/>
          <w:szCs w:val="22"/>
        </w:rPr>
        <w:t>złożona</w:t>
      </w:r>
      <w:r w:rsidRPr="00BE186D">
        <w:rPr>
          <w:rFonts w:ascii="Arial" w:hAnsi="Arial" w:cs="Arial"/>
          <w:spacing w:val="9"/>
          <w:sz w:val="22"/>
          <w:szCs w:val="22"/>
        </w:rPr>
        <w:t xml:space="preserve"> </w:t>
      </w:r>
      <w:r w:rsidRPr="00BE186D">
        <w:rPr>
          <w:rFonts w:ascii="Arial" w:hAnsi="Arial" w:cs="Arial"/>
          <w:position w:val="2"/>
          <w:sz w:val="22"/>
          <w:szCs w:val="22"/>
        </w:rPr>
        <w:t>–</w:t>
      </w:r>
      <w:r w:rsidRPr="00BE186D">
        <w:rPr>
          <w:rFonts w:ascii="Arial" w:hAnsi="Arial" w:cs="Arial"/>
          <w:spacing w:val="-8"/>
          <w:position w:val="2"/>
          <w:sz w:val="22"/>
          <w:szCs w:val="22"/>
        </w:rPr>
        <w:t xml:space="preserve"> </w:t>
      </w:r>
      <w:r w:rsidRPr="00BE186D">
        <w:rPr>
          <w:rFonts w:ascii="Arial" w:hAnsi="Arial" w:cs="Arial"/>
          <w:position w:val="2"/>
          <w:sz w:val="22"/>
          <w:szCs w:val="22"/>
        </w:rPr>
        <w:t>liczba</w:t>
      </w:r>
      <w:r w:rsidRPr="00BE186D">
        <w:rPr>
          <w:rFonts w:ascii="Arial" w:hAnsi="Arial" w:cs="Arial"/>
          <w:spacing w:val="-9"/>
          <w:position w:val="2"/>
          <w:sz w:val="22"/>
          <w:szCs w:val="22"/>
        </w:rPr>
        <w:t xml:space="preserve"> </w:t>
      </w:r>
      <w:r w:rsidRPr="00BE186D">
        <w:rPr>
          <w:rFonts w:ascii="Arial" w:hAnsi="Arial" w:cs="Arial"/>
          <w:position w:val="2"/>
          <w:sz w:val="22"/>
          <w:szCs w:val="22"/>
        </w:rPr>
        <w:t>prognozowanych</w:t>
      </w:r>
      <w:r w:rsidRPr="00BE186D">
        <w:rPr>
          <w:rFonts w:ascii="Arial" w:hAnsi="Arial" w:cs="Arial"/>
          <w:spacing w:val="-8"/>
          <w:position w:val="2"/>
          <w:sz w:val="22"/>
          <w:szCs w:val="22"/>
        </w:rPr>
        <w:t xml:space="preserve"> </w:t>
      </w:r>
      <w:r w:rsidRPr="00BE186D">
        <w:rPr>
          <w:rFonts w:ascii="Arial" w:hAnsi="Arial" w:cs="Arial"/>
          <w:position w:val="2"/>
          <w:sz w:val="22"/>
          <w:szCs w:val="22"/>
        </w:rPr>
        <w:t>Zamówień</w:t>
      </w:r>
      <w:r w:rsidRPr="00BE186D">
        <w:rPr>
          <w:rFonts w:ascii="Arial" w:hAnsi="Arial" w:cs="Arial"/>
          <w:spacing w:val="-11"/>
          <w:position w:val="2"/>
          <w:sz w:val="22"/>
          <w:szCs w:val="22"/>
        </w:rPr>
        <w:t xml:space="preserve"> </w:t>
      </w:r>
      <w:r w:rsidRPr="00BE186D">
        <w:rPr>
          <w:rFonts w:ascii="Arial" w:hAnsi="Arial" w:cs="Arial"/>
          <w:position w:val="2"/>
          <w:sz w:val="22"/>
          <w:szCs w:val="22"/>
        </w:rPr>
        <w:t>na</w:t>
      </w:r>
      <w:r w:rsidRPr="00BE186D">
        <w:rPr>
          <w:rFonts w:ascii="Arial" w:hAnsi="Arial" w:cs="Arial"/>
          <w:spacing w:val="-9"/>
          <w:position w:val="2"/>
          <w:sz w:val="22"/>
          <w:szCs w:val="22"/>
        </w:rPr>
        <w:t xml:space="preserve"> </w:t>
      </w:r>
      <w:r w:rsidRPr="00BE186D">
        <w:rPr>
          <w:rFonts w:ascii="Arial" w:hAnsi="Arial" w:cs="Arial"/>
          <w:position w:val="2"/>
          <w:sz w:val="22"/>
          <w:szCs w:val="22"/>
        </w:rPr>
        <w:t>dany</w:t>
      </w:r>
      <w:r w:rsidRPr="00BE186D">
        <w:rPr>
          <w:rFonts w:ascii="Arial" w:hAnsi="Arial" w:cs="Arial"/>
          <w:spacing w:val="-12"/>
          <w:position w:val="2"/>
          <w:sz w:val="22"/>
          <w:szCs w:val="22"/>
        </w:rPr>
        <w:t xml:space="preserve"> </w:t>
      </w:r>
      <w:r w:rsidRPr="00BE186D">
        <w:rPr>
          <w:rFonts w:ascii="Arial" w:hAnsi="Arial" w:cs="Arial"/>
          <w:position w:val="2"/>
          <w:sz w:val="22"/>
          <w:szCs w:val="22"/>
        </w:rPr>
        <w:t>Kwartał,</w:t>
      </w:r>
      <w:r w:rsidRPr="00BE186D">
        <w:rPr>
          <w:rFonts w:ascii="Arial" w:hAnsi="Arial" w:cs="Arial"/>
          <w:spacing w:val="-10"/>
          <w:position w:val="2"/>
          <w:sz w:val="22"/>
          <w:szCs w:val="22"/>
        </w:rPr>
        <w:t xml:space="preserve"> </w:t>
      </w:r>
      <w:r w:rsidRPr="00BE186D">
        <w:rPr>
          <w:rFonts w:ascii="Arial" w:hAnsi="Arial" w:cs="Arial"/>
          <w:position w:val="2"/>
          <w:sz w:val="22"/>
          <w:szCs w:val="22"/>
        </w:rPr>
        <w:t>która</w:t>
      </w:r>
      <w:r w:rsidRPr="00BE186D">
        <w:rPr>
          <w:rFonts w:ascii="Arial" w:hAnsi="Arial" w:cs="Arial"/>
          <w:spacing w:val="-11"/>
          <w:position w:val="2"/>
          <w:sz w:val="22"/>
          <w:szCs w:val="22"/>
        </w:rPr>
        <w:t xml:space="preserve"> </w:t>
      </w:r>
      <w:r w:rsidRPr="00BE186D">
        <w:rPr>
          <w:rFonts w:ascii="Arial" w:hAnsi="Arial" w:cs="Arial"/>
          <w:position w:val="2"/>
          <w:sz w:val="22"/>
          <w:szCs w:val="22"/>
        </w:rPr>
        <w:t>została</w:t>
      </w:r>
      <w:r w:rsidRPr="00BE186D">
        <w:rPr>
          <w:rFonts w:ascii="Arial" w:hAnsi="Arial" w:cs="Arial"/>
          <w:spacing w:val="-10"/>
          <w:position w:val="2"/>
          <w:sz w:val="22"/>
          <w:szCs w:val="22"/>
        </w:rPr>
        <w:t xml:space="preserve"> </w:t>
      </w:r>
      <w:r w:rsidRPr="00BE186D">
        <w:rPr>
          <w:rFonts w:ascii="Arial" w:hAnsi="Arial" w:cs="Arial"/>
          <w:position w:val="2"/>
          <w:sz w:val="22"/>
          <w:szCs w:val="22"/>
        </w:rPr>
        <w:t>złożona</w:t>
      </w:r>
      <w:r w:rsidRPr="00BE186D">
        <w:rPr>
          <w:rFonts w:ascii="Arial" w:hAnsi="Arial" w:cs="Arial"/>
          <w:spacing w:val="-10"/>
          <w:position w:val="2"/>
          <w:sz w:val="22"/>
          <w:szCs w:val="22"/>
        </w:rPr>
        <w:t xml:space="preserve"> </w:t>
      </w:r>
      <w:r w:rsidRPr="00BE186D">
        <w:rPr>
          <w:rFonts w:ascii="Arial" w:hAnsi="Arial" w:cs="Arial"/>
          <w:position w:val="2"/>
          <w:sz w:val="22"/>
          <w:szCs w:val="22"/>
        </w:rPr>
        <w:t>przez</w:t>
      </w:r>
      <w:r w:rsidRPr="00BE186D">
        <w:rPr>
          <w:rFonts w:ascii="Arial" w:hAnsi="Arial" w:cs="Arial"/>
          <w:spacing w:val="-10"/>
          <w:position w:val="2"/>
          <w:sz w:val="22"/>
          <w:szCs w:val="22"/>
        </w:rPr>
        <w:t xml:space="preserve"> </w:t>
      </w:r>
      <w:r w:rsidRPr="00BE186D">
        <w:rPr>
          <w:rFonts w:ascii="Arial" w:hAnsi="Arial" w:cs="Arial"/>
          <w:position w:val="2"/>
          <w:sz w:val="22"/>
          <w:szCs w:val="22"/>
        </w:rPr>
        <w:t>OK</w:t>
      </w:r>
      <w:r w:rsidRPr="00BE186D">
        <w:rPr>
          <w:rFonts w:ascii="Arial" w:hAnsi="Arial" w:cs="Arial"/>
          <w:spacing w:val="-49"/>
          <w:position w:val="2"/>
          <w:sz w:val="22"/>
          <w:szCs w:val="22"/>
        </w:rPr>
        <w:t xml:space="preserve"> </w:t>
      </w:r>
      <w:r w:rsidRPr="00BE186D">
        <w:rPr>
          <w:rFonts w:ascii="Arial" w:hAnsi="Arial" w:cs="Arial"/>
          <w:sz w:val="22"/>
          <w:szCs w:val="22"/>
        </w:rPr>
        <w:t>w</w:t>
      </w:r>
      <w:r w:rsidRPr="00BE186D">
        <w:rPr>
          <w:rFonts w:ascii="Arial" w:hAnsi="Arial" w:cs="Arial"/>
          <w:spacing w:val="-1"/>
          <w:sz w:val="22"/>
          <w:szCs w:val="22"/>
        </w:rPr>
        <w:t xml:space="preserve"> </w:t>
      </w:r>
      <w:r w:rsidRPr="00BE186D">
        <w:rPr>
          <w:rFonts w:ascii="Arial" w:hAnsi="Arial" w:cs="Arial"/>
          <w:sz w:val="22"/>
          <w:szCs w:val="22"/>
        </w:rPr>
        <w:t>Prognozie,</w:t>
      </w:r>
    </w:p>
    <w:p w14:paraId="3A2A19E9" w14:textId="77777777" w:rsidR="006149E4" w:rsidRPr="00BE186D" w:rsidRDefault="0027454E" w:rsidP="000149F4">
      <w:pPr>
        <w:pStyle w:val="Tekstpodstawowy"/>
        <w:spacing w:before="50" w:line="278" w:lineRule="auto"/>
        <w:ind w:left="607"/>
        <w:rPr>
          <w:rFonts w:ascii="Arial" w:hAnsi="Arial" w:cs="Arial"/>
          <w:sz w:val="22"/>
          <w:szCs w:val="22"/>
        </w:rPr>
      </w:pPr>
      <w:r w:rsidRPr="00BE186D">
        <w:rPr>
          <w:rFonts w:ascii="Arial" w:hAnsi="Arial" w:cs="Arial"/>
          <w:position w:val="2"/>
          <w:sz w:val="22"/>
          <w:szCs w:val="22"/>
        </w:rPr>
        <w:t>L</w:t>
      </w:r>
      <w:r w:rsidRPr="00BE186D">
        <w:rPr>
          <w:rFonts w:ascii="Arial" w:hAnsi="Arial" w:cs="Arial"/>
          <w:sz w:val="22"/>
          <w:szCs w:val="22"/>
        </w:rPr>
        <w:t>PA</w:t>
      </w:r>
      <w:r w:rsidRPr="00BE186D">
        <w:rPr>
          <w:rFonts w:ascii="Arial" w:hAnsi="Arial" w:cs="Arial"/>
          <w:spacing w:val="-5"/>
          <w:sz w:val="22"/>
          <w:szCs w:val="22"/>
        </w:rPr>
        <w:t xml:space="preserve"> </w:t>
      </w:r>
      <w:r w:rsidRPr="00BE186D">
        <w:rPr>
          <w:rFonts w:ascii="Arial" w:hAnsi="Arial" w:cs="Arial"/>
          <w:sz w:val="22"/>
          <w:szCs w:val="22"/>
        </w:rPr>
        <w:t>uruchomione</w:t>
      </w:r>
      <w:r w:rsidRPr="00BE186D">
        <w:rPr>
          <w:rFonts w:ascii="Arial" w:hAnsi="Arial" w:cs="Arial"/>
          <w:spacing w:val="-5"/>
          <w:sz w:val="22"/>
          <w:szCs w:val="22"/>
        </w:rPr>
        <w:t xml:space="preserve"> </w:t>
      </w:r>
      <w:r w:rsidRPr="00BE186D">
        <w:rPr>
          <w:rFonts w:ascii="Arial" w:hAnsi="Arial" w:cs="Arial"/>
          <w:position w:val="2"/>
          <w:sz w:val="22"/>
          <w:szCs w:val="22"/>
        </w:rPr>
        <w:t>–</w:t>
      </w:r>
      <w:r w:rsidRPr="00BE186D">
        <w:rPr>
          <w:rFonts w:ascii="Arial" w:hAnsi="Arial" w:cs="Arial"/>
          <w:spacing w:val="-10"/>
          <w:position w:val="2"/>
          <w:sz w:val="22"/>
          <w:szCs w:val="22"/>
        </w:rPr>
        <w:t xml:space="preserve"> </w:t>
      </w:r>
      <w:r w:rsidRPr="00BE186D">
        <w:rPr>
          <w:rFonts w:ascii="Arial" w:hAnsi="Arial" w:cs="Arial"/>
          <w:position w:val="2"/>
          <w:sz w:val="22"/>
          <w:szCs w:val="22"/>
        </w:rPr>
        <w:t>liczba</w:t>
      </w:r>
      <w:r w:rsidRPr="00BE186D">
        <w:rPr>
          <w:rFonts w:ascii="Arial" w:hAnsi="Arial" w:cs="Arial"/>
          <w:spacing w:val="-9"/>
          <w:position w:val="2"/>
          <w:sz w:val="22"/>
          <w:szCs w:val="22"/>
        </w:rPr>
        <w:t xml:space="preserve"> </w:t>
      </w:r>
      <w:r w:rsidRPr="00BE186D">
        <w:rPr>
          <w:rFonts w:ascii="Arial" w:hAnsi="Arial" w:cs="Arial"/>
          <w:position w:val="2"/>
          <w:sz w:val="22"/>
          <w:szCs w:val="22"/>
        </w:rPr>
        <w:t>PA,</w:t>
      </w:r>
      <w:r w:rsidRPr="00BE186D">
        <w:rPr>
          <w:rFonts w:ascii="Arial" w:hAnsi="Arial" w:cs="Arial"/>
          <w:spacing w:val="-8"/>
          <w:position w:val="2"/>
          <w:sz w:val="22"/>
          <w:szCs w:val="22"/>
        </w:rPr>
        <w:t xml:space="preserve"> </w:t>
      </w:r>
      <w:r w:rsidRPr="00BE186D">
        <w:rPr>
          <w:rFonts w:ascii="Arial" w:hAnsi="Arial" w:cs="Arial"/>
          <w:position w:val="2"/>
          <w:sz w:val="22"/>
          <w:szCs w:val="22"/>
        </w:rPr>
        <w:t>dla</w:t>
      </w:r>
      <w:r w:rsidRPr="00BE186D">
        <w:rPr>
          <w:rFonts w:ascii="Arial" w:hAnsi="Arial" w:cs="Arial"/>
          <w:spacing w:val="-8"/>
          <w:position w:val="2"/>
          <w:sz w:val="22"/>
          <w:szCs w:val="22"/>
        </w:rPr>
        <w:t xml:space="preserve"> </w:t>
      </w:r>
      <w:r w:rsidRPr="00BE186D">
        <w:rPr>
          <w:rFonts w:ascii="Arial" w:hAnsi="Arial" w:cs="Arial"/>
          <w:position w:val="2"/>
          <w:sz w:val="22"/>
          <w:szCs w:val="22"/>
        </w:rPr>
        <w:t>których</w:t>
      </w:r>
      <w:r w:rsidRPr="00BE186D">
        <w:rPr>
          <w:rFonts w:ascii="Arial" w:hAnsi="Arial" w:cs="Arial"/>
          <w:spacing w:val="-7"/>
          <w:position w:val="2"/>
          <w:sz w:val="22"/>
          <w:szCs w:val="22"/>
        </w:rPr>
        <w:t xml:space="preserve"> </w:t>
      </w:r>
      <w:r w:rsidRPr="00BE186D">
        <w:rPr>
          <w:rFonts w:ascii="Arial" w:hAnsi="Arial" w:cs="Arial"/>
          <w:position w:val="2"/>
          <w:sz w:val="22"/>
          <w:szCs w:val="22"/>
        </w:rPr>
        <w:t>uruchomione</w:t>
      </w:r>
      <w:r w:rsidRPr="00BE186D">
        <w:rPr>
          <w:rFonts w:ascii="Arial" w:hAnsi="Arial" w:cs="Arial"/>
          <w:spacing w:val="-10"/>
          <w:position w:val="2"/>
          <w:sz w:val="22"/>
          <w:szCs w:val="22"/>
        </w:rPr>
        <w:t xml:space="preserve"> </w:t>
      </w:r>
      <w:r w:rsidRPr="00BE186D">
        <w:rPr>
          <w:rFonts w:ascii="Arial" w:hAnsi="Arial" w:cs="Arial"/>
          <w:position w:val="2"/>
          <w:sz w:val="22"/>
          <w:szCs w:val="22"/>
        </w:rPr>
        <w:t>zostało</w:t>
      </w:r>
      <w:r w:rsidRPr="00BE186D">
        <w:rPr>
          <w:rFonts w:ascii="Arial" w:hAnsi="Arial" w:cs="Arial"/>
          <w:spacing w:val="-8"/>
          <w:position w:val="2"/>
          <w:sz w:val="22"/>
          <w:szCs w:val="22"/>
        </w:rPr>
        <w:t xml:space="preserve"> </w:t>
      </w:r>
      <w:r w:rsidRPr="00BE186D">
        <w:rPr>
          <w:rFonts w:ascii="Arial" w:hAnsi="Arial" w:cs="Arial"/>
          <w:position w:val="2"/>
          <w:sz w:val="22"/>
          <w:szCs w:val="22"/>
        </w:rPr>
        <w:t>świadczenie</w:t>
      </w:r>
      <w:r w:rsidRPr="00BE186D">
        <w:rPr>
          <w:rFonts w:ascii="Arial" w:hAnsi="Arial" w:cs="Arial"/>
          <w:spacing w:val="-8"/>
          <w:position w:val="2"/>
          <w:sz w:val="22"/>
          <w:szCs w:val="22"/>
        </w:rPr>
        <w:t xml:space="preserve"> </w:t>
      </w:r>
      <w:r w:rsidRPr="00BE186D">
        <w:rPr>
          <w:rFonts w:ascii="Arial" w:hAnsi="Arial" w:cs="Arial"/>
          <w:position w:val="2"/>
          <w:sz w:val="22"/>
          <w:szCs w:val="22"/>
        </w:rPr>
        <w:t>Usług</w:t>
      </w:r>
      <w:r w:rsidRPr="00BE186D">
        <w:rPr>
          <w:rFonts w:ascii="Arial" w:hAnsi="Arial" w:cs="Arial"/>
          <w:spacing w:val="-8"/>
          <w:position w:val="2"/>
          <w:sz w:val="22"/>
          <w:szCs w:val="22"/>
        </w:rPr>
        <w:t xml:space="preserve"> </w:t>
      </w:r>
      <w:r w:rsidRPr="00BE186D">
        <w:rPr>
          <w:rFonts w:ascii="Arial" w:hAnsi="Arial" w:cs="Arial"/>
          <w:position w:val="2"/>
          <w:sz w:val="22"/>
          <w:szCs w:val="22"/>
        </w:rPr>
        <w:t>Dostępowych</w:t>
      </w:r>
      <w:r w:rsidRPr="00BE186D">
        <w:rPr>
          <w:rFonts w:ascii="Arial" w:hAnsi="Arial" w:cs="Arial"/>
          <w:spacing w:val="-49"/>
          <w:position w:val="2"/>
          <w:sz w:val="22"/>
          <w:szCs w:val="22"/>
        </w:rPr>
        <w:t xml:space="preserve"> </w:t>
      </w:r>
      <w:r w:rsidRPr="00BE186D">
        <w:rPr>
          <w:rFonts w:ascii="Arial" w:hAnsi="Arial" w:cs="Arial"/>
          <w:sz w:val="22"/>
          <w:szCs w:val="22"/>
        </w:rPr>
        <w:t>w</w:t>
      </w:r>
      <w:r w:rsidRPr="00BE186D">
        <w:rPr>
          <w:rFonts w:ascii="Arial" w:hAnsi="Arial" w:cs="Arial"/>
          <w:spacing w:val="-1"/>
          <w:sz w:val="22"/>
          <w:szCs w:val="22"/>
        </w:rPr>
        <w:t xml:space="preserve"> </w:t>
      </w:r>
      <w:r w:rsidRPr="00BE186D">
        <w:rPr>
          <w:rFonts w:ascii="Arial" w:hAnsi="Arial" w:cs="Arial"/>
          <w:sz w:val="22"/>
          <w:szCs w:val="22"/>
        </w:rPr>
        <w:t>danym Kwartale,</w:t>
      </w:r>
    </w:p>
    <w:p w14:paraId="3556D7C9" w14:textId="2A3B25E9" w:rsidR="00FC43D8" w:rsidRPr="00BE186D" w:rsidRDefault="0027454E" w:rsidP="000149F4">
      <w:pPr>
        <w:pStyle w:val="Tekstpodstawowy"/>
        <w:spacing w:before="50" w:line="278" w:lineRule="auto"/>
        <w:ind w:left="607"/>
        <w:rPr>
          <w:rFonts w:ascii="Arial" w:hAnsi="Arial" w:cs="Arial"/>
          <w:sz w:val="22"/>
          <w:szCs w:val="22"/>
        </w:rPr>
      </w:pPr>
      <w:r w:rsidRPr="00BE186D">
        <w:rPr>
          <w:rFonts w:ascii="Arial" w:hAnsi="Arial" w:cs="Arial"/>
          <w:position w:val="2"/>
          <w:sz w:val="22"/>
          <w:szCs w:val="22"/>
        </w:rPr>
        <w:t>L</w:t>
      </w:r>
      <w:r w:rsidRPr="00BE186D">
        <w:rPr>
          <w:rFonts w:ascii="Arial" w:hAnsi="Arial" w:cs="Arial"/>
          <w:sz w:val="22"/>
          <w:szCs w:val="22"/>
        </w:rPr>
        <w:t>PA</w:t>
      </w:r>
      <w:r w:rsidRPr="00BE186D">
        <w:rPr>
          <w:rFonts w:ascii="Arial" w:hAnsi="Arial" w:cs="Arial"/>
          <w:spacing w:val="-4"/>
          <w:sz w:val="22"/>
          <w:szCs w:val="22"/>
        </w:rPr>
        <w:t xml:space="preserve"> </w:t>
      </w:r>
      <w:r w:rsidRPr="00BE186D">
        <w:rPr>
          <w:rFonts w:ascii="Arial" w:hAnsi="Arial" w:cs="Arial"/>
          <w:sz w:val="22"/>
          <w:szCs w:val="22"/>
        </w:rPr>
        <w:t>plan</w:t>
      </w:r>
      <w:r w:rsidRPr="00BE186D">
        <w:rPr>
          <w:rFonts w:ascii="Arial" w:hAnsi="Arial" w:cs="Arial"/>
          <w:spacing w:val="-6"/>
          <w:sz w:val="22"/>
          <w:szCs w:val="22"/>
        </w:rPr>
        <w:t xml:space="preserve"> </w:t>
      </w:r>
      <w:r w:rsidRPr="00BE186D">
        <w:rPr>
          <w:rFonts w:ascii="Arial" w:hAnsi="Arial" w:cs="Arial"/>
          <w:position w:val="2"/>
          <w:sz w:val="22"/>
          <w:szCs w:val="22"/>
        </w:rPr>
        <w:t>–</w:t>
      </w:r>
      <w:r w:rsidRPr="00BE186D">
        <w:rPr>
          <w:rFonts w:ascii="Arial" w:hAnsi="Arial" w:cs="Arial"/>
          <w:spacing w:val="-5"/>
          <w:position w:val="2"/>
          <w:sz w:val="22"/>
          <w:szCs w:val="22"/>
        </w:rPr>
        <w:t xml:space="preserve"> </w:t>
      </w:r>
      <w:r w:rsidRPr="00BE186D">
        <w:rPr>
          <w:rFonts w:ascii="Arial" w:hAnsi="Arial" w:cs="Arial"/>
          <w:position w:val="2"/>
          <w:sz w:val="22"/>
          <w:szCs w:val="22"/>
        </w:rPr>
        <w:t>liczba</w:t>
      </w:r>
      <w:r w:rsidRPr="00BE186D">
        <w:rPr>
          <w:rFonts w:ascii="Arial" w:hAnsi="Arial" w:cs="Arial"/>
          <w:spacing w:val="-8"/>
          <w:position w:val="2"/>
          <w:sz w:val="22"/>
          <w:szCs w:val="22"/>
        </w:rPr>
        <w:t xml:space="preserve"> </w:t>
      </w:r>
      <w:r w:rsidRPr="00BE186D">
        <w:rPr>
          <w:rFonts w:ascii="Arial" w:hAnsi="Arial" w:cs="Arial"/>
          <w:position w:val="2"/>
          <w:sz w:val="22"/>
          <w:szCs w:val="22"/>
        </w:rPr>
        <w:t>PA,</w:t>
      </w:r>
      <w:r w:rsidRPr="00BE186D">
        <w:rPr>
          <w:rFonts w:ascii="Arial" w:hAnsi="Arial" w:cs="Arial"/>
          <w:spacing w:val="-7"/>
          <w:position w:val="2"/>
          <w:sz w:val="22"/>
          <w:szCs w:val="22"/>
        </w:rPr>
        <w:t xml:space="preserve"> </w:t>
      </w:r>
      <w:r w:rsidRPr="00BE186D">
        <w:rPr>
          <w:rFonts w:ascii="Arial" w:hAnsi="Arial" w:cs="Arial"/>
          <w:position w:val="2"/>
          <w:sz w:val="22"/>
          <w:szCs w:val="22"/>
        </w:rPr>
        <w:t>dla</w:t>
      </w:r>
      <w:r w:rsidRPr="00BE186D">
        <w:rPr>
          <w:rFonts w:ascii="Arial" w:hAnsi="Arial" w:cs="Arial"/>
          <w:spacing w:val="-7"/>
          <w:position w:val="2"/>
          <w:sz w:val="22"/>
          <w:szCs w:val="22"/>
        </w:rPr>
        <w:t xml:space="preserve"> </w:t>
      </w:r>
      <w:r w:rsidRPr="00BE186D">
        <w:rPr>
          <w:rFonts w:ascii="Arial" w:hAnsi="Arial" w:cs="Arial"/>
          <w:position w:val="2"/>
          <w:sz w:val="22"/>
          <w:szCs w:val="22"/>
        </w:rPr>
        <w:t>których</w:t>
      </w:r>
      <w:r w:rsidRPr="00BE186D">
        <w:rPr>
          <w:rFonts w:ascii="Arial" w:hAnsi="Arial" w:cs="Arial"/>
          <w:spacing w:val="-5"/>
          <w:position w:val="2"/>
          <w:sz w:val="22"/>
          <w:szCs w:val="22"/>
        </w:rPr>
        <w:t xml:space="preserve"> </w:t>
      </w:r>
      <w:r w:rsidRPr="00BE186D">
        <w:rPr>
          <w:rFonts w:ascii="Arial" w:hAnsi="Arial" w:cs="Arial"/>
          <w:position w:val="2"/>
          <w:sz w:val="22"/>
          <w:szCs w:val="22"/>
        </w:rPr>
        <w:t>OSD</w:t>
      </w:r>
      <w:r w:rsidRPr="00BE186D">
        <w:rPr>
          <w:rFonts w:ascii="Arial" w:hAnsi="Arial" w:cs="Arial"/>
          <w:spacing w:val="-7"/>
          <w:position w:val="2"/>
          <w:sz w:val="22"/>
          <w:szCs w:val="22"/>
        </w:rPr>
        <w:t xml:space="preserve"> </w:t>
      </w:r>
      <w:r w:rsidRPr="00BE186D">
        <w:rPr>
          <w:rFonts w:ascii="Arial" w:hAnsi="Arial" w:cs="Arial"/>
          <w:position w:val="2"/>
          <w:sz w:val="22"/>
          <w:szCs w:val="22"/>
        </w:rPr>
        <w:t>planował</w:t>
      </w:r>
      <w:r w:rsidRPr="00BE186D">
        <w:rPr>
          <w:rFonts w:ascii="Arial" w:hAnsi="Arial" w:cs="Arial"/>
          <w:spacing w:val="-5"/>
          <w:position w:val="2"/>
          <w:sz w:val="22"/>
          <w:szCs w:val="22"/>
        </w:rPr>
        <w:t xml:space="preserve"> </w:t>
      </w:r>
      <w:r w:rsidRPr="00BE186D">
        <w:rPr>
          <w:rFonts w:ascii="Arial" w:hAnsi="Arial" w:cs="Arial"/>
          <w:position w:val="2"/>
          <w:sz w:val="22"/>
          <w:szCs w:val="22"/>
        </w:rPr>
        <w:t>uruchomić</w:t>
      </w:r>
      <w:r w:rsidRPr="00BE186D">
        <w:rPr>
          <w:rFonts w:ascii="Arial" w:hAnsi="Arial" w:cs="Arial"/>
          <w:spacing w:val="-4"/>
          <w:position w:val="2"/>
          <w:sz w:val="22"/>
          <w:szCs w:val="22"/>
        </w:rPr>
        <w:t xml:space="preserve"> </w:t>
      </w:r>
      <w:r w:rsidRPr="00BE186D">
        <w:rPr>
          <w:rFonts w:ascii="Arial" w:hAnsi="Arial" w:cs="Arial"/>
          <w:position w:val="2"/>
          <w:sz w:val="22"/>
          <w:szCs w:val="22"/>
        </w:rPr>
        <w:t>świadczenie</w:t>
      </w:r>
      <w:r w:rsidRPr="00BE186D">
        <w:rPr>
          <w:rFonts w:ascii="Arial" w:hAnsi="Arial" w:cs="Arial"/>
          <w:spacing w:val="-6"/>
          <w:position w:val="2"/>
          <w:sz w:val="22"/>
          <w:szCs w:val="22"/>
        </w:rPr>
        <w:t xml:space="preserve"> </w:t>
      </w:r>
      <w:r w:rsidRPr="00BE186D">
        <w:rPr>
          <w:rFonts w:ascii="Arial" w:hAnsi="Arial" w:cs="Arial"/>
          <w:position w:val="2"/>
          <w:sz w:val="22"/>
          <w:szCs w:val="22"/>
        </w:rPr>
        <w:t>Usług</w:t>
      </w:r>
      <w:r w:rsidRPr="00BE186D">
        <w:rPr>
          <w:rFonts w:ascii="Arial" w:hAnsi="Arial" w:cs="Arial"/>
          <w:spacing w:val="-6"/>
          <w:position w:val="2"/>
          <w:sz w:val="22"/>
          <w:szCs w:val="22"/>
        </w:rPr>
        <w:t xml:space="preserve"> </w:t>
      </w:r>
      <w:r w:rsidRPr="00BE186D">
        <w:rPr>
          <w:rFonts w:ascii="Arial" w:hAnsi="Arial" w:cs="Arial"/>
          <w:position w:val="2"/>
          <w:sz w:val="22"/>
          <w:szCs w:val="22"/>
        </w:rPr>
        <w:t>Dostępowych</w:t>
      </w:r>
    </w:p>
    <w:p w14:paraId="5FA11342" w14:textId="77777777" w:rsidR="00FC43D8" w:rsidRPr="00BE186D" w:rsidRDefault="0027454E" w:rsidP="000149F4">
      <w:pPr>
        <w:spacing w:before="43" w:line="276" w:lineRule="auto"/>
        <w:ind w:left="607"/>
        <w:rPr>
          <w:rFonts w:ascii="Arial" w:hAnsi="Arial" w:cs="Arial"/>
        </w:rPr>
      </w:pPr>
      <w:r w:rsidRPr="00BE186D">
        <w:rPr>
          <w:rFonts w:ascii="Arial" w:hAnsi="Arial" w:cs="Arial"/>
          <w:position w:val="2"/>
        </w:rPr>
        <w:t>w</w:t>
      </w:r>
      <w:r w:rsidRPr="00BE186D">
        <w:rPr>
          <w:rFonts w:ascii="Arial" w:hAnsi="Arial" w:cs="Arial"/>
          <w:spacing w:val="-8"/>
          <w:position w:val="2"/>
        </w:rPr>
        <w:t xml:space="preserve"> </w:t>
      </w:r>
      <w:r w:rsidRPr="00BE186D">
        <w:rPr>
          <w:rFonts w:ascii="Arial" w:hAnsi="Arial" w:cs="Arial"/>
          <w:position w:val="2"/>
        </w:rPr>
        <w:t>danym</w:t>
      </w:r>
      <w:r w:rsidRPr="00BE186D">
        <w:rPr>
          <w:rFonts w:ascii="Arial" w:hAnsi="Arial" w:cs="Arial"/>
          <w:spacing w:val="-7"/>
          <w:position w:val="2"/>
        </w:rPr>
        <w:t xml:space="preserve"> </w:t>
      </w:r>
      <w:r w:rsidRPr="00BE186D">
        <w:rPr>
          <w:rFonts w:ascii="Arial" w:hAnsi="Arial" w:cs="Arial"/>
          <w:position w:val="2"/>
        </w:rPr>
        <w:t>Kwartale</w:t>
      </w:r>
      <w:r w:rsidRPr="00BE186D">
        <w:rPr>
          <w:rFonts w:ascii="Arial" w:hAnsi="Arial" w:cs="Arial"/>
          <w:spacing w:val="-8"/>
          <w:position w:val="2"/>
        </w:rPr>
        <w:t xml:space="preserve"> </w:t>
      </w:r>
      <w:r w:rsidRPr="00BE186D">
        <w:rPr>
          <w:rFonts w:ascii="Arial" w:hAnsi="Arial" w:cs="Arial"/>
          <w:position w:val="2"/>
        </w:rPr>
        <w:t>zgodnie</w:t>
      </w:r>
      <w:r w:rsidRPr="00BE186D">
        <w:rPr>
          <w:rFonts w:ascii="Arial" w:hAnsi="Arial" w:cs="Arial"/>
          <w:spacing w:val="-9"/>
          <w:position w:val="2"/>
        </w:rPr>
        <w:t xml:space="preserve"> </w:t>
      </w:r>
      <w:r w:rsidRPr="00BE186D">
        <w:rPr>
          <w:rFonts w:ascii="Arial" w:hAnsi="Arial" w:cs="Arial"/>
          <w:position w:val="2"/>
        </w:rPr>
        <w:t>z</w:t>
      </w:r>
      <w:r w:rsidRPr="00BE186D">
        <w:rPr>
          <w:rFonts w:ascii="Arial" w:hAnsi="Arial" w:cs="Arial"/>
          <w:spacing w:val="-6"/>
          <w:position w:val="2"/>
        </w:rPr>
        <w:t xml:space="preserve"> </w:t>
      </w:r>
      <w:r w:rsidRPr="00BE186D">
        <w:rPr>
          <w:rFonts w:ascii="Arial" w:hAnsi="Arial" w:cs="Arial"/>
          <w:position w:val="2"/>
        </w:rPr>
        <w:t>Prognozą</w:t>
      </w:r>
      <w:r w:rsidRPr="00BE186D">
        <w:rPr>
          <w:rFonts w:ascii="Arial" w:hAnsi="Arial" w:cs="Arial"/>
          <w:spacing w:val="-8"/>
          <w:position w:val="2"/>
        </w:rPr>
        <w:t xml:space="preserve"> </w:t>
      </w:r>
      <w:r w:rsidRPr="00BE186D">
        <w:rPr>
          <w:rFonts w:ascii="Arial" w:hAnsi="Arial" w:cs="Arial"/>
          <w:position w:val="2"/>
        </w:rPr>
        <w:t>Rozbudowy</w:t>
      </w:r>
      <w:r w:rsidRPr="00BE186D">
        <w:rPr>
          <w:rFonts w:ascii="Arial" w:hAnsi="Arial" w:cs="Arial"/>
          <w:spacing w:val="-8"/>
          <w:position w:val="2"/>
        </w:rPr>
        <w:t xml:space="preserve"> </w:t>
      </w:r>
      <w:r w:rsidRPr="00BE186D">
        <w:rPr>
          <w:rFonts w:ascii="Arial" w:hAnsi="Arial" w:cs="Arial"/>
          <w:position w:val="2"/>
        </w:rPr>
        <w:t>Zasięgu</w:t>
      </w:r>
      <w:r w:rsidRPr="00BE186D">
        <w:rPr>
          <w:rFonts w:ascii="Arial" w:hAnsi="Arial" w:cs="Arial"/>
          <w:spacing w:val="-7"/>
          <w:position w:val="2"/>
        </w:rPr>
        <w:t xml:space="preserve"> </w:t>
      </w:r>
      <w:r w:rsidRPr="00BE186D">
        <w:rPr>
          <w:rFonts w:ascii="Arial" w:hAnsi="Arial" w:cs="Arial"/>
          <w:position w:val="2"/>
        </w:rPr>
        <w:t>na</w:t>
      </w:r>
      <w:r w:rsidRPr="00BE186D">
        <w:rPr>
          <w:rFonts w:ascii="Arial" w:hAnsi="Arial" w:cs="Arial"/>
          <w:spacing w:val="-7"/>
          <w:position w:val="2"/>
        </w:rPr>
        <w:t xml:space="preserve"> </w:t>
      </w:r>
      <w:r w:rsidRPr="00BE186D">
        <w:rPr>
          <w:rFonts w:ascii="Arial" w:hAnsi="Arial" w:cs="Arial"/>
          <w:position w:val="2"/>
        </w:rPr>
        <w:t>ten</w:t>
      </w:r>
      <w:r w:rsidRPr="00BE186D">
        <w:rPr>
          <w:rFonts w:ascii="Arial" w:hAnsi="Arial" w:cs="Arial"/>
          <w:spacing w:val="-8"/>
          <w:position w:val="2"/>
        </w:rPr>
        <w:t xml:space="preserve"> </w:t>
      </w:r>
      <w:r w:rsidRPr="00BE186D">
        <w:rPr>
          <w:rFonts w:ascii="Arial" w:hAnsi="Arial" w:cs="Arial"/>
          <w:position w:val="2"/>
        </w:rPr>
        <w:t>Kwartał</w:t>
      </w:r>
      <w:r w:rsidRPr="00BE186D">
        <w:rPr>
          <w:rFonts w:ascii="Arial" w:hAnsi="Arial" w:cs="Arial"/>
          <w:spacing w:val="-10"/>
          <w:position w:val="2"/>
        </w:rPr>
        <w:t xml:space="preserve"> </w:t>
      </w:r>
      <w:r w:rsidRPr="00BE186D">
        <w:rPr>
          <w:rFonts w:ascii="Arial" w:hAnsi="Arial" w:cs="Arial"/>
          <w:position w:val="2"/>
        </w:rPr>
        <w:t>(jeżeli</w:t>
      </w:r>
      <w:r w:rsidRPr="00BE186D">
        <w:rPr>
          <w:rFonts w:ascii="Arial" w:hAnsi="Arial" w:cs="Arial"/>
          <w:spacing w:val="-8"/>
          <w:position w:val="2"/>
        </w:rPr>
        <w:t xml:space="preserve"> </w:t>
      </w:r>
      <w:r w:rsidRPr="00BE186D">
        <w:rPr>
          <w:rFonts w:ascii="Arial" w:hAnsi="Arial" w:cs="Arial"/>
          <w:position w:val="2"/>
        </w:rPr>
        <w:t>L</w:t>
      </w:r>
      <w:r w:rsidRPr="00BE186D">
        <w:rPr>
          <w:rFonts w:ascii="Arial" w:hAnsi="Arial" w:cs="Arial"/>
        </w:rPr>
        <w:t>PA</w:t>
      </w:r>
      <w:r w:rsidRPr="00BE186D">
        <w:rPr>
          <w:rFonts w:ascii="Arial" w:hAnsi="Arial" w:cs="Arial"/>
          <w:spacing w:val="-5"/>
        </w:rPr>
        <w:t xml:space="preserve"> </w:t>
      </w:r>
      <w:r w:rsidRPr="00BE186D">
        <w:rPr>
          <w:rFonts w:ascii="Arial" w:hAnsi="Arial" w:cs="Arial"/>
        </w:rPr>
        <w:t>plan</w:t>
      </w:r>
      <w:r w:rsidRPr="00BE186D">
        <w:rPr>
          <w:rFonts w:ascii="Arial" w:hAnsi="Arial" w:cs="Arial"/>
          <w:spacing w:val="-5"/>
        </w:rPr>
        <w:t xml:space="preserve"> </w:t>
      </w:r>
      <w:r w:rsidRPr="00BE186D">
        <w:rPr>
          <w:rFonts w:ascii="Arial" w:hAnsi="Arial" w:cs="Arial"/>
          <w:position w:val="2"/>
        </w:rPr>
        <w:t>&gt;</w:t>
      </w:r>
      <w:r w:rsidRPr="00BE186D">
        <w:rPr>
          <w:rFonts w:ascii="Arial" w:hAnsi="Arial" w:cs="Arial"/>
          <w:spacing w:val="-9"/>
          <w:position w:val="2"/>
        </w:rPr>
        <w:t xml:space="preserve"> </w:t>
      </w:r>
      <w:r w:rsidRPr="00BE186D">
        <w:rPr>
          <w:rFonts w:ascii="Arial" w:hAnsi="Arial" w:cs="Arial"/>
          <w:position w:val="2"/>
        </w:rPr>
        <w:t>L</w:t>
      </w:r>
      <w:r w:rsidRPr="00BE186D">
        <w:rPr>
          <w:rFonts w:ascii="Arial" w:hAnsi="Arial" w:cs="Arial"/>
        </w:rPr>
        <w:t>PA</w:t>
      </w:r>
      <w:r w:rsidRPr="00BE186D">
        <w:rPr>
          <w:rFonts w:ascii="Arial" w:hAnsi="Arial" w:cs="Arial"/>
          <w:spacing w:val="-31"/>
        </w:rPr>
        <w:t xml:space="preserve"> </w:t>
      </w:r>
      <w:r w:rsidRPr="00BE186D">
        <w:rPr>
          <w:rFonts w:ascii="Arial" w:hAnsi="Arial" w:cs="Arial"/>
        </w:rPr>
        <w:t>uruchomione</w:t>
      </w:r>
      <w:r w:rsidRPr="00BE186D">
        <w:rPr>
          <w:rFonts w:ascii="Arial" w:hAnsi="Arial" w:cs="Arial"/>
          <w:spacing w:val="-2"/>
        </w:rPr>
        <w:t xml:space="preserve"> </w:t>
      </w:r>
      <w:r w:rsidRPr="00BE186D">
        <w:rPr>
          <w:rFonts w:ascii="Arial" w:hAnsi="Arial" w:cs="Arial"/>
          <w:position w:val="2"/>
        </w:rPr>
        <w:t>to L</w:t>
      </w:r>
      <w:r w:rsidRPr="00BE186D">
        <w:rPr>
          <w:rFonts w:ascii="Arial" w:hAnsi="Arial" w:cs="Arial"/>
        </w:rPr>
        <w:t>PA plan</w:t>
      </w:r>
      <w:r w:rsidRPr="00BE186D">
        <w:rPr>
          <w:rFonts w:ascii="Arial" w:hAnsi="Arial" w:cs="Arial"/>
          <w:spacing w:val="-1"/>
        </w:rPr>
        <w:t xml:space="preserve"> </w:t>
      </w:r>
      <w:r w:rsidRPr="00BE186D">
        <w:rPr>
          <w:rFonts w:ascii="Arial" w:hAnsi="Arial" w:cs="Arial"/>
          <w:position w:val="2"/>
        </w:rPr>
        <w:t>= L</w:t>
      </w:r>
      <w:r w:rsidRPr="00BE186D">
        <w:rPr>
          <w:rFonts w:ascii="Arial" w:hAnsi="Arial" w:cs="Arial"/>
        </w:rPr>
        <w:t>PA uruchomione</w:t>
      </w:r>
      <w:r w:rsidRPr="00BE186D">
        <w:rPr>
          <w:rFonts w:ascii="Arial" w:hAnsi="Arial" w:cs="Arial"/>
          <w:spacing w:val="-1"/>
        </w:rPr>
        <w:t xml:space="preserve"> </w:t>
      </w:r>
      <w:r w:rsidRPr="00BE186D">
        <w:rPr>
          <w:rFonts w:ascii="Arial" w:hAnsi="Arial" w:cs="Arial"/>
          <w:position w:val="2"/>
        </w:rPr>
        <w:t>),</w:t>
      </w:r>
    </w:p>
    <w:p w14:paraId="416CB1A1" w14:textId="77777777" w:rsidR="00FC43D8" w:rsidRPr="00BE186D" w:rsidRDefault="0027454E" w:rsidP="00B14B0F">
      <w:pPr>
        <w:pStyle w:val="Tekstpodstawowy"/>
        <w:spacing w:before="60" w:after="240" w:line="276" w:lineRule="auto"/>
        <w:ind w:left="607"/>
        <w:rPr>
          <w:rFonts w:ascii="Arial" w:hAnsi="Arial" w:cs="Arial"/>
          <w:sz w:val="22"/>
          <w:szCs w:val="22"/>
        </w:rPr>
      </w:pPr>
      <w:r w:rsidRPr="00BE186D">
        <w:rPr>
          <w:rFonts w:ascii="Arial" w:hAnsi="Arial" w:cs="Arial"/>
          <w:position w:val="2"/>
          <w:sz w:val="22"/>
          <w:szCs w:val="22"/>
        </w:rPr>
        <w:t>L</w:t>
      </w:r>
      <w:r w:rsidRPr="00BE186D">
        <w:rPr>
          <w:rFonts w:ascii="Arial" w:hAnsi="Arial" w:cs="Arial"/>
          <w:sz w:val="22"/>
          <w:szCs w:val="22"/>
        </w:rPr>
        <w:t>PA</w:t>
      </w:r>
      <w:r w:rsidRPr="00BE186D">
        <w:rPr>
          <w:rFonts w:ascii="Arial" w:hAnsi="Arial" w:cs="Arial"/>
          <w:spacing w:val="-6"/>
          <w:sz w:val="22"/>
          <w:szCs w:val="22"/>
        </w:rPr>
        <w:t xml:space="preserve"> </w:t>
      </w:r>
      <w:r w:rsidRPr="00BE186D">
        <w:rPr>
          <w:rFonts w:ascii="Arial" w:hAnsi="Arial" w:cs="Arial"/>
          <w:sz w:val="22"/>
          <w:szCs w:val="22"/>
        </w:rPr>
        <w:t>istniejące</w:t>
      </w:r>
      <w:r w:rsidRPr="00BE186D">
        <w:rPr>
          <w:rFonts w:ascii="Arial" w:hAnsi="Arial" w:cs="Arial"/>
          <w:spacing w:val="-7"/>
          <w:sz w:val="22"/>
          <w:szCs w:val="22"/>
        </w:rPr>
        <w:t xml:space="preserve"> </w:t>
      </w:r>
      <w:r w:rsidRPr="00BE186D">
        <w:rPr>
          <w:rFonts w:ascii="Arial" w:hAnsi="Arial" w:cs="Arial"/>
          <w:position w:val="2"/>
          <w:sz w:val="22"/>
          <w:szCs w:val="22"/>
        </w:rPr>
        <w:t>–</w:t>
      </w:r>
      <w:r w:rsidRPr="00BE186D">
        <w:rPr>
          <w:rFonts w:ascii="Arial" w:hAnsi="Arial" w:cs="Arial"/>
          <w:spacing w:val="-7"/>
          <w:position w:val="2"/>
          <w:sz w:val="22"/>
          <w:szCs w:val="22"/>
        </w:rPr>
        <w:t xml:space="preserve"> </w:t>
      </w:r>
      <w:r w:rsidRPr="00BE186D">
        <w:rPr>
          <w:rFonts w:ascii="Arial" w:hAnsi="Arial" w:cs="Arial"/>
          <w:position w:val="2"/>
          <w:sz w:val="22"/>
          <w:szCs w:val="22"/>
        </w:rPr>
        <w:t>liczba</w:t>
      </w:r>
      <w:r w:rsidRPr="00BE186D">
        <w:rPr>
          <w:rFonts w:ascii="Arial" w:hAnsi="Arial" w:cs="Arial"/>
          <w:spacing w:val="-10"/>
          <w:position w:val="2"/>
          <w:sz w:val="22"/>
          <w:szCs w:val="22"/>
        </w:rPr>
        <w:t xml:space="preserve"> </w:t>
      </w:r>
      <w:r w:rsidRPr="00BE186D">
        <w:rPr>
          <w:rFonts w:ascii="Arial" w:hAnsi="Arial" w:cs="Arial"/>
          <w:position w:val="2"/>
          <w:sz w:val="22"/>
          <w:szCs w:val="22"/>
        </w:rPr>
        <w:t>PA,</w:t>
      </w:r>
      <w:r w:rsidRPr="00BE186D">
        <w:rPr>
          <w:rFonts w:ascii="Arial" w:hAnsi="Arial" w:cs="Arial"/>
          <w:spacing w:val="-9"/>
          <w:position w:val="2"/>
          <w:sz w:val="22"/>
          <w:szCs w:val="22"/>
        </w:rPr>
        <w:t xml:space="preserve"> </w:t>
      </w:r>
      <w:r w:rsidRPr="00BE186D">
        <w:rPr>
          <w:rFonts w:ascii="Arial" w:hAnsi="Arial" w:cs="Arial"/>
          <w:position w:val="2"/>
          <w:sz w:val="22"/>
          <w:szCs w:val="22"/>
        </w:rPr>
        <w:t>które</w:t>
      </w:r>
      <w:r w:rsidRPr="00BE186D">
        <w:rPr>
          <w:rFonts w:ascii="Arial" w:hAnsi="Arial" w:cs="Arial"/>
          <w:spacing w:val="-10"/>
          <w:position w:val="2"/>
          <w:sz w:val="22"/>
          <w:szCs w:val="22"/>
        </w:rPr>
        <w:t xml:space="preserve"> </w:t>
      </w:r>
      <w:r w:rsidRPr="00BE186D">
        <w:rPr>
          <w:rFonts w:ascii="Arial" w:hAnsi="Arial" w:cs="Arial"/>
          <w:position w:val="2"/>
          <w:sz w:val="22"/>
          <w:szCs w:val="22"/>
        </w:rPr>
        <w:t>zostały</w:t>
      </w:r>
      <w:r w:rsidRPr="00BE186D">
        <w:rPr>
          <w:rFonts w:ascii="Arial" w:hAnsi="Arial" w:cs="Arial"/>
          <w:spacing w:val="-9"/>
          <w:position w:val="2"/>
          <w:sz w:val="22"/>
          <w:szCs w:val="22"/>
        </w:rPr>
        <w:t xml:space="preserve"> </w:t>
      </w:r>
      <w:r w:rsidRPr="00BE186D">
        <w:rPr>
          <w:rFonts w:ascii="Arial" w:hAnsi="Arial" w:cs="Arial"/>
          <w:position w:val="2"/>
          <w:sz w:val="22"/>
          <w:szCs w:val="22"/>
        </w:rPr>
        <w:t>uruchomione</w:t>
      </w:r>
      <w:r w:rsidRPr="00BE186D">
        <w:rPr>
          <w:rFonts w:ascii="Arial" w:hAnsi="Arial" w:cs="Arial"/>
          <w:spacing w:val="-8"/>
          <w:position w:val="2"/>
          <w:sz w:val="22"/>
          <w:szCs w:val="22"/>
        </w:rPr>
        <w:t xml:space="preserve"> </w:t>
      </w:r>
      <w:r w:rsidRPr="00BE186D">
        <w:rPr>
          <w:rFonts w:ascii="Arial" w:hAnsi="Arial" w:cs="Arial"/>
          <w:position w:val="2"/>
          <w:sz w:val="22"/>
          <w:szCs w:val="22"/>
        </w:rPr>
        <w:t>w</w:t>
      </w:r>
      <w:r w:rsidRPr="00BE186D">
        <w:rPr>
          <w:rFonts w:ascii="Arial" w:hAnsi="Arial" w:cs="Arial"/>
          <w:spacing w:val="-10"/>
          <w:position w:val="2"/>
          <w:sz w:val="22"/>
          <w:szCs w:val="22"/>
        </w:rPr>
        <w:t xml:space="preserve"> </w:t>
      </w:r>
      <w:r w:rsidRPr="00BE186D">
        <w:rPr>
          <w:rFonts w:ascii="Arial" w:hAnsi="Arial" w:cs="Arial"/>
          <w:position w:val="2"/>
          <w:sz w:val="22"/>
          <w:szCs w:val="22"/>
        </w:rPr>
        <w:t>okresie</w:t>
      </w:r>
      <w:r w:rsidRPr="00BE186D">
        <w:rPr>
          <w:rFonts w:ascii="Arial" w:hAnsi="Arial" w:cs="Arial"/>
          <w:spacing w:val="-8"/>
          <w:position w:val="2"/>
          <w:sz w:val="22"/>
          <w:szCs w:val="22"/>
        </w:rPr>
        <w:t xml:space="preserve"> </w:t>
      </w:r>
      <w:r w:rsidRPr="00BE186D">
        <w:rPr>
          <w:rFonts w:ascii="Arial" w:hAnsi="Arial" w:cs="Arial"/>
          <w:position w:val="2"/>
          <w:sz w:val="22"/>
          <w:szCs w:val="22"/>
        </w:rPr>
        <w:t>wcześniejszym,</w:t>
      </w:r>
      <w:r w:rsidRPr="00BE186D">
        <w:rPr>
          <w:rFonts w:ascii="Arial" w:hAnsi="Arial" w:cs="Arial"/>
          <w:spacing w:val="-9"/>
          <w:position w:val="2"/>
          <w:sz w:val="22"/>
          <w:szCs w:val="22"/>
        </w:rPr>
        <w:t xml:space="preserve"> </w:t>
      </w:r>
      <w:r w:rsidRPr="00BE186D">
        <w:rPr>
          <w:rFonts w:ascii="Arial" w:hAnsi="Arial" w:cs="Arial"/>
          <w:position w:val="2"/>
          <w:sz w:val="22"/>
          <w:szCs w:val="22"/>
        </w:rPr>
        <w:t>którego</w:t>
      </w:r>
      <w:r w:rsidRPr="00BE186D">
        <w:rPr>
          <w:rFonts w:ascii="Arial" w:hAnsi="Arial" w:cs="Arial"/>
          <w:spacing w:val="-8"/>
          <w:position w:val="2"/>
          <w:sz w:val="22"/>
          <w:szCs w:val="22"/>
        </w:rPr>
        <w:t xml:space="preserve"> </w:t>
      </w:r>
      <w:r w:rsidRPr="00BE186D">
        <w:rPr>
          <w:rFonts w:ascii="Arial" w:hAnsi="Arial" w:cs="Arial"/>
          <w:position w:val="2"/>
          <w:sz w:val="22"/>
          <w:szCs w:val="22"/>
        </w:rPr>
        <w:t>nie</w:t>
      </w:r>
      <w:r w:rsidRPr="00BE186D">
        <w:rPr>
          <w:rFonts w:ascii="Arial" w:hAnsi="Arial" w:cs="Arial"/>
          <w:spacing w:val="-49"/>
          <w:position w:val="2"/>
          <w:sz w:val="22"/>
          <w:szCs w:val="22"/>
        </w:rPr>
        <w:t xml:space="preserve"> </w:t>
      </w:r>
      <w:r w:rsidRPr="00BE186D">
        <w:rPr>
          <w:rFonts w:ascii="Arial" w:hAnsi="Arial" w:cs="Arial"/>
          <w:sz w:val="22"/>
          <w:szCs w:val="22"/>
        </w:rPr>
        <w:t>dotyczy</w:t>
      </w:r>
      <w:r w:rsidRPr="00BE186D">
        <w:rPr>
          <w:rFonts w:ascii="Arial" w:hAnsi="Arial" w:cs="Arial"/>
          <w:spacing w:val="-2"/>
          <w:sz w:val="22"/>
          <w:szCs w:val="22"/>
        </w:rPr>
        <w:t xml:space="preserve"> </w:t>
      </w:r>
      <w:r w:rsidRPr="00BE186D">
        <w:rPr>
          <w:rFonts w:ascii="Arial" w:hAnsi="Arial" w:cs="Arial"/>
          <w:sz w:val="22"/>
          <w:szCs w:val="22"/>
        </w:rPr>
        <w:t>Prognoza.</w:t>
      </w:r>
    </w:p>
    <w:p w14:paraId="1FC7FD47" w14:textId="5C277015" w:rsidR="00FC43D8" w:rsidRPr="00BE186D"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r w:rsidRPr="00BE186D">
        <w:rPr>
          <w:rFonts w:ascii="Arial" w:hAnsi="Arial" w:cs="Arial"/>
        </w:rPr>
        <w:t>OK</w:t>
      </w:r>
      <w:r w:rsidRPr="00BE186D">
        <w:rPr>
          <w:rFonts w:ascii="Arial" w:hAnsi="Arial" w:cs="Arial"/>
          <w:spacing w:val="-9"/>
        </w:rPr>
        <w:t xml:space="preserve"> </w:t>
      </w:r>
      <w:r w:rsidRPr="00BE186D">
        <w:rPr>
          <w:rFonts w:ascii="Arial" w:hAnsi="Arial" w:cs="Arial"/>
        </w:rPr>
        <w:t>może</w:t>
      </w:r>
      <w:r w:rsidRPr="00BE186D">
        <w:rPr>
          <w:rFonts w:ascii="Arial" w:hAnsi="Arial" w:cs="Arial"/>
          <w:spacing w:val="-9"/>
        </w:rPr>
        <w:t xml:space="preserve"> </w:t>
      </w:r>
      <w:r w:rsidRPr="00BE186D">
        <w:rPr>
          <w:rFonts w:ascii="Arial" w:hAnsi="Arial" w:cs="Arial"/>
        </w:rPr>
        <w:t>aktualizować</w:t>
      </w:r>
      <w:r w:rsidRPr="00BE186D">
        <w:rPr>
          <w:rFonts w:ascii="Arial" w:hAnsi="Arial" w:cs="Arial"/>
          <w:spacing w:val="-9"/>
        </w:rPr>
        <w:t xml:space="preserve"> </w:t>
      </w:r>
      <w:r w:rsidRPr="00BE186D">
        <w:rPr>
          <w:rFonts w:ascii="Arial" w:hAnsi="Arial" w:cs="Arial"/>
        </w:rPr>
        <w:t>swoją</w:t>
      </w:r>
      <w:r w:rsidRPr="00BE186D">
        <w:rPr>
          <w:rFonts w:ascii="Arial" w:hAnsi="Arial" w:cs="Arial"/>
          <w:spacing w:val="-9"/>
        </w:rPr>
        <w:t xml:space="preserve"> </w:t>
      </w:r>
      <w:r w:rsidRPr="00BE186D">
        <w:rPr>
          <w:rFonts w:ascii="Arial" w:hAnsi="Arial" w:cs="Arial"/>
        </w:rPr>
        <w:t>Prognozę,</w:t>
      </w:r>
      <w:r w:rsidRPr="00BE186D">
        <w:rPr>
          <w:rFonts w:ascii="Arial" w:hAnsi="Arial" w:cs="Arial"/>
          <w:spacing w:val="-9"/>
        </w:rPr>
        <w:t xml:space="preserve"> </w:t>
      </w:r>
      <w:r w:rsidRPr="00BE186D">
        <w:rPr>
          <w:rFonts w:ascii="Arial" w:hAnsi="Arial" w:cs="Arial"/>
        </w:rPr>
        <w:t>a</w:t>
      </w:r>
      <w:r w:rsidRPr="00BE186D">
        <w:rPr>
          <w:rFonts w:ascii="Arial" w:hAnsi="Arial" w:cs="Arial"/>
          <w:spacing w:val="-7"/>
        </w:rPr>
        <w:t xml:space="preserve"> </w:t>
      </w:r>
      <w:r w:rsidRPr="00BE186D">
        <w:rPr>
          <w:rFonts w:ascii="Arial" w:hAnsi="Arial" w:cs="Arial"/>
        </w:rPr>
        <w:t>aktualizacja</w:t>
      </w:r>
      <w:r w:rsidRPr="00BE186D">
        <w:rPr>
          <w:rFonts w:ascii="Arial" w:hAnsi="Arial" w:cs="Arial"/>
          <w:spacing w:val="-8"/>
        </w:rPr>
        <w:t xml:space="preserve"> </w:t>
      </w:r>
      <w:r w:rsidRPr="00BE186D">
        <w:rPr>
          <w:rFonts w:ascii="Arial" w:hAnsi="Arial" w:cs="Arial"/>
        </w:rPr>
        <w:t>Prognozy</w:t>
      </w:r>
      <w:r w:rsidRPr="00BE186D">
        <w:rPr>
          <w:rFonts w:ascii="Arial" w:hAnsi="Arial" w:cs="Arial"/>
          <w:spacing w:val="-11"/>
        </w:rPr>
        <w:t xml:space="preserve"> </w:t>
      </w:r>
      <w:r w:rsidRPr="00BE186D">
        <w:rPr>
          <w:rFonts w:ascii="Arial" w:hAnsi="Arial" w:cs="Arial"/>
        </w:rPr>
        <w:t>może</w:t>
      </w:r>
      <w:r w:rsidRPr="00BE186D">
        <w:rPr>
          <w:rFonts w:ascii="Arial" w:hAnsi="Arial" w:cs="Arial"/>
          <w:spacing w:val="-8"/>
        </w:rPr>
        <w:t xml:space="preserve"> </w:t>
      </w:r>
      <w:r w:rsidRPr="00BE186D">
        <w:rPr>
          <w:rFonts w:ascii="Arial" w:hAnsi="Arial" w:cs="Arial"/>
        </w:rPr>
        <w:t>odbywać</w:t>
      </w:r>
      <w:r w:rsidRPr="00BE186D">
        <w:rPr>
          <w:rFonts w:ascii="Arial" w:hAnsi="Arial" w:cs="Arial"/>
          <w:spacing w:val="-10"/>
        </w:rPr>
        <w:t xml:space="preserve"> </w:t>
      </w:r>
      <w:r w:rsidRPr="00BE186D">
        <w:rPr>
          <w:rFonts w:ascii="Arial" w:hAnsi="Arial" w:cs="Arial"/>
        </w:rPr>
        <w:t>się</w:t>
      </w:r>
      <w:r w:rsidR="006149E4" w:rsidRPr="00BE186D">
        <w:rPr>
          <w:rFonts w:ascii="Arial" w:hAnsi="Arial" w:cs="Arial"/>
        </w:rPr>
        <w:t xml:space="preserve"> </w:t>
      </w:r>
      <w:r w:rsidRPr="00BE186D">
        <w:rPr>
          <w:rFonts w:ascii="Arial" w:hAnsi="Arial" w:cs="Arial"/>
        </w:rPr>
        <w:t xml:space="preserve">z wykorzystaniem wzoru przedstawionego w ppkt </w:t>
      </w:r>
      <w:r w:rsidR="00B14B0F" w:rsidRPr="00BE186D">
        <w:rPr>
          <w:rFonts w:ascii="Arial" w:hAnsi="Arial" w:cs="Arial"/>
        </w:rPr>
        <w:t>(</w:t>
      </w:r>
      <w:r w:rsidRPr="00BE186D">
        <w:rPr>
          <w:rFonts w:ascii="Arial" w:hAnsi="Arial" w:cs="Arial"/>
        </w:rPr>
        <w:t>8</w:t>
      </w:r>
      <w:r w:rsidR="00B14B0F" w:rsidRPr="00BE186D">
        <w:rPr>
          <w:rFonts w:ascii="Arial" w:hAnsi="Arial" w:cs="Arial"/>
        </w:rPr>
        <w:t>)</w:t>
      </w:r>
      <w:r w:rsidRPr="00BE186D">
        <w:rPr>
          <w:rFonts w:ascii="Arial" w:hAnsi="Arial" w:cs="Arial"/>
        </w:rPr>
        <w:t xml:space="preserve"> powyżej. W przypadku aktualizacji</w:t>
      </w:r>
      <w:r w:rsidRPr="00BE186D">
        <w:rPr>
          <w:rFonts w:ascii="Arial" w:hAnsi="Arial" w:cs="Arial"/>
          <w:spacing w:val="1"/>
        </w:rPr>
        <w:t xml:space="preserve"> </w:t>
      </w:r>
      <w:r w:rsidRPr="00BE186D">
        <w:rPr>
          <w:rFonts w:ascii="Arial" w:hAnsi="Arial" w:cs="Arial"/>
        </w:rPr>
        <w:lastRenderedPageBreak/>
        <w:t>Prognozy</w:t>
      </w:r>
      <w:r w:rsidRPr="00BE186D">
        <w:rPr>
          <w:rFonts w:ascii="Arial" w:hAnsi="Arial" w:cs="Arial"/>
          <w:spacing w:val="-6"/>
        </w:rPr>
        <w:t xml:space="preserve"> </w:t>
      </w:r>
      <w:r w:rsidRPr="00BE186D">
        <w:rPr>
          <w:rFonts w:ascii="Arial" w:hAnsi="Arial" w:cs="Arial"/>
        </w:rPr>
        <w:t>przez</w:t>
      </w:r>
      <w:r w:rsidRPr="00BE186D">
        <w:rPr>
          <w:rFonts w:ascii="Arial" w:hAnsi="Arial" w:cs="Arial"/>
          <w:spacing w:val="-4"/>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ma</w:t>
      </w:r>
      <w:r w:rsidRPr="00BE186D">
        <w:rPr>
          <w:rFonts w:ascii="Arial" w:hAnsi="Arial" w:cs="Arial"/>
          <w:spacing w:val="-5"/>
        </w:rPr>
        <w:t xml:space="preserve"> </w:t>
      </w:r>
      <w:r w:rsidRPr="00BE186D">
        <w:rPr>
          <w:rFonts w:ascii="Arial" w:hAnsi="Arial" w:cs="Arial"/>
        </w:rPr>
        <w:t>ona</w:t>
      </w:r>
      <w:r w:rsidRPr="00BE186D">
        <w:rPr>
          <w:rFonts w:ascii="Arial" w:hAnsi="Arial" w:cs="Arial"/>
          <w:spacing w:val="-5"/>
        </w:rPr>
        <w:t xml:space="preserve"> </w:t>
      </w:r>
      <w:r w:rsidRPr="00BE186D">
        <w:rPr>
          <w:rFonts w:ascii="Arial" w:hAnsi="Arial" w:cs="Arial"/>
        </w:rPr>
        <w:t>nastąpić</w:t>
      </w:r>
      <w:r w:rsidRPr="00BE186D">
        <w:rPr>
          <w:rFonts w:ascii="Arial" w:hAnsi="Arial" w:cs="Arial"/>
          <w:spacing w:val="-5"/>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terminie</w:t>
      </w:r>
      <w:r w:rsidRPr="00BE186D">
        <w:rPr>
          <w:rFonts w:ascii="Arial" w:hAnsi="Arial" w:cs="Arial"/>
          <w:spacing w:val="-6"/>
        </w:rPr>
        <w:t xml:space="preserve"> </w:t>
      </w:r>
      <w:r w:rsidRPr="00BE186D">
        <w:rPr>
          <w:rFonts w:ascii="Arial" w:hAnsi="Arial" w:cs="Arial"/>
        </w:rPr>
        <w:t>10</w:t>
      </w:r>
      <w:r w:rsidRPr="00BE186D">
        <w:rPr>
          <w:rFonts w:ascii="Arial" w:hAnsi="Arial" w:cs="Arial"/>
          <w:spacing w:val="-6"/>
        </w:rPr>
        <w:t xml:space="preserve"> </w:t>
      </w:r>
      <w:r w:rsidRPr="00BE186D">
        <w:rPr>
          <w:rFonts w:ascii="Arial" w:hAnsi="Arial" w:cs="Arial"/>
        </w:rPr>
        <w:t>DR</w:t>
      </w:r>
      <w:r w:rsidRPr="00BE186D">
        <w:rPr>
          <w:rFonts w:ascii="Arial" w:hAnsi="Arial" w:cs="Arial"/>
          <w:spacing w:val="-6"/>
        </w:rPr>
        <w:t xml:space="preserve"> </w:t>
      </w:r>
      <w:r w:rsidRPr="00BE186D">
        <w:rPr>
          <w:rFonts w:ascii="Arial" w:hAnsi="Arial" w:cs="Arial"/>
        </w:rPr>
        <w:t>od</w:t>
      </w:r>
      <w:r w:rsidRPr="00BE186D">
        <w:rPr>
          <w:rFonts w:ascii="Arial" w:hAnsi="Arial" w:cs="Arial"/>
          <w:spacing w:val="-5"/>
        </w:rPr>
        <w:t xml:space="preserve"> </w:t>
      </w:r>
      <w:r w:rsidRPr="00BE186D">
        <w:rPr>
          <w:rFonts w:ascii="Arial" w:hAnsi="Arial" w:cs="Arial"/>
        </w:rPr>
        <w:t>dnia</w:t>
      </w:r>
      <w:r w:rsidRPr="00BE186D">
        <w:rPr>
          <w:rFonts w:ascii="Arial" w:hAnsi="Arial" w:cs="Arial"/>
          <w:spacing w:val="-7"/>
        </w:rPr>
        <w:t xml:space="preserve"> </w:t>
      </w:r>
      <w:r w:rsidRPr="00BE186D">
        <w:rPr>
          <w:rFonts w:ascii="Arial" w:hAnsi="Arial" w:cs="Arial"/>
        </w:rPr>
        <w:t>publikacji</w:t>
      </w:r>
      <w:r w:rsidRPr="00BE186D">
        <w:rPr>
          <w:rFonts w:ascii="Arial" w:hAnsi="Arial" w:cs="Arial"/>
          <w:spacing w:val="-6"/>
        </w:rPr>
        <w:t xml:space="preserve"> </w:t>
      </w:r>
      <w:r w:rsidRPr="00BE186D">
        <w:rPr>
          <w:rFonts w:ascii="Arial" w:hAnsi="Arial" w:cs="Arial"/>
        </w:rPr>
        <w:t>zaktualizowanej</w:t>
      </w:r>
      <w:r w:rsidRPr="00BE186D">
        <w:rPr>
          <w:rFonts w:ascii="Arial" w:hAnsi="Arial" w:cs="Arial"/>
          <w:spacing w:val="-49"/>
        </w:rPr>
        <w:t xml:space="preserve"> </w:t>
      </w:r>
      <w:r w:rsidRPr="00BE186D">
        <w:rPr>
          <w:rFonts w:ascii="Arial" w:hAnsi="Arial" w:cs="Arial"/>
        </w:rPr>
        <w:t>Prognozy</w:t>
      </w:r>
      <w:r w:rsidRPr="00BE186D">
        <w:rPr>
          <w:rFonts w:ascii="Arial" w:hAnsi="Arial" w:cs="Arial"/>
          <w:spacing w:val="-2"/>
        </w:rPr>
        <w:t xml:space="preserve"> </w:t>
      </w:r>
      <w:r w:rsidRPr="00BE186D">
        <w:rPr>
          <w:rFonts w:ascii="Arial" w:hAnsi="Arial" w:cs="Arial"/>
        </w:rPr>
        <w:t>Rozbudowy</w:t>
      </w:r>
      <w:r w:rsidRPr="00BE186D">
        <w:rPr>
          <w:rFonts w:ascii="Arial" w:hAnsi="Arial" w:cs="Arial"/>
          <w:spacing w:val="-1"/>
        </w:rPr>
        <w:t xml:space="preserve"> </w:t>
      </w:r>
      <w:r w:rsidRPr="00BE186D">
        <w:rPr>
          <w:rFonts w:ascii="Arial" w:hAnsi="Arial" w:cs="Arial"/>
        </w:rPr>
        <w:t>Zasięgu</w:t>
      </w:r>
      <w:r w:rsidRPr="00BE186D">
        <w:rPr>
          <w:rFonts w:ascii="Arial" w:hAnsi="Arial" w:cs="Arial"/>
          <w:spacing w:val="-1"/>
        </w:rPr>
        <w:t xml:space="preserve"> </w:t>
      </w:r>
      <w:r w:rsidRPr="00BE186D">
        <w:rPr>
          <w:rFonts w:ascii="Arial" w:hAnsi="Arial" w:cs="Arial"/>
        </w:rPr>
        <w:t>przez</w:t>
      </w:r>
      <w:r w:rsidRPr="00BE186D">
        <w:rPr>
          <w:rFonts w:ascii="Arial" w:hAnsi="Arial" w:cs="Arial"/>
          <w:spacing w:val="-1"/>
        </w:rPr>
        <w:t xml:space="preserve"> </w:t>
      </w:r>
      <w:r w:rsidRPr="00BE186D">
        <w:rPr>
          <w:rFonts w:ascii="Arial" w:hAnsi="Arial" w:cs="Arial"/>
        </w:rPr>
        <w:t>OSD.</w:t>
      </w:r>
    </w:p>
    <w:p w14:paraId="4409164B" w14:textId="21BCEAD4" w:rsidR="006149E4" w:rsidRPr="00BE186D" w:rsidRDefault="006149E4" w:rsidP="00BC311B">
      <w:pPr>
        <w:pStyle w:val="Akapitzlist"/>
        <w:numPr>
          <w:ilvl w:val="1"/>
          <w:numId w:val="32"/>
        </w:numPr>
        <w:spacing w:after="240"/>
        <w:outlineLvl w:val="0"/>
        <w:rPr>
          <w:rFonts w:ascii="Arial" w:hAnsi="Arial" w:cs="Arial"/>
          <w:b/>
          <w:bCs/>
        </w:rPr>
      </w:pPr>
      <w:bookmarkStart w:id="72" w:name="_Toc193786104"/>
      <w:r w:rsidRPr="00BE186D">
        <w:rPr>
          <w:rFonts w:ascii="Arial" w:hAnsi="Arial" w:cs="Arial"/>
          <w:b/>
          <w:bCs/>
        </w:rPr>
        <w:t>Prognozy dla usługi LLU</w:t>
      </w:r>
      <w:bookmarkEnd w:id="72"/>
    </w:p>
    <w:p w14:paraId="2EC92FCB" w14:textId="3184C28F" w:rsidR="00FC43D8" w:rsidRPr="00BE186D" w:rsidRDefault="0027454E" w:rsidP="00BC311B">
      <w:pPr>
        <w:pStyle w:val="Akapitzlist"/>
        <w:numPr>
          <w:ilvl w:val="0"/>
          <w:numId w:val="91"/>
        </w:numPr>
        <w:tabs>
          <w:tab w:val="left" w:pos="175"/>
        </w:tabs>
        <w:spacing w:before="4" w:after="240" w:line="247" w:lineRule="auto"/>
        <w:ind w:left="567" w:hanging="567"/>
        <w:jc w:val="both"/>
        <w:rPr>
          <w:rFonts w:ascii="Arial" w:hAnsi="Arial" w:cs="Arial"/>
        </w:rPr>
      </w:pPr>
      <w:bookmarkStart w:id="73" w:name="_bookmark31"/>
      <w:bookmarkEnd w:id="73"/>
      <w:r w:rsidRPr="00BE186D">
        <w:rPr>
          <w:rFonts w:ascii="Arial" w:hAnsi="Arial" w:cs="Arial"/>
        </w:rPr>
        <w:t>OK</w:t>
      </w:r>
      <w:r w:rsidRPr="00BE186D">
        <w:rPr>
          <w:rFonts w:ascii="Arial" w:hAnsi="Arial" w:cs="Arial"/>
          <w:spacing w:val="-8"/>
        </w:rPr>
        <w:t xml:space="preserve"> </w:t>
      </w:r>
      <w:r w:rsidRPr="00BE186D">
        <w:rPr>
          <w:rFonts w:ascii="Arial" w:hAnsi="Arial" w:cs="Arial"/>
        </w:rPr>
        <w:t>raz na Kwartał przesyła do OSD za pośrednictwem SK Prognozę określającą: przewidywaną liczbę Lokalnych pętli abonenckich oraz wskazanie SIMC, na którym w/w Usługa będzie</w:t>
      </w:r>
      <w:r w:rsidR="008467C9" w:rsidRPr="00BE186D">
        <w:rPr>
          <w:rFonts w:ascii="Arial" w:hAnsi="Arial" w:cs="Arial"/>
        </w:rPr>
        <w:t xml:space="preserve"> </w:t>
      </w:r>
      <w:r w:rsidRPr="00BE186D">
        <w:rPr>
          <w:rFonts w:ascii="Arial" w:hAnsi="Arial" w:cs="Arial"/>
        </w:rPr>
        <w:t>świadczona.</w:t>
      </w:r>
    </w:p>
    <w:p w14:paraId="3832E1A7" w14:textId="2B0E62DE" w:rsidR="00FC43D8" w:rsidRPr="00BE186D" w:rsidRDefault="0027454E" w:rsidP="00BC311B">
      <w:pPr>
        <w:pStyle w:val="Akapitzlist"/>
        <w:numPr>
          <w:ilvl w:val="0"/>
          <w:numId w:val="91"/>
        </w:numPr>
        <w:tabs>
          <w:tab w:val="left" w:pos="175"/>
        </w:tabs>
        <w:spacing w:before="4" w:after="240" w:line="247" w:lineRule="auto"/>
        <w:ind w:left="567" w:hanging="567"/>
        <w:jc w:val="both"/>
        <w:rPr>
          <w:rFonts w:ascii="Arial" w:hAnsi="Arial" w:cs="Arial"/>
        </w:rPr>
      </w:pPr>
      <w:r w:rsidRPr="00BE186D">
        <w:rPr>
          <w:rFonts w:ascii="Arial" w:hAnsi="Arial" w:cs="Arial"/>
        </w:rPr>
        <w:t>Prognozy przygotowane przez OK powinny zostać przesłane do OSD nie później niż 1 miesiąc</w:t>
      </w:r>
      <w:r w:rsidR="008467C9" w:rsidRPr="00BE186D">
        <w:rPr>
          <w:rFonts w:ascii="Arial" w:hAnsi="Arial" w:cs="Arial"/>
        </w:rPr>
        <w:t xml:space="preserve"> </w:t>
      </w:r>
      <w:r w:rsidRPr="00BE186D">
        <w:rPr>
          <w:rFonts w:ascii="Arial" w:hAnsi="Arial" w:cs="Arial"/>
        </w:rPr>
        <w:t>przed rozpoczęciem Kwartału, którego dotyczą, przy czym pierwszą Prognozę OK prześle w dniu zawarcia Umowy.</w:t>
      </w:r>
    </w:p>
    <w:p w14:paraId="130789BB" w14:textId="77777777" w:rsidR="00FC43D8" w:rsidRPr="00BE186D" w:rsidRDefault="0027454E" w:rsidP="00BC311B">
      <w:pPr>
        <w:pStyle w:val="Akapitzlist"/>
        <w:numPr>
          <w:ilvl w:val="0"/>
          <w:numId w:val="91"/>
        </w:numPr>
        <w:tabs>
          <w:tab w:val="left" w:pos="175"/>
        </w:tabs>
        <w:spacing w:before="4" w:after="240" w:line="247" w:lineRule="auto"/>
        <w:ind w:left="567" w:hanging="567"/>
        <w:jc w:val="both"/>
        <w:rPr>
          <w:rFonts w:ascii="Arial" w:hAnsi="Arial" w:cs="Arial"/>
        </w:rPr>
      </w:pPr>
      <w:r w:rsidRPr="00BE186D">
        <w:rPr>
          <w:rFonts w:ascii="Arial" w:hAnsi="Arial" w:cs="Arial"/>
        </w:rPr>
        <w:t>Liczba Zamówień prognozowana na dany Kwartał będzie porównywana z rzeczywistymi Zamówieniami złożonymi w tym Kwartale.</w:t>
      </w:r>
    </w:p>
    <w:p w14:paraId="3B78FECF" w14:textId="5271F3B3" w:rsidR="00FC43D8" w:rsidRPr="00BE186D" w:rsidRDefault="0027454E" w:rsidP="00BC311B">
      <w:pPr>
        <w:pStyle w:val="Akapitzlist"/>
        <w:numPr>
          <w:ilvl w:val="0"/>
          <w:numId w:val="91"/>
        </w:numPr>
        <w:tabs>
          <w:tab w:val="left" w:pos="175"/>
        </w:tabs>
        <w:spacing w:before="4" w:after="240" w:line="247" w:lineRule="auto"/>
        <w:ind w:left="567" w:hanging="567"/>
        <w:jc w:val="both"/>
        <w:rPr>
          <w:rFonts w:ascii="Arial" w:hAnsi="Arial" w:cs="Arial"/>
        </w:rPr>
      </w:pPr>
      <w:r w:rsidRPr="00BE186D">
        <w:rPr>
          <w:rFonts w:ascii="Arial" w:hAnsi="Arial" w:cs="Arial"/>
        </w:rPr>
        <w:t>W ramach Prognozy Zamówień na usługi LLU podawana jest liczba Lokalnych pętli abonenckich dla poszczególnych SIMC. OK przestrzega górnych i dolnych limitów na prognozowany okres</w:t>
      </w:r>
      <w:r w:rsidR="008467C9" w:rsidRPr="00BE186D">
        <w:rPr>
          <w:rFonts w:ascii="Arial" w:hAnsi="Arial" w:cs="Arial"/>
        </w:rPr>
        <w:t xml:space="preserve"> </w:t>
      </w:r>
      <w:r w:rsidRPr="00BE186D">
        <w:rPr>
          <w:rFonts w:ascii="Arial" w:hAnsi="Arial" w:cs="Arial"/>
        </w:rPr>
        <w:t>jednego Kwartału tj. +/- 20% dla Usługi LLU.</w:t>
      </w:r>
    </w:p>
    <w:p w14:paraId="054D1A6B" w14:textId="02CBFCE7" w:rsidR="00FC43D8" w:rsidRPr="00BE186D" w:rsidRDefault="0027454E" w:rsidP="00BC311B">
      <w:pPr>
        <w:pStyle w:val="Akapitzlist"/>
        <w:numPr>
          <w:ilvl w:val="0"/>
          <w:numId w:val="91"/>
        </w:numPr>
        <w:tabs>
          <w:tab w:val="left" w:pos="175"/>
        </w:tabs>
        <w:spacing w:before="4" w:after="240" w:line="247" w:lineRule="auto"/>
        <w:ind w:left="567" w:hanging="567"/>
        <w:jc w:val="both"/>
        <w:rPr>
          <w:rFonts w:ascii="Arial" w:hAnsi="Arial" w:cs="Arial"/>
        </w:rPr>
      </w:pPr>
      <w:r w:rsidRPr="00BE186D">
        <w:rPr>
          <w:rFonts w:ascii="Arial" w:hAnsi="Arial" w:cs="Arial"/>
        </w:rPr>
        <w:t>W przypadku przekroczenia górnego limitu odchyleń wskazanego w ppkt 4 powyżej, OSD dołoży starań, aby dostarczyć Usługę LLU, z zastrzeżeniem, że w wypadku Zamówień</w:t>
      </w:r>
      <w:r w:rsidR="008467C9" w:rsidRPr="00BE186D">
        <w:rPr>
          <w:rFonts w:ascii="Arial" w:hAnsi="Arial" w:cs="Arial"/>
        </w:rPr>
        <w:t xml:space="preserve"> </w:t>
      </w:r>
      <w:r w:rsidRPr="00BE186D">
        <w:rPr>
          <w:rFonts w:ascii="Arial" w:hAnsi="Arial" w:cs="Arial"/>
        </w:rPr>
        <w:t>przekraczających górny limit odchyleń OSD nie gwarantuje terminowości ich realizowania, a OK nie nalicza OSD kary umownej za nieterminowe realizowanie Zamówień.</w:t>
      </w:r>
    </w:p>
    <w:p w14:paraId="79FB3F0D" w14:textId="4F9ECA19" w:rsidR="00FC43D8" w:rsidRPr="00BE186D" w:rsidRDefault="0027454E" w:rsidP="00BC311B">
      <w:pPr>
        <w:pStyle w:val="Akapitzlist"/>
        <w:numPr>
          <w:ilvl w:val="0"/>
          <w:numId w:val="91"/>
        </w:numPr>
        <w:tabs>
          <w:tab w:val="left" w:pos="175"/>
        </w:tabs>
        <w:spacing w:before="4" w:after="240" w:line="247" w:lineRule="auto"/>
        <w:ind w:left="567" w:hanging="567"/>
        <w:jc w:val="both"/>
        <w:rPr>
          <w:rFonts w:ascii="Arial" w:hAnsi="Arial" w:cs="Arial"/>
        </w:rPr>
      </w:pPr>
      <w:r w:rsidRPr="00BE186D">
        <w:rPr>
          <w:rFonts w:ascii="Arial" w:hAnsi="Arial" w:cs="Arial"/>
        </w:rPr>
        <w:t>Dla zapewnienia dokładności składanych Prognoz i uniknięcia rozbudowywania zbędnej pojemności w Sieci, na OK zostanie nałożona opłata:</w:t>
      </w:r>
    </w:p>
    <w:p w14:paraId="36AEE12A" w14:textId="77777777" w:rsidR="00FC43D8" w:rsidRPr="00BE186D" w:rsidRDefault="0027454E" w:rsidP="000149F4">
      <w:pPr>
        <w:pStyle w:val="Tekstpodstawowy"/>
        <w:spacing w:before="60"/>
        <w:ind w:left="463"/>
        <w:rPr>
          <w:rFonts w:ascii="Arial" w:hAnsi="Arial" w:cs="Arial"/>
          <w:sz w:val="22"/>
          <w:szCs w:val="22"/>
        </w:rPr>
      </w:pPr>
      <w:r w:rsidRPr="00BE186D">
        <w:rPr>
          <w:rFonts w:ascii="Arial" w:hAnsi="Arial" w:cs="Arial"/>
          <w:sz w:val="22"/>
          <w:szCs w:val="22"/>
        </w:rPr>
        <w:t>Opłata</w:t>
      </w:r>
      <w:r w:rsidRPr="00BE186D">
        <w:rPr>
          <w:rFonts w:ascii="Arial" w:hAnsi="Arial" w:cs="Arial"/>
          <w:spacing w:val="-3"/>
          <w:sz w:val="22"/>
          <w:szCs w:val="22"/>
        </w:rPr>
        <w:t xml:space="preserve"> </w:t>
      </w:r>
      <w:r w:rsidRPr="00BE186D">
        <w:rPr>
          <w:rFonts w:ascii="Arial" w:hAnsi="Arial" w:cs="Arial"/>
          <w:sz w:val="22"/>
          <w:szCs w:val="22"/>
        </w:rPr>
        <w:t>=</w:t>
      </w:r>
      <w:r w:rsidRPr="00BE186D">
        <w:rPr>
          <w:rFonts w:ascii="Arial" w:hAnsi="Arial" w:cs="Arial"/>
          <w:spacing w:val="-2"/>
          <w:sz w:val="22"/>
          <w:szCs w:val="22"/>
        </w:rPr>
        <w:t xml:space="preserve"> </w:t>
      </w:r>
      <w:r w:rsidRPr="00BE186D">
        <w:rPr>
          <w:rFonts w:ascii="Arial" w:hAnsi="Arial" w:cs="Arial"/>
          <w:sz w:val="22"/>
          <w:szCs w:val="22"/>
        </w:rPr>
        <w:t>((1</w:t>
      </w:r>
      <w:r w:rsidRPr="00BE186D">
        <w:rPr>
          <w:rFonts w:ascii="Arial" w:hAnsi="Arial" w:cs="Arial"/>
          <w:spacing w:val="-1"/>
          <w:sz w:val="22"/>
          <w:szCs w:val="22"/>
        </w:rPr>
        <w:t xml:space="preserve"> </w:t>
      </w:r>
      <w:r w:rsidRPr="00BE186D">
        <w:rPr>
          <w:rFonts w:ascii="Arial" w:hAnsi="Arial" w:cs="Arial"/>
          <w:sz w:val="22"/>
          <w:szCs w:val="22"/>
        </w:rPr>
        <w:t>+ δmax) x</w:t>
      </w:r>
      <w:r w:rsidRPr="00BE186D">
        <w:rPr>
          <w:rFonts w:ascii="Arial" w:hAnsi="Arial" w:cs="Arial"/>
          <w:spacing w:val="-2"/>
          <w:sz w:val="22"/>
          <w:szCs w:val="22"/>
        </w:rPr>
        <w:t xml:space="preserve"> </w:t>
      </w:r>
      <w:r w:rsidRPr="00BE186D">
        <w:rPr>
          <w:rFonts w:ascii="Arial" w:hAnsi="Arial" w:cs="Arial"/>
          <w:sz w:val="22"/>
          <w:szCs w:val="22"/>
        </w:rPr>
        <w:t>P-</w:t>
      </w:r>
      <w:r w:rsidRPr="00BE186D">
        <w:rPr>
          <w:rFonts w:ascii="Arial" w:hAnsi="Arial" w:cs="Arial"/>
          <w:spacing w:val="-1"/>
          <w:sz w:val="22"/>
          <w:szCs w:val="22"/>
        </w:rPr>
        <w:t xml:space="preserve"> </w:t>
      </w:r>
      <w:r w:rsidRPr="00BE186D">
        <w:rPr>
          <w:rFonts w:ascii="Arial" w:hAnsi="Arial" w:cs="Arial"/>
          <w:sz w:val="22"/>
          <w:szCs w:val="22"/>
        </w:rPr>
        <w:t>Z)</w:t>
      </w:r>
      <w:r w:rsidRPr="00BE186D">
        <w:rPr>
          <w:rFonts w:ascii="Arial" w:hAnsi="Arial" w:cs="Arial"/>
          <w:spacing w:val="2"/>
          <w:sz w:val="22"/>
          <w:szCs w:val="22"/>
        </w:rPr>
        <w:t xml:space="preserve"> </w:t>
      </w:r>
      <w:r w:rsidRPr="00BE186D">
        <w:rPr>
          <w:rFonts w:ascii="Arial" w:hAnsi="Arial" w:cs="Arial"/>
          <w:sz w:val="22"/>
          <w:szCs w:val="22"/>
        </w:rPr>
        <w:t>x</w:t>
      </w:r>
      <w:r w:rsidRPr="00BE186D">
        <w:rPr>
          <w:rFonts w:ascii="Arial" w:hAnsi="Arial" w:cs="Arial"/>
          <w:spacing w:val="-1"/>
          <w:sz w:val="22"/>
          <w:szCs w:val="22"/>
        </w:rPr>
        <w:t xml:space="preserve"> </w:t>
      </w:r>
      <w:r w:rsidRPr="00BE186D">
        <w:rPr>
          <w:rFonts w:ascii="Arial" w:hAnsi="Arial" w:cs="Arial"/>
          <w:sz w:val="22"/>
          <w:szCs w:val="22"/>
        </w:rPr>
        <w:t>S</w:t>
      </w:r>
    </w:p>
    <w:p w14:paraId="6E00E371" w14:textId="77777777" w:rsidR="00FC43D8" w:rsidRPr="00BE186D" w:rsidRDefault="0027454E" w:rsidP="000149F4">
      <w:pPr>
        <w:pStyle w:val="Tekstpodstawowy"/>
        <w:spacing w:before="101" w:line="328" w:lineRule="auto"/>
        <w:ind w:left="463"/>
        <w:rPr>
          <w:rFonts w:ascii="Arial" w:hAnsi="Arial" w:cs="Arial"/>
          <w:sz w:val="22"/>
          <w:szCs w:val="22"/>
        </w:rPr>
      </w:pPr>
      <w:r w:rsidRPr="00BE186D">
        <w:rPr>
          <w:rFonts w:ascii="Arial" w:hAnsi="Arial" w:cs="Arial"/>
          <w:sz w:val="22"/>
          <w:szCs w:val="22"/>
        </w:rPr>
        <w:t>δmax</w:t>
      </w:r>
      <w:r w:rsidRPr="00BE186D">
        <w:rPr>
          <w:rFonts w:ascii="Arial" w:hAnsi="Arial" w:cs="Arial"/>
          <w:spacing w:val="-4"/>
          <w:sz w:val="22"/>
          <w:szCs w:val="22"/>
        </w:rPr>
        <w:t xml:space="preserve"> </w:t>
      </w:r>
      <w:r w:rsidRPr="00BE186D">
        <w:rPr>
          <w:rFonts w:ascii="Arial" w:hAnsi="Arial" w:cs="Arial"/>
          <w:sz w:val="22"/>
          <w:szCs w:val="22"/>
        </w:rPr>
        <w:t>–</w:t>
      </w:r>
      <w:r w:rsidRPr="00BE186D">
        <w:rPr>
          <w:rFonts w:ascii="Arial" w:hAnsi="Arial" w:cs="Arial"/>
          <w:spacing w:val="-4"/>
          <w:sz w:val="22"/>
          <w:szCs w:val="22"/>
        </w:rPr>
        <w:t xml:space="preserve"> </w:t>
      </w:r>
      <w:r w:rsidRPr="00BE186D">
        <w:rPr>
          <w:rFonts w:ascii="Arial" w:hAnsi="Arial" w:cs="Arial"/>
          <w:sz w:val="22"/>
          <w:szCs w:val="22"/>
        </w:rPr>
        <w:t>dolny</w:t>
      </w:r>
      <w:r w:rsidRPr="00BE186D">
        <w:rPr>
          <w:rFonts w:ascii="Arial" w:hAnsi="Arial" w:cs="Arial"/>
          <w:spacing w:val="-5"/>
          <w:sz w:val="22"/>
          <w:szCs w:val="22"/>
        </w:rPr>
        <w:t xml:space="preserve"> </w:t>
      </w:r>
      <w:r w:rsidRPr="00BE186D">
        <w:rPr>
          <w:rFonts w:ascii="Arial" w:hAnsi="Arial" w:cs="Arial"/>
          <w:sz w:val="22"/>
          <w:szCs w:val="22"/>
        </w:rPr>
        <w:t>limit</w:t>
      </w:r>
      <w:r w:rsidRPr="00BE186D">
        <w:rPr>
          <w:rFonts w:ascii="Arial" w:hAnsi="Arial" w:cs="Arial"/>
          <w:spacing w:val="-3"/>
          <w:sz w:val="22"/>
          <w:szCs w:val="22"/>
        </w:rPr>
        <w:t xml:space="preserve"> </w:t>
      </w:r>
      <w:r w:rsidRPr="00BE186D">
        <w:rPr>
          <w:rFonts w:ascii="Arial" w:hAnsi="Arial" w:cs="Arial"/>
          <w:sz w:val="22"/>
          <w:szCs w:val="22"/>
        </w:rPr>
        <w:t>odchyleń,</w:t>
      </w:r>
      <w:r w:rsidRPr="00BE186D">
        <w:rPr>
          <w:rFonts w:ascii="Arial" w:hAnsi="Arial" w:cs="Arial"/>
          <w:spacing w:val="-5"/>
          <w:sz w:val="22"/>
          <w:szCs w:val="22"/>
        </w:rPr>
        <w:t xml:space="preserve"> </w:t>
      </w:r>
      <w:r w:rsidRPr="00BE186D">
        <w:rPr>
          <w:rFonts w:ascii="Arial" w:hAnsi="Arial" w:cs="Arial"/>
          <w:sz w:val="22"/>
          <w:szCs w:val="22"/>
        </w:rPr>
        <w:t>o</w:t>
      </w:r>
      <w:r w:rsidRPr="00BE186D">
        <w:rPr>
          <w:rFonts w:ascii="Arial" w:hAnsi="Arial" w:cs="Arial"/>
          <w:spacing w:val="-4"/>
          <w:sz w:val="22"/>
          <w:szCs w:val="22"/>
        </w:rPr>
        <w:t xml:space="preserve"> </w:t>
      </w:r>
      <w:r w:rsidRPr="00BE186D">
        <w:rPr>
          <w:rFonts w:ascii="Arial" w:hAnsi="Arial" w:cs="Arial"/>
          <w:sz w:val="22"/>
          <w:szCs w:val="22"/>
        </w:rPr>
        <w:t>których</w:t>
      </w:r>
      <w:r w:rsidRPr="00BE186D">
        <w:rPr>
          <w:rFonts w:ascii="Arial" w:hAnsi="Arial" w:cs="Arial"/>
          <w:spacing w:val="-3"/>
          <w:sz w:val="22"/>
          <w:szCs w:val="22"/>
        </w:rPr>
        <w:t xml:space="preserve"> </w:t>
      </w:r>
      <w:r w:rsidRPr="00BE186D">
        <w:rPr>
          <w:rFonts w:ascii="Arial" w:hAnsi="Arial" w:cs="Arial"/>
          <w:sz w:val="22"/>
          <w:szCs w:val="22"/>
        </w:rPr>
        <w:t>mowa</w:t>
      </w:r>
      <w:r w:rsidRPr="00BE186D">
        <w:rPr>
          <w:rFonts w:ascii="Arial" w:hAnsi="Arial" w:cs="Arial"/>
          <w:spacing w:val="-4"/>
          <w:sz w:val="22"/>
          <w:szCs w:val="22"/>
        </w:rPr>
        <w:t xml:space="preserve"> </w:t>
      </w:r>
      <w:r w:rsidRPr="00BE186D">
        <w:rPr>
          <w:rFonts w:ascii="Arial" w:hAnsi="Arial" w:cs="Arial"/>
          <w:sz w:val="22"/>
          <w:szCs w:val="22"/>
        </w:rPr>
        <w:t>w</w:t>
      </w:r>
      <w:r w:rsidRPr="00BE186D">
        <w:rPr>
          <w:rFonts w:ascii="Arial" w:hAnsi="Arial" w:cs="Arial"/>
          <w:spacing w:val="-5"/>
          <w:sz w:val="22"/>
          <w:szCs w:val="22"/>
        </w:rPr>
        <w:t xml:space="preserve"> </w:t>
      </w:r>
      <w:r w:rsidRPr="00BE186D">
        <w:rPr>
          <w:rFonts w:ascii="Arial" w:hAnsi="Arial" w:cs="Arial"/>
          <w:sz w:val="22"/>
          <w:szCs w:val="22"/>
        </w:rPr>
        <w:t>ppkt</w:t>
      </w:r>
      <w:r w:rsidRPr="00BE186D">
        <w:rPr>
          <w:rFonts w:ascii="Arial" w:hAnsi="Arial" w:cs="Arial"/>
          <w:spacing w:val="-4"/>
          <w:sz w:val="22"/>
          <w:szCs w:val="22"/>
        </w:rPr>
        <w:t xml:space="preserve"> </w:t>
      </w:r>
      <w:r w:rsidRPr="00BE186D">
        <w:rPr>
          <w:rFonts w:ascii="Arial" w:hAnsi="Arial" w:cs="Arial"/>
          <w:sz w:val="22"/>
          <w:szCs w:val="22"/>
        </w:rPr>
        <w:t>4</w:t>
      </w:r>
      <w:r w:rsidRPr="00BE186D">
        <w:rPr>
          <w:rFonts w:ascii="Arial" w:hAnsi="Arial" w:cs="Arial"/>
          <w:spacing w:val="-5"/>
          <w:sz w:val="22"/>
          <w:szCs w:val="22"/>
        </w:rPr>
        <w:t xml:space="preserve"> </w:t>
      </w:r>
      <w:r w:rsidRPr="00BE186D">
        <w:rPr>
          <w:rFonts w:ascii="Arial" w:hAnsi="Arial" w:cs="Arial"/>
          <w:sz w:val="22"/>
          <w:szCs w:val="22"/>
        </w:rPr>
        <w:t>powyżej,</w:t>
      </w:r>
      <w:r w:rsidRPr="00BE186D">
        <w:rPr>
          <w:rFonts w:ascii="Arial" w:hAnsi="Arial" w:cs="Arial"/>
          <w:spacing w:val="-49"/>
          <w:sz w:val="22"/>
          <w:szCs w:val="22"/>
        </w:rPr>
        <w:t xml:space="preserve"> </w:t>
      </w:r>
      <w:r w:rsidRPr="00BE186D">
        <w:rPr>
          <w:rFonts w:ascii="Arial" w:hAnsi="Arial" w:cs="Arial"/>
          <w:sz w:val="22"/>
          <w:szCs w:val="22"/>
        </w:rPr>
        <w:t>P – liczba</w:t>
      </w:r>
      <w:r w:rsidRPr="00BE186D">
        <w:rPr>
          <w:rFonts w:ascii="Arial" w:hAnsi="Arial" w:cs="Arial"/>
          <w:spacing w:val="-1"/>
          <w:sz w:val="22"/>
          <w:szCs w:val="22"/>
        </w:rPr>
        <w:t xml:space="preserve"> </w:t>
      </w:r>
      <w:r w:rsidRPr="00BE186D">
        <w:rPr>
          <w:rFonts w:ascii="Arial" w:hAnsi="Arial" w:cs="Arial"/>
          <w:sz w:val="22"/>
          <w:szCs w:val="22"/>
        </w:rPr>
        <w:t>Zamówień</w:t>
      </w:r>
      <w:r w:rsidRPr="00BE186D">
        <w:rPr>
          <w:rFonts w:ascii="Arial" w:hAnsi="Arial" w:cs="Arial"/>
          <w:spacing w:val="-1"/>
          <w:sz w:val="22"/>
          <w:szCs w:val="22"/>
        </w:rPr>
        <w:t xml:space="preserve"> </w:t>
      </w:r>
      <w:r w:rsidRPr="00BE186D">
        <w:rPr>
          <w:rFonts w:ascii="Arial" w:hAnsi="Arial" w:cs="Arial"/>
          <w:sz w:val="22"/>
          <w:szCs w:val="22"/>
        </w:rPr>
        <w:t>w</w:t>
      </w:r>
      <w:r w:rsidRPr="00BE186D">
        <w:rPr>
          <w:rFonts w:ascii="Arial" w:hAnsi="Arial" w:cs="Arial"/>
          <w:spacing w:val="-1"/>
          <w:sz w:val="22"/>
          <w:szCs w:val="22"/>
        </w:rPr>
        <w:t xml:space="preserve"> </w:t>
      </w:r>
      <w:r w:rsidRPr="00BE186D">
        <w:rPr>
          <w:rFonts w:ascii="Arial" w:hAnsi="Arial" w:cs="Arial"/>
          <w:sz w:val="22"/>
          <w:szCs w:val="22"/>
        </w:rPr>
        <w:t>Prognozie</w:t>
      </w:r>
      <w:r w:rsidRPr="00BE186D">
        <w:rPr>
          <w:rFonts w:ascii="Arial" w:hAnsi="Arial" w:cs="Arial"/>
          <w:spacing w:val="-2"/>
          <w:sz w:val="22"/>
          <w:szCs w:val="22"/>
        </w:rPr>
        <w:t xml:space="preserve"> </w:t>
      </w:r>
      <w:r w:rsidRPr="00BE186D">
        <w:rPr>
          <w:rFonts w:ascii="Arial" w:hAnsi="Arial" w:cs="Arial"/>
          <w:sz w:val="22"/>
          <w:szCs w:val="22"/>
        </w:rPr>
        <w:t>na</w:t>
      </w:r>
      <w:r w:rsidRPr="00BE186D">
        <w:rPr>
          <w:rFonts w:ascii="Arial" w:hAnsi="Arial" w:cs="Arial"/>
          <w:spacing w:val="-1"/>
          <w:sz w:val="22"/>
          <w:szCs w:val="22"/>
        </w:rPr>
        <w:t xml:space="preserve"> </w:t>
      </w:r>
      <w:r w:rsidRPr="00BE186D">
        <w:rPr>
          <w:rFonts w:ascii="Arial" w:hAnsi="Arial" w:cs="Arial"/>
          <w:sz w:val="22"/>
          <w:szCs w:val="22"/>
        </w:rPr>
        <w:t>dany</w:t>
      </w:r>
      <w:r w:rsidRPr="00BE186D">
        <w:rPr>
          <w:rFonts w:ascii="Arial" w:hAnsi="Arial" w:cs="Arial"/>
          <w:spacing w:val="-4"/>
          <w:sz w:val="22"/>
          <w:szCs w:val="22"/>
        </w:rPr>
        <w:t xml:space="preserve"> </w:t>
      </w:r>
      <w:r w:rsidRPr="00BE186D">
        <w:rPr>
          <w:rFonts w:ascii="Arial" w:hAnsi="Arial" w:cs="Arial"/>
          <w:sz w:val="22"/>
          <w:szCs w:val="22"/>
        </w:rPr>
        <w:t>okres,</w:t>
      </w:r>
    </w:p>
    <w:p w14:paraId="3322686D" w14:textId="77777777" w:rsidR="00FC43D8" w:rsidRPr="00BE186D" w:rsidRDefault="0027454E" w:rsidP="000149F4">
      <w:pPr>
        <w:pStyle w:val="Tekstpodstawowy"/>
        <w:spacing w:line="278" w:lineRule="exact"/>
        <w:ind w:left="463"/>
        <w:rPr>
          <w:rFonts w:ascii="Arial" w:hAnsi="Arial" w:cs="Arial"/>
          <w:sz w:val="22"/>
          <w:szCs w:val="22"/>
        </w:rPr>
      </w:pPr>
      <w:r w:rsidRPr="00BE186D">
        <w:rPr>
          <w:rFonts w:ascii="Arial" w:hAnsi="Arial" w:cs="Arial"/>
          <w:sz w:val="22"/>
          <w:szCs w:val="22"/>
        </w:rPr>
        <w:t>Z</w:t>
      </w:r>
      <w:r w:rsidRPr="00BE186D">
        <w:rPr>
          <w:rFonts w:ascii="Arial" w:hAnsi="Arial" w:cs="Arial"/>
          <w:spacing w:val="-5"/>
          <w:sz w:val="22"/>
          <w:szCs w:val="22"/>
        </w:rPr>
        <w:t xml:space="preserve"> </w:t>
      </w:r>
      <w:r w:rsidRPr="00BE186D">
        <w:rPr>
          <w:rFonts w:ascii="Arial" w:hAnsi="Arial" w:cs="Arial"/>
          <w:sz w:val="22"/>
          <w:szCs w:val="22"/>
        </w:rPr>
        <w:t>–</w:t>
      </w:r>
      <w:r w:rsidRPr="00BE186D">
        <w:rPr>
          <w:rFonts w:ascii="Arial" w:hAnsi="Arial" w:cs="Arial"/>
          <w:spacing w:val="-3"/>
          <w:sz w:val="22"/>
          <w:szCs w:val="22"/>
        </w:rPr>
        <w:t xml:space="preserve"> </w:t>
      </w:r>
      <w:r w:rsidRPr="00BE186D">
        <w:rPr>
          <w:rFonts w:ascii="Arial" w:hAnsi="Arial" w:cs="Arial"/>
          <w:sz w:val="22"/>
          <w:szCs w:val="22"/>
        </w:rPr>
        <w:t>liczba</w:t>
      </w:r>
      <w:r w:rsidRPr="00BE186D">
        <w:rPr>
          <w:rFonts w:ascii="Arial" w:hAnsi="Arial" w:cs="Arial"/>
          <w:spacing w:val="-4"/>
          <w:sz w:val="22"/>
          <w:szCs w:val="22"/>
        </w:rPr>
        <w:t xml:space="preserve"> </w:t>
      </w:r>
      <w:r w:rsidRPr="00BE186D">
        <w:rPr>
          <w:rFonts w:ascii="Arial" w:hAnsi="Arial" w:cs="Arial"/>
          <w:sz w:val="22"/>
          <w:szCs w:val="22"/>
        </w:rPr>
        <w:t>zamówionych</w:t>
      </w:r>
      <w:r w:rsidRPr="00BE186D">
        <w:rPr>
          <w:rFonts w:ascii="Arial" w:hAnsi="Arial" w:cs="Arial"/>
          <w:spacing w:val="-6"/>
          <w:sz w:val="22"/>
          <w:szCs w:val="22"/>
        </w:rPr>
        <w:t xml:space="preserve"> </w:t>
      </w:r>
      <w:r w:rsidRPr="00BE186D">
        <w:rPr>
          <w:rFonts w:ascii="Arial" w:hAnsi="Arial" w:cs="Arial"/>
          <w:sz w:val="22"/>
          <w:szCs w:val="22"/>
        </w:rPr>
        <w:t>Usług</w:t>
      </w:r>
      <w:r w:rsidRPr="00BE186D">
        <w:rPr>
          <w:rFonts w:ascii="Arial" w:hAnsi="Arial" w:cs="Arial"/>
          <w:spacing w:val="-4"/>
          <w:sz w:val="22"/>
          <w:szCs w:val="22"/>
        </w:rPr>
        <w:t xml:space="preserve"> </w:t>
      </w:r>
      <w:r w:rsidRPr="00BE186D">
        <w:rPr>
          <w:rFonts w:ascii="Arial" w:hAnsi="Arial" w:cs="Arial"/>
          <w:sz w:val="22"/>
          <w:szCs w:val="22"/>
        </w:rPr>
        <w:t>na</w:t>
      </w:r>
      <w:r w:rsidRPr="00BE186D">
        <w:rPr>
          <w:rFonts w:ascii="Arial" w:hAnsi="Arial" w:cs="Arial"/>
          <w:spacing w:val="-4"/>
          <w:sz w:val="22"/>
          <w:szCs w:val="22"/>
        </w:rPr>
        <w:t xml:space="preserve"> </w:t>
      </w:r>
      <w:r w:rsidRPr="00BE186D">
        <w:rPr>
          <w:rFonts w:ascii="Arial" w:hAnsi="Arial" w:cs="Arial"/>
          <w:sz w:val="22"/>
          <w:szCs w:val="22"/>
        </w:rPr>
        <w:t>dany</w:t>
      </w:r>
      <w:r w:rsidRPr="00BE186D">
        <w:rPr>
          <w:rFonts w:ascii="Arial" w:hAnsi="Arial" w:cs="Arial"/>
          <w:spacing w:val="-5"/>
          <w:sz w:val="22"/>
          <w:szCs w:val="22"/>
        </w:rPr>
        <w:t xml:space="preserve"> </w:t>
      </w:r>
      <w:r w:rsidRPr="00BE186D">
        <w:rPr>
          <w:rFonts w:ascii="Arial" w:hAnsi="Arial" w:cs="Arial"/>
          <w:sz w:val="22"/>
          <w:szCs w:val="22"/>
        </w:rPr>
        <w:t>okres,</w:t>
      </w:r>
    </w:p>
    <w:p w14:paraId="4A0CF989" w14:textId="77777777" w:rsidR="00FC43D8" w:rsidRPr="00BE186D" w:rsidRDefault="0027454E" w:rsidP="00B7123C">
      <w:pPr>
        <w:pStyle w:val="Tekstpodstawowy"/>
        <w:spacing w:before="103" w:after="240"/>
        <w:ind w:left="463"/>
        <w:rPr>
          <w:rFonts w:ascii="Arial" w:hAnsi="Arial" w:cs="Arial"/>
          <w:sz w:val="22"/>
          <w:szCs w:val="22"/>
        </w:rPr>
      </w:pPr>
      <w:r w:rsidRPr="00BE186D">
        <w:rPr>
          <w:rFonts w:ascii="Arial" w:hAnsi="Arial" w:cs="Arial"/>
          <w:sz w:val="22"/>
          <w:szCs w:val="22"/>
        </w:rPr>
        <w:t>S</w:t>
      </w:r>
      <w:r w:rsidRPr="00BE186D">
        <w:rPr>
          <w:rFonts w:ascii="Arial" w:hAnsi="Arial" w:cs="Arial"/>
          <w:spacing w:val="-7"/>
          <w:sz w:val="22"/>
          <w:szCs w:val="22"/>
        </w:rPr>
        <w:t xml:space="preserve"> </w:t>
      </w:r>
      <w:r w:rsidRPr="00BE186D">
        <w:rPr>
          <w:rFonts w:ascii="Arial" w:hAnsi="Arial" w:cs="Arial"/>
          <w:sz w:val="22"/>
          <w:szCs w:val="22"/>
        </w:rPr>
        <w:t>–</w:t>
      </w:r>
      <w:r w:rsidRPr="00BE186D">
        <w:rPr>
          <w:rFonts w:ascii="Arial" w:hAnsi="Arial" w:cs="Arial"/>
          <w:spacing w:val="-6"/>
          <w:sz w:val="22"/>
          <w:szCs w:val="22"/>
        </w:rPr>
        <w:t xml:space="preserve"> </w:t>
      </w:r>
      <w:r w:rsidRPr="00BE186D">
        <w:rPr>
          <w:rFonts w:ascii="Arial" w:hAnsi="Arial" w:cs="Arial"/>
          <w:sz w:val="22"/>
          <w:szCs w:val="22"/>
        </w:rPr>
        <w:t>jednorazowa</w:t>
      </w:r>
      <w:r w:rsidRPr="00BE186D">
        <w:rPr>
          <w:rFonts w:ascii="Arial" w:hAnsi="Arial" w:cs="Arial"/>
          <w:spacing w:val="-6"/>
          <w:sz w:val="22"/>
          <w:szCs w:val="22"/>
        </w:rPr>
        <w:t xml:space="preserve"> </w:t>
      </w:r>
      <w:r w:rsidRPr="00BE186D">
        <w:rPr>
          <w:rFonts w:ascii="Arial" w:hAnsi="Arial" w:cs="Arial"/>
          <w:sz w:val="22"/>
          <w:szCs w:val="22"/>
        </w:rPr>
        <w:t>opłata</w:t>
      </w:r>
      <w:r w:rsidRPr="00BE186D">
        <w:rPr>
          <w:rFonts w:ascii="Arial" w:hAnsi="Arial" w:cs="Arial"/>
          <w:spacing w:val="-6"/>
          <w:sz w:val="22"/>
          <w:szCs w:val="22"/>
        </w:rPr>
        <w:t xml:space="preserve"> </w:t>
      </w:r>
      <w:r w:rsidRPr="00BE186D">
        <w:rPr>
          <w:rFonts w:ascii="Arial" w:hAnsi="Arial" w:cs="Arial"/>
          <w:sz w:val="22"/>
          <w:szCs w:val="22"/>
        </w:rPr>
        <w:t>za</w:t>
      </w:r>
      <w:r w:rsidRPr="00BE186D">
        <w:rPr>
          <w:rFonts w:ascii="Arial" w:hAnsi="Arial" w:cs="Arial"/>
          <w:spacing w:val="-10"/>
          <w:sz w:val="22"/>
          <w:szCs w:val="22"/>
        </w:rPr>
        <w:t xml:space="preserve"> </w:t>
      </w:r>
      <w:r w:rsidRPr="00BE186D">
        <w:rPr>
          <w:rFonts w:ascii="Arial" w:hAnsi="Arial" w:cs="Arial"/>
          <w:sz w:val="22"/>
          <w:szCs w:val="22"/>
        </w:rPr>
        <w:t>uruchomienie</w:t>
      </w:r>
      <w:r w:rsidRPr="00BE186D">
        <w:rPr>
          <w:rFonts w:ascii="Arial" w:hAnsi="Arial" w:cs="Arial"/>
          <w:spacing w:val="-7"/>
          <w:sz w:val="22"/>
          <w:szCs w:val="22"/>
        </w:rPr>
        <w:t xml:space="preserve"> </w:t>
      </w:r>
      <w:r w:rsidRPr="00BE186D">
        <w:rPr>
          <w:rFonts w:ascii="Arial" w:hAnsi="Arial" w:cs="Arial"/>
          <w:sz w:val="22"/>
          <w:szCs w:val="22"/>
        </w:rPr>
        <w:t>odpowiednia</w:t>
      </w:r>
      <w:r w:rsidRPr="00BE186D">
        <w:rPr>
          <w:rFonts w:ascii="Arial" w:hAnsi="Arial" w:cs="Arial"/>
          <w:spacing w:val="-6"/>
          <w:sz w:val="22"/>
          <w:szCs w:val="22"/>
        </w:rPr>
        <w:t xml:space="preserve"> </w:t>
      </w:r>
      <w:r w:rsidRPr="00BE186D">
        <w:rPr>
          <w:rFonts w:ascii="Arial" w:hAnsi="Arial" w:cs="Arial"/>
          <w:sz w:val="22"/>
          <w:szCs w:val="22"/>
        </w:rPr>
        <w:t>dla</w:t>
      </w:r>
      <w:r w:rsidRPr="00BE186D">
        <w:rPr>
          <w:rFonts w:ascii="Arial" w:hAnsi="Arial" w:cs="Arial"/>
          <w:spacing w:val="-7"/>
          <w:sz w:val="22"/>
          <w:szCs w:val="22"/>
        </w:rPr>
        <w:t xml:space="preserve"> </w:t>
      </w:r>
      <w:r w:rsidRPr="00BE186D">
        <w:rPr>
          <w:rFonts w:ascii="Arial" w:hAnsi="Arial" w:cs="Arial"/>
          <w:sz w:val="22"/>
          <w:szCs w:val="22"/>
        </w:rPr>
        <w:t>prognozowanej</w:t>
      </w:r>
      <w:r w:rsidRPr="00BE186D">
        <w:rPr>
          <w:rFonts w:ascii="Arial" w:hAnsi="Arial" w:cs="Arial"/>
          <w:spacing w:val="-6"/>
          <w:sz w:val="22"/>
          <w:szCs w:val="22"/>
        </w:rPr>
        <w:t xml:space="preserve"> </w:t>
      </w:r>
      <w:r w:rsidRPr="00BE186D">
        <w:rPr>
          <w:rFonts w:ascii="Arial" w:hAnsi="Arial" w:cs="Arial"/>
          <w:sz w:val="22"/>
          <w:szCs w:val="22"/>
        </w:rPr>
        <w:t>Usługi.</w:t>
      </w:r>
    </w:p>
    <w:p w14:paraId="68F418BF" w14:textId="4783BAFF" w:rsidR="00FC43D8" w:rsidRPr="00BE186D" w:rsidRDefault="0027454E" w:rsidP="00BC311B">
      <w:pPr>
        <w:pStyle w:val="Akapitzlist"/>
        <w:numPr>
          <w:ilvl w:val="0"/>
          <w:numId w:val="91"/>
        </w:numPr>
        <w:tabs>
          <w:tab w:val="left" w:pos="175"/>
        </w:tabs>
        <w:spacing w:before="4" w:after="240" w:line="247" w:lineRule="auto"/>
        <w:ind w:left="567" w:hanging="567"/>
        <w:jc w:val="both"/>
        <w:rPr>
          <w:rFonts w:ascii="Arial" w:hAnsi="Arial" w:cs="Arial"/>
        </w:rPr>
      </w:pPr>
      <w:r w:rsidRPr="00BE186D">
        <w:rPr>
          <w:rFonts w:ascii="Arial" w:hAnsi="Arial" w:cs="Arial"/>
        </w:rPr>
        <w:t>Wielkość</w:t>
      </w:r>
      <w:r w:rsidRPr="00BE186D">
        <w:rPr>
          <w:rFonts w:ascii="Arial" w:hAnsi="Arial" w:cs="Arial"/>
          <w:spacing w:val="-9"/>
        </w:rPr>
        <w:t xml:space="preserve"> </w:t>
      </w:r>
      <w:r w:rsidRPr="00BE186D">
        <w:rPr>
          <w:rFonts w:ascii="Arial" w:hAnsi="Arial" w:cs="Arial"/>
        </w:rPr>
        <w:t>prognozowana</w:t>
      </w:r>
      <w:r w:rsidRPr="00BE186D">
        <w:rPr>
          <w:rFonts w:ascii="Arial" w:hAnsi="Arial" w:cs="Arial"/>
          <w:spacing w:val="-10"/>
        </w:rPr>
        <w:t xml:space="preserve"> </w:t>
      </w:r>
      <w:r w:rsidRPr="00BE186D">
        <w:rPr>
          <w:rFonts w:ascii="Arial" w:hAnsi="Arial" w:cs="Arial"/>
        </w:rPr>
        <w:t>na</w:t>
      </w:r>
      <w:r w:rsidRPr="00BE186D">
        <w:rPr>
          <w:rFonts w:ascii="Arial" w:hAnsi="Arial" w:cs="Arial"/>
          <w:spacing w:val="-8"/>
        </w:rPr>
        <w:t xml:space="preserve"> </w:t>
      </w:r>
      <w:r w:rsidRPr="00BE186D">
        <w:rPr>
          <w:rFonts w:ascii="Arial" w:hAnsi="Arial" w:cs="Arial"/>
        </w:rPr>
        <w:t>dany</w:t>
      </w:r>
      <w:r w:rsidRPr="00BE186D">
        <w:rPr>
          <w:rFonts w:ascii="Arial" w:hAnsi="Arial" w:cs="Arial"/>
          <w:spacing w:val="-10"/>
        </w:rPr>
        <w:t xml:space="preserve"> </w:t>
      </w:r>
      <w:r w:rsidRPr="00BE186D">
        <w:rPr>
          <w:rFonts w:ascii="Arial" w:hAnsi="Arial" w:cs="Arial"/>
        </w:rPr>
        <w:t>Kwartał</w:t>
      </w:r>
      <w:r w:rsidRPr="00BE186D">
        <w:rPr>
          <w:rFonts w:ascii="Arial" w:hAnsi="Arial" w:cs="Arial"/>
          <w:spacing w:val="-8"/>
        </w:rPr>
        <w:t xml:space="preserve"> </w:t>
      </w:r>
      <w:r w:rsidRPr="00BE186D">
        <w:rPr>
          <w:rFonts w:ascii="Arial" w:hAnsi="Arial" w:cs="Arial"/>
        </w:rPr>
        <w:t>dla</w:t>
      </w:r>
      <w:r w:rsidRPr="00BE186D">
        <w:rPr>
          <w:rFonts w:ascii="Arial" w:hAnsi="Arial" w:cs="Arial"/>
          <w:spacing w:val="-9"/>
        </w:rPr>
        <w:t xml:space="preserve"> </w:t>
      </w:r>
      <w:r w:rsidRPr="00BE186D">
        <w:rPr>
          <w:rFonts w:ascii="Arial" w:hAnsi="Arial" w:cs="Arial"/>
        </w:rPr>
        <w:t>SIMC,</w:t>
      </w:r>
      <w:r w:rsidRPr="00BE186D">
        <w:rPr>
          <w:rFonts w:ascii="Arial" w:hAnsi="Arial" w:cs="Arial"/>
          <w:spacing w:val="-10"/>
        </w:rPr>
        <w:t xml:space="preserve"> </w:t>
      </w:r>
      <w:r w:rsidRPr="00BE186D">
        <w:rPr>
          <w:rFonts w:ascii="Arial" w:hAnsi="Arial" w:cs="Arial"/>
        </w:rPr>
        <w:t>który</w:t>
      </w:r>
      <w:r w:rsidRPr="00BE186D">
        <w:rPr>
          <w:rFonts w:ascii="Arial" w:hAnsi="Arial" w:cs="Arial"/>
          <w:spacing w:val="-9"/>
        </w:rPr>
        <w:t xml:space="preserve"> </w:t>
      </w:r>
      <w:r w:rsidRPr="00BE186D">
        <w:rPr>
          <w:rFonts w:ascii="Arial" w:hAnsi="Arial" w:cs="Arial"/>
        </w:rPr>
        <w:t>w</w:t>
      </w:r>
      <w:r w:rsidRPr="00BE186D">
        <w:rPr>
          <w:rFonts w:ascii="Arial" w:hAnsi="Arial" w:cs="Arial"/>
          <w:spacing w:val="-9"/>
        </w:rPr>
        <w:t xml:space="preserve"> </w:t>
      </w:r>
      <w:r w:rsidRPr="00BE186D">
        <w:rPr>
          <w:rFonts w:ascii="Arial" w:hAnsi="Arial" w:cs="Arial"/>
        </w:rPr>
        <w:t>danym</w:t>
      </w:r>
      <w:r w:rsidRPr="00BE186D">
        <w:rPr>
          <w:rFonts w:ascii="Arial" w:hAnsi="Arial" w:cs="Arial"/>
          <w:spacing w:val="-9"/>
        </w:rPr>
        <w:t xml:space="preserve"> </w:t>
      </w:r>
      <w:r w:rsidRPr="00BE186D">
        <w:rPr>
          <w:rFonts w:ascii="Arial" w:hAnsi="Arial" w:cs="Arial"/>
        </w:rPr>
        <w:t>Kwartale</w:t>
      </w:r>
      <w:r w:rsidRPr="00BE186D">
        <w:rPr>
          <w:rFonts w:ascii="Arial" w:hAnsi="Arial" w:cs="Arial"/>
          <w:spacing w:val="-9"/>
        </w:rPr>
        <w:t xml:space="preserve"> </w:t>
      </w:r>
      <w:r w:rsidRPr="00BE186D">
        <w:rPr>
          <w:rFonts w:ascii="Arial" w:hAnsi="Arial" w:cs="Arial"/>
        </w:rPr>
        <w:t>zostały</w:t>
      </w:r>
      <w:r w:rsidRPr="00BE186D">
        <w:rPr>
          <w:rFonts w:ascii="Arial" w:hAnsi="Arial" w:cs="Arial"/>
          <w:spacing w:val="-10"/>
        </w:rPr>
        <w:t xml:space="preserve"> </w:t>
      </w:r>
      <w:r w:rsidRPr="00BE186D">
        <w:rPr>
          <w:rFonts w:ascii="Arial" w:hAnsi="Arial" w:cs="Arial"/>
        </w:rPr>
        <w:t>ujęte</w:t>
      </w:r>
      <w:r w:rsidRPr="00BE186D">
        <w:rPr>
          <w:rFonts w:ascii="Arial" w:hAnsi="Arial" w:cs="Arial"/>
          <w:spacing w:val="-49"/>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Prognozie</w:t>
      </w:r>
      <w:r w:rsidRPr="00BE186D">
        <w:rPr>
          <w:rFonts w:ascii="Arial" w:hAnsi="Arial" w:cs="Arial"/>
          <w:spacing w:val="-7"/>
        </w:rPr>
        <w:t xml:space="preserve"> </w:t>
      </w:r>
      <w:r w:rsidRPr="00BE186D">
        <w:rPr>
          <w:rFonts w:ascii="Arial" w:hAnsi="Arial" w:cs="Arial"/>
        </w:rPr>
        <w:t>Rozbudowy</w:t>
      </w:r>
      <w:r w:rsidRPr="00BE186D">
        <w:rPr>
          <w:rFonts w:ascii="Arial" w:hAnsi="Arial" w:cs="Arial"/>
          <w:spacing w:val="-7"/>
        </w:rPr>
        <w:t xml:space="preserve"> </w:t>
      </w:r>
      <w:r w:rsidRPr="00BE186D">
        <w:rPr>
          <w:rFonts w:ascii="Arial" w:hAnsi="Arial" w:cs="Arial"/>
        </w:rPr>
        <w:t>Zasięgu</w:t>
      </w:r>
      <w:r w:rsidRPr="00BE186D">
        <w:rPr>
          <w:rFonts w:ascii="Arial" w:hAnsi="Arial" w:cs="Arial"/>
          <w:spacing w:val="-5"/>
        </w:rPr>
        <w:t xml:space="preserve"> </w:t>
      </w:r>
      <w:r w:rsidRPr="00BE186D">
        <w:rPr>
          <w:rFonts w:ascii="Arial" w:hAnsi="Arial" w:cs="Arial"/>
        </w:rPr>
        <w:t>określona</w:t>
      </w:r>
      <w:r w:rsidRPr="00BE186D">
        <w:rPr>
          <w:rFonts w:ascii="Arial" w:hAnsi="Arial" w:cs="Arial"/>
          <w:spacing w:val="-7"/>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ppkt</w:t>
      </w:r>
      <w:r w:rsidRPr="00BE186D">
        <w:rPr>
          <w:rFonts w:ascii="Arial" w:hAnsi="Arial" w:cs="Arial"/>
          <w:spacing w:val="-7"/>
        </w:rPr>
        <w:t xml:space="preserve"> </w:t>
      </w:r>
      <w:r w:rsidRPr="00BE186D">
        <w:rPr>
          <w:rFonts w:ascii="Arial" w:hAnsi="Arial" w:cs="Arial"/>
        </w:rPr>
        <w:t>6</w:t>
      </w:r>
      <w:r w:rsidRPr="00BE186D">
        <w:rPr>
          <w:rFonts w:ascii="Arial" w:hAnsi="Arial" w:cs="Arial"/>
          <w:spacing w:val="-10"/>
        </w:rPr>
        <w:t xml:space="preserve"> </w:t>
      </w:r>
      <w:r w:rsidRPr="00BE186D">
        <w:rPr>
          <w:rFonts w:ascii="Arial" w:hAnsi="Arial" w:cs="Arial"/>
        </w:rPr>
        <w:t>powyżej</w:t>
      </w:r>
      <w:r w:rsidRPr="00BE186D">
        <w:rPr>
          <w:rFonts w:ascii="Arial" w:hAnsi="Arial" w:cs="Arial"/>
          <w:spacing w:val="-5"/>
        </w:rPr>
        <w:t xml:space="preserve"> </w:t>
      </w:r>
      <w:r w:rsidRPr="00BE186D">
        <w:rPr>
          <w:rFonts w:ascii="Arial" w:hAnsi="Arial" w:cs="Arial"/>
        </w:rPr>
        <w:t>jest</w:t>
      </w:r>
      <w:r w:rsidRPr="00BE186D">
        <w:rPr>
          <w:rFonts w:ascii="Arial" w:hAnsi="Arial" w:cs="Arial"/>
          <w:spacing w:val="-5"/>
        </w:rPr>
        <w:t xml:space="preserve"> </w:t>
      </w:r>
      <w:r w:rsidRPr="00BE186D">
        <w:rPr>
          <w:rFonts w:ascii="Arial" w:hAnsi="Arial" w:cs="Arial"/>
        </w:rPr>
        <w:t>korygowana</w:t>
      </w:r>
      <w:r w:rsidRPr="00BE186D">
        <w:rPr>
          <w:rFonts w:ascii="Arial" w:hAnsi="Arial" w:cs="Arial"/>
          <w:spacing w:val="-9"/>
        </w:rPr>
        <w:t xml:space="preserve"> </w:t>
      </w:r>
      <w:r w:rsidRPr="00BE186D">
        <w:rPr>
          <w:rFonts w:ascii="Arial" w:hAnsi="Arial" w:cs="Arial"/>
        </w:rPr>
        <w:t>przez</w:t>
      </w:r>
      <w:r w:rsidRPr="00BE186D">
        <w:rPr>
          <w:rFonts w:ascii="Arial" w:hAnsi="Arial" w:cs="Arial"/>
          <w:spacing w:val="-5"/>
        </w:rPr>
        <w:t xml:space="preserve"> </w:t>
      </w:r>
      <w:r w:rsidRPr="00BE186D">
        <w:rPr>
          <w:rFonts w:ascii="Arial" w:hAnsi="Arial" w:cs="Arial"/>
        </w:rPr>
        <w:t>OSD</w:t>
      </w:r>
      <w:r w:rsidR="008467C9" w:rsidRPr="00BE186D">
        <w:rPr>
          <w:rFonts w:ascii="Arial" w:hAnsi="Arial" w:cs="Arial"/>
        </w:rPr>
        <w:t xml:space="preserve"> </w:t>
      </w:r>
      <w:r w:rsidRPr="00BE186D">
        <w:rPr>
          <w:rFonts w:ascii="Arial" w:hAnsi="Arial" w:cs="Arial"/>
        </w:rPr>
        <w:t>o</w:t>
      </w:r>
      <w:r w:rsidRPr="00BE186D">
        <w:rPr>
          <w:rFonts w:ascii="Arial" w:hAnsi="Arial" w:cs="Arial"/>
          <w:spacing w:val="-10"/>
        </w:rPr>
        <w:t xml:space="preserve"> </w:t>
      </w:r>
      <w:r w:rsidRPr="00BE186D">
        <w:rPr>
          <w:rFonts w:ascii="Arial" w:hAnsi="Arial" w:cs="Arial"/>
        </w:rPr>
        <w:t>stosunek</w:t>
      </w:r>
      <w:r w:rsidRPr="00BE186D">
        <w:rPr>
          <w:rFonts w:ascii="Arial" w:hAnsi="Arial" w:cs="Arial"/>
          <w:spacing w:val="-11"/>
        </w:rPr>
        <w:t xml:space="preserve"> </w:t>
      </w:r>
      <w:r w:rsidRPr="00BE186D">
        <w:rPr>
          <w:rFonts w:ascii="Arial" w:hAnsi="Arial" w:cs="Arial"/>
        </w:rPr>
        <w:t>faktycznej</w:t>
      </w:r>
      <w:r w:rsidRPr="00BE186D">
        <w:rPr>
          <w:rFonts w:ascii="Arial" w:hAnsi="Arial" w:cs="Arial"/>
          <w:spacing w:val="-10"/>
        </w:rPr>
        <w:t xml:space="preserve"> </w:t>
      </w:r>
      <w:r w:rsidRPr="00BE186D">
        <w:rPr>
          <w:rFonts w:ascii="Arial" w:hAnsi="Arial" w:cs="Arial"/>
        </w:rPr>
        <w:t>liczby</w:t>
      </w:r>
      <w:r w:rsidRPr="00BE186D">
        <w:rPr>
          <w:rFonts w:ascii="Arial" w:hAnsi="Arial" w:cs="Arial"/>
          <w:spacing w:val="-11"/>
        </w:rPr>
        <w:t xml:space="preserve"> </w:t>
      </w:r>
      <w:r w:rsidRPr="00BE186D">
        <w:rPr>
          <w:rFonts w:ascii="Arial" w:hAnsi="Arial" w:cs="Arial"/>
        </w:rPr>
        <w:t>oddanych</w:t>
      </w:r>
      <w:r w:rsidRPr="00BE186D">
        <w:rPr>
          <w:rFonts w:ascii="Arial" w:hAnsi="Arial" w:cs="Arial"/>
          <w:spacing w:val="-10"/>
        </w:rPr>
        <w:t xml:space="preserve"> </w:t>
      </w:r>
      <w:r w:rsidRPr="00BE186D">
        <w:rPr>
          <w:rFonts w:ascii="Arial" w:hAnsi="Arial" w:cs="Arial"/>
        </w:rPr>
        <w:t>PA</w:t>
      </w:r>
      <w:r w:rsidRPr="00BE186D">
        <w:rPr>
          <w:rFonts w:ascii="Arial" w:hAnsi="Arial" w:cs="Arial"/>
          <w:spacing w:val="-12"/>
        </w:rPr>
        <w:t xml:space="preserve"> </w:t>
      </w:r>
      <w:r w:rsidRPr="00BE186D">
        <w:rPr>
          <w:rFonts w:ascii="Arial" w:hAnsi="Arial" w:cs="Arial"/>
        </w:rPr>
        <w:t>do</w:t>
      </w:r>
      <w:r w:rsidRPr="00BE186D">
        <w:rPr>
          <w:rFonts w:ascii="Arial" w:hAnsi="Arial" w:cs="Arial"/>
          <w:spacing w:val="-10"/>
        </w:rPr>
        <w:t xml:space="preserve"> </w:t>
      </w:r>
      <w:r w:rsidRPr="00BE186D">
        <w:rPr>
          <w:rFonts w:ascii="Arial" w:hAnsi="Arial" w:cs="Arial"/>
        </w:rPr>
        <w:t>liczby</w:t>
      </w:r>
      <w:r w:rsidRPr="00BE186D">
        <w:rPr>
          <w:rFonts w:ascii="Arial" w:hAnsi="Arial" w:cs="Arial"/>
          <w:spacing w:val="-12"/>
        </w:rPr>
        <w:t xml:space="preserve"> </w:t>
      </w:r>
      <w:r w:rsidRPr="00BE186D">
        <w:rPr>
          <w:rFonts w:ascii="Arial" w:hAnsi="Arial" w:cs="Arial"/>
        </w:rPr>
        <w:t>PA</w:t>
      </w:r>
      <w:r w:rsidRPr="00BE186D">
        <w:rPr>
          <w:rFonts w:ascii="Arial" w:hAnsi="Arial" w:cs="Arial"/>
          <w:spacing w:val="-10"/>
        </w:rPr>
        <w:t xml:space="preserve"> </w:t>
      </w:r>
      <w:r w:rsidRPr="00BE186D">
        <w:rPr>
          <w:rFonts w:ascii="Arial" w:hAnsi="Arial" w:cs="Arial"/>
        </w:rPr>
        <w:t>wskazanych</w:t>
      </w:r>
      <w:r w:rsidRPr="00BE186D">
        <w:rPr>
          <w:rFonts w:ascii="Arial" w:hAnsi="Arial" w:cs="Arial"/>
          <w:spacing w:val="-10"/>
        </w:rPr>
        <w:t xml:space="preserve"> </w:t>
      </w:r>
      <w:r w:rsidRPr="00BE186D">
        <w:rPr>
          <w:rFonts w:ascii="Arial" w:hAnsi="Arial" w:cs="Arial"/>
        </w:rPr>
        <w:t>w</w:t>
      </w:r>
      <w:r w:rsidRPr="00BE186D">
        <w:rPr>
          <w:rFonts w:ascii="Arial" w:hAnsi="Arial" w:cs="Arial"/>
          <w:spacing w:val="-9"/>
        </w:rPr>
        <w:t xml:space="preserve"> </w:t>
      </w:r>
      <w:r w:rsidRPr="00BE186D">
        <w:rPr>
          <w:rFonts w:ascii="Arial" w:hAnsi="Arial" w:cs="Arial"/>
        </w:rPr>
        <w:t>Prognozie</w:t>
      </w:r>
      <w:r w:rsidRPr="00BE186D">
        <w:rPr>
          <w:rFonts w:ascii="Arial" w:hAnsi="Arial" w:cs="Arial"/>
          <w:spacing w:val="-13"/>
        </w:rPr>
        <w:t xml:space="preserve"> </w:t>
      </w:r>
      <w:r w:rsidRPr="00BE186D">
        <w:rPr>
          <w:rFonts w:ascii="Arial" w:hAnsi="Arial" w:cs="Arial"/>
        </w:rPr>
        <w:t>Rozbudowy</w:t>
      </w:r>
      <w:r w:rsidRPr="00BE186D">
        <w:rPr>
          <w:rFonts w:ascii="Arial" w:hAnsi="Arial" w:cs="Arial"/>
          <w:spacing w:val="-49"/>
        </w:rPr>
        <w:t xml:space="preserve"> </w:t>
      </w:r>
      <w:r w:rsidRPr="00BE186D">
        <w:rPr>
          <w:rFonts w:ascii="Arial" w:hAnsi="Arial" w:cs="Arial"/>
        </w:rPr>
        <w:t>Zasięgu. Dla tych SIMC liczba Zamówień w Prognozie na dany okres jest liczona zgodnie ze</w:t>
      </w:r>
      <w:r w:rsidRPr="00BE186D">
        <w:rPr>
          <w:rFonts w:ascii="Arial" w:hAnsi="Arial" w:cs="Arial"/>
          <w:spacing w:val="-49"/>
        </w:rPr>
        <w:t xml:space="preserve"> </w:t>
      </w:r>
      <w:r w:rsidRPr="00BE186D">
        <w:rPr>
          <w:rFonts w:ascii="Arial" w:hAnsi="Arial" w:cs="Arial"/>
        </w:rPr>
        <w:t>wzorem</w:t>
      </w:r>
      <w:r w:rsidRPr="00BE186D">
        <w:rPr>
          <w:rFonts w:ascii="Arial" w:hAnsi="Arial" w:cs="Arial"/>
          <w:spacing w:val="-1"/>
        </w:rPr>
        <w:t xml:space="preserve"> </w:t>
      </w:r>
      <w:r w:rsidRPr="00BE186D">
        <w:rPr>
          <w:rFonts w:ascii="Arial" w:hAnsi="Arial" w:cs="Arial"/>
        </w:rPr>
        <w:t>a</w:t>
      </w:r>
      <w:r w:rsidRPr="00BE186D">
        <w:rPr>
          <w:rFonts w:ascii="Arial" w:hAnsi="Arial" w:cs="Arial"/>
          <w:spacing w:val="-3"/>
        </w:rPr>
        <w:t xml:space="preserve"> </w:t>
      </w:r>
      <w:r w:rsidRPr="00BE186D">
        <w:rPr>
          <w:rFonts w:ascii="Arial" w:hAnsi="Arial" w:cs="Arial"/>
        </w:rPr>
        <w:t>następnie</w:t>
      </w:r>
      <w:r w:rsidRPr="00BE186D">
        <w:rPr>
          <w:rFonts w:ascii="Arial" w:hAnsi="Arial" w:cs="Arial"/>
          <w:spacing w:val="-2"/>
        </w:rPr>
        <w:t xml:space="preserve"> </w:t>
      </w:r>
      <w:r w:rsidRPr="00BE186D">
        <w:rPr>
          <w:rFonts w:ascii="Arial" w:hAnsi="Arial" w:cs="Arial"/>
        </w:rPr>
        <w:t>zaokrąglona</w:t>
      </w:r>
      <w:r w:rsidRPr="00BE186D">
        <w:rPr>
          <w:rFonts w:ascii="Arial" w:hAnsi="Arial" w:cs="Arial"/>
          <w:spacing w:val="-2"/>
        </w:rPr>
        <w:t xml:space="preserve"> </w:t>
      </w:r>
      <w:r w:rsidRPr="00BE186D">
        <w:rPr>
          <w:rFonts w:ascii="Arial" w:hAnsi="Arial" w:cs="Arial"/>
        </w:rPr>
        <w:t>do</w:t>
      </w:r>
      <w:r w:rsidRPr="00BE186D">
        <w:rPr>
          <w:rFonts w:ascii="Arial" w:hAnsi="Arial" w:cs="Arial"/>
          <w:spacing w:val="1"/>
        </w:rPr>
        <w:t xml:space="preserve"> </w:t>
      </w:r>
      <w:r w:rsidRPr="00BE186D">
        <w:rPr>
          <w:rFonts w:ascii="Arial" w:hAnsi="Arial" w:cs="Arial"/>
        </w:rPr>
        <w:t>liczby</w:t>
      </w:r>
      <w:r w:rsidRPr="00BE186D">
        <w:rPr>
          <w:rFonts w:ascii="Arial" w:hAnsi="Arial" w:cs="Arial"/>
          <w:spacing w:val="-1"/>
        </w:rPr>
        <w:t xml:space="preserve"> </w:t>
      </w:r>
      <w:r w:rsidRPr="00BE186D">
        <w:rPr>
          <w:rFonts w:ascii="Arial" w:hAnsi="Arial" w:cs="Arial"/>
        </w:rPr>
        <w:t>całkowitej:</w:t>
      </w:r>
    </w:p>
    <w:p w14:paraId="77665689" w14:textId="77777777" w:rsidR="00FC43D8" w:rsidRPr="00BE186D" w:rsidRDefault="0027454E" w:rsidP="000149F4">
      <w:pPr>
        <w:spacing w:before="58" w:line="328" w:lineRule="auto"/>
        <w:ind w:left="463"/>
        <w:jc w:val="both"/>
        <w:rPr>
          <w:rFonts w:ascii="Arial" w:hAnsi="Arial" w:cs="Arial"/>
        </w:rPr>
      </w:pPr>
      <w:r w:rsidRPr="00BE186D">
        <w:rPr>
          <w:rFonts w:ascii="Arial" w:hAnsi="Arial" w:cs="Arial"/>
          <w:position w:val="2"/>
        </w:rPr>
        <w:t>P</w:t>
      </w:r>
      <w:r w:rsidRPr="00BE186D">
        <w:rPr>
          <w:rFonts w:ascii="Arial" w:hAnsi="Arial" w:cs="Arial"/>
          <w:spacing w:val="-6"/>
          <w:position w:val="2"/>
        </w:rPr>
        <w:t xml:space="preserve"> </w:t>
      </w:r>
      <w:r w:rsidRPr="00BE186D">
        <w:rPr>
          <w:rFonts w:ascii="Arial" w:hAnsi="Arial" w:cs="Arial"/>
          <w:position w:val="2"/>
        </w:rPr>
        <w:t>=</w:t>
      </w:r>
      <w:r w:rsidRPr="00BE186D">
        <w:rPr>
          <w:rFonts w:ascii="Arial" w:hAnsi="Arial" w:cs="Arial"/>
          <w:spacing w:val="-7"/>
          <w:position w:val="2"/>
        </w:rPr>
        <w:t xml:space="preserve"> </w:t>
      </w:r>
      <w:r w:rsidRPr="00BE186D">
        <w:rPr>
          <w:rFonts w:ascii="Arial" w:hAnsi="Arial" w:cs="Arial"/>
          <w:position w:val="2"/>
        </w:rPr>
        <w:t>P</w:t>
      </w:r>
      <w:r w:rsidRPr="00BE186D">
        <w:rPr>
          <w:rFonts w:ascii="Arial" w:hAnsi="Arial" w:cs="Arial"/>
        </w:rPr>
        <w:t>złożona</w:t>
      </w:r>
      <w:r w:rsidRPr="00BE186D">
        <w:rPr>
          <w:rFonts w:ascii="Arial" w:hAnsi="Arial" w:cs="Arial"/>
          <w:spacing w:val="13"/>
        </w:rPr>
        <w:t xml:space="preserve"> </w:t>
      </w:r>
      <w:r w:rsidRPr="00BE186D">
        <w:rPr>
          <w:rFonts w:ascii="Arial" w:hAnsi="Arial" w:cs="Arial"/>
          <w:position w:val="2"/>
        </w:rPr>
        <w:t>x</w:t>
      </w:r>
      <w:r w:rsidRPr="00BE186D">
        <w:rPr>
          <w:rFonts w:ascii="Arial" w:hAnsi="Arial" w:cs="Arial"/>
          <w:spacing w:val="-9"/>
          <w:position w:val="2"/>
        </w:rPr>
        <w:t xml:space="preserve"> </w:t>
      </w:r>
      <w:r w:rsidRPr="00BE186D">
        <w:rPr>
          <w:rFonts w:ascii="Arial" w:hAnsi="Arial" w:cs="Arial"/>
          <w:position w:val="2"/>
        </w:rPr>
        <w:t>(1</w:t>
      </w:r>
      <w:r w:rsidRPr="00BE186D">
        <w:rPr>
          <w:rFonts w:ascii="Arial" w:hAnsi="Arial" w:cs="Arial"/>
          <w:spacing w:val="-8"/>
          <w:position w:val="2"/>
        </w:rPr>
        <w:t xml:space="preserve"> </w:t>
      </w:r>
      <w:r w:rsidRPr="00BE186D">
        <w:rPr>
          <w:rFonts w:ascii="Arial" w:hAnsi="Arial" w:cs="Arial"/>
          <w:position w:val="2"/>
        </w:rPr>
        <w:t>+</w:t>
      </w:r>
      <w:r w:rsidRPr="00BE186D">
        <w:rPr>
          <w:rFonts w:ascii="Arial" w:hAnsi="Arial" w:cs="Arial"/>
          <w:spacing w:val="-6"/>
          <w:position w:val="2"/>
        </w:rPr>
        <w:t xml:space="preserve"> </w:t>
      </w:r>
      <w:r w:rsidRPr="00BE186D">
        <w:rPr>
          <w:rFonts w:ascii="Arial" w:hAnsi="Arial" w:cs="Arial"/>
          <w:position w:val="2"/>
        </w:rPr>
        <w:t>(L</w:t>
      </w:r>
      <w:r w:rsidRPr="00BE186D">
        <w:rPr>
          <w:rFonts w:ascii="Arial" w:hAnsi="Arial" w:cs="Arial"/>
        </w:rPr>
        <w:t>PA</w:t>
      </w:r>
      <w:r w:rsidRPr="00BE186D">
        <w:rPr>
          <w:rFonts w:ascii="Arial" w:hAnsi="Arial" w:cs="Arial"/>
          <w:spacing w:val="-5"/>
        </w:rPr>
        <w:t xml:space="preserve"> </w:t>
      </w:r>
      <w:r w:rsidRPr="00BE186D">
        <w:rPr>
          <w:rFonts w:ascii="Arial" w:hAnsi="Arial" w:cs="Arial"/>
        </w:rPr>
        <w:t>uruchomione</w:t>
      </w:r>
      <w:r w:rsidRPr="00BE186D">
        <w:rPr>
          <w:rFonts w:ascii="Arial" w:hAnsi="Arial" w:cs="Arial"/>
          <w:spacing w:val="-4"/>
        </w:rPr>
        <w:t xml:space="preserve"> </w:t>
      </w:r>
      <w:r w:rsidRPr="00BE186D">
        <w:rPr>
          <w:rFonts w:ascii="Arial" w:hAnsi="Arial" w:cs="Arial"/>
          <w:position w:val="2"/>
        </w:rPr>
        <w:t>-</w:t>
      </w:r>
      <w:r w:rsidRPr="00BE186D">
        <w:rPr>
          <w:rFonts w:ascii="Arial" w:hAnsi="Arial" w:cs="Arial"/>
          <w:spacing w:val="-7"/>
          <w:position w:val="2"/>
        </w:rPr>
        <w:t xml:space="preserve"> </w:t>
      </w:r>
      <w:r w:rsidRPr="00BE186D">
        <w:rPr>
          <w:rFonts w:ascii="Arial" w:hAnsi="Arial" w:cs="Arial"/>
          <w:position w:val="2"/>
        </w:rPr>
        <w:t>L</w:t>
      </w:r>
      <w:r w:rsidRPr="00BE186D">
        <w:rPr>
          <w:rFonts w:ascii="Arial" w:hAnsi="Arial" w:cs="Arial"/>
        </w:rPr>
        <w:t>PA</w:t>
      </w:r>
      <w:r w:rsidRPr="00BE186D">
        <w:rPr>
          <w:rFonts w:ascii="Arial" w:hAnsi="Arial" w:cs="Arial"/>
          <w:spacing w:val="-4"/>
        </w:rPr>
        <w:t xml:space="preserve"> </w:t>
      </w:r>
      <w:r w:rsidRPr="00BE186D">
        <w:rPr>
          <w:rFonts w:ascii="Arial" w:hAnsi="Arial" w:cs="Arial"/>
        </w:rPr>
        <w:t>plan</w:t>
      </w:r>
      <w:r w:rsidRPr="00BE186D">
        <w:rPr>
          <w:rFonts w:ascii="Arial" w:hAnsi="Arial" w:cs="Arial"/>
          <w:position w:val="2"/>
        </w:rPr>
        <w:t>)/(L</w:t>
      </w:r>
      <w:r w:rsidRPr="00BE186D">
        <w:rPr>
          <w:rFonts w:ascii="Arial" w:hAnsi="Arial" w:cs="Arial"/>
        </w:rPr>
        <w:t>PA</w:t>
      </w:r>
      <w:r w:rsidRPr="00BE186D">
        <w:rPr>
          <w:rFonts w:ascii="Arial" w:hAnsi="Arial" w:cs="Arial"/>
          <w:spacing w:val="-4"/>
        </w:rPr>
        <w:t xml:space="preserve"> </w:t>
      </w:r>
      <w:r w:rsidRPr="00BE186D">
        <w:rPr>
          <w:rFonts w:ascii="Arial" w:hAnsi="Arial" w:cs="Arial"/>
        </w:rPr>
        <w:t>istniejące</w:t>
      </w:r>
      <w:r w:rsidRPr="00BE186D">
        <w:rPr>
          <w:rFonts w:ascii="Arial" w:hAnsi="Arial" w:cs="Arial"/>
          <w:spacing w:val="-5"/>
        </w:rPr>
        <w:t xml:space="preserve"> </w:t>
      </w:r>
      <w:r w:rsidRPr="00BE186D">
        <w:rPr>
          <w:rFonts w:ascii="Arial" w:hAnsi="Arial" w:cs="Arial"/>
          <w:position w:val="2"/>
        </w:rPr>
        <w:t>+</w:t>
      </w:r>
      <w:r w:rsidRPr="00BE186D">
        <w:rPr>
          <w:rFonts w:ascii="Arial" w:hAnsi="Arial" w:cs="Arial"/>
          <w:spacing w:val="-5"/>
          <w:position w:val="2"/>
        </w:rPr>
        <w:t xml:space="preserve"> </w:t>
      </w:r>
      <w:r w:rsidRPr="00BE186D">
        <w:rPr>
          <w:rFonts w:ascii="Arial" w:hAnsi="Arial" w:cs="Arial"/>
          <w:position w:val="2"/>
        </w:rPr>
        <w:t>L</w:t>
      </w:r>
      <w:r w:rsidRPr="00BE186D">
        <w:rPr>
          <w:rFonts w:ascii="Arial" w:hAnsi="Arial" w:cs="Arial"/>
        </w:rPr>
        <w:t>PA</w:t>
      </w:r>
      <w:r w:rsidRPr="00BE186D">
        <w:rPr>
          <w:rFonts w:ascii="Arial" w:hAnsi="Arial" w:cs="Arial"/>
          <w:spacing w:val="-6"/>
        </w:rPr>
        <w:t xml:space="preserve"> </w:t>
      </w:r>
      <w:r w:rsidRPr="00BE186D">
        <w:rPr>
          <w:rFonts w:ascii="Arial" w:hAnsi="Arial" w:cs="Arial"/>
        </w:rPr>
        <w:t>Plan</w:t>
      </w:r>
      <w:r w:rsidRPr="00BE186D">
        <w:rPr>
          <w:rFonts w:ascii="Arial" w:hAnsi="Arial" w:cs="Arial"/>
          <w:position w:val="2"/>
        </w:rPr>
        <w:t>))</w:t>
      </w:r>
      <w:r w:rsidRPr="00BE186D">
        <w:rPr>
          <w:rFonts w:ascii="Arial" w:hAnsi="Arial" w:cs="Arial"/>
          <w:spacing w:val="-50"/>
          <w:position w:val="2"/>
        </w:rPr>
        <w:t xml:space="preserve"> </w:t>
      </w:r>
      <w:r w:rsidRPr="00BE186D">
        <w:rPr>
          <w:rFonts w:ascii="Arial" w:hAnsi="Arial" w:cs="Arial"/>
        </w:rPr>
        <w:t>gdzie</w:t>
      </w:r>
    </w:p>
    <w:p w14:paraId="68A902F6" w14:textId="77777777" w:rsidR="00FC43D8" w:rsidRPr="00BE186D" w:rsidRDefault="0027454E" w:rsidP="000149F4">
      <w:pPr>
        <w:pStyle w:val="Tekstpodstawowy"/>
        <w:spacing w:before="25" w:line="278" w:lineRule="auto"/>
        <w:ind w:left="463"/>
        <w:rPr>
          <w:rFonts w:ascii="Arial" w:hAnsi="Arial" w:cs="Arial"/>
          <w:sz w:val="22"/>
          <w:szCs w:val="22"/>
        </w:rPr>
      </w:pPr>
      <w:r w:rsidRPr="00BE186D">
        <w:rPr>
          <w:rFonts w:ascii="Arial" w:hAnsi="Arial" w:cs="Arial"/>
          <w:position w:val="2"/>
          <w:sz w:val="22"/>
          <w:szCs w:val="22"/>
        </w:rPr>
        <w:t>P</w:t>
      </w:r>
      <w:r w:rsidRPr="00BE186D">
        <w:rPr>
          <w:rFonts w:ascii="Arial" w:hAnsi="Arial" w:cs="Arial"/>
          <w:sz w:val="22"/>
          <w:szCs w:val="22"/>
        </w:rPr>
        <w:t>złożona</w:t>
      </w:r>
      <w:r w:rsidRPr="00BE186D">
        <w:rPr>
          <w:rFonts w:ascii="Arial" w:hAnsi="Arial" w:cs="Arial"/>
          <w:spacing w:val="9"/>
          <w:sz w:val="22"/>
          <w:szCs w:val="22"/>
        </w:rPr>
        <w:t xml:space="preserve"> </w:t>
      </w:r>
      <w:r w:rsidRPr="00BE186D">
        <w:rPr>
          <w:rFonts w:ascii="Arial" w:hAnsi="Arial" w:cs="Arial"/>
          <w:position w:val="2"/>
          <w:sz w:val="22"/>
          <w:szCs w:val="22"/>
        </w:rPr>
        <w:t>–</w:t>
      </w:r>
      <w:r w:rsidRPr="00BE186D">
        <w:rPr>
          <w:rFonts w:ascii="Arial" w:hAnsi="Arial" w:cs="Arial"/>
          <w:spacing w:val="-8"/>
          <w:position w:val="2"/>
          <w:sz w:val="22"/>
          <w:szCs w:val="22"/>
        </w:rPr>
        <w:t xml:space="preserve"> </w:t>
      </w:r>
      <w:r w:rsidRPr="00BE186D">
        <w:rPr>
          <w:rFonts w:ascii="Arial" w:hAnsi="Arial" w:cs="Arial"/>
          <w:position w:val="2"/>
          <w:sz w:val="22"/>
          <w:szCs w:val="22"/>
        </w:rPr>
        <w:t>liczba</w:t>
      </w:r>
      <w:r w:rsidRPr="00BE186D">
        <w:rPr>
          <w:rFonts w:ascii="Arial" w:hAnsi="Arial" w:cs="Arial"/>
          <w:spacing w:val="-9"/>
          <w:position w:val="2"/>
          <w:sz w:val="22"/>
          <w:szCs w:val="22"/>
        </w:rPr>
        <w:t xml:space="preserve"> </w:t>
      </w:r>
      <w:r w:rsidRPr="00BE186D">
        <w:rPr>
          <w:rFonts w:ascii="Arial" w:hAnsi="Arial" w:cs="Arial"/>
          <w:position w:val="2"/>
          <w:sz w:val="22"/>
          <w:szCs w:val="22"/>
        </w:rPr>
        <w:t>prognozowanych</w:t>
      </w:r>
      <w:r w:rsidRPr="00BE186D">
        <w:rPr>
          <w:rFonts w:ascii="Arial" w:hAnsi="Arial" w:cs="Arial"/>
          <w:spacing w:val="-8"/>
          <w:position w:val="2"/>
          <w:sz w:val="22"/>
          <w:szCs w:val="22"/>
        </w:rPr>
        <w:t xml:space="preserve"> </w:t>
      </w:r>
      <w:r w:rsidRPr="00BE186D">
        <w:rPr>
          <w:rFonts w:ascii="Arial" w:hAnsi="Arial" w:cs="Arial"/>
          <w:position w:val="2"/>
          <w:sz w:val="22"/>
          <w:szCs w:val="22"/>
        </w:rPr>
        <w:t>Zamówień</w:t>
      </w:r>
      <w:r w:rsidRPr="00BE186D">
        <w:rPr>
          <w:rFonts w:ascii="Arial" w:hAnsi="Arial" w:cs="Arial"/>
          <w:spacing w:val="-11"/>
          <w:position w:val="2"/>
          <w:sz w:val="22"/>
          <w:szCs w:val="22"/>
        </w:rPr>
        <w:t xml:space="preserve"> </w:t>
      </w:r>
      <w:r w:rsidRPr="00BE186D">
        <w:rPr>
          <w:rFonts w:ascii="Arial" w:hAnsi="Arial" w:cs="Arial"/>
          <w:position w:val="2"/>
          <w:sz w:val="22"/>
          <w:szCs w:val="22"/>
        </w:rPr>
        <w:t>na</w:t>
      </w:r>
      <w:r w:rsidRPr="00BE186D">
        <w:rPr>
          <w:rFonts w:ascii="Arial" w:hAnsi="Arial" w:cs="Arial"/>
          <w:spacing w:val="-9"/>
          <w:position w:val="2"/>
          <w:sz w:val="22"/>
          <w:szCs w:val="22"/>
        </w:rPr>
        <w:t xml:space="preserve"> </w:t>
      </w:r>
      <w:r w:rsidRPr="00BE186D">
        <w:rPr>
          <w:rFonts w:ascii="Arial" w:hAnsi="Arial" w:cs="Arial"/>
          <w:position w:val="2"/>
          <w:sz w:val="22"/>
          <w:szCs w:val="22"/>
        </w:rPr>
        <w:t>dany</w:t>
      </w:r>
      <w:r w:rsidRPr="00BE186D">
        <w:rPr>
          <w:rFonts w:ascii="Arial" w:hAnsi="Arial" w:cs="Arial"/>
          <w:spacing w:val="-11"/>
          <w:position w:val="2"/>
          <w:sz w:val="22"/>
          <w:szCs w:val="22"/>
        </w:rPr>
        <w:t xml:space="preserve"> </w:t>
      </w:r>
      <w:r w:rsidRPr="00BE186D">
        <w:rPr>
          <w:rFonts w:ascii="Arial" w:hAnsi="Arial" w:cs="Arial"/>
          <w:position w:val="2"/>
          <w:sz w:val="22"/>
          <w:szCs w:val="22"/>
        </w:rPr>
        <w:t>Kwartał,</w:t>
      </w:r>
      <w:r w:rsidRPr="00BE186D">
        <w:rPr>
          <w:rFonts w:ascii="Arial" w:hAnsi="Arial" w:cs="Arial"/>
          <w:spacing w:val="-11"/>
          <w:position w:val="2"/>
          <w:sz w:val="22"/>
          <w:szCs w:val="22"/>
        </w:rPr>
        <w:t xml:space="preserve"> </w:t>
      </w:r>
      <w:r w:rsidRPr="00BE186D">
        <w:rPr>
          <w:rFonts w:ascii="Arial" w:hAnsi="Arial" w:cs="Arial"/>
          <w:position w:val="2"/>
          <w:sz w:val="22"/>
          <w:szCs w:val="22"/>
        </w:rPr>
        <w:t>która</w:t>
      </w:r>
      <w:r w:rsidRPr="00BE186D">
        <w:rPr>
          <w:rFonts w:ascii="Arial" w:hAnsi="Arial" w:cs="Arial"/>
          <w:spacing w:val="-10"/>
          <w:position w:val="2"/>
          <w:sz w:val="22"/>
          <w:szCs w:val="22"/>
        </w:rPr>
        <w:t xml:space="preserve"> </w:t>
      </w:r>
      <w:r w:rsidRPr="00BE186D">
        <w:rPr>
          <w:rFonts w:ascii="Arial" w:hAnsi="Arial" w:cs="Arial"/>
          <w:position w:val="2"/>
          <w:sz w:val="22"/>
          <w:szCs w:val="22"/>
        </w:rPr>
        <w:t>została</w:t>
      </w:r>
      <w:r w:rsidRPr="00BE186D">
        <w:rPr>
          <w:rFonts w:ascii="Arial" w:hAnsi="Arial" w:cs="Arial"/>
          <w:spacing w:val="-10"/>
          <w:position w:val="2"/>
          <w:sz w:val="22"/>
          <w:szCs w:val="22"/>
        </w:rPr>
        <w:t xml:space="preserve"> </w:t>
      </w:r>
      <w:r w:rsidRPr="00BE186D">
        <w:rPr>
          <w:rFonts w:ascii="Arial" w:hAnsi="Arial" w:cs="Arial"/>
          <w:position w:val="2"/>
          <w:sz w:val="22"/>
          <w:szCs w:val="22"/>
        </w:rPr>
        <w:t>złożona</w:t>
      </w:r>
      <w:r w:rsidRPr="00BE186D">
        <w:rPr>
          <w:rFonts w:ascii="Arial" w:hAnsi="Arial" w:cs="Arial"/>
          <w:spacing w:val="-10"/>
          <w:position w:val="2"/>
          <w:sz w:val="22"/>
          <w:szCs w:val="22"/>
        </w:rPr>
        <w:t xml:space="preserve"> </w:t>
      </w:r>
      <w:r w:rsidRPr="00BE186D">
        <w:rPr>
          <w:rFonts w:ascii="Arial" w:hAnsi="Arial" w:cs="Arial"/>
          <w:position w:val="2"/>
          <w:sz w:val="22"/>
          <w:szCs w:val="22"/>
        </w:rPr>
        <w:t>przez</w:t>
      </w:r>
      <w:r w:rsidRPr="00BE186D">
        <w:rPr>
          <w:rFonts w:ascii="Arial" w:hAnsi="Arial" w:cs="Arial"/>
          <w:spacing w:val="-10"/>
          <w:position w:val="2"/>
          <w:sz w:val="22"/>
          <w:szCs w:val="22"/>
        </w:rPr>
        <w:t xml:space="preserve"> </w:t>
      </w:r>
      <w:r w:rsidRPr="00BE186D">
        <w:rPr>
          <w:rFonts w:ascii="Arial" w:hAnsi="Arial" w:cs="Arial"/>
          <w:position w:val="2"/>
          <w:sz w:val="22"/>
          <w:szCs w:val="22"/>
        </w:rPr>
        <w:t>OK</w:t>
      </w:r>
      <w:r w:rsidRPr="00BE186D">
        <w:rPr>
          <w:rFonts w:ascii="Arial" w:hAnsi="Arial" w:cs="Arial"/>
          <w:spacing w:val="-49"/>
          <w:position w:val="2"/>
          <w:sz w:val="22"/>
          <w:szCs w:val="22"/>
        </w:rPr>
        <w:t xml:space="preserve"> </w:t>
      </w:r>
      <w:r w:rsidRPr="00BE186D">
        <w:rPr>
          <w:rFonts w:ascii="Arial" w:hAnsi="Arial" w:cs="Arial"/>
          <w:sz w:val="22"/>
          <w:szCs w:val="22"/>
        </w:rPr>
        <w:t>w</w:t>
      </w:r>
      <w:r w:rsidRPr="00BE186D">
        <w:rPr>
          <w:rFonts w:ascii="Arial" w:hAnsi="Arial" w:cs="Arial"/>
          <w:spacing w:val="-1"/>
          <w:sz w:val="22"/>
          <w:szCs w:val="22"/>
        </w:rPr>
        <w:t xml:space="preserve"> </w:t>
      </w:r>
      <w:r w:rsidRPr="00BE186D">
        <w:rPr>
          <w:rFonts w:ascii="Arial" w:hAnsi="Arial" w:cs="Arial"/>
          <w:sz w:val="22"/>
          <w:szCs w:val="22"/>
        </w:rPr>
        <w:t>Prognozie,</w:t>
      </w:r>
    </w:p>
    <w:p w14:paraId="36E386B6" w14:textId="77777777" w:rsidR="00FC43D8" w:rsidRPr="00BE186D" w:rsidRDefault="0027454E" w:rsidP="000149F4">
      <w:pPr>
        <w:pStyle w:val="Tekstpodstawowy"/>
        <w:spacing w:before="54" w:line="278" w:lineRule="auto"/>
        <w:ind w:left="463"/>
        <w:rPr>
          <w:rFonts w:ascii="Arial" w:hAnsi="Arial" w:cs="Arial"/>
          <w:sz w:val="22"/>
          <w:szCs w:val="22"/>
        </w:rPr>
      </w:pPr>
      <w:r w:rsidRPr="00BE186D">
        <w:rPr>
          <w:rFonts w:ascii="Arial" w:hAnsi="Arial" w:cs="Arial"/>
          <w:position w:val="2"/>
          <w:sz w:val="22"/>
          <w:szCs w:val="22"/>
        </w:rPr>
        <w:t>L</w:t>
      </w:r>
      <w:r w:rsidRPr="00BE186D">
        <w:rPr>
          <w:rFonts w:ascii="Arial" w:hAnsi="Arial" w:cs="Arial"/>
          <w:sz w:val="22"/>
          <w:szCs w:val="22"/>
        </w:rPr>
        <w:t>PA</w:t>
      </w:r>
      <w:r w:rsidRPr="00BE186D">
        <w:rPr>
          <w:rFonts w:ascii="Arial" w:hAnsi="Arial" w:cs="Arial"/>
          <w:spacing w:val="-5"/>
          <w:sz w:val="22"/>
          <w:szCs w:val="22"/>
        </w:rPr>
        <w:t xml:space="preserve"> </w:t>
      </w:r>
      <w:r w:rsidRPr="00BE186D">
        <w:rPr>
          <w:rFonts w:ascii="Arial" w:hAnsi="Arial" w:cs="Arial"/>
          <w:sz w:val="22"/>
          <w:szCs w:val="22"/>
        </w:rPr>
        <w:t>uruchomione</w:t>
      </w:r>
      <w:r w:rsidRPr="00BE186D">
        <w:rPr>
          <w:rFonts w:ascii="Arial" w:hAnsi="Arial" w:cs="Arial"/>
          <w:spacing w:val="-5"/>
          <w:sz w:val="22"/>
          <w:szCs w:val="22"/>
        </w:rPr>
        <w:t xml:space="preserve"> </w:t>
      </w:r>
      <w:r w:rsidRPr="00BE186D">
        <w:rPr>
          <w:rFonts w:ascii="Arial" w:hAnsi="Arial" w:cs="Arial"/>
          <w:position w:val="2"/>
          <w:sz w:val="22"/>
          <w:szCs w:val="22"/>
        </w:rPr>
        <w:t>–</w:t>
      </w:r>
      <w:r w:rsidRPr="00BE186D">
        <w:rPr>
          <w:rFonts w:ascii="Arial" w:hAnsi="Arial" w:cs="Arial"/>
          <w:spacing w:val="-10"/>
          <w:position w:val="2"/>
          <w:sz w:val="22"/>
          <w:szCs w:val="22"/>
        </w:rPr>
        <w:t xml:space="preserve"> </w:t>
      </w:r>
      <w:r w:rsidRPr="00BE186D">
        <w:rPr>
          <w:rFonts w:ascii="Arial" w:hAnsi="Arial" w:cs="Arial"/>
          <w:position w:val="2"/>
          <w:sz w:val="22"/>
          <w:szCs w:val="22"/>
        </w:rPr>
        <w:t>liczba</w:t>
      </w:r>
      <w:r w:rsidRPr="00BE186D">
        <w:rPr>
          <w:rFonts w:ascii="Arial" w:hAnsi="Arial" w:cs="Arial"/>
          <w:spacing w:val="-9"/>
          <w:position w:val="2"/>
          <w:sz w:val="22"/>
          <w:szCs w:val="22"/>
        </w:rPr>
        <w:t xml:space="preserve"> </w:t>
      </w:r>
      <w:r w:rsidRPr="00BE186D">
        <w:rPr>
          <w:rFonts w:ascii="Arial" w:hAnsi="Arial" w:cs="Arial"/>
          <w:position w:val="2"/>
          <w:sz w:val="22"/>
          <w:szCs w:val="22"/>
        </w:rPr>
        <w:t>PA,</w:t>
      </w:r>
      <w:r w:rsidRPr="00BE186D">
        <w:rPr>
          <w:rFonts w:ascii="Arial" w:hAnsi="Arial" w:cs="Arial"/>
          <w:spacing w:val="-9"/>
          <w:position w:val="2"/>
          <w:sz w:val="22"/>
          <w:szCs w:val="22"/>
        </w:rPr>
        <w:t xml:space="preserve"> </w:t>
      </w:r>
      <w:r w:rsidRPr="00BE186D">
        <w:rPr>
          <w:rFonts w:ascii="Arial" w:hAnsi="Arial" w:cs="Arial"/>
          <w:position w:val="2"/>
          <w:sz w:val="22"/>
          <w:szCs w:val="22"/>
        </w:rPr>
        <w:t>dla</w:t>
      </w:r>
      <w:r w:rsidRPr="00BE186D">
        <w:rPr>
          <w:rFonts w:ascii="Arial" w:hAnsi="Arial" w:cs="Arial"/>
          <w:spacing w:val="-7"/>
          <w:position w:val="2"/>
          <w:sz w:val="22"/>
          <w:szCs w:val="22"/>
        </w:rPr>
        <w:t xml:space="preserve"> </w:t>
      </w:r>
      <w:r w:rsidRPr="00BE186D">
        <w:rPr>
          <w:rFonts w:ascii="Arial" w:hAnsi="Arial" w:cs="Arial"/>
          <w:position w:val="2"/>
          <w:sz w:val="22"/>
          <w:szCs w:val="22"/>
        </w:rPr>
        <w:t>których</w:t>
      </w:r>
      <w:r w:rsidRPr="00BE186D">
        <w:rPr>
          <w:rFonts w:ascii="Arial" w:hAnsi="Arial" w:cs="Arial"/>
          <w:spacing w:val="-7"/>
          <w:position w:val="2"/>
          <w:sz w:val="22"/>
          <w:szCs w:val="22"/>
        </w:rPr>
        <w:t xml:space="preserve"> </w:t>
      </w:r>
      <w:r w:rsidRPr="00BE186D">
        <w:rPr>
          <w:rFonts w:ascii="Arial" w:hAnsi="Arial" w:cs="Arial"/>
          <w:position w:val="2"/>
          <w:sz w:val="22"/>
          <w:szCs w:val="22"/>
        </w:rPr>
        <w:t>uruchomione</w:t>
      </w:r>
      <w:r w:rsidRPr="00BE186D">
        <w:rPr>
          <w:rFonts w:ascii="Arial" w:hAnsi="Arial" w:cs="Arial"/>
          <w:spacing w:val="-10"/>
          <w:position w:val="2"/>
          <w:sz w:val="22"/>
          <w:szCs w:val="22"/>
        </w:rPr>
        <w:t xml:space="preserve"> </w:t>
      </w:r>
      <w:r w:rsidRPr="00BE186D">
        <w:rPr>
          <w:rFonts w:ascii="Arial" w:hAnsi="Arial" w:cs="Arial"/>
          <w:position w:val="2"/>
          <w:sz w:val="22"/>
          <w:szCs w:val="22"/>
        </w:rPr>
        <w:t>zostało</w:t>
      </w:r>
      <w:r w:rsidRPr="00BE186D">
        <w:rPr>
          <w:rFonts w:ascii="Arial" w:hAnsi="Arial" w:cs="Arial"/>
          <w:spacing w:val="-9"/>
          <w:position w:val="2"/>
          <w:sz w:val="22"/>
          <w:szCs w:val="22"/>
        </w:rPr>
        <w:t xml:space="preserve"> </w:t>
      </w:r>
      <w:r w:rsidRPr="00BE186D">
        <w:rPr>
          <w:rFonts w:ascii="Arial" w:hAnsi="Arial" w:cs="Arial"/>
          <w:position w:val="2"/>
          <w:sz w:val="22"/>
          <w:szCs w:val="22"/>
        </w:rPr>
        <w:t>świadczenie</w:t>
      </w:r>
      <w:r w:rsidRPr="00BE186D">
        <w:rPr>
          <w:rFonts w:ascii="Arial" w:hAnsi="Arial" w:cs="Arial"/>
          <w:spacing w:val="-9"/>
          <w:position w:val="2"/>
          <w:sz w:val="22"/>
          <w:szCs w:val="22"/>
        </w:rPr>
        <w:t xml:space="preserve"> </w:t>
      </w:r>
      <w:r w:rsidRPr="00BE186D">
        <w:rPr>
          <w:rFonts w:ascii="Arial" w:hAnsi="Arial" w:cs="Arial"/>
          <w:position w:val="2"/>
          <w:sz w:val="22"/>
          <w:szCs w:val="22"/>
        </w:rPr>
        <w:t>Usług</w:t>
      </w:r>
      <w:r w:rsidRPr="00BE186D">
        <w:rPr>
          <w:rFonts w:ascii="Arial" w:hAnsi="Arial" w:cs="Arial"/>
          <w:spacing w:val="-8"/>
          <w:position w:val="2"/>
          <w:sz w:val="22"/>
          <w:szCs w:val="22"/>
        </w:rPr>
        <w:t xml:space="preserve"> </w:t>
      </w:r>
      <w:r w:rsidRPr="00BE186D">
        <w:rPr>
          <w:rFonts w:ascii="Arial" w:hAnsi="Arial" w:cs="Arial"/>
          <w:position w:val="2"/>
          <w:sz w:val="22"/>
          <w:szCs w:val="22"/>
        </w:rPr>
        <w:t>Dostępowych</w:t>
      </w:r>
      <w:r w:rsidRPr="00BE186D">
        <w:rPr>
          <w:rFonts w:ascii="Arial" w:hAnsi="Arial" w:cs="Arial"/>
          <w:spacing w:val="-49"/>
          <w:position w:val="2"/>
          <w:sz w:val="22"/>
          <w:szCs w:val="22"/>
        </w:rPr>
        <w:t xml:space="preserve"> </w:t>
      </w:r>
      <w:r w:rsidRPr="00BE186D">
        <w:rPr>
          <w:rFonts w:ascii="Arial" w:hAnsi="Arial" w:cs="Arial"/>
          <w:sz w:val="22"/>
          <w:szCs w:val="22"/>
        </w:rPr>
        <w:t>w</w:t>
      </w:r>
      <w:r w:rsidRPr="00BE186D">
        <w:rPr>
          <w:rFonts w:ascii="Arial" w:hAnsi="Arial" w:cs="Arial"/>
          <w:spacing w:val="-1"/>
          <w:sz w:val="22"/>
          <w:szCs w:val="22"/>
        </w:rPr>
        <w:t xml:space="preserve"> </w:t>
      </w:r>
      <w:r w:rsidRPr="00BE186D">
        <w:rPr>
          <w:rFonts w:ascii="Arial" w:hAnsi="Arial" w:cs="Arial"/>
          <w:sz w:val="22"/>
          <w:szCs w:val="22"/>
        </w:rPr>
        <w:t>danym Kwartale,</w:t>
      </w:r>
    </w:p>
    <w:p w14:paraId="51B3CACF" w14:textId="77777777" w:rsidR="00FC43D8" w:rsidRPr="00BE186D" w:rsidRDefault="0027454E" w:rsidP="000149F4">
      <w:pPr>
        <w:pStyle w:val="Tekstpodstawowy"/>
        <w:spacing w:before="55"/>
        <w:ind w:left="463"/>
        <w:rPr>
          <w:rFonts w:ascii="Arial" w:hAnsi="Arial" w:cs="Arial"/>
          <w:sz w:val="22"/>
          <w:szCs w:val="22"/>
        </w:rPr>
      </w:pPr>
      <w:r w:rsidRPr="00BE186D">
        <w:rPr>
          <w:rFonts w:ascii="Arial" w:hAnsi="Arial" w:cs="Arial"/>
          <w:position w:val="2"/>
          <w:sz w:val="22"/>
          <w:szCs w:val="22"/>
        </w:rPr>
        <w:t>L</w:t>
      </w:r>
      <w:r w:rsidRPr="00BE186D">
        <w:rPr>
          <w:rFonts w:ascii="Arial" w:hAnsi="Arial" w:cs="Arial"/>
          <w:sz w:val="22"/>
          <w:szCs w:val="22"/>
        </w:rPr>
        <w:t>PA</w:t>
      </w:r>
      <w:r w:rsidRPr="00BE186D">
        <w:rPr>
          <w:rFonts w:ascii="Arial" w:hAnsi="Arial" w:cs="Arial"/>
          <w:spacing w:val="-4"/>
          <w:sz w:val="22"/>
          <w:szCs w:val="22"/>
        </w:rPr>
        <w:t xml:space="preserve"> </w:t>
      </w:r>
      <w:r w:rsidRPr="00BE186D">
        <w:rPr>
          <w:rFonts w:ascii="Arial" w:hAnsi="Arial" w:cs="Arial"/>
          <w:sz w:val="22"/>
          <w:szCs w:val="22"/>
        </w:rPr>
        <w:t>plan</w:t>
      </w:r>
      <w:r w:rsidRPr="00BE186D">
        <w:rPr>
          <w:rFonts w:ascii="Arial" w:hAnsi="Arial" w:cs="Arial"/>
          <w:spacing w:val="-6"/>
          <w:sz w:val="22"/>
          <w:szCs w:val="22"/>
        </w:rPr>
        <w:t xml:space="preserve"> </w:t>
      </w:r>
      <w:r w:rsidRPr="00BE186D">
        <w:rPr>
          <w:rFonts w:ascii="Arial" w:hAnsi="Arial" w:cs="Arial"/>
          <w:position w:val="2"/>
          <w:sz w:val="22"/>
          <w:szCs w:val="22"/>
        </w:rPr>
        <w:t>–</w:t>
      </w:r>
      <w:r w:rsidRPr="00BE186D">
        <w:rPr>
          <w:rFonts w:ascii="Arial" w:hAnsi="Arial" w:cs="Arial"/>
          <w:spacing w:val="-5"/>
          <w:position w:val="2"/>
          <w:sz w:val="22"/>
          <w:szCs w:val="22"/>
        </w:rPr>
        <w:t xml:space="preserve"> </w:t>
      </w:r>
      <w:r w:rsidRPr="00BE186D">
        <w:rPr>
          <w:rFonts w:ascii="Arial" w:hAnsi="Arial" w:cs="Arial"/>
          <w:position w:val="2"/>
          <w:sz w:val="22"/>
          <w:szCs w:val="22"/>
        </w:rPr>
        <w:t>liczba</w:t>
      </w:r>
      <w:r w:rsidRPr="00BE186D">
        <w:rPr>
          <w:rFonts w:ascii="Arial" w:hAnsi="Arial" w:cs="Arial"/>
          <w:spacing w:val="-8"/>
          <w:position w:val="2"/>
          <w:sz w:val="22"/>
          <w:szCs w:val="22"/>
        </w:rPr>
        <w:t xml:space="preserve"> </w:t>
      </w:r>
      <w:r w:rsidRPr="00BE186D">
        <w:rPr>
          <w:rFonts w:ascii="Arial" w:hAnsi="Arial" w:cs="Arial"/>
          <w:position w:val="2"/>
          <w:sz w:val="22"/>
          <w:szCs w:val="22"/>
        </w:rPr>
        <w:t>PA,</w:t>
      </w:r>
      <w:r w:rsidRPr="00BE186D">
        <w:rPr>
          <w:rFonts w:ascii="Arial" w:hAnsi="Arial" w:cs="Arial"/>
          <w:spacing w:val="-7"/>
          <w:position w:val="2"/>
          <w:sz w:val="22"/>
          <w:szCs w:val="22"/>
        </w:rPr>
        <w:t xml:space="preserve"> </w:t>
      </w:r>
      <w:r w:rsidRPr="00BE186D">
        <w:rPr>
          <w:rFonts w:ascii="Arial" w:hAnsi="Arial" w:cs="Arial"/>
          <w:position w:val="2"/>
          <w:sz w:val="22"/>
          <w:szCs w:val="22"/>
        </w:rPr>
        <w:t>dla</w:t>
      </w:r>
      <w:r w:rsidRPr="00BE186D">
        <w:rPr>
          <w:rFonts w:ascii="Arial" w:hAnsi="Arial" w:cs="Arial"/>
          <w:spacing w:val="-7"/>
          <w:position w:val="2"/>
          <w:sz w:val="22"/>
          <w:szCs w:val="22"/>
        </w:rPr>
        <w:t xml:space="preserve"> </w:t>
      </w:r>
      <w:r w:rsidRPr="00BE186D">
        <w:rPr>
          <w:rFonts w:ascii="Arial" w:hAnsi="Arial" w:cs="Arial"/>
          <w:position w:val="2"/>
          <w:sz w:val="22"/>
          <w:szCs w:val="22"/>
        </w:rPr>
        <w:t>których</w:t>
      </w:r>
      <w:r w:rsidRPr="00BE186D">
        <w:rPr>
          <w:rFonts w:ascii="Arial" w:hAnsi="Arial" w:cs="Arial"/>
          <w:spacing w:val="-5"/>
          <w:position w:val="2"/>
          <w:sz w:val="22"/>
          <w:szCs w:val="22"/>
        </w:rPr>
        <w:t xml:space="preserve"> </w:t>
      </w:r>
      <w:r w:rsidRPr="00BE186D">
        <w:rPr>
          <w:rFonts w:ascii="Arial" w:hAnsi="Arial" w:cs="Arial"/>
          <w:position w:val="2"/>
          <w:sz w:val="22"/>
          <w:szCs w:val="22"/>
        </w:rPr>
        <w:t>OSD</w:t>
      </w:r>
      <w:r w:rsidRPr="00BE186D">
        <w:rPr>
          <w:rFonts w:ascii="Arial" w:hAnsi="Arial" w:cs="Arial"/>
          <w:spacing w:val="-7"/>
          <w:position w:val="2"/>
          <w:sz w:val="22"/>
          <w:szCs w:val="22"/>
        </w:rPr>
        <w:t xml:space="preserve"> </w:t>
      </w:r>
      <w:r w:rsidRPr="00BE186D">
        <w:rPr>
          <w:rFonts w:ascii="Arial" w:hAnsi="Arial" w:cs="Arial"/>
          <w:position w:val="2"/>
          <w:sz w:val="22"/>
          <w:szCs w:val="22"/>
        </w:rPr>
        <w:t>planował</w:t>
      </w:r>
      <w:r w:rsidRPr="00BE186D">
        <w:rPr>
          <w:rFonts w:ascii="Arial" w:hAnsi="Arial" w:cs="Arial"/>
          <w:spacing w:val="-5"/>
          <w:position w:val="2"/>
          <w:sz w:val="22"/>
          <w:szCs w:val="22"/>
        </w:rPr>
        <w:t xml:space="preserve"> </w:t>
      </w:r>
      <w:r w:rsidRPr="00BE186D">
        <w:rPr>
          <w:rFonts w:ascii="Arial" w:hAnsi="Arial" w:cs="Arial"/>
          <w:position w:val="2"/>
          <w:sz w:val="22"/>
          <w:szCs w:val="22"/>
        </w:rPr>
        <w:t>uruchomić</w:t>
      </w:r>
      <w:r w:rsidRPr="00BE186D">
        <w:rPr>
          <w:rFonts w:ascii="Arial" w:hAnsi="Arial" w:cs="Arial"/>
          <w:spacing w:val="-4"/>
          <w:position w:val="2"/>
          <w:sz w:val="22"/>
          <w:szCs w:val="22"/>
        </w:rPr>
        <w:t xml:space="preserve"> </w:t>
      </w:r>
      <w:r w:rsidRPr="00BE186D">
        <w:rPr>
          <w:rFonts w:ascii="Arial" w:hAnsi="Arial" w:cs="Arial"/>
          <w:position w:val="2"/>
          <w:sz w:val="22"/>
          <w:szCs w:val="22"/>
        </w:rPr>
        <w:t>świadczenie</w:t>
      </w:r>
      <w:r w:rsidRPr="00BE186D">
        <w:rPr>
          <w:rFonts w:ascii="Arial" w:hAnsi="Arial" w:cs="Arial"/>
          <w:spacing w:val="-6"/>
          <w:position w:val="2"/>
          <w:sz w:val="22"/>
          <w:szCs w:val="22"/>
        </w:rPr>
        <w:t xml:space="preserve"> </w:t>
      </w:r>
      <w:r w:rsidRPr="00BE186D">
        <w:rPr>
          <w:rFonts w:ascii="Arial" w:hAnsi="Arial" w:cs="Arial"/>
          <w:position w:val="2"/>
          <w:sz w:val="22"/>
          <w:szCs w:val="22"/>
        </w:rPr>
        <w:t>Usług</w:t>
      </w:r>
      <w:r w:rsidRPr="00BE186D">
        <w:rPr>
          <w:rFonts w:ascii="Arial" w:hAnsi="Arial" w:cs="Arial"/>
          <w:spacing w:val="-6"/>
          <w:position w:val="2"/>
          <w:sz w:val="22"/>
          <w:szCs w:val="22"/>
        </w:rPr>
        <w:t xml:space="preserve"> </w:t>
      </w:r>
      <w:r w:rsidRPr="00BE186D">
        <w:rPr>
          <w:rFonts w:ascii="Arial" w:hAnsi="Arial" w:cs="Arial"/>
          <w:position w:val="2"/>
          <w:sz w:val="22"/>
          <w:szCs w:val="22"/>
        </w:rPr>
        <w:t>Dostępowych</w:t>
      </w:r>
    </w:p>
    <w:p w14:paraId="7978471B" w14:textId="77777777" w:rsidR="00FC43D8" w:rsidRPr="00BE186D" w:rsidRDefault="0027454E" w:rsidP="000149F4">
      <w:pPr>
        <w:spacing w:before="43" w:line="276" w:lineRule="auto"/>
        <w:ind w:left="463"/>
        <w:rPr>
          <w:rFonts w:ascii="Arial" w:hAnsi="Arial" w:cs="Arial"/>
        </w:rPr>
      </w:pPr>
      <w:r w:rsidRPr="00BE186D">
        <w:rPr>
          <w:rFonts w:ascii="Arial" w:hAnsi="Arial" w:cs="Arial"/>
          <w:position w:val="2"/>
        </w:rPr>
        <w:t>w</w:t>
      </w:r>
      <w:r w:rsidRPr="00BE186D">
        <w:rPr>
          <w:rFonts w:ascii="Arial" w:hAnsi="Arial" w:cs="Arial"/>
          <w:spacing w:val="-8"/>
          <w:position w:val="2"/>
        </w:rPr>
        <w:t xml:space="preserve"> </w:t>
      </w:r>
      <w:r w:rsidRPr="00BE186D">
        <w:rPr>
          <w:rFonts w:ascii="Arial" w:hAnsi="Arial" w:cs="Arial"/>
          <w:position w:val="2"/>
        </w:rPr>
        <w:t>danym</w:t>
      </w:r>
      <w:r w:rsidRPr="00BE186D">
        <w:rPr>
          <w:rFonts w:ascii="Arial" w:hAnsi="Arial" w:cs="Arial"/>
          <w:spacing w:val="-7"/>
          <w:position w:val="2"/>
        </w:rPr>
        <w:t xml:space="preserve"> </w:t>
      </w:r>
      <w:r w:rsidRPr="00BE186D">
        <w:rPr>
          <w:rFonts w:ascii="Arial" w:hAnsi="Arial" w:cs="Arial"/>
          <w:position w:val="2"/>
        </w:rPr>
        <w:t>Kwartale</w:t>
      </w:r>
      <w:r w:rsidRPr="00BE186D">
        <w:rPr>
          <w:rFonts w:ascii="Arial" w:hAnsi="Arial" w:cs="Arial"/>
          <w:spacing w:val="-8"/>
          <w:position w:val="2"/>
        </w:rPr>
        <w:t xml:space="preserve"> </w:t>
      </w:r>
      <w:r w:rsidRPr="00BE186D">
        <w:rPr>
          <w:rFonts w:ascii="Arial" w:hAnsi="Arial" w:cs="Arial"/>
          <w:position w:val="2"/>
        </w:rPr>
        <w:t>zgodnie</w:t>
      </w:r>
      <w:r w:rsidRPr="00BE186D">
        <w:rPr>
          <w:rFonts w:ascii="Arial" w:hAnsi="Arial" w:cs="Arial"/>
          <w:spacing w:val="-9"/>
          <w:position w:val="2"/>
        </w:rPr>
        <w:t xml:space="preserve"> </w:t>
      </w:r>
      <w:r w:rsidRPr="00BE186D">
        <w:rPr>
          <w:rFonts w:ascii="Arial" w:hAnsi="Arial" w:cs="Arial"/>
          <w:position w:val="2"/>
        </w:rPr>
        <w:t>z</w:t>
      </w:r>
      <w:r w:rsidRPr="00BE186D">
        <w:rPr>
          <w:rFonts w:ascii="Arial" w:hAnsi="Arial" w:cs="Arial"/>
          <w:spacing w:val="-6"/>
          <w:position w:val="2"/>
        </w:rPr>
        <w:t xml:space="preserve"> </w:t>
      </w:r>
      <w:r w:rsidRPr="00BE186D">
        <w:rPr>
          <w:rFonts w:ascii="Arial" w:hAnsi="Arial" w:cs="Arial"/>
          <w:position w:val="2"/>
        </w:rPr>
        <w:t>Prognozą</w:t>
      </w:r>
      <w:r w:rsidRPr="00BE186D">
        <w:rPr>
          <w:rFonts w:ascii="Arial" w:hAnsi="Arial" w:cs="Arial"/>
          <w:spacing w:val="-7"/>
          <w:position w:val="2"/>
        </w:rPr>
        <w:t xml:space="preserve"> </w:t>
      </w:r>
      <w:r w:rsidRPr="00BE186D">
        <w:rPr>
          <w:rFonts w:ascii="Arial" w:hAnsi="Arial" w:cs="Arial"/>
          <w:position w:val="2"/>
        </w:rPr>
        <w:t>Rozbudowy</w:t>
      </w:r>
      <w:r w:rsidRPr="00BE186D">
        <w:rPr>
          <w:rFonts w:ascii="Arial" w:hAnsi="Arial" w:cs="Arial"/>
          <w:spacing w:val="-9"/>
          <w:position w:val="2"/>
        </w:rPr>
        <w:t xml:space="preserve"> </w:t>
      </w:r>
      <w:r w:rsidRPr="00BE186D">
        <w:rPr>
          <w:rFonts w:ascii="Arial" w:hAnsi="Arial" w:cs="Arial"/>
          <w:position w:val="2"/>
        </w:rPr>
        <w:t>Zasięgu</w:t>
      </w:r>
      <w:r w:rsidRPr="00BE186D">
        <w:rPr>
          <w:rFonts w:ascii="Arial" w:hAnsi="Arial" w:cs="Arial"/>
          <w:spacing w:val="-7"/>
          <w:position w:val="2"/>
        </w:rPr>
        <w:t xml:space="preserve"> </w:t>
      </w:r>
      <w:r w:rsidRPr="00BE186D">
        <w:rPr>
          <w:rFonts w:ascii="Arial" w:hAnsi="Arial" w:cs="Arial"/>
          <w:position w:val="2"/>
        </w:rPr>
        <w:t>na</w:t>
      </w:r>
      <w:r w:rsidRPr="00BE186D">
        <w:rPr>
          <w:rFonts w:ascii="Arial" w:hAnsi="Arial" w:cs="Arial"/>
          <w:spacing w:val="-7"/>
          <w:position w:val="2"/>
        </w:rPr>
        <w:t xml:space="preserve"> </w:t>
      </w:r>
      <w:r w:rsidRPr="00BE186D">
        <w:rPr>
          <w:rFonts w:ascii="Arial" w:hAnsi="Arial" w:cs="Arial"/>
          <w:position w:val="2"/>
        </w:rPr>
        <w:t>ten</w:t>
      </w:r>
      <w:r w:rsidRPr="00BE186D">
        <w:rPr>
          <w:rFonts w:ascii="Arial" w:hAnsi="Arial" w:cs="Arial"/>
          <w:spacing w:val="-8"/>
          <w:position w:val="2"/>
        </w:rPr>
        <w:t xml:space="preserve"> </w:t>
      </w:r>
      <w:r w:rsidRPr="00BE186D">
        <w:rPr>
          <w:rFonts w:ascii="Arial" w:hAnsi="Arial" w:cs="Arial"/>
          <w:position w:val="2"/>
        </w:rPr>
        <w:t>Kwartał</w:t>
      </w:r>
      <w:r w:rsidRPr="00BE186D">
        <w:rPr>
          <w:rFonts w:ascii="Arial" w:hAnsi="Arial" w:cs="Arial"/>
          <w:spacing w:val="-10"/>
          <w:position w:val="2"/>
        </w:rPr>
        <w:t xml:space="preserve"> </w:t>
      </w:r>
      <w:r w:rsidRPr="00BE186D">
        <w:rPr>
          <w:rFonts w:ascii="Arial" w:hAnsi="Arial" w:cs="Arial"/>
          <w:position w:val="2"/>
        </w:rPr>
        <w:t>(jeżeli</w:t>
      </w:r>
      <w:r w:rsidRPr="00BE186D">
        <w:rPr>
          <w:rFonts w:ascii="Arial" w:hAnsi="Arial" w:cs="Arial"/>
          <w:spacing w:val="-8"/>
          <w:position w:val="2"/>
        </w:rPr>
        <w:t xml:space="preserve"> </w:t>
      </w:r>
      <w:r w:rsidRPr="00BE186D">
        <w:rPr>
          <w:rFonts w:ascii="Arial" w:hAnsi="Arial" w:cs="Arial"/>
          <w:position w:val="2"/>
        </w:rPr>
        <w:t>L</w:t>
      </w:r>
      <w:r w:rsidRPr="00BE186D">
        <w:rPr>
          <w:rFonts w:ascii="Arial" w:hAnsi="Arial" w:cs="Arial"/>
        </w:rPr>
        <w:t>PA</w:t>
      </w:r>
      <w:r w:rsidRPr="00BE186D">
        <w:rPr>
          <w:rFonts w:ascii="Arial" w:hAnsi="Arial" w:cs="Arial"/>
          <w:spacing w:val="-5"/>
        </w:rPr>
        <w:t xml:space="preserve"> </w:t>
      </w:r>
      <w:r w:rsidRPr="00BE186D">
        <w:rPr>
          <w:rFonts w:ascii="Arial" w:hAnsi="Arial" w:cs="Arial"/>
        </w:rPr>
        <w:t>plan</w:t>
      </w:r>
      <w:r w:rsidRPr="00BE186D">
        <w:rPr>
          <w:rFonts w:ascii="Arial" w:hAnsi="Arial" w:cs="Arial"/>
          <w:spacing w:val="-4"/>
        </w:rPr>
        <w:t xml:space="preserve"> </w:t>
      </w:r>
      <w:r w:rsidRPr="00BE186D">
        <w:rPr>
          <w:rFonts w:ascii="Arial" w:hAnsi="Arial" w:cs="Arial"/>
          <w:position w:val="2"/>
        </w:rPr>
        <w:t>&gt;</w:t>
      </w:r>
      <w:r w:rsidRPr="00BE186D">
        <w:rPr>
          <w:rFonts w:ascii="Arial" w:hAnsi="Arial" w:cs="Arial"/>
          <w:spacing w:val="-9"/>
          <w:position w:val="2"/>
        </w:rPr>
        <w:t xml:space="preserve"> </w:t>
      </w:r>
      <w:r w:rsidRPr="00BE186D">
        <w:rPr>
          <w:rFonts w:ascii="Arial" w:hAnsi="Arial" w:cs="Arial"/>
        </w:rPr>
        <w:t>LPA</w:t>
      </w:r>
      <w:r w:rsidRPr="00BE186D">
        <w:rPr>
          <w:rFonts w:ascii="Arial" w:hAnsi="Arial" w:cs="Arial"/>
          <w:spacing w:val="-31"/>
        </w:rPr>
        <w:t xml:space="preserve"> </w:t>
      </w:r>
      <w:r w:rsidRPr="00BE186D">
        <w:rPr>
          <w:rFonts w:ascii="Arial" w:hAnsi="Arial" w:cs="Arial"/>
        </w:rPr>
        <w:t>uruchomione</w:t>
      </w:r>
      <w:r w:rsidRPr="00BE186D">
        <w:rPr>
          <w:rFonts w:ascii="Arial" w:hAnsi="Arial" w:cs="Arial"/>
          <w:spacing w:val="18"/>
        </w:rPr>
        <w:t xml:space="preserve"> </w:t>
      </w:r>
      <w:r w:rsidRPr="00BE186D">
        <w:rPr>
          <w:rFonts w:ascii="Arial" w:hAnsi="Arial" w:cs="Arial"/>
          <w:position w:val="2"/>
        </w:rPr>
        <w:t>to</w:t>
      </w:r>
      <w:r w:rsidRPr="00BE186D">
        <w:rPr>
          <w:rFonts w:ascii="Arial" w:hAnsi="Arial" w:cs="Arial"/>
          <w:spacing w:val="-3"/>
          <w:position w:val="2"/>
        </w:rPr>
        <w:t xml:space="preserve"> </w:t>
      </w:r>
      <w:r w:rsidRPr="00BE186D">
        <w:rPr>
          <w:rFonts w:ascii="Arial" w:hAnsi="Arial" w:cs="Arial"/>
          <w:position w:val="2"/>
        </w:rPr>
        <w:t>L</w:t>
      </w:r>
      <w:r w:rsidRPr="00BE186D">
        <w:rPr>
          <w:rFonts w:ascii="Arial" w:hAnsi="Arial" w:cs="Arial"/>
        </w:rPr>
        <w:t>PA plan</w:t>
      </w:r>
      <w:r w:rsidRPr="00BE186D">
        <w:rPr>
          <w:rFonts w:ascii="Arial" w:hAnsi="Arial" w:cs="Arial"/>
          <w:spacing w:val="-1"/>
        </w:rPr>
        <w:t xml:space="preserve"> </w:t>
      </w:r>
      <w:r w:rsidRPr="00BE186D">
        <w:rPr>
          <w:rFonts w:ascii="Arial" w:hAnsi="Arial" w:cs="Arial"/>
          <w:position w:val="2"/>
        </w:rPr>
        <w:t>=</w:t>
      </w:r>
      <w:r w:rsidRPr="00BE186D">
        <w:rPr>
          <w:rFonts w:ascii="Arial" w:hAnsi="Arial" w:cs="Arial"/>
          <w:spacing w:val="-2"/>
          <w:position w:val="2"/>
        </w:rPr>
        <w:t xml:space="preserve"> </w:t>
      </w:r>
      <w:r w:rsidRPr="00BE186D">
        <w:rPr>
          <w:rFonts w:ascii="Arial" w:hAnsi="Arial" w:cs="Arial"/>
          <w:position w:val="2"/>
        </w:rPr>
        <w:t>L</w:t>
      </w:r>
      <w:r w:rsidRPr="00BE186D">
        <w:rPr>
          <w:rFonts w:ascii="Arial" w:hAnsi="Arial" w:cs="Arial"/>
        </w:rPr>
        <w:t>PA uruchomione</w:t>
      </w:r>
      <w:r w:rsidRPr="00BE186D">
        <w:rPr>
          <w:rFonts w:ascii="Arial" w:hAnsi="Arial" w:cs="Arial"/>
          <w:position w:val="2"/>
        </w:rPr>
        <w:t>),</w:t>
      </w:r>
    </w:p>
    <w:p w14:paraId="164CC3D5" w14:textId="77777777" w:rsidR="00FC43D8" w:rsidRPr="00BE186D" w:rsidRDefault="0027454E" w:rsidP="000149F4">
      <w:pPr>
        <w:pStyle w:val="Tekstpodstawowy"/>
        <w:spacing w:before="60" w:line="276" w:lineRule="auto"/>
        <w:ind w:left="463"/>
        <w:rPr>
          <w:rFonts w:ascii="Arial" w:hAnsi="Arial" w:cs="Arial"/>
          <w:sz w:val="22"/>
          <w:szCs w:val="22"/>
        </w:rPr>
      </w:pPr>
      <w:r w:rsidRPr="00BE186D">
        <w:rPr>
          <w:rFonts w:ascii="Arial" w:hAnsi="Arial" w:cs="Arial"/>
          <w:position w:val="2"/>
          <w:sz w:val="22"/>
          <w:szCs w:val="22"/>
        </w:rPr>
        <w:t>L</w:t>
      </w:r>
      <w:r w:rsidRPr="00BE186D">
        <w:rPr>
          <w:rFonts w:ascii="Arial" w:hAnsi="Arial" w:cs="Arial"/>
          <w:spacing w:val="-7"/>
          <w:position w:val="2"/>
          <w:sz w:val="22"/>
          <w:szCs w:val="22"/>
        </w:rPr>
        <w:t xml:space="preserve"> </w:t>
      </w:r>
      <w:r w:rsidRPr="00BE186D">
        <w:rPr>
          <w:rFonts w:ascii="Arial" w:hAnsi="Arial" w:cs="Arial"/>
          <w:sz w:val="22"/>
          <w:szCs w:val="22"/>
        </w:rPr>
        <w:t>PA</w:t>
      </w:r>
      <w:r w:rsidRPr="00BE186D">
        <w:rPr>
          <w:rFonts w:ascii="Arial" w:hAnsi="Arial" w:cs="Arial"/>
          <w:spacing w:val="-4"/>
          <w:sz w:val="22"/>
          <w:szCs w:val="22"/>
        </w:rPr>
        <w:t xml:space="preserve"> </w:t>
      </w:r>
      <w:r w:rsidRPr="00BE186D">
        <w:rPr>
          <w:rFonts w:ascii="Arial" w:hAnsi="Arial" w:cs="Arial"/>
          <w:sz w:val="22"/>
          <w:szCs w:val="22"/>
        </w:rPr>
        <w:t>istniejące</w:t>
      </w:r>
      <w:r w:rsidRPr="00BE186D">
        <w:rPr>
          <w:rFonts w:ascii="Arial" w:hAnsi="Arial" w:cs="Arial"/>
          <w:spacing w:val="11"/>
          <w:sz w:val="22"/>
          <w:szCs w:val="22"/>
        </w:rPr>
        <w:t xml:space="preserve"> </w:t>
      </w:r>
      <w:r w:rsidRPr="00BE186D">
        <w:rPr>
          <w:rFonts w:ascii="Arial" w:hAnsi="Arial" w:cs="Arial"/>
          <w:position w:val="2"/>
          <w:sz w:val="22"/>
          <w:szCs w:val="22"/>
        </w:rPr>
        <w:t>–</w:t>
      </w:r>
      <w:r w:rsidRPr="00BE186D">
        <w:rPr>
          <w:rFonts w:ascii="Arial" w:hAnsi="Arial" w:cs="Arial"/>
          <w:spacing w:val="-8"/>
          <w:position w:val="2"/>
          <w:sz w:val="22"/>
          <w:szCs w:val="22"/>
        </w:rPr>
        <w:t xml:space="preserve"> </w:t>
      </w:r>
      <w:r w:rsidRPr="00BE186D">
        <w:rPr>
          <w:rFonts w:ascii="Arial" w:hAnsi="Arial" w:cs="Arial"/>
          <w:position w:val="2"/>
          <w:sz w:val="22"/>
          <w:szCs w:val="22"/>
        </w:rPr>
        <w:t>liczba</w:t>
      </w:r>
      <w:r w:rsidRPr="00BE186D">
        <w:rPr>
          <w:rFonts w:ascii="Arial" w:hAnsi="Arial" w:cs="Arial"/>
          <w:spacing w:val="-9"/>
          <w:position w:val="2"/>
          <w:sz w:val="22"/>
          <w:szCs w:val="22"/>
        </w:rPr>
        <w:t xml:space="preserve"> </w:t>
      </w:r>
      <w:r w:rsidRPr="00BE186D">
        <w:rPr>
          <w:rFonts w:ascii="Arial" w:hAnsi="Arial" w:cs="Arial"/>
          <w:position w:val="2"/>
          <w:sz w:val="22"/>
          <w:szCs w:val="22"/>
        </w:rPr>
        <w:t>PA,</w:t>
      </w:r>
      <w:r w:rsidRPr="00BE186D">
        <w:rPr>
          <w:rFonts w:ascii="Arial" w:hAnsi="Arial" w:cs="Arial"/>
          <w:spacing w:val="-7"/>
          <w:position w:val="2"/>
          <w:sz w:val="22"/>
          <w:szCs w:val="22"/>
        </w:rPr>
        <w:t xml:space="preserve"> </w:t>
      </w:r>
      <w:r w:rsidRPr="00BE186D">
        <w:rPr>
          <w:rFonts w:ascii="Arial" w:hAnsi="Arial" w:cs="Arial"/>
          <w:position w:val="2"/>
          <w:sz w:val="22"/>
          <w:szCs w:val="22"/>
        </w:rPr>
        <w:t>które</w:t>
      </w:r>
      <w:r w:rsidRPr="00BE186D">
        <w:rPr>
          <w:rFonts w:ascii="Arial" w:hAnsi="Arial" w:cs="Arial"/>
          <w:spacing w:val="-7"/>
          <w:position w:val="2"/>
          <w:sz w:val="22"/>
          <w:szCs w:val="22"/>
        </w:rPr>
        <w:t xml:space="preserve"> </w:t>
      </w:r>
      <w:r w:rsidRPr="00BE186D">
        <w:rPr>
          <w:rFonts w:ascii="Arial" w:hAnsi="Arial" w:cs="Arial"/>
          <w:position w:val="2"/>
          <w:sz w:val="22"/>
          <w:szCs w:val="22"/>
        </w:rPr>
        <w:t>zostały</w:t>
      </w:r>
      <w:r w:rsidRPr="00BE186D">
        <w:rPr>
          <w:rFonts w:ascii="Arial" w:hAnsi="Arial" w:cs="Arial"/>
          <w:spacing w:val="-8"/>
          <w:position w:val="2"/>
          <w:sz w:val="22"/>
          <w:szCs w:val="22"/>
        </w:rPr>
        <w:t xml:space="preserve"> </w:t>
      </w:r>
      <w:r w:rsidRPr="00BE186D">
        <w:rPr>
          <w:rFonts w:ascii="Arial" w:hAnsi="Arial" w:cs="Arial"/>
          <w:position w:val="2"/>
          <w:sz w:val="22"/>
          <w:szCs w:val="22"/>
        </w:rPr>
        <w:t>uruchomione</w:t>
      </w:r>
      <w:r w:rsidRPr="00BE186D">
        <w:rPr>
          <w:rFonts w:ascii="Arial" w:hAnsi="Arial" w:cs="Arial"/>
          <w:spacing w:val="-7"/>
          <w:position w:val="2"/>
          <w:sz w:val="22"/>
          <w:szCs w:val="22"/>
        </w:rPr>
        <w:t xml:space="preserve"> </w:t>
      </w:r>
      <w:r w:rsidRPr="00BE186D">
        <w:rPr>
          <w:rFonts w:ascii="Arial" w:hAnsi="Arial" w:cs="Arial"/>
          <w:position w:val="2"/>
          <w:sz w:val="22"/>
          <w:szCs w:val="22"/>
        </w:rPr>
        <w:t>w</w:t>
      </w:r>
      <w:r w:rsidRPr="00BE186D">
        <w:rPr>
          <w:rFonts w:ascii="Arial" w:hAnsi="Arial" w:cs="Arial"/>
          <w:spacing w:val="-9"/>
          <w:position w:val="2"/>
          <w:sz w:val="22"/>
          <w:szCs w:val="22"/>
        </w:rPr>
        <w:t xml:space="preserve"> </w:t>
      </w:r>
      <w:r w:rsidRPr="00BE186D">
        <w:rPr>
          <w:rFonts w:ascii="Arial" w:hAnsi="Arial" w:cs="Arial"/>
          <w:position w:val="2"/>
          <w:sz w:val="22"/>
          <w:szCs w:val="22"/>
        </w:rPr>
        <w:t>okresie</w:t>
      </w:r>
      <w:r w:rsidRPr="00BE186D">
        <w:rPr>
          <w:rFonts w:ascii="Arial" w:hAnsi="Arial" w:cs="Arial"/>
          <w:spacing w:val="-7"/>
          <w:position w:val="2"/>
          <w:sz w:val="22"/>
          <w:szCs w:val="22"/>
        </w:rPr>
        <w:t xml:space="preserve"> </w:t>
      </w:r>
      <w:r w:rsidRPr="00BE186D">
        <w:rPr>
          <w:rFonts w:ascii="Arial" w:hAnsi="Arial" w:cs="Arial"/>
          <w:position w:val="2"/>
          <w:sz w:val="22"/>
          <w:szCs w:val="22"/>
        </w:rPr>
        <w:t>wcześniejszym,</w:t>
      </w:r>
      <w:r w:rsidRPr="00BE186D">
        <w:rPr>
          <w:rFonts w:ascii="Arial" w:hAnsi="Arial" w:cs="Arial"/>
          <w:spacing w:val="-7"/>
          <w:position w:val="2"/>
          <w:sz w:val="22"/>
          <w:szCs w:val="22"/>
        </w:rPr>
        <w:t xml:space="preserve"> </w:t>
      </w:r>
      <w:r w:rsidRPr="00BE186D">
        <w:rPr>
          <w:rFonts w:ascii="Arial" w:hAnsi="Arial" w:cs="Arial"/>
          <w:position w:val="2"/>
          <w:sz w:val="22"/>
          <w:szCs w:val="22"/>
        </w:rPr>
        <w:t>którego</w:t>
      </w:r>
      <w:r w:rsidRPr="00BE186D">
        <w:rPr>
          <w:rFonts w:ascii="Arial" w:hAnsi="Arial" w:cs="Arial"/>
          <w:spacing w:val="-7"/>
          <w:position w:val="2"/>
          <w:sz w:val="22"/>
          <w:szCs w:val="22"/>
        </w:rPr>
        <w:t xml:space="preserve"> </w:t>
      </w:r>
      <w:r w:rsidRPr="00BE186D">
        <w:rPr>
          <w:rFonts w:ascii="Arial" w:hAnsi="Arial" w:cs="Arial"/>
          <w:position w:val="2"/>
          <w:sz w:val="22"/>
          <w:szCs w:val="22"/>
        </w:rPr>
        <w:t>nie</w:t>
      </w:r>
      <w:r w:rsidRPr="00BE186D">
        <w:rPr>
          <w:rFonts w:ascii="Arial" w:hAnsi="Arial" w:cs="Arial"/>
          <w:spacing w:val="-8"/>
          <w:position w:val="2"/>
          <w:sz w:val="22"/>
          <w:szCs w:val="22"/>
        </w:rPr>
        <w:t xml:space="preserve"> </w:t>
      </w:r>
      <w:r w:rsidRPr="00BE186D">
        <w:rPr>
          <w:rFonts w:ascii="Arial" w:hAnsi="Arial" w:cs="Arial"/>
          <w:position w:val="2"/>
          <w:sz w:val="22"/>
          <w:szCs w:val="22"/>
        </w:rPr>
        <w:t>dotyczy</w:t>
      </w:r>
      <w:r w:rsidRPr="00BE186D">
        <w:rPr>
          <w:rFonts w:ascii="Arial" w:hAnsi="Arial" w:cs="Arial"/>
          <w:spacing w:val="-49"/>
          <w:position w:val="2"/>
          <w:sz w:val="22"/>
          <w:szCs w:val="22"/>
        </w:rPr>
        <w:t xml:space="preserve"> </w:t>
      </w:r>
      <w:r w:rsidRPr="00BE186D">
        <w:rPr>
          <w:rFonts w:ascii="Arial" w:hAnsi="Arial" w:cs="Arial"/>
          <w:sz w:val="22"/>
          <w:szCs w:val="22"/>
        </w:rPr>
        <w:t>Prognoza.</w:t>
      </w:r>
    </w:p>
    <w:p w14:paraId="46BC9117" w14:textId="353A8652" w:rsidR="00FC43D8" w:rsidRPr="00BE186D" w:rsidRDefault="0027454E" w:rsidP="00BC311B">
      <w:pPr>
        <w:pStyle w:val="Akapitzlist"/>
        <w:numPr>
          <w:ilvl w:val="0"/>
          <w:numId w:val="91"/>
        </w:numPr>
        <w:tabs>
          <w:tab w:val="left" w:pos="175"/>
        </w:tabs>
        <w:spacing w:before="4" w:after="240" w:line="247" w:lineRule="auto"/>
        <w:ind w:left="567" w:hanging="567"/>
        <w:jc w:val="both"/>
        <w:rPr>
          <w:rFonts w:ascii="Arial" w:hAnsi="Arial" w:cs="Arial"/>
        </w:rPr>
      </w:pPr>
      <w:r w:rsidRPr="00BE186D">
        <w:rPr>
          <w:rFonts w:ascii="Arial" w:hAnsi="Arial" w:cs="Arial"/>
        </w:rPr>
        <w:lastRenderedPageBreak/>
        <w:t>OK</w:t>
      </w:r>
      <w:r w:rsidRPr="00BE186D">
        <w:rPr>
          <w:rFonts w:ascii="Arial" w:hAnsi="Arial" w:cs="Arial"/>
          <w:spacing w:val="-9"/>
        </w:rPr>
        <w:t xml:space="preserve"> </w:t>
      </w:r>
      <w:r w:rsidRPr="00BE186D">
        <w:rPr>
          <w:rFonts w:ascii="Arial" w:hAnsi="Arial" w:cs="Arial"/>
        </w:rPr>
        <w:t>może</w:t>
      </w:r>
      <w:r w:rsidRPr="00BE186D">
        <w:rPr>
          <w:rFonts w:ascii="Arial" w:hAnsi="Arial" w:cs="Arial"/>
          <w:spacing w:val="-9"/>
        </w:rPr>
        <w:t xml:space="preserve"> </w:t>
      </w:r>
      <w:r w:rsidRPr="00BE186D">
        <w:rPr>
          <w:rFonts w:ascii="Arial" w:hAnsi="Arial" w:cs="Arial"/>
        </w:rPr>
        <w:t>aktualizować</w:t>
      </w:r>
      <w:r w:rsidRPr="00BE186D">
        <w:rPr>
          <w:rFonts w:ascii="Arial" w:hAnsi="Arial" w:cs="Arial"/>
          <w:spacing w:val="-9"/>
        </w:rPr>
        <w:t xml:space="preserve"> </w:t>
      </w:r>
      <w:r w:rsidRPr="00BE186D">
        <w:rPr>
          <w:rFonts w:ascii="Arial" w:hAnsi="Arial" w:cs="Arial"/>
        </w:rPr>
        <w:t>swoją</w:t>
      </w:r>
      <w:r w:rsidRPr="00BE186D">
        <w:rPr>
          <w:rFonts w:ascii="Arial" w:hAnsi="Arial" w:cs="Arial"/>
          <w:spacing w:val="-9"/>
        </w:rPr>
        <w:t xml:space="preserve"> </w:t>
      </w:r>
      <w:r w:rsidRPr="00BE186D">
        <w:rPr>
          <w:rFonts w:ascii="Arial" w:hAnsi="Arial" w:cs="Arial"/>
        </w:rPr>
        <w:t>Prognozę,</w:t>
      </w:r>
      <w:r w:rsidRPr="00BE186D">
        <w:rPr>
          <w:rFonts w:ascii="Arial" w:hAnsi="Arial" w:cs="Arial"/>
          <w:spacing w:val="-8"/>
        </w:rPr>
        <w:t xml:space="preserve"> </w:t>
      </w:r>
      <w:r w:rsidRPr="00BE186D">
        <w:rPr>
          <w:rFonts w:ascii="Arial" w:hAnsi="Arial" w:cs="Arial"/>
        </w:rPr>
        <w:t>a</w:t>
      </w:r>
      <w:r w:rsidRPr="00BE186D">
        <w:rPr>
          <w:rFonts w:ascii="Arial" w:hAnsi="Arial" w:cs="Arial"/>
          <w:spacing w:val="-8"/>
        </w:rPr>
        <w:t xml:space="preserve"> </w:t>
      </w:r>
      <w:r w:rsidRPr="00BE186D">
        <w:rPr>
          <w:rFonts w:ascii="Arial" w:hAnsi="Arial" w:cs="Arial"/>
        </w:rPr>
        <w:t>aktualizacja</w:t>
      </w:r>
      <w:r w:rsidRPr="00BE186D">
        <w:rPr>
          <w:rFonts w:ascii="Arial" w:hAnsi="Arial" w:cs="Arial"/>
          <w:spacing w:val="-8"/>
        </w:rPr>
        <w:t xml:space="preserve"> </w:t>
      </w:r>
      <w:r w:rsidRPr="00BE186D">
        <w:rPr>
          <w:rFonts w:ascii="Arial" w:hAnsi="Arial" w:cs="Arial"/>
        </w:rPr>
        <w:t>Prognozy</w:t>
      </w:r>
      <w:r w:rsidRPr="00BE186D">
        <w:rPr>
          <w:rFonts w:ascii="Arial" w:hAnsi="Arial" w:cs="Arial"/>
          <w:spacing w:val="-10"/>
        </w:rPr>
        <w:t xml:space="preserve"> </w:t>
      </w:r>
      <w:r w:rsidRPr="00BE186D">
        <w:rPr>
          <w:rFonts w:ascii="Arial" w:hAnsi="Arial" w:cs="Arial"/>
        </w:rPr>
        <w:t>może</w:t>
      </w:r>
      <w:r w:rsidRPr="00BE186D">
        <w:rPr>
          <w:rFonts w:ascii="Arial" w:hAnsi="Arial" w:cs="Arial"/>
          <w:spacing w:val="-8"/>
        </w:rPr>
        <w:t xml:space="preserve"> </w:t>
      </w:r>
      <w:r w:rsidRPr="00BE186D">
        <w:rPr>
          <w:rFonts w:ascii="Arial" w:hAnsi="Arial" w:cs="Arial"/>
        </w:rPr>
        <w:t>odbywać</w:t>
      </w:r>
      <w:r w:rsidRPr="00BE186D">
        <w:rPr>
          <w:rFonts w:ascii="Arial" w:hAnsi="Arial" w:cs="Arial"/>
          <w:spacing w:val="-10"/>
        </w:rPr>
        <w:t xml:space="preserve"> </w:t>
      </w:r>
      <w:r w:rsidRPr="00BE186D">
        <w:rPr>
          <w:rFonts w:ascii="Arial" w:hAnsi="Arial" w:cs="Arial"/>
        </w:rPr>
        <w:t>się</w:t>
      </w:r>
      <w:r w:rsidR="008467C9" w:rsidRPr="00BE186D">
        <w:rPr>
          <w:rFonts w:ascii="Arial" w:hAnsi="Arial" w:cs="Arial"/>
        </w:rPr>
        <w:t xml:space="preserve"> </w:t>
      </w:r>
      <w:r w:rsidRPr="00BE186D">
        <w:rPr>
          <w:rFonts w:ascii="Arial" w:hAnsi="Arial" w:cs="Arial"/>
        </w:rPr>
        <w:t>z wykorzystaniem wzoru przedstawionego w ppkt 7 powyżej. W przypadku aktualizacji</w:t>
      </w:r>
      <w:r w:rsidRPr="00BE186D">
        <w:rPr>
          <w:rFonts w:ascii="Arial" w:hAnsi="Arial" w:cs="Arial"/>
          <w:spacing w:val="1"/>
        </w:rPr>
        <w:t xml:space="preserve"> </w:t>
      </w:r>
      <w:r w:rsidRPr="00BE186D">
        <w:rPr>
          <w:rFonts w:ascii="Arial" w:hAnsi="Arial" w:cs="Arial"/>
        </w:rPr>
        <w:t>Prognozy</w:t>
      </w:r>
      <w:r w:rsidRPr="00BE186D">
        <w:rPr>
          <w:rFonts w:ascii="Arial" w:hAnsi="Arial" w:cs="Arial"/>
          <w:spacing w:val="-6"/>
        </w:rPr>
        <w:t xml:space="preserve"> </w:t>
      </w:r>
      <w:r w:rsidRPr="00BE186D">
        <w:rPr>
          <w:rFonts w:ascii="Arial" w:hAnsi="Arial" w:cs="Arial"/>
        </w:rPr>
        <w:t>przez</w:t>
      </w:r>
      <w:r w:rsidRPr="00BE186D">
        <w:rPr>
          <w:rFonts w:ascii="Arial" w:hAnsi="Arial" w:cs="Arial"/>
          <w:spacing w:val="-4"/>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ma</w:t>
      </w:r>
      <w:r w:rsidRPr="00BE186D">
        <w:rPr>
          <w:rFonts w:ascii="Arial" w:hAnsi="Arial" w:cs="Arial"/>
          <w:spacing w:val="-5"/>
        </w:rPr>
        <w:t xml:space="preserve"> </w:t>
      </w:r>
      <w:r w:rsidRPr="00BE186D">
        <w:rPr>
          <w:rFonts w:ascii="Arial" w:hAnsi="Arial" w:cs="Arial"/>
        </w:rPr>
        <w:t>ona</w:t>
      </w:r>
      <w:r w:rsidRPr="00BE186D">
        <w:rPr>
          <w:rFonts w:ascii="Arial" w:hAnsi="Arial" w:cs="Arial"/>
          <w:spacing w:val="-5"/>
        </w:rPr>
        <w:t xml:space="preserve"> </w:t>
      </w:r>
      <w:r w:rsidRPr="00BE186D">
        <w:rPr>
          <w:rFonts w:ascii="Arial" w:hAnsi="Arial" w:cs="Arial"/>
        </w:rPr>
        <w:t>nastąpić</w:t>
      </w:r>
      <w:r w:rsidRPr="00BE186D">
        <w:rPr>
          <w:rFonts w:ascii="Arial" w:hAnsi="Arial" w:cs="Arial"/>
          <w:spacing w:val="-5"/>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terminie</w:t>
      </w:r>
      <w:r w:rsidRPr="00BE186D">
        <w:rPr>
          <w:rFonts w:ascii="Arial" w:hAnsi="Arial" w:cs="Arial"/>
          <w:spacing w:val="-6"/>
        </w:rPr>
        <w:t xml:space="preserve"> </w:t>
      </w:r>
      <w:r w:rsidRPr="00BE186D">
        <w:rPr>
          <w:rFonts w:ascii="Arial" w:hAnsi="Arial" w:cs="Arial"/>
        </w:rPr>
        <w:t>10</w:t>
      </w:r>
      <w:r w:rsidRPr="00BE186D">
        <w:rPr>
          <w:rFonts w:ascii="Arial" w:hAnsi="Arial" w:cs="Arial"/>
          <w:spacing w:val="-6"/>
        </w:rPr>
        <w:t xml:space="preserve"> </w:t>
      </w:r>
      <w:r w:rsidRPr="00BE186D">
        <w:rPr>
          <w:rFonts w:ascii="Arial" w:hAnsi="Arial" w:cs="Arial"/>
        </w:rPr>
        <w:t>DR</w:t>
      </w:r>
      <w:r w:rsidRPr="00BE186D">
        <w:rPr>
          <w:rFonts w:ascii="Arial" w:hAnsi="Arial" w:cs="Arial"/>
          <w:spacing w:val="-6"/>
        </w:rPr>
        <w:t xml:space="preserve"> </w:t>
      </w:r>
      <w:r w:rsidRPr="00BE186D">
        <w:rPr>
          <w:rFonts w:ascii="Arial" w:hAnsi="Arial" w:cs="Arial"/>
        </w:rPr>
        <w:t>od</w:t>
      </w:r>
      <w:r w:rsidRPr="00BE186D">
        <w:rPr>
          <w:rFonts w:ascii="Arial" w:hAnsi="Arial" w:cs="Arial"/>
          <w:spacing w:val="-5"/>
        </w:rPr>
        <w:t xml:space="preserve"> </w:t>
      </w:r>
      <w:r w:rsidRPr="00BE186D">
        <w:rPr>
          <w:rFonts w:ascii="Arial" w:hAnsi="Arial" w:cs="Arial"/>
        </w:rPr>
        <w:t>dnia</w:t>
      </w:r>
      <w:r w:rsidRPr="00BE186D">
        <w:rPr>
          <w:rFonts w:ascii="Arial" w:hAnsi="Arial" w:cs="Arial"/>
          <w:spacing w:val="-7"/>
        </w:rPr>
        <w:t xml:space="preserve"> </w:t>
      </w:r>
      <w:r w:rsidRPr="00BE186D">
        <w:rPr>
          <w:rFonts w:ascii="Arial" w:hAnsi="Arial" w:cs="Arial"/>
        </w:rPr>
        <w:t>publikacji</w:t>
      </w:r>
      <w:r w:rsidRPr="00BE186D">
        <w:rPr>
          <w:rFonts w:ascii="Arial" w:hAnsi="Arial" w:cs="Arial"/>
          <w:spacing w:val="-6"/>
        </w:rPr>
        <w:t xml:space="preserve"> </w:t>
      </w:r>
      <w:r w:rsidRPr="00BE186D">
        <w:rPr>
          <w:rFonts w:ascii="Arial" w:hAnsi="Arial" w:cs="Arial"/>
        </w:rPr>
        <w:t>zaktualizowanej</w:t>
      </w:r>
      <w:r w:rsidRPr="00BE186D">
        <w:rPr>
          <w:rFonts w:ascii="Arial" w:hAnsi="Arial" w:cs="Arial"/>
          <w:spacing w:val="-49"/>
        </w:rPr>
        <w:t xml:space="preserve"> </w:t>
      </w:r>
      <w:r w:rsidRPr="00BE186D">
        <w:rPr>
          <w:rFonts w:ascii="Arial" w:hAnsi="Arial" w:cs="Arial"/>
        </w:rPr>
        <w:t>Prognozy</w:t>
      </w:r>
      <w:r w:rsidRPr="00BE186D">
        <w:rPr>
          <w:rFonts w:ascii="Arial" w:hAnsi="Arial" w:cs="Arial"/>
          <w:spacing w:val="-1"/>
        </w:rPr>
        <w:t xml:space="preserve"> </w:t>
      </w:r>
      <w:r w:rsidRPr="00BE186D">
        <w:rPr>
          <w:rFonts w:ascii="Arial" w:hAnsi="Arial" w:cs="Arial"/>
        </w:rPr>
        <w:t>Rozbudowy</w:t>
      </w:r>
      <w:r w:rsidRPr="00BE186D">
        <w:rPr>
          <w:rFonts w:ascii="Arial" w:hAnsi="Arial" w:cs="Arial"/>
          <w:spacing w:val="-1"/>
        </w:rPr>
        <w:t xml:space="preserve"> </w:t>
      </w:r>
      <w:r w:rsidRPr="00BE186D">
        <w:rPr>
          <w:rFonts w:ascii="Arial" w:hAnsi="Arial" w:cs="Arial"/>
        </w:rPr>
        <w:t>Zasięgu</w:t>
      </w:r>
      <w:r w:rsidRPr="00BE186D">
        <w:rPr>
          <w:rFonts w:ascii="Arial" w:hAnsi="Arial" w:cs="Arial"/>
          <w:spacing w:val="-1"/>
        </w:rPr>
        <w:t xml:space="preserve"> </w:t>
      </w:r>
      <w:r w:rsidRPr="00BE186D">
        <w:rPr>
          <w:rFonts w:ascii="Arial" w:hAnsi="Arial" w:cs="Arial"/>
        </w:rPr>
        <w:t>przez</w:t>
      </w:r>
      <w:r w:rsidRPr="00BE186D">
        <w:rPr>
          <w:rFonts w:ascii="Arial" w:hAnsi="Arial" w:cs="Arial"/>
          <w:spacing w:val="-1"/>
        </w:rPr>
        <w:t xml:space="preserve"> </w:t>
      </w:r>
      <w:r w:rsidRPr="00BE186D">
        <w:rPr>
          <w:rFonts w:ascii="Arial" w:hAnsi="Arial" w:cs="Arial"/>
        </w:rPr>
        <w:t>OSD.</w:t>
      </w:r>
    </w:p>
    <w:p w14:paraId="7F458715" w14:textId="534D07F4" w:rsidR="008467C9" w:rsidRPr="00BE186D" w:rsidRDefault="008467C9"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74" w:name="_Ref160728152"/>
      <w:bookmarkStart w:id="75" w:name="_Toc193786105"/>
      <w:r w:rsidRPr="00BE186D">
        <w:rPr>
          <w:rFonts w:ascii="Arial" w:hAnsi="Arial" w:cs="Arial"/>
          <w:b/>
          <w:bCs/>
          <w:sz w:val="28"/>
          <w:szCs w:val="28"/>
        </w:rPr>
        <w:t>Kary umowne</w:t>
      </w:r>
      <w:bookmarkEnd w:id="74"/>
      <w:bookmarkEnd w:id="75"/>
    </w:p>
    <w:p w14:paraId="4BE6FEE3" w14:textId="77777777" w:rsidR="00FC43D8" w:rsidRPr="00BE186D" w:rsidRDefault="0027454E" w:rsidP="00BC311B">
      <w:pPr>
        <w:pStyle w:val="Akapitzlist"/>
        <w:numPr>
          <w:ilvl w:val="0"/>
          <w:numId w:val="92"/>
        </w:numPr>
        <w:tabs>
          <w:tab w:val="left" w:pos="175"/>
        </w:tabs>
        <w:spacing w:before="4" w:after="240" w:line="247" w:lineRule="auto"/>
        <w:ind w:left="567" w:hanging="567"/>
        <w:jc w:val="both"/>
        <w:rPr>
          <w:rFonts w:ascii="Arial" w:hAnsi="Arial" w:cs="Arial"/>
        </w:rPr>
      </w:pPr>
      <w:bookmarkStart w:id="76" w:name="_bookmark32"/>
      <w:bookmarkEnd w:id="76"/>
      <w:r w:rsidRPr="00BE186D">
        <w:rPr>
          <w:rFonts w:ascii="Arial" w:hAnsi="Arial" w:cs="Arial"/>
        </w:rPr>
        <w:t>OK może żądać zastrzeżenia w Umowie zapłaty przez OSD na rzecz OK kar umownych z tytułu naruszania przez OSD parametrów jakościowych świadczenia Usług określonych w Umowie.</w:t>
      </w:r>
    </w:p>
    <w:p w14:paraId="143B92E8" w14:textId="5344C004" w:rsidR="00FC43D8" w:rsidRPr="00BE186D" w:rsidRDefault="0027454E" w:rsidP="00BC311B">
      <w:pPr>
        <w:pStyle w:val="Akapitzlist"/>
        <w:numPr>
          <w:ilvl w:val="0"/>
          <w:numId w:val="92"/>
        </w:numPr>
        <w:tabs>
          <w:tab w:val="left" w:pos="175"/>
        </w:tabs>
        <w:spacing w:before="4" w:after="240" w:line="247" w:lineRule="auto"/>
        <w:ind w:left="567" w:hanging="567"/>
        <w:jc w:val="both"/>
        <w:rPr>
          <w:rFonts w:ascii="Arial" w:hAnsi="Arial" w:cs="Arial"/>
        </w:rPr>
      </w:pPr>
      <w:r w:rsidRPr="00BE186D">
        <w:rPr>
          <w:rFonts w:ascii="Arial" w:hAnsi="Arial" w:cs="Arial"/>
        </w:rPr>
        <w:t xml:space="preserve">Minimalna wysokość kar umownych, o których mowa w ppkt </w:t>
      </w:r>
      <w:r w:rsidR="006A400C" w:rsidRPr="00BE186D">
        <w:rPr>
          <w:rFonts w:ascii="Arial" w:hAnsi="Arial" w:cs="Arial"/>
        </w:rPr>
        <w:t>(</w:t>
      </w:r>
      <w:r w:rsidRPr="00BE186D">
        <w:rPr>
          <w:rFonts w:ascii="Arial" w:hAnsi="Arial" w:cs="Arial"/>
        </w:rPr>
        <w:t>1</w:t>
      </w:r>
      <w:r w:rsidR="006A400C" w:rsidRPr="00BE186D">
        <w:rPr>
          <w:rFonts w:ascii="Arial" w:hAnsi="Arial" w:cs="Arial"/>
        </w:rPr>
        <w:t>)</w:t>
      </w:r>
      <w:r w:rsidRPr="00BE186D">
        <w:rPr>
          <w:rFonts w:ascii="Arial" w:hAnsi="Arial" w:cs="Arial"/>
        </w:rPr>
        <w:t xml:space="preserve"> powyżej, jest określana jako część całkowitej opłaty za daną Usługę stosownie do czasu, w którym Usługa nie była</w:t>
      </w:r>
      <w:r w:rsidR="008467C9" w:rsidRPr="00BE186D">
        <w:rPr>
          <w:rFonts w:ascii="Arial" w:hAnsi="Arial" w:cs="Arial"/>
        </w:rPr>
        <w:t xml:space="preserve"> </w:t>
      </w:r>
      <w:r w:rsidRPr="00BE186D">
        <w:rPr>
          <w:rFonts w:ascii="Arial" w:hAnsi="Arial" w:cs="Arial"/>
        </w:rPr>
        <w:t>świadczona lub była świadczona z naruszeniem postanowień Umowy.</w:t>
      </w:r>
    </w:p>
    <w:p w14:paraId="550325BB" w14:textId="54DB06F9" w:rsidR="00FC43D8" w:rsidRPr="00BE186D" w:rsidRDefault="0027454E" w:rsidP="00BC311B">
      <w:pPr>
        <w:pStyle w:val="Akapitzlist"/>
        <w:numPr>
          <w:ilvl w:val="0"/>
          <w:numId w:val="92"/>
        </w:numPr>
        <w:tabs>
          <w:tab w:val="left" w:pos="175"/>
        </w:tabs>
        <w:spacing w:before="4" w:after="240" w:line="247" w:lineRule="auto"/>
        <w:ind w:left="567" w:hanging="567"/>
        <w:jc w:val="both"/>
        <w:rPr>
          <w:rFonts w:ascii="Arial" w:hAnsi="Arial" w:cs="Arial"/>
        </w:rPr>
      </w:pPr>
      <w:r w:rsidRPr="00BE186D">
        <w:rPr>
          <w:rFonts w:ascii="Arial" w:hAnsi="Arial" w:cs="Arial"/>
        </w:rPr>
        <w:t xml:space="preserve">Łączna wysokość kary umownej dla danej Usługi, o której mowa w ppkt </w:t>
      </w:r>
      <w:r w:rsidR="006A400C" w:rsidRPr="00BE186D">
        <w:rPr>
          <w:rFonts w:ascii="Arial" w:hAnsi="Arial" w:cs="Arial"/>
        </w:rPr>
        <w:t>(</w:t>
      </w:r>
      <w:r w:rsidRPr="00BE186D">
        <w:rPr>
          <w:rFonts w:ascii="Arial" w:hAnsi="Arial" w:cs="Arial"/>
        </w:rPr>
        <w:t>1</w:t>
      </w:r>
      <w:r w:rsidR="006A400C" w:rsidRPr="00BE186D">
        <w:rPr>
          <w:rFonts w:ascii="Arial" w:hAnsi="Arial" w:cs="Arial"/>
        </w:rPr>
        <w:t>)</w:t>
      </w:r>
      <w:r w:rsidRPr="00BE186D">
        <w:rPr>
          <w:rFonts w:ascii="Arial" w:hAnsi="Arial" w:cs="Arial"/>
        </w:rPr>
        <w:t xml:space="preserve"> powyżej, nie może być wyższa niż równowartość wszystkich opłat należnych OSD z tytułu świadczenia takiej</w:t>
      </w:r>
      <w:r w:rsidR="008467C9" w:rsidRPr="00BE186D">
        <w:rPr>
          <w:rFonts w:ascii="Arial" w:hAnsi="Arial" w:cs="Arial"/>
        </w:rPr>
        <w:t xml:space="preserve"> </w:t>
      </w:r>
      <w:r w:rsidRPr="00BE186D">
        <w:rPr>
          <w:rFonts w:ascii="Arial" w:hAnsi="Arial" w:cs="Arial"/>
        </w:rPr>
        <w:t>Usługi przez trzy miesiące.</w:t>
      </w:r>
    </w:p>
    <w:p w14:paraId="4D783E74" w14:textId="0EB3F1B0" w:rsidR="0043442C" w:rsidRPr="00BE186D" w:rsidRDefault="0043442C" w:rsidP="00BC311B">
      <w:pPr>
        <w:pStyle w:val="Akapitzlist"/>
        <w:numPr>
          <w:ilvl w:val="0"/>
          <w:numId w:val="92"/>
        </w:numPr>
        <w:tabs>
          <w:tab w:val="left" w:pos="175"/>
        </w:tabs>
        <w:spacing w:before="4" w:after="240" w:line="247" w:lineRule="auto"/>
        <w:ind w:left="567" w:hanging="567"/>
        <w:jc w:val="both"/>
        <w:rPr>
          <w:rFonts w:ascii="Arial" w:hAnsi="Arial" w:cs="Arial"/>
        </w:rPr>
      </w:pPr>
      <w:bookmarkStart w:id="77" w:name="_Ref160736093"/>
      <w:r w:rsidRPr="00BE186D">
        <w:rPr>
          <w:rFonts w:ascii="Arial" w:hAnsi="Arial" w:cs="Arial"/>
        </w:rPr>
        <w:t>OK może żądać od OSD zapłaty kar umownych w przypadku:</w:t>
      </w:r>
      <w:bookmarkEnd w:id="77"/>
    </w:p>
    <w:p w14:paraId="1900C3DB" w14:textId="77777777" w:rsidR="0043442C" w:rsidRPr="00BE186D" w:rsidRDefault="0043442C" w:rsidP="00BC311B">
      <w:pPr>
        <w:pStyle w:val="Akapitzlist"/>
        <w:numPr>
          <w:ilvl w:val="1"/>
          <w:numId w:val="47"/>
        </w:numPr>
        <w:tabs>
          <w:tab w:val="left" w:pos="175"/>
          <w:tab w:val="left" w:pos="522"/>
        </w:tabs>
        <w:spacing w:before="26" w:after="240" w:line="276" w:lineRule="auto"/>
        <w:jc w:val="both"/>
        <w:rPr>
          <w:rFonts w:ascii="Arial" w:hAnsi="Arial" w:cs="Arial"/>
        </w:rPr>
      </w:pPr>
      <w:bookmarkStart w:id="78" w:name="_Ref160736095"/>
      <w:r w:rsidRPr="00BE186D">
        <w:rPr>
          <w:rFonts w:ascii="Arial" w:hAnsi="Arial" w:cs="Arial"/>
        </w:rPr>
        <w:t>niedotrzymania terminu aktywacji Usługi: w przypadku niedotrzymania daty uruchomienia Usługi - 1% opłaty aktywacyjnej określonej dla danej Usługi za każdy dzień zwłoki;</w:t>
      </w:r>
      <w:bookmarkEnd w:id="78"/>
    </w:p>
    <w:p w14:paraId="4D66689F" w14:textId="77777777" w:rsidR="0043442C" w:rsidRPr="00BE186D" w:rsidRDefault="0043442C" w:rsidP="00BC311B">
      <w:pPr>
        <w:pStyle w:val="Akapitzlist"/>
        <w:numPr>
          <w:ilvl w:val="1"/>
          <w:numId w:val="47"/>
        </w:numPr>
        <w:tabs>
          <w:tab w:val="left" w:pos="175"/>
          <w:tab w:val="left" w:pos="522"/>
        </w:tabs>
        <w:spacing w:before="26" w:after="240" w:line="276" w:lineRule="auto"/>
        <w:jc w:val="both"/>
        <w:rPr>
          <w:rFonts w:ascii="Arial" w:hAnsi="Arial" w:cs="Arial"/>
        </w:rPr>
      </w:pPr>
      <w:bookmarkStart w:id="79" w:name="_Ref160736098"/>
      <w:r w:rsidRPr="00BE186D">
        <w:rPr>
          <w:rFonts w:ascii="Arial" w:hAnsi="Arial" w:cs="Arial"/>
        </w:rPr>
        <w:t>niedotrzymania terminu usunięcia Awarii - 0,05 % opłaty miesięcznej za świadczenie Usługi za każdą godzinę przekroczenia CUA;</w:t>
      </w:r>
      <w:bookmarkEnd w:id="79"/>
    </w:p>
    <w:p w14:paraId="6CC88136" w14:textId="77777777" w:rsidR="0043442C" w:rsidRPr="00BE186D" w:rsidRDefault="0043442C" w:rsidP="00BC311B">
      <w:pPr>
        <w:pStyle w:val="Akapitzlist"/>
        <w:numPr>
          <w:ilvl w:val="1"/>
          <w:numId w:val="47"/>
        </w:numPr>
        <w:tabs>
          <w:tab w:val="left" w:pos="175"/>
          <w:tab w:val="left" w:pos="522"/>
        </w:tabs>
        <w:spacing w:before="26" w:after="240" w:line="276" w:lineRule="auto"/>
        <w:jc w:val="both"/>
        <w:rPr>
          <w:rFonts w:ascii="Arial" w:hAnsi="Arial" w:cs="Arial"/>
        </w:rPr>
      </w:pPr>
      <w:bookmarkStart w:id="80" w:name="_Ref160736100"/>
      <w:r w:rsidRPr="00BE186D">
        <w:rPr>
          <w:rFonts w:ascii="Arial" w:hAnsi="Arial" w:cs="Arial"/>
        </w:rPr>
        <w:t>niedotrzymanie parametru RDU (parametr rozliczany w okresach rocznych) - 0,1 % średniorocznej opłaty miesięcznej netto za każdą godzinę niedotrzymania parametru;</w:t>
      </w:r>
      <w:bookmarkEnd w:id="80"/>
    </w:p>
    <w:p w14:paraId="6311F292" w14:textId="77777777" w:rsidR="0043442C" w:rsidRPr="00BE186D" w:rsidRDefault="0043442C" w:rsidP="00BC311B">
      <w:pPr>
        <w:pStyle w:val="Akapitzlist"/>
        <w:numPr>
          <w:ilvl w:val="1"/>
          <w:numId w:val="47"/>
        </w:numPr>
        <w:tabs>
          <w:tab w:val="left" w:pos="175"/>
          <w:tab w:val="left" w:pos="522"/>
        </w:tabs>
        <w:spacing w:before="26" w:after="240" w:line="276" w:lineRule="auto"/>
        <w:jc w:val="both"/>
        <w:rPr>
          <w:rFonts w:ascii="Arial" w:hAnsi="Arial" w:cs="Arial"/>
        </w:rPr>
      </w:pPr>
      <w:r w:rsidRPr="00BE186D">
        <w:rPr>
          <w:rFonts w:ascii="Arial" w:hAnsi="Arial" w:cs="Arial"/>
        </w:rPr>
        <w:t xml:space="preserve">w wysokości 3 000 zł za rozwiązanie Umowy z przyczyn leżących po stronie OSD; </w:t>
      </w:r>
    </w:p>
    <w:p w14:paraId="4293B1EA" w14:textId="77777777" w:rsidR="0043442C" w:rsidRPr="00BE186D" w:rsidRDefault="0043442C" w:rsidP="00BC311B">
      <w:pPr>
        <w:pStyle w:val="Akapitzlist"/>
        <w:numPr>
          <w:ilvl w:val="1"/>
          <w:numId w:val="47"/>
        </w:numPr>
        <w:tabs>
          <w:tab w:val="left" w:pos="175"/>
          <w:tab w:val="left" w:pos="522"/>
        </w:tabs>
        <w:spacing w:before="26" w:after="240" w:line="276" w:lineRule="auto"/>
        <w:jc w:val="both"/>
        <w:rPr>
          <w:rFonts w:ascii="Arial" w:hAnsi="Arial" w:cs="Arial"/>
        </w:rPr>
      </w:pPr>
      <w:r w:rsidRPr="00BE186D">
        <w:rPr>
          <w:rFonts w:ascii="Arial" w:hAnsi="Arial" w:cs="Arial"/>
        </w:rPr>
        <w:t>naruszenie tajemnicy przedsiębiorstwa OK oraz wykorzystania informacji stanowiących tajemnicę przedsiębiorstwa OK w swojej działalności detalicznej, w szczególności informacji dotyczących strategii inwestycyjnych i handlowych oraz baz klientów – 10 000 zł;</w:t>
      </w:r>
    </w:p>
    <w:p w14:paraId="371D46E9" w14:textId="77777777" w:rsidR="0043442C" w:rsidRPr="00BE186D" w:rsidRDefault="0043442C" w:rsidP="00BC311B">
      <w:pPr>
        <w:pStyle w:val="Akapitzlist"/>
        <w:numPr>
          <w:ilvl w:val="1"/>
          <w:numId w:val="47"/>
        </w:numPr>
        <w:tabs>
          <w:tab w:val="left" w:pos="175"/>
          <w:tab w:val="left" w:pos="522"/>
        </w:tabs>
        <w:spacing w:before="26" w:after="240" w:line="276" w:lineRule="auto"/>
        <w:jc w:val="both"/>
        <w:rPr>
          <w:rFonts w:ascii="Arial" w:hAnsi="Arial" w:cs="Arial"/>
        </w:rPr>
      </w:pPr>
      <w:r w:rsidRPr="00BE186D">
        <w:rPr>
          <w:rFonts w:ascii="Arial" w:hAnsi="Arial" w:cs="Arial"/>
        </w:rPr>
        <w:t>w przypadku wprowadzenia w życie zmian w Umowie przed upływem 30 dni od daty poinformowania OK o planowanych zmianach – 3 000 zł;</w:t>
      </w:r>
    </w:p>
    <w:p w14:paraId="79361782" w14:textId="230BF1C8" w:rsidR="0043442C" w:rsidRPr="00BE186D" w:rsidRDefault="0043442C" w:rsidP="00BC311B">
      <w:pPr>
        <w:pStyle w:val="Akapitzlist"/>
        <w:numPr>
          <w:ilvl w:val="1"/>
          <w:numId w:val="47"/>
        </w:numPr>
        <w:tabs>
          <w:tab w:val="left" w:pos="175"/>
          <w:tab w:val="left" w:pos="522"/>
        </w:tabs>
        <w:spacing w:before="26" w:after="240" w:line="276" w:lineRule="auto"/>
        <w:jc w:val="both"/>
        <w:rPr>
          <w:rFonts w:ascii="Arial" w:hAnsi="Arial" w:cs="Arial"/>
        </w:rPr>
      </w:pPr>
      <w:r w:rsidRPr="00BE186D">
        <w:rPr>
          <w:rFonts w:ascii="Arial" w:hAnsi="Arial" w:cs="Arial"/>
        </w:rPr>
        <w:t>w przypadku opóźnienia OSD w przekazaniu OK informacji o zmianach w ofercie hurtowej względem innych PT, którym OSD świadczy usługi, w oparciu o Sieć lub wprowadzania zmian w Ofercie bez zachowania terminów określonych w Umowie– 1 000 zł;</w:t>
      </w:r>
    </w:p>
    <w:p w14:paraId="3822BF60" w14:textId="2F97F7E1" w:rsidR="00FC43D8" w:rsidRPr="00BE186D" w:rsidRDefault="0043442C" w:rsidP="00BC311B">
      <w:pPr>
        <w:pStyle w:val="Akapitzlist"/>
        <w:numPr>
          <w:ilvl w:val="1"/>
          <w:numId w:val="47"/>
        </w:numPr>
        <w:tabs>
          <w:tab w:val="left" w:pos="175"/>
        </w:tabs>
        <w:spacing w:before="26" w:after="240" w:line="276" w:lineRule="auto"/>
        <w:jc w:val="both"/>
        <w:rPr>
          <w:rFonts w:ascii="Arial" w:hAnsi="Arial" w:cs="Arial"/>
        </w:rPr>
      </w:pPr>
      <w:r w:rsidRPr="00BE186D">
        <w:rPr>
          <w:rFonts w:ascii="Arial" w:hAnsi="Arial" w:cs="Arial"/>
        </w:rPr>
        <w:t>w przypadku opóźnienia OSD w poinformowaniu OK o pracach planowanych, które będą miały wpływ na prawidłowe świadczenie Usług na rzecz OK - 250 zł.</w:t>
      </w:r>
    </w:p>
    <w:p w14:paraId="2673FB09" w14:textId="77777777" w:rsidR="008F6481" w:rsidRPr="00BE186D" w:rsidRDefault="008F6481" w:rsidP="00BC311B">
      <w:pPr>
        <w:pStyle w:val="Akapitzlist"/>
        <w:numPr>
          <w:ilvl w:val="0"/>
          <w:numId w:val="92"/>
        </w:numPr>
        <w:tabs>
          <w:tab w:val="left" w:pos="175"/>
        </w:tabs>
        <w:spacing w:before="4" w:after="240" w:line="247" w:lineRule="auto"/>
        <w:ind w:left="567" w:hanging="567"/>
        <w:jc w:val="both"/>
        <w:rPr>
          <w:rFonts w:ascii="Arial" w:hAnsi="Arial" w:cs="Arial"/>
        </w:rPr>
      </w:pPr>
      <w:r w:rsidRPr="00BE186D">
        <w:rPr>
          <w:rFonts w:ascii="Arial" w:hAnsi="Arial" w:cs="Arial"/>
        </w:rPr>
        <w:t xml:space="preserve">OK obowiązany jest do zapłaty kar umownych na rzecz OSD: </w:t>
      </w:r>
    </w:p>
    <w:p w14:paraId="75E2571B" w14:textId="0DF381B7" w:rsidR="00AB2298" w:rsidRPr="00BE186D" w:rsidRDefault="008F6481" w:rsidP="00BC311B">
      <w:pPr>
        <w:pStyle w:val="Akapitzlist"/>
        <w:numPr>
          <w:ilvl w:val="0"/>
          <w:numId w:val="93"/>
        </w:numPr>
        <w:tabs>
          <w:tab w:val="left" w:pos="175"/>
          <w:tab w:val="left" w:pos="522"/>
        </w:tabs>
        <w:spacing w:before="26" w:after="240" w:line="276" w:lineRule="auto"/>
        <w:jc w:val="both"/>
        <w:rPr>
          <w:rFonts w:ascii="Arial" w:hAnsi="Arial" w:cs="Arial"/>
        </w:rPr>
      </w:pPr>
      <w:r w:rsidRPr="00BE186D">
        <w:rPr>
          <w:rFonts w:ascii="Arial" w:hAnsi="Arial" w:cs="Arial"/>
        </w:rPr>
        <w:t xml:space="preserve">w wysokości 1/30 opłaty pobieranej za Okres Rozliczeniowy przez OSD za Usługę związaną ze zwrotem elementów Sieci </w:t>
      </w:r>
      <w:r w:rsidR="00FE150C" w:rsidRPr="00BE186D">
        <w:rPr>
          <w:rFonts w:ascii="Arial" w:hAnsi="Arial" w:cs="Arial"/>
        </w:rPr>
        <w:t>KPO/FERC</w:t>
      </w:r>
      <w:r w:rsidRPr="00BE186D">
        <w:rPr>
          <w:rFonts w:ascii="Arial" w:hAnsi="Arial" w:cs="Arial"/>
        </w:rPr>
        <w:t xml:space="preserve">, za każdy dzień opóźnienia w </w:t>
      </w:r>
      <w:r w:rsidRPr="00BE186D">
        <w:rPr>
          <w:rFonts w:ascii="Arial" w:hAnsi="Arial" w:cs="Arial"/>
        </w:rPr>
        <w:lastRenderedPageBreak/>
        <w:t xml:space="preserve">zwrocie elementów Sieci, chyba że opóźnienie nastąpiło z winy OSD. </w:t>
      </w:r>
      <w:r w:rsidR="00AB2298" w:rsidRPr="00BE186D">
        <w:rPr>
          <w:rFonts w:ascii="Arial" w:hAnsi="Arial" w:cs="Arial"/>
        </w:rPr>
        <w:t>Kara umowna na rzecz OSD w przypadku niedotrzymania terminu zwrotu elementów Infrastruktury telekomunikacyjnej Sieci nie może przekroczyć wartości tego elementu Infrastruktury telekomunikacyjnej z dnia wydania tego elementu OK.</w:t>
      </w:r>
    </w:p>
    <w:p w14:paraId="5412A3D5" w14:textId="785730EB" w:rsidR="008F6481" w:rsidRPr="00BE186D" w:rsidRDefault="008F6481" w:rsidP="00BC311B">
      <w:pPr>
        <w:pStyle w:val="Akapitzlist"/>
        <w:numPr>
          <w:ilvl w:val="0"/>
          <w:numId w:val="93"/>
        </w:numPr>
        <w:tabs>
          <w:tab w:val="left" w:pos="175"/>
          <w:tab w:val="left" w:pos="522"/>
        </w:tabs>
        <w:spacing w:before="26" w:after="240" w:line="276" w:lineRule="auto"/>
        <w:jc w:val="both"/>
        <w:rPr>
          <w:rFonts w:ascii="Arial" w:hAnsi="Arial" w:cs="Arial"/>
        </w:rPr>
      </w:pPr>
      <w:r w:rsidRPr="00BE186D">
        <w:rPr>
          <w:rFonts w:ascii="Arial" w:hAnsi="Arial" w:cs="Arial"/>
        </w:rPr>
        <w:t xml:space="preserve">w wysokości 10 000 zł za wprowadzanie przez OK nieuzgodnionych istotnych ingerencji (przeróbek) w Sieć oraz za wykorzystywanie przez OK Sieci niezgodnie z przeznaczeniem powodujące zakłócenia lub uszkodzenie Sieci </w:t>
      </w:r>
      <w:r w:rsidR="00FE150C" w:rsidRPr="00BE186D">
        <w:rPr>
          <w:rFonts w:ascii="Arial" w:hAnsi="Arial" w:cs="Arial"/>
        </w:rPr>
        <w:t>KPO/FERC</w:t>
      </w:r>
      <w:r w:rsidRPr="00BE186D">
        <w:rPr>
          <w:rFonts w:ascii="Arial" w:hAnsi="Arial" w:cs="Arial"/>
        </w:rPr>
        <w:t xml:space="preserve"> lub infrastruktury telekomunikacyjnej innych użytkowników Sieci </w:t>
      </w:r>
      <w:r w:rsidR="00FE150C" w:rsidRPr="00BE186D">
        <w:rPr>
          <w:rFonts w:ascii="Arial" w:hAnsi="Arial" w:cs="Arial"/>
        </w:rPr>
        <w:t>KPO/FERC</w:t>
      </w:r>
      <w:r w:rsidRPr="00BE186D">
        <w:rPr>
          <w:rFonts w:ascii="Arial" w:hAnsi="Arial" w:cs="Arial"/>
        </w:rPr>
        <w:t xml:space="preserve"> lub w przypadku dokonania istotnych zmian lub przeróbek w zakresie Sieci przez OK bez uprzedniej pisemnej zgody OSD (opłata za każde zdarzenie); </w:t>
      </w:r>
    </w:p>
    <w:p w14:paraId="0230BAC7" w14:textId="77777777" w:rsidR="008F6481" w:rsidRPr="00BE186D" w:rsidRDefault="008F6481" w:rsidP="00BC311B">
      <w:pPr>
        <w:pStyle w:val="Akapitzlist"/>
        <w:numPr>
          <w:ilvl w:val="0"/>
          <w:numId w:val="93"/>
        </w:numPr>
        <w:tabs>
          <w:tab w:val="left" w:pos="175"/>
          <w:tab w:val="left" w:pos="522"/>
        </w:tabs>
        <w:spacing w:before="26" w:after="240" w:line="276" w:lineRule="auto"/>
        <w:jc w:val="both"/>
        <w:rPr>
          <w:rFonts w:ascii="Arial" w:hAnsi="Arial" w:cs="Arial"/>
        </w:rPr>
      </w:pPr>
      <w:r w:rsidRPr="00BE186D">
        <w:rPr>
          <w:rFonts w:ascii="Arial" w:hAnsi="Arial" w:cs="Arial"/>
        </w:rPr>
        <w:t>w wysokości 10 000 zł za naruszenie tajemnicy przedsiębiorstwa OSD,</w:t>
      </w:r>
    </w:p>
    <w:p w14:paraId="227A16B9" w14:textId="77777777" w:rsidR="008F6481" w:rsidRPr="00BE186D" w:rsidRDefault="008F6481" w:rsidP="00BC311B">
      <w:pPr>
        <w:pStyle w:val="Akapitzlist"/>
        <w:numPr>
          <w:ilvl w:val="0"/>
          <w:numId w:val="93"/>
        </w:numPr>
        <w:tabs>
          <w:tab w:val="left" w:pos="175"/>
          <w:tab w:val="left" w:pos="522"/>
        </w:tabs>
        <w:spacing w:before="26" w:after="240" w:line="276" w:lineRule="auto"/>
        <w:jc w:val="both"/>
        <w:rPr>
          <w:rFonts w:ascii="Arial" w:hAnsi="Arial" w:cs="Arial"/>
        </w:rPr>
      </w:pPr>
      <w:r w:rsidRPr="00BE186D">
        <w:rPr>
          <w:rFonts w:ascii="Arial" w:hAnsi="Arial" w:cs="Arial"/>
        </w:rPr>
        <w:t>w wysokości 3 000 zł za rozwiązanie Umowy z przyczyn leżących po stronie OK;</w:t>
      </w:r>
    </w:p>
    <w:p w14:paraId="6015E121" w14:textId="7C55AF3D" w:rsidR="0097551F" w:rsidRPr="00BE186D" w:rsidRDefault="0097551F" w:rsidP="00BC311B">
      <w:pPr>
        <w:pStyle w:val="Akapitzlist"/>
        <w:numPr>
          <w:ilvl w:val="0"/>
          <w:numId w:val="93"/>
        </w:numPr>
        <w:tabs>
          <w:tab w:val="left" w:pos="175"/>
          <w:tab w:val="left" w:pos="522"/>
        </w:tabs>
        <w:spacing w:before="26" w:after="240" w:line="276" w:lineRule="auto"/>
        <w:jc w:val="both"/>
        <w:rPr>
          <w:rFonts w:ascii="Arial" w:hAnsi="Arial" w:cs="Arial"/>
        </w:rPr>
      </w:pPr>
      <w:r w:rsidRPr="00BE186D">
        <w:rPr>
          <w:rFonts w:ascii="Arial" w:hAnsi="Arial" w:cs="Arial"/>
        </w:rPr>
        <w:t>w wysokości 3 000 zł za odmowę poddania się kontroli sposobu wykorzystywania przez OK Sieci lub odmowę przedstawienia wszelkich wyjaśnień i dowodów przez OK, zgodnie z pkt</w:t>
      </w:r>
      <w:r w:rsidR="002B6FBF" w:rsidRPr="00BE186D">
        <w:rPr>
          <w:rFonts w:ascii="Arial" w:hAnsi="Arial" w:cs="Arial"/>
        </w:rPr>
        <w:t xml:space="preserve"> 2.2</w:t>
      </w:r>
      <w:r w:rsidRPr="00BE186D">
        <w:rPr>
          <w:rFonts w:ascii="Arial" w:hAnsi="Arial" w:cs="Arial"/>
        </w:rPr>
        <w:t xml:space="preserve"> ppkt </w:t>
      </w:r>
      <w:r w:rsidRPr="00BE186D">
        <w:rPr>
          <w:rFonts w:ascii="Arial" w:hAnsi="Arial" w:cs="Arial"/>
        </w:rPr>
        <w:fldChar w:fldCharType="begin"/>
      </w:r>
      <w:r w:rsidRPr="00BE186D">
        <w:rPr>
          <w:rFonts w:ascii="Arial" w:hAnsi="Arial" w:cs="Arial"/>
        </w:rPr>
        <w:instrText xml:space="preserve"> REF _Ref160735497 \r \h  \* MERGEFORMAT </w:instrText>
      </w:r>
      <w:r w:rsidRPr="00BE186D">
        <w:rPr>
          <w:rFonts w:ascii="Arial" w:hAnsi="Arial" w:cs="Arial"/>
        </w:rPr>
      </w:r>
      <w:r w:rsidRPr="00BE186D">
        <w:rPr>
          <w:rFonts w:ascii="Arial" w:hAnsi="Arial" w:cs="Arial"/>
        </w:rPr>
        <w:fldChar w:fldCharType="separate"/>
      </w:r>
      <w:r w:rsidR="00E1300D">
        <w:rPr>
          <w:rFonts w:ascii="Arial" w:hAnsi="Arial" w:cs="Arial"/>
        </w:rPr>
        <w:t>(3)</w:t>
      </w:r>
      <w:r w:rsidRPr="00BE186D">
        <w:rPr>
          <w:rFonts w:ascii="Arial" w:hAnsi="Arial" w:cs="Arial"/>
        </w:rPr>
        <w:fldChar w:fldCharType="end"/>
      </w:r>
      <w:r w:rsidRPr="00BE186D">
        <w:rPr>
          <w:rFonts w:ascii="Arial" w:hAnsi="Arial" w:cs="Arial"/>
        </w:rPr>
        <w:t>,</w:t>
      </w:r>
    </w:p>
    <w:p w14:paraId="40C6740D" w14:textId="3E02606C" w:rsidR="008F6481" w:rsidRPr="00BE186D" w:rsidRDefault="008F6481" w:rsidP="00BC311B">
      <w:pPr>
        <w:pStyle w:val="Akapitzlist"/>
        <w:numPr>
          <w:ilvl w:val="0"/>
          <w:numId w:val="93"/>
        </w:numPr>
        <w:tabs>
          <w:tab w:val="left" w:pos="175"/>
          <w:tab w:val="left" w:pos="522"/>
        </w:tabs>
        <w:spacing w:before="26" w:after="240" w:line="276" w:lineRule="auto"/>
        <w:jc w:val="both"/>
        <w:rPr>
          <w:rFonts w:ascii="Arial" w:hAnsi="Arial" w:cs="Arial"/>
        </w:rPr>
      </w:pPr>
      <w:r w:rsidRPr="00BE186D">
        <w:rPr>
          <w:rFonts w:ascii="Arial" w:hAnsi="Arial" w:cs="Arial"/>
        </w:rPr>
        <w:t>w wysokości 70 zł za nieuzasadnione zgłoszenie przez OK Awarii lub za inne naruszenie obowiązków OK w zakresie zgłaszania Awarii(opłata za każde zdarzenie);</w:t>
      </w:r>
    </w:p>
    <w:p w14:paraId="185EF416" w14:textId="15A818B4" w:rsidR="008F6481" w:rsidRPr="00BE186D" w:rsidRDefault="008F6481" w:rsidP="00BC311B">
      <w:pPr>
        <w:pStyle w:val="Akapitzlist"/>
        <w:numPr>
          <w:ilvl w:val="0"/>
          <w:numId w:val="93"/>
        </w:numPr>
        <w:tabs>
          <w:tab w:val="left" w:pos="175"/>
          <w:tab w:val="left" w:pos="522"/>
        </w:tabs>
        <w:spacing w:before="26" w:after="240" w:line="276" w:lineRule="auto"/>
        <w:jc w:val="both"/>
        <w:rPr>
          <w:rFonts w:ascii="Arial" w:hAnsi="Arial" w:cs="Arial"/>
        </w:rPr>
      </w:pPr>
      <w:r w:rsidRPr="00BE186D">
        <w:rPr>
          <w:rFonts w:ascii="Arial" w:hAnsi="Arial" w:cs="Arial"/>
        </w:rPr>
        <w:t>w wysokości równowartości urządzenia ONT</w:t>
      </w:r>
      <w:r w:rsidR="0043442C" w:rsidRPr="00BE186D">
        <w:rPr>
          <w:rFonts w:ascii="Arial" w:hAnsi="Arial" w:cs="Arial"/>
        </w:rPr>
        <w:t xml:space="preserve"> za nieprawidłowe użytkowanie ONT OSD</w:t>
      </w:r>
      <w:r w:rsidRPr="00BE186D">
        <w:rPr>
          <w:rFonts w:ascii="Arial" w:hAnsi="Arial" w:cs="Arial"/>
        </w:rPr>
        <w:t>, powiększone o koszty dojazdu do lokalu Abonenta OK, w przypadku konieczności dojazdu</w:t>
      </w:r>
      <w:r w:rsidR="0043442C" w:rsidRPr="00BE186D">
        <w:rPr>
          <w:rFonts w:ascii="Arial" w:hAnsi="Arial" w:cs="Arial"/>
        </w:rPr>
        <w:t>;</w:t>
      </w:r>
      <w:r w:rsidRPr="00BE186D">
        <w:rPr>
          <w:rFonts w:ascii="Arial" w:hAnsi="Arial" w:cs="Arial"/>
        </w:rPr>
        <w:t xml:space="preserve"> </w:t>
      </w:r>
    </w:p>
    <w:p w14:paraId="2638F3BB" w14:textId="312E06D4" w:rsidR="00FC43D8" w:rsidRPr="00BE186D" w:rsidRDefault="008F6481" w:rsidP="0047646C">
      <w:pPr>
        <w:pStyle w:val="Akapitzlist"/>
        <w:numPr>
          <w:ilvl w:val="0"/>
          <w:numId w:val="93"/>
        </w:numPr>
        <w:tabs>
          <w:tab w:val="left" w:pos="175"/>
          <w:tab w:val="left" w:pos="522"/>
        </w:tabs>
        <w:spacing w:before="26" w:after="240" w:line="276" w:lineRule="auto"/>
        <w:jc w:val="both"/>
        <w:rPr>
          <w:rFonts w:ascii="Arial" w:hAnsi="Arial" w:cs="Arial"/>
        </w:rPr>
      </w:pPr>
      <w:r w:rsidRPr="00BE186D">
        <w:rPr>
          <w:rFonts w:ascii="Arial" w:hAnsi="Arial" w:cs="Arial"/>
        </w:rPr>
        <w:t xml:space="preserve">w wysokości 3 000 zł za </w:t>
      </w:r>
      <w:r w:rsidR="0027454E" w:rsidRPr="00BE186D">
        <w:rPr>
          <w:rFonts w:ascii="Arial" w:hAnsi="Arial" w:cs="Arial"/>
        </w:rPr>
        <w:t>wykorzystywani</w:t>
      </w:r>
      <w:r w:rsidRPr="00BE186D">
        <w:rPr>
          <w:rFonts w:ascii="Arial" w:hAnsi="Arial" w:cs="Arial"/>
        </w:rPr>
        <w:t>e</w:t>
      </w:r>
      <w:r w:rsidR="0027454E" w:rsidRPr="00BE186D">
        <w:rPr>
          <w:rFonts w:ascii="Arial" w:hAnsi="Arial" w:cs="Arial"/>
          <w:spacing w:val="-9"/>
        </w:rPr>
        <w:t xml:space="preserve"> </w:t>
      </w:r>
      <w:r w:rsidR="0027454E" w:rsidRPr="00BE186D">
        <w:rPr>
          <w:rFonts w:ascii="Arial" w:hAnsi="Arial" w:cs="Arial"/>
        </w:rPr>
        <w:t>przez</w:t>
      </w:r>
      <w:r w:rsidR="0027454E" w:rsidRPr="00BE186D">
        <w:rPr>
          <w:rFonts w:ascii="Arial" w:hAnsi="Arial" w:cs="Arial"/>
          <w:spacing w:val="-7"/>
        </w:rPr>
        <w:t xml:space="preserve"> </w:t>
      </w:r>
      <w:r w:rsidR="0027454E" w:rsidRPr="00BE186D">
        <w:rPr>
          <w:rFonts w:ascii="Arial" w:hAnsi="Arial" w:cs="Arial"/>
        </w:rPr>
        <w:t>OK</w:t>
      </w:r>
      <w:r w:rsidR="0027454E" w:rsidRPr="00BE186D">
        <w:rPr>
          <w:rFonts w:ascii="Arial" w:hAnsi="Arial" w:cs="Arial"/>
          <w:spacing w:val="-7"/>
        </w:rPr>
        <w:t xml:space="preserve"> </w:t>
      </w:r>
      <w:r w:rsidR="0027454E" w:rsidRPr="00BE186D">
        <w:rPr>
          <w:rFonts w:ascii="Arial" w:hAnsi="Arial" w:cs="Arial"/>
        </w:rPr>
        <w:t>Sieci</w:t>
      </w:r>
      <w:r w:rsidR="0027454E" w:rsidRPr="00BE186D">
        <w:rPr>
          <w:rFonts w:ascii="Arial" w:hAnsi="Arial" w:cs="Arial"/>
          <w:spacing w:val="-9"/>
        </w:rPr>
        <w:t xml:space="preserve"> </w:t>
      </w:r>
      <w:r w:rsidR="0027454E" w:rsidRPr="00BE186D">
        <w:rPr>
          <w:rFonts w:ascii="Arial" w:hAnsi="Arial" w:cs="Arial"/>
        </w:rPr>
        <w:t>niezgodnie</w:t>
      </w:r>
      <w:r w:rsidR="0027454E" w:rsidRPr="00BE186D">
        <w:rPr>
          <w:rFonts w:ascii="Arial" w:hAnsi="Arial" w:cs="Arial"/>
          <w:spacing w:val="-9"/>
        </w:rPr>
        <w:t xml:space="preserve"> </w:t>
      </w:r>
      <w:r w:rsidR="0027454E" w:rsidRPr="00BE186D">
        <w:rPr>
          <w:rFonts w:ascii="Arial" w:hAnsi="Arial" w:cs="Arial"/>
        </w:rPr>
        <w:t>z</w:t>
      </w:r>
      <w:r w:rsidR="0027454E" w:rsidRPr="00BE186D">
        <w:rPr>
          <w:rFonts w:ascii="Arial" w:hAnsi="Arial" w:cs="Arial"/>
          <w:spacing w:val="-7"/>
        </w:rPr>
        <w:t xml:space="preserve"> </w:t>
      </w:r>
      <w:r w:rsidR="0027454E" w:rsidRPr="00BE186D">
        <w:rPr>
          <w:rFonts w:ascii="Arial" w:hAnsi="Arial" w:cs="Arial"/>
        </w:rPr>
        <w:t>warunkami</w:t>
      </w:r>
      <w:r w:rsidR="0027454E" w:rsidRPr="00BE186D">
        <w:rPr>
          <w:rFonts w:ascii="Arial" w:hAnsi="Arial" w:cs="Arial"/>
          <w:spacing w:val="-8"/>
        </w:rPr>
        <w:t xml:space="preserve"> </w:t>
      </w:r>
      <w:r w:rsidR="0027454E" w:rsidRPr="00BE186D">
        <w:rPr>
          <w:rFonts w:ascii="Arial" w:hAnsi="Arial" w:cs="Arial"/>
        </w:rPr>
        <w:t>określonymi</w:t>
      </w:r>
      <w:r w:rsidRPr="00BE186D">
        <w:rPr>
          <w:rFonts w:ascii="Arial" w:hAnsi="Arial" w:cs="Arial"/>
        </w:rPr>
        <w:t xml:space="preserve"> </w:t>
      </w:r>
      <w:r w:rsidR="0027454E" w:rsidRPr="00BE186D">
        <w:rPr>
          <w:rFonts w:ascii="Arial" w:hAnsi="Arial" w:cs="Arial"/>
        </w:rPr>
        <w:t>w</w:t>
      </w:r>
      <w:r w:rsidR="0027454E" w:rsidRPr="00BE186D">
        <w:rPr>
          <w:rFonts w:ascii="Arial" w:hAnsi="Arial" w:cs="Arial"/>
          <w:spacing w:val="-8"/>
        </w:rPr>
        <w:t xml:space="preserve"> </w:t>
      </w:r>
      <w:r w:rsidR="0027454E" w:rsidRPr="00BE186D">
        <w:rPr>
          <w:rFonts w:ascii="Arial" w:hAnsi="Arial" w:cs="Arial"/>
        </w:rPr>
        <w:t>dokumentach,</w:t>
      </w:r>
      <w:r w:rsidR="0027454E" w:rsidRPr="00BE186D">
        <w:rPr>
          <w:rFonts w:ascii="Arial" w:hAnsi="Arial" w:cs="Arial"/>
          <w:spacing w:val="-9"/>
        </w:rPr>
        <w:t xml:space="preserve"> </w:t>
      </w:r>
      <w:r w:rsidR="0027454E" w:rsidRPr="00BE186D">
        <w:rPr>
          <w:rFonts w:ascii="Arial" w:hAnsi="Arial" w:cs="Arial"/>
        </w:rPr>
        <w:t>na</w:t>
      </w:r>
      <w:r w:rsidR="0027454E" w:rsidRPr="00BE186D">
        <w:rPr>
          <w:rFonts w:ascii="Arial" w:hAnsi="Arial" w:cs="Arial"/>
          <w:spacing w:val="-8"/>
        </w:rPr>
        <w:t xml:space="preserve"> </w:t>
      </w:r>
      <w:r w:rsidR="0027454E" w:rsidRPr="00BE186D">
        <w:rPr>
          <w:rFonts w:ascii="Arial" w:hAnsi="Arial" w:cs="Arial"/>
        </w:rPr>
        <w:t>podstawie</w:t>
      </w:r>
      <w:r w:rsidR="0027454E" w:rsidRPr="00BE186D">
        <w:rPr>
          <w:rFonts w:ascii="Arial" w:hAnsi="Arial" w:cs="Arial"/>
          <w:spacing w:val="-9"/>
        </w:rPr>
        <w:t xml:space="preserve"> </w:t>
      </w:r>
      <w:r w:rsidR="0027454E" w:rsidRPr="00BE186D">
        <w:rPr>
          <w:rFonts w:ascii="Arial" w:hAnsi="Arial" w:cs="Arial"/>
        </w:rPr>
        <w:t>których</w:t>
      </w:r>
      <w:r w:rsidR="0027454E" w:rsidRPr="00BE186D">
        <w:rPr>
          <w:rFonts w:ascii="Arial" w:hAnsi="Arial" w:cs="Arial"/>
          <w:spacing w:val="-7"/>
        </w:rPr>
        <w:t xml:space="preserve"> </w:t>
      </w:r>
      <w:r w:rsidR="0027454E" w:rsidRPr="00BE186D">
        <w:rPr>
          <w:rFonts w:ascii="Arial" w:hAnsi="Arial" w:cs="Arial"/>
        </w:rPr>
        <w:t>nastąpiło</w:t>
      </w:r>
      <w:r w:rsidR="0027454E" w:rsidRPr="00BE186D">
        <w:rPr>
          <w:rFonts w:ascii="Arial" w:hAnsi="Arial" w:cs="Arial"/>
          <w:spacing w:val="-10"/>
        </w:rPr>
        <w:t xml:space="preserve"> </w:t>
      </w:r>
      <w:r w:rsidR="0027454E" w:rsidRPr="00BE186D">
        <w:rPr>
          <w:rFonts w:ascii="Arial" w:hAnsi="Arial" w:cs="Arial"/>
        </w:rPr>
        <w:t>finansowanie</w:t>
      </w:r>
      <w:r w:rsidR="0027454E" w:rsidRPr="00BE186D">
        <w:rPr>
          <w:rFonts w:ascii="Arial" w:hAnsi="Arial" w:cs="Arial"/>
          <w:spacing w:val="-8"/>
        </w:rPr>
        <w:t xml:space="preserve"> </w:t>
      </w:r>
      <w:r w:rsidR="0027454E" w:rsidRPr="00BE186D">
        <w:rPr>
          <w:rFonts w:ascii="Arial" w:hAnsi="Arial" w:cs="Arial"/>
        </w:rPr>
        <w:t>ze</w:t>
      </w:r>
      <w:r w:rsidR="0027454E" w:rsidRPr="00BE186D">
        <w:rPr>
          <w:rFonts w:ascii="Arial" w:hAnsi="Arial" w:cs="Arial"/>
          <w:spacing w:val="-9"/>
        </w:rPr>
        <w:t xml:space="preserve"> </w:t>
      </w:r>
      <w:r w:rsidR="0027454E" w:rsidRPr="00BE186D">
        <w:rPr>
          <w:rFonts w:ascii="Arial" w:hAnsi="Arial" w:cs="Arial"/>
        </w:rPr>
        <w:t>środków</w:t>
      </w:r>
      <w:r w:rsidR="0027454E" w:rsidRPr="00BE186D">
        <w:rPr>
          <w:rFonts w:ascii="Arial" w:hAnsi="Arial" w:cs="Arial"/>
          <w:spacing w:val="-9"/>
        </w:rPr>
        <w:t xml:space="preserve"> </w:t>
      </w:r>
      <w:r w:rsidR="0027454E" w:rsidRPr="00BE186D">
        <w:rPr>
          <w:rFonts w:ascii="Arial" w:hAnsi="Arial" w:cs="Arial"/>
        </w:rPr>
        <w:t>publicznych</w:t>
      </w:r>
      <w:r w:rsidR="0027454E" w:rsidRPr="00BE186D">
        <w:rPr>
          <w:rFonts w:ascii="Arial" w:hAnsi="Arial" w:cs="Arial"/>
          <w:spacing w:val="-50"/>
        </w:rPr>
        <w:t xml:space="preserve"> </w:t>
      </w:r>
      <w:r w:rsidR="0027454E" w:rsidRPr="00BE186D">
        <w:rPr>
          <w:rFonts w:ascii="Arial" w:hAnsi="Arial" w:cs="Arial"/>
        </w:rPr>
        <w:t>budowy</w:t>
      </w:r>
      <w:r w:rsidR="0027454E" w:rsidRPr="00BE186D">
        <w:rPr>
          <w:rFonts w:ascii="Arial" w:hAnsi="Arial" w:cs="Arial"/>
          <w:spacing w:val="-6"/>
        </w:rPr>
        <w:t xml:space="preserve"> </w:t>
      </w:r>
      <w:r w:rsidR="0027454E" w:rsidRPr="00BE186D">
        <w:rPr>
          <w:rFonts w:ascii="Arial" w:hAnsi="Arial" w:cs="Arial"/>
        </w:rPr>
        <w:t>Sieci</w:t>
      </w:r>
      <w:r w:rsidR="0027454E" w:rsidRPr="00BE186D">
        <w:rPr>
          <w:rFonts w:ascii="Arial" w:hAnsi="Arial" w:cs="Arial"/>
          <w:spacing w:val="-5"/>
        </w:rPr>
        <w:t xml:space="preserve"> </w:t>
      </w:r>
      <w:r w:rsidR="0027454E" w:rsidRPr="00BE186D">
        <w:rPr>
          <w:rFonts w:ascii="Arial" w:hAnsi="Arial" w:cs="Arial"/>
        </w:rPr>
        <w:t>a</w:t>
      </w:r>
      <w:r w:rsidR="0027454E" w:rsidRPr="00BE186D">
        <w:rPr>
          <w:rFonts w:ascii="Arial" w:hAnsi="Arial" w:cs="Arial"/>
          <w:spacing w:val="-7"/>
        </w:rPr>
        <w:t xml:space="preserve"> </w:t>
      </w:r>
      <w:r w:rsidR="0027454E" w:rsidRPr="00BE186D">
        <w:rPr>
          <w:rFonts w:ascii="Arial" w:hAnsi="Arial" w:cs="Arial"/>
        </w:rPr>
        <w:t>które</w:t>
      </w:r>
      <w:r w:rsidR="0027454E" w:rsidRPr="00BE186D">
        <w:rPr>
          <w:rFonts w:ascii="Arial" w:hAnsi="Arial" w:cs="Arial"/>
          <w:spacing w:val="-6"/>
        </w:rPr>
        <w:t xml:space="preserve"> </w:t>
      </w:r>
      <w:r w:rsidR="0027454E" w:rsidRPr="00BE186D">
        <w:rPr>
          <w:rFonts w:ascii="Arial" w:hAnsi="Arial" w:cs="Arial"/>
        </w:rPr>
        <w:t>są</w:t>
      </w:r>
      <w:r w:rsidR="0027454E" w:rsidRPr="00BE186D">
        <w:rPr>
          <w:rFonts w:ascii="Arial" w:hAnsi="Arial" w:cs="Arial"/>
          <w:spacing w:val="-6"/>
        </w:rPr>
        <w:t xml:space="preserve"> </w:t>
      </w:r>
      <w:r w:rsidR="0027454E" w:rsidRPr="00BE186D">
        <w:rPr>
          <w:rFonts w:ascii="Arial" w:hAnsi="Arial" w:cs="Arial"/>
        </w:rPr>
        <w:t>powszechnie</w:t>
      </w:r>
      <w:r w:rsidR="0027454E" w:rsidRPr="00BE186D">
        <w:rPr>
          <w:rFonts w:ascii="Arial" w:hAnsi="Arial" w:cs="Arial"/>
          <w:spacing w:val="-6"/>
        </w:rPr>
        <w:t xml:space="preserve"> </w:t>
      </w:r>
      <w:r w:rsidR="0027454E" w:rsidRPr="00BE186D">
        <w:rPr>
          <w:rFonts w:ascii="Arial" w:hAnsi="Arial" w:cs="Arial"/>
        </w:rPr>
        <w:t>dostępne</w:t>
      </w:r>
      <w:r w:rsidR="0027454E" w:rsidRPr="00BE186D">
        <w:rPr>
          <w:rFonts w:ascii="Arial" w:hAnsi="Arial" w:cs="Arial"/>
          <w:spacing w:val="-5"/>
        </w:rPr>
        <w:t xml:space="preserve"> </w:t>
      </w:r>
      <w:r w:rsidR="0027454E" w:rsidRPr="00BE186D">
        <w:rPr>
          <w:rFonts w:ascii="Arial" w:hAnsi="Arial" w:cs="Arial"/>
        </w:rPr>
        <w:t>lub</w:t>
      </w:r>
      <w:r w:rsidR="0027454E" w:rsidRPr="00BE186D">
        <w:rPr>
          <w:rFonts w:ascii="Arial" w:hAnsi="Arial" w:cs="Arial"/>
          <w:spacing w:val="-5"/>
        </w:rPr>
        <w:t xml:space="preserve"> </w:t>
      </w:r>
      <w:r w:rsidR="0027454E" w:rsidRPr="00BE186D">
        <w:rPr>
          <w:rFonts w:ascii="Arial" w:hAnsi="Arial" w:cs="Arial"/>
        </w:rPr>
        <w:t>zostały</w:t>
      </w:r>
      <w:r w:rsidR="0027454E" w:rsidRPr="00BE186D">
        <w:rPr>
          <w:rFonts w:ascii="Arial" w:hAnsi="Arial" w:cs="Arial"/>
          <w:spacing w:val="-7"/>
        </w:rPr>
        <w:t xml:space="preserve"> </w:t>
      </w:r>
      <w:r w:rsidR="0027454E" w:rsidRPr="00BE186D">
        <w:rPr>
          <w:rFonts w:ascii="Arial" w:hAnsi="Arial" w:cs="Arial"/>
        </w:rPr>
        <w:t>udostępnione</w:t>
      </w:r>
      <w:r w:rsidR="0027454E" w:rsidRPr="00BE186D">
        <w:rPr>
          <w:rFonts w:ascii="Arial" w:hAnsi="Arial" w:cs="Arial"/>
          <w:spacing w:val="-6"/>
        </w:rPr>
        <w:t xml:space="preserve"> </w:t>
      </w:r>
      <w:r w:rsidR="0027454E" w:rsidRPr="00BE186D">
        <w:rPr>
          <w:rFonts w:ascii="Arial" w:hAnsi="Arial" w:cs="Arial"/>
        </w:rPr>
        <w:t>OK</w:t>
      </w:r>
      <w:r w:rsidR="0027454E" w:rsidRPr="00BE186D">
        <w:rPr>
          <w:rFonts w:ascii="Arial" w:hAnsi="Arial" w:cs="Arial"/>
          <w:spacing w:val="-50"/>
        </w:rPr>
        <w:t xml:space="preserve"> </w:t>
      </w:r>
      <w:r w:rsidR="0027454E" w:rsidRPr="00BE186D">
        <w:rPr>
          <w:rFonts w:ascii="Arial" w:hAnsi="Arial" w:cs="Arial"/>
        </w:rPr>
        <w:t>przez</w:t>
      </w:r>
      <w:r w:rsidR="0027454E" w:rsidRPr="00BE186D">
        <w:rPr>
          <w:rFonts w:ascii="Arial" w:hAnsi="Arial" w:cs="Arial"/>
          <w:spacing w:val="-4"/>
        </w:rPr>
        <w:t xml:space="preserve"> </w:t>
      </w:r>
      <w:r w:rsidR="0027454E" w:rsidRPr="00BE186D">
        <w:rPr>
          <w:rFonts w:ascii="Arial" w:hAnsi="Arial" w:cs="Arial"/>
        </w:rPr>
        <w:t>OSD</w:t>
      </w:r>
      <w:r w:rsidR="000C2014" w:rsidRPr="00BE186D">
        <w:rPr>
          <w:rFonts w:ascii="Arial" w:hAnsi="Arial" w:cs="Arial"/>
        </w:rPr>
        <w:t>;</w:t>
      </w:r>
    </w:p>
    <w:p w14:paraId="44246E2C" w14:textId="02B8C674" w:rsidR="00437A59" w:rsidRPr="00BE186D" w:rsidRDefault="00437A59" w:rsidP="00BC311B">
      <w:pPr>
        <w:pStyle w:val="Akapitzlist"/>
        <w:numPr>
          <w:ilvl w:val="1"/>
          <w:numId w:val="47"/>
        </w:numPr>
        <w:tabs>
          <w:tab w:val="left" w:pos="859"/>
          <w:tab w:val="left" w:pos="860"/>
        </w:tabs>
        <w:spacing w:before="101" w:line="276" w:lineRule="auto"/>
        <w:rPr>
          <w:rFonts w:ascii="Arial" w:hAnsi="Arial" w:cs="Arial"/>
        </w:rPr>
      </w:pPr>
      <w:r w:rsidRPr="00BE186D">
        <w:rPr>
          <w:rFonts w:ascii="Arial" w:hAnsi="Arial" w:cs="Arial"/>
        </w:rPr>
        <w:t>w wysokości 2 500 zł za wykorzystywanie</w:t>
      </w:r>
      <w:r w:rsidRPr="00BE186D">
        <w:rPr>
          <w:rFonts w:ascii="Arial" w:hAnsi="Arial" w:cs="Arial"/>
          <w:spacing w:val="-7"/>
        </w:rPr>
        <w:t xml:space="preserve"> </w:t>
      </w:r>
      <w:r w:rsidRPr="00BE186D">
        <w:rPr>
          <w:rFonts w:ascii="Arial" w:hAnsi="Arial" w:cs="Arial"/>
        </w:rPr>
        <w:t>przez</w:t>
      </w:r>
      <w:r w:rsidRPr="00BE186D">
        <w:rPr>
          <w:rFonts w:ascii="Arial" w:hAnsi="Arial" w:cs="Arial"/>
          <w:spacing w:val="-6"/>
        </w:rPr>
        <w:t xml:space="preserve"> </w:t>
      </w:r>
      <w:r w:rsidRPr="00BE186D">
        <w:rPr>
          <w:rFonts w:ascii="Arial" w:hAnsi="Arial" w:cs="Arial"/>
        </w:rPr>
        <w:t>OK</w:t>
      </w:r>
      <w:r w:rsidRPr="00BE186D">
        <w:rPr>
          <w:rFonts w:ascii="Arial" w:hAnsi="Arial" w:cs="Arial"/>
          <w:spacing w:val="-7"/>
        </w:rPr>
        <w:t xml:space="preserve"> </w:t>
      </w:r>
      <w:r w:rsidRPr="00BE186D">
        <w:rPr>
          <w:rFonts w:ascii="Arial" w:hAnsi="Arial" w:cs="Arial"/>
        </w:rPr>
        <w:t>przynajmniej</w:t>
      </w:r>
      <w:r w:rsidRPr="00BE186D">
        <w:rPr>
          <w:rFonts w:ascii="Arial" w:hAnsi="Arial" w:cs="Arial"/>
          <w:spacing w:val="-7"/>
        </w:rPr>
        <w:t xml:space="preserve"> </w:t>
      </w:r>
      <w:r w:rsidRPr="00BE186D">
        <w:rPr>
          <w:rFonts w:ascii="Arial" w:hAnsi="Arial" w:cs="Arial"/>
        </w:rPr>
        <w:t>pojedynczej</w:t>
      </w:r>
      <w:r w:rsidRPr="00BE186D">
        <w:rPr>
          <w:rFonts w:ascii="Arial" w:hAnsi="Arial" w:cs="Arial"/>
          <w:spacing w:val="-5"/>
        </w:rPr>
        <w:t xml:space="preserve"> </w:t>
      </w:r>
      <w:r w:rsidRPr="00BE186D">
        <w:rPr>
          <w:rFonts w:ascii="Arial" w:hAnsi="Arial" w:cs="Arial"/>
        </w:rPr>
        <w:t>usługi</w:t>
      </w:r>
      <w:r w:rsidRPr="00BE186D">
        <w:rPr>
          <w:rFonts w:ascii="Arial" w:hAnsi="Arial" w:cs="Arial"/>
          <w:spacing w:val="-7"/>
        </w:rPr>
        <w:t xml:space="preserve"> </w:t>
      </w:r>
      <w:r w:rsidRPr="00BE186D">
        <w:rPr>
          <w:rFonts w:ascii="Arial" w:hAnsi="Arial" w:cs="Arial"/>
        </w:rPr>
        <w:t>BSA</w:t>
      </w:r>
      <w:r w:rsidRPr="00BE186D">
        <w:rPr>
          <w:rFonts w:ascii="Arial" w:hAnsi="Arial" w:cs="Arial"/>
          <w:spacing w:val="-8"/>
        </w:rPr>
        <w:t xml:space="preserve"> </w:t>
      </w:r>
      <w:r w:rsidRPr="00BE186D">
        <w:rPr>
          <w:rFonts w:ascii="Arial" w:hAnsi="Arial" w:cs="Arial"/>
        </w:rPr>
        <w:t>do</w:t>
      </w:r>
      <w:r w:rsidRPr="00BE186D">
        <w:rPr>
          <w:rFonts w:ascii="Arial" w:hAnsi="Arial" w:cs="Arial"/>
          <w:spacing w:val="-8"/>
        </w:rPr>
        <w:t xml:space="preserve"> </w:t>
      </w:r>
      <w:r w:rsidRPr="00BE186D">
        <w:rPr>
          <w:rFonts w:ascii="Arial" w:hAnsi="Arial" w:cs="Arial"/>
        </w:rPr>
        <w:t>świadczenia</w:t>
      </w:r>
      <w:r w:rsidRPr="00BE186D">
        <w:rPr>
          <w:rFonts w:ascii="Arial" w:hAnsi="Arial" w:cs="Arial"/>
          <w:spacing w:val="-9"/>
        </w:rPr>
        <w:t xml:space="preserve"> </w:t>
      </w:r>
      <w:r w:rsidRPr="00BE186D">
        <w:rPr>
          <w:rFonts w:ascii="Arial" w:hAnsi="Arial" w:cs="Arial"/>
        </w:rPr>
        <w:t>przez</w:t>
      </w:r>
      <w:r w:rsidRPr="00BE186D">
        <w:rPr>
          <w:rFonts w:ascii="Arial" w:hAnsi="Arial" w:cs="Arial"/>
          <w:spacing w:val="-6"/>
        </w:rPr>
        <w:t xml:space="preserve"> </w:t>
      </w:r>
      <w:r w:rsidRPr="00BE186D">
        <w:rPr>
          <w:rFonts w:ascii="Arial" w:hAnsi="Arial" w:cs="Arial"/>
        </w:rPr>
        <w:t>OK</w:t>
      </w:r>
      <w:r w:rsidRPr="00BE186D">
        <w:rPr>
          <w:rFonts w:ascii="Arial" w:hAnsi="Arial" w:cs="Arial"/>
          <w:spacing w:val="-49"/>
        </w:rPr>
        <w:t xml:space="preserve"> </w:t>
      </w:r>
      <w:r w:rsidRPr="00BE186D">
        <w:rPr>
          <w:rFonts w:ascii="Arial" w:hAnsi="Arial" w:cs="Arial"/>
        </w:rPr>
        <w:t>innej</w:t>
      </w:r>
      <w:r w:rsidRPr="00BE186D">
        <w:rPr>
          <w:rFonts w:ascii="Arial" w:hAnsi="Arial" w:cs="Arial"/>
          <w:spacing w:val="-2"/>
        </w:rPr>
        <w:t xml:space="preserve"> </w:t>
      </w:r>
      <w:r w:rsidRPr="00BE186D">
        <w:rPr>
          <w:rFonts w:ascii="Arial" w:hAnsi="Arial" w:cs="Arial"/>
        </w:rPr>
        <w:t>usługi</w:t>
      </w:r>
      <w:r w:rsidRPr="00BE186D">
        <w:rPr>
          <w:rFonts w:ascii="Arial" w:hAnsi="Arial" w:cs="Arial"/>
          <w:spacing w:val="-1"/>
        </w:rPr>
        <w:t xml:space="preserve"> </w:t>
      </w:r>
      <w:r w:rsidRPr="00BE186D">
        <w:rPr>
          <w:rFonts w:ascii="Arial" w:hAnsi="Arial" w:cs="Arial"/>
        </w:rPr>
        <w:t>niż</w:t>
      </w:r>
      <w:r w:rsidRPr="00BE186D">
        <w:rPr>
          <w:rFonts w:ascii="Arial" w:hAnsi="Arial" w:cs="Arial"/>
          <w:spacing w:val="-4"/>
        </w:rPr>
        <w:t xml:space="preserve"> </w:t>
      </w:r>
      <w:r w:rsidRPr="00BE186D">
        <w:rPr>
          <w:rFonts w:ascii="Arial" w:hAnsi="Arial" w:cs="Arial"/>
        </w:rPr>
        <w:t>Usługa</w:t>
      </w:r>
      <w:r w:rsidRPr="00BE186D">
        <w:rPr>
          <w:rFonts w:ascii="Arial" w:hAnsi="Arial" w:cs="Arial"/>
          <w:spacing w:val="-1"/>
        </w:rPr>
        <w:t xml:space="preserve"> </w:t>
      </w:r>
      <w:r w:rsidRPr="00BE186D">
        <w:rPr>
          <w:rFonts w:ascii="Arial" w:hAnsi="Arial" w:cs="Arial"/>
        </w:rPr>
        <w:t>Detaliczna</w:t>
      </w:r>
      <w:r w:rsidRPr="00BE186D">
        <w:rPr>
          <w:rFonts w:ascii="Arial" w:hAnsi="Arial" w:cs="Arial"/>
          <w:spacing w:val="-1"/>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rzecz jednego</w:t>
      </w:r>
      <w:r w:rsidRPr="00BE186D">
        <w:rPr>
          <w:rFonts w:ascii="Arial" w:hAnsi="Arial" w:cs="Arial"/>
          <w:spacing w:val="-4"/>
        </w:rPr>
        <w:t xml:space="preserve"> </w:t>
      </w:r>
      <w:r w:rsidRPr="00BE186D">
        <w:rPr>
          <w:rFonts w:ascii="Arial" w:hAnsi="Arial" w:cs="Arial"/>
        </w:rPr>
        <w:t>Abonenta</w:t>
      </w:r>
      <w:r w:rsidRPr="00BE186D">
        <w:rPr>
          <w:rFonts w:ascii="Arial" w:hAnsi="Arial" w:cs="Arial"/>
          <w:spacing w:val="-2"/>
        </w:rPr>
        <w:t xml:space="preserve"> </w:t>
      </w:r>
      <w:r w:rsidRPr="00BE186D">
        <w:rPr>
          <w:rFonts w:ascii="Arial" w:hAnsi="Arial" w:cs="Arial"/>
        </w:rPr>
        <w:t>w</w:t>
      </w:r>
      <w:r w:rsidRPr="00BE186D">
        <w:rPr>
          <w:rFonts w:ascii="Arial" w:hAnsi="Arial" w:cs="Arial"/>
          <w:spacing w:val="-3"/>
        </w:rPr>
        <w:t xml:space="preserve"> </w:t>
      </w:r>
      <w:r w:rsidRPr="00BE186D">
        <w:rPr>
          <w:rFonts w:ascii="Arial" w:hAnsi="Arial" w:cs="Arial"/>
        </w:rPr>
        <w:t>danym</w:t>
      </w:r>
      <w:r w:rsidRPr="00BE186D">
        <w:rPr>
          <w:rFonts w:ascii="Arial" w:hAnsi="Arial" w:cs="Arial"/>
          <w:spacing w:val="-3"/>
        </w:rPr>
        <w:t xml:space="preserve"> </w:t>
      </w:r>
      <w:r w:rsidRPr="00BE186D">
        <w:rPr>
          <w:rFonts w:ascii="Arial" w:hAnsi="Arial" w:cs="Arial"/>
        </w:rPr>
        <w:t>PA</w:t>
      </w:r>
      <w:r w:rsidR="000C2014" w:rsidRPr="00BE186D">
        <w:rPr>
          <w:rFonts w:ascii="Arial" w:hAnsi="Arial" w:cs="Arial"/>
        </w:rPr>
        <w:t>;</w:t>
      </w:r>
    </w:p>
    <w:p w14:paraId="2BA3C058" w14:textId="62B8AE85" w:rsidR="00FC43D8" w:rsidRPr="00BE186D" w:rsidRDefault="000C2014" w:rsidP="00BC311B">
      <w:pPr>
        <w:pStyle w:val="Akapitzlist"/>
        <w:numPr>
          <w:ilvl w:val="1"/>
          <w:numId w:val="47"/>
        </w:numPr>
        <w:tabs>
          <w:tab w:val="left" w:pos="860"/>
        </w:tabs>
        <w:spacing w:after="240"/>
        <w:rPr>
          <w:rFonts w:ascii="Arial" w:hAnsi="Arial" w:cs="Arial"/>
        </w:rPr>
      </w:pPr>
      <w:r w:rsidRPr="00BE186D">
        <w:rPr>
          <w:rFonts w:ascii="Arial" w:hAnsi="Arial" w:cs="Arial"/>
        </w:rPr>
        <w:t>w</w:t>
      </w:r>
      <w:r w:rsidR="00437A59" w:rsidRPr="00BE186D">
        <w:rPr>
          <w:rFonts w:ascii="Arial" w:hAnsi="Arial" w:cs="Arial"/>
        </w:rPr>
        <w:t xml:space="preserve"> wysokości </w:t>
      </w:r>
      <w:r w:rsidR="0061635D" w:rsidRPr="00BE186D">
        <w:rPr>
          <w:rFonts w:ascii="Arial" w:hAnsi="Arial" w:cs="Arial"/>
        </w:rPr>
        <w:t xml:space="preserve">200 </w:t>
      </w:r>
      <w:r w:rsidR="00437A59" w:rsidRPr="00BE186D">
        <w:rPr>
          <w:rFonts w:ascii="Arial" w:hAnsi="Arial" w:cs="Arial"/>
        </w:rPr>
        <w:t xml:space="preserve">zł za </w:t>
      </w:r>
      <w:r w:rsidR="0027454E" w:rsidRPr="00BE186D">
        <w:rPr>
          <w:rFonts w:ascii="Arial" w:hAnsi="Arial" w:cs="Arial"/>
        </w:rPr>
        <w:t>niezrealizowani</w:t>
      </w:r>
      <w:r w:rsidR="00437A59" w:rsidRPr="00BE186D">
        <w:rPr>
          <w:rFonts w:ascii="Arial" w:hAnsi="Arial" w:cs="Arial"/>
        </w:rPr>
        <w:t>e</w:t>
      </w:r>
      <w:r w:rsidR="0027454E" w:rsidRPr="00BE186D">
        <w:rPr>
          <w:rFonts w:ascii="Arial" w:hAnsi="Arial" w:cs="Arial"/>
          <w:spacing w:val="-5"/>
        </w:rPr>
        <w:t xml:space="preserve"> </w:t>
      </w:r>
      <w:r w:rsidR="0027454E" w:rsidRPr="00BE186D">
        <w:rPr>
          <w:rFonts w:ascii="Arial" w:hAnsi="Arial" w:cs="Arial"/>
        </w:rPr>
        <w:t>wizyty</w:t>
      </w:r>
      <w:r w:rsidR="0027454E" w:rsidRPr="00BE186D">
        <w:rPr>
          <w:rFonts w:ascii="Arial" w:hAnsi="Arial" w:cs="Arial"/>
          <w:spacing w:val="-6"/>
        </w:rPr>
        <w:t xml:space="preserve"> </w:t>
      </w:r>
      <w:r w:rsidR="0027454E" w:rsidRPr="00BE186D">
        <w:rPr>
          <w:rFonts w:ascii="Arial" w:hAnsi="Arial" w:cs="Arial"/>
        </w:rPr>
        <w:t>przez</w:t>
      </w:r>
      <w:r w:rsidR="0027454E" w:rsidRPr="00BE186D">
        <w:rPr>
          <w:rFonts w:ascii="Arial" w:hAnsi="Arial" w:cs="Arial"/>
          <w:spacing w:val="-4"/>
        </w:rPr>
        <w:t xml:space="preserve"> </w:t>
      </w:r>
      <w:r w:rsidR="0027454E" w:rsidRPr="00BE186D">
        <w:rPr>
          <w:rFonts w:ascii="Arial" w:hAnsi="Arial" w:cs="Arial"/>
        </w:rPr>
        <w:t>OSD</w:t>
      </w:r>
      <w:r w:rsidR="0027454E" w:rsidRPr="00BE186D">
        <w:rPr>
          <w:rFonts w:ascii="Arial" w:hAnsi="Arial" w:cs="Arial"/>
          <w:spacing w:val="-6"/>
        </w:rPr>
        <w:t xml:space="preserve"> </w:t>
      </w:r>
      <w:r w:rsidR="0027454E" w:rsidRPr="00BE186D">
        <w:rPr>
          <w:rFonts w:ascii="Arial" w:hAnsi="Arial" w:cs="Arial"/>
        </w:rPr>
        <w:t>z</w:t>
      </w:r>
      <w:r w:rsidR="0027454E" w:rsidRPr="00BE186D">
        <w:rPr>
          <w:rFonts w:ascii="Arial" w:hAnsi="Arial" w:cs="Arial"/>
          <w:spacing w:val="-6"/>
        </w:rPr>
        <w:t xml:space="preserve"> </w:t>
      </w:r>
      <w:r w:rsidR="0027454E" w:rsidRPr="00BE186D">
        <w:rPr>
          <w:rFonts w:ascii="Arial" w:hAnsi="Arial" w:cs="Arial"/>
        </w:rPr>
        <w:t>winy</w:t>
      </w:r>
      <w:r w:rsidR="0027454E" w:rsidRPr="00BE186D">
        <w:rPr>
          <w:rFonts w:ascii="Arial" w:hAnsi="Arial" w:cs="Arial"/>
          <w:spacing w:val="-6"/>
        </w:rPr>
        <w:t xml:space="preserve"> </w:t>
      </w:r>
      <w:r w:rsidR="0027454E" w:rsidRPr="00BE186D">
        <w:rPr>
          <w:rFonts w:ascii="Arial" w:hAnsi="Arial" w:cs="Arial"/>
        </w:rPr>
        <w:t>OK</w:t>
      </w:r>
      <w:r w:rsidR="0027454E" w:rsidRPr="00BE186D">
        <w:rPr>
          <w:rFonts w:ascii="Arial" w:hAnsi="Arial" w:cs="Arial"/>
          <w:spacing w:val="-6"/>
        </w:rPr>
        <w:t xml:space="preserve"> </w:t>
      </w:r>
      <w:r w:rsidR="0027454E" w:rsidRPr="00BE186D">
        <w:rPr>
          <w:rFonts w:ascii="Arial" w:hAnsi="Arial" w:cs="Arial"/>
        </w:rPr>
        <w:t>opisanej</w:t>
      </w:r>
      <w:r w:rsidR="0027454E" w:rsidRPr="00BE186D">
        <w:rPr>
          <w:rFonts w:ascii="Arial" w:hAnsi="Arial" w:cs="Arial"/>
          <w:spacing w:val="-5"/>
        </w:rPr>
        <w:t xml:space="preserve"> </w:t>
      </w:r>
      <w:r w:rsidR="0027454E" w:rsidRPr="00BE186D">
        <w:rPr>
          <w:rFonts w:ascii="Arial" w:hAnsi="Arial" w:cs="Arial"/>
        </w:rPr>
        <w:t>w</w:t>
      </w:r>
      <w:r w:rsidR="0027454E" w:rsidRPr="00BE186D">
        <w:rPr>
          <w:rFonts w:ascii="Arial" w:hAnsi="Arial" w:cs="Arial"/>
          <w:spacing w:val="-5"/>
        </w:rPr>
        <w:t xml:space="preserve"> </w:t>
      </w:r>
      <w:r w:rsidR="0027454E" w:rsidRPr="00BE186D">
        <w:rPr>
          <w:rFonts w:ascii="Arial" w:hAnsi="Arial" w:cs="Arial"/>
        </w:rPr>
        <w:t>pkt</w:t>
      </w:r>
      <w:r w:rsidR="0027454E" w:rsidRPr="00BE186D">
        <w:rPr>
          <w:rFonts w:ascii="Arial" w:hAnsi="Arial" w:cs="Arial"/>
          <w:spacing w:val="-1"/>
        </w:rPr>
        <w:t xml:space="preserve"> </w:t>
      </w:r>
      <w:r w:rsidR="008F6481" w:rsidRPr="00BE186D">
        <w:rPr>
          <w:rFonts w:ascii="Arial" w:hAnsi="Arial" w:cs="Arial"/>
          <w:spacing w:val="-1"/>
        </w:rPr>
        <w:fldChar w:fldCharType="begin"/>
      </w:r>
      <w:r w:rsidR="008F6481" w:rsidRPr="00BE186D">
        <w:rPr>
          <w:rFonts w:ascii="Arial" w:hAnsi="Arial" w:cs="Arial"/>
          <w:spacing w:val="-1"/>
        </w:rPr>
        <w:instrText xml:space="preserve"> REF _Ref160730117 \r \h </w:instrText>
      </w:r>
      <w:r w:rsidR="00BE186D">
        <w:rPr>
          <w:rFonts w:ascii="Arial" w:hAnsi="Arial" w:cs="Arial"/>
          <w:spacing w:val="-1"/>
        </w:rPr>
        <w:instrText xml:space="preserve"> \* MERGEFORMAT </w:instrText>
      </w:r>
      <w:r w:rsidR="008F6481" w:rsidRPr="00BE186D">
        <w:rPr>
          <w:rFonts w:ascii="Arial" w:hAnsi="Arial" w:cs="Arial"/>
          <w:spacing w:val="-1"/>
        </w:rPr>
      </w:r>
      <w:r w:rsidR="008F6481" w:rsidRPr="00BE186D">
        <w:rPr>
          <w:rFonts w:ascii="Arial" w:hAnsi="Arial" w:cs="Arial"/>
          <w:spacing w:val="-1"/>
        </w:rPr>
        <w:fldChar w:fldCharType="separate"/>
      </w:r>
      <w:r w:rsidR="00E1300D">
        <w:rPr>
          <w:rFonts w:ascii="Arial" w:hAnsi="Arial" w:cs="Arial"/>
          <w:spacing w:val="-1"/>
        </w:rPr>
        <w:t>10.2</w:t>
      </w:r>
      <w:r w:rsidR="008F6481" w:rsidRPr="00BE186D">
        <w:rPr>
          <w:rFonts w:ascii="Arial" w:hAnsi="Arial" w:cs="Arial"/>
          <w:spacing w:val="-1"/>
        </w:rPr>
        <w:fldChar w:fldCharType="end"/>
      </w:r>
      <w:r w:rsidR="008F6481" w:rsidRPr="00BE186D">
        <w:rPr>
          <w:rFonts w:ascii="Arial" w:hAnsi="Arial" w:cs="Arial"/>
          <w:spacing w:val="-1"/>
        </w:rPr>
        <w:t xml:space="preserve"> ppkt </w:t>
      </w:r>
      <w:r w:rsidR="008F6481" w:rsidRPr="00BE186D">
        <w:rPr>
          <w:rFonts w:ascii="Arial" w:hAnsi="Arial" w:cs="Arial"/>
          <w:spacing w:val="-1"/>
        </w:rPr>
        <w:fldChar w:fldCharType="begin"/>
      </w:r>
      <w:r w:rsidR="008F6481" w:rsidRPr="00BE186D">
        <w:rPr>
          <w:rFonts w:ascii="Arial" w:hAnsi="Arial" w:cs="Arial"/>
          <w:spacing w:val="-1"/>
        </w:rPr>
        <w:instrText xml:space="preserve"> REF _Ref160731019 \r \h </w:instrText>
      </w:r>
      <w:r w:rsidR="00BE186D">
        <w:rPr>
          <w:rFonts w:ascii="Arial" w:hAnsi="Arial" w:cs="Arial"/>
          <w:spacing w:val="-1"/>
        </w:rPr>
        <w:instrText xml:space="preserve"> \* MERGEFORMAT </w:instrText>
      </w:r>
      <w:r w:rsidR="008F6481" w:rsidRPr="00BE186D">
        <w:rPr>
          <w:rFonts w:ascii="Arial" w:hAnsi="Arial" w:cs="Arial"/>
          <w:spacing w:val="-1"/>
        </w:rPr>
      </w:r>
      <w:r w:rsidR="008F6481" w:rsidRPr="00BE186D">
        <w:rPr>
          <w:rFonts w:ascii="Arial" w:hAnsi="Arial" w:cs="Arial"/>
          <w:spacing w:val="-1"/>
        </w:rPr>
        <w:fldChar w:fldCharType="separate"/>
      </w:r>
      <w:r w:rsidR="00E1300D">
        <w:rPr>
          <w:rFonts w:ascii="Arial" w:hAnsi="Arial" w:cs="Arial"/>
          <w:spacing w:val="-1"/>
        </w:rPr>
        <w:t>(7)</w:t>
      </w:r>
      <w:r w:rsidR="008F6481" w:rsidRPr="00BE186D">
        <w:rPr>
          <w:rFonts w:ascii="Arial" w:hAnsi="Arial" w:cs="Arial"/>
          <w:spacing w:val="-1"/>
        </w:rPr>
        <w:fldChar w:fldCharType="end"/>
      </w:r>
      <w:r w:rsidR="008F6481" w:rsidRPr="00BE186D">
        <w:rPr>
          <w:rFonts w:ascii="Arial" w:hAnsi="Arial" w:cs="Arial"/>
          <w:spacing w:val="-1"/>
        </w:rPr>
        <w:t xml:space="preserve"> Umowy</w:t>
      </w:r>
      <w:r w:rsidRPr="00BE186D">
        <w:rPr>
          <w:rFonts w:ascii="Arial" w:hAnsi="Arial" w:cs="Arial"/>
        </w:rPr>
        <w:t>.</w:t>
      </w:r>
    </w:p>
    <w:p w14:paraId="44058F98" w14:textId="01856DF7" w:rsidR="00FC43D8" w:rsidRPr="00BE186D" w:rsidRDefault="0027454E" w:rsidP="00BC311B">
      <w:pPr>
        <w:pStyle w:val="Akapitzlist"/>
        <w:numPr>
          <w:ilvl w:val="0"/>
          <w:numId w:val="92"/>
        </w:numPr>
        <w:tabs>
          <w:tab w:val="left" w:pos="175"/>
        </w:tabs>
        <w:spacing w:before="4" w:after="240" w:line="247" w:lineRule="auto"/>
        <w:ind w:left="567" w:hanging="567"/>
        <w:jc w:val="both"/>
        <w:rPr>
          <w:rFonts w:ascii="Arial" w:hAnsi="Arial" w:cs="Arial"/>
        </w:rPr>
      </w:pPr>
      <w:r w:rsidRPr="00BE186D">
        <w:rPr>
          <w:rFonts w:ascii="Arial" w:hAnsi="Arial" w:cs="Arial"/>
        </w:rPr>
        <w:t>Strona</w:t>
      </w:r>
      <w:r w:rsidRPr="00BE186D">
        <w:rPr>
          <w:rFonts w:ascii="Arial" w:hAnsi="Arial" w:cs="Arial"/>
          <w:spacing w:val="-7"/>
        </w:rPr>
        <w:t xml:space="preserve"> </w:t>
      </w:r>
      <w:r w:rsidRPr="00BE186D">
        <w:rPr>
          <w:rFonts w:ascii="Arial" w:hAnsi="Arial" w:cs="Arial"/>
        </w:rPr>
        <w:t>nie</w:t>
      </w:r>
      <w:r w:rsidRPr="00BE186D">
        <w:rPr>
          <w:rFonts w:ascii="Arial" w:hAnsi="Arial" w:cs="Arial"/>
          <w:spacing w:val="-8"/>
        </w:rPr>
        <w:t xml:space="preserve"> </w:t>
      </w:r>
      <w:r w:rsidRPr="00BE186D">
        <w:rPr>
          <w:rFonts w:ascii="Arial" w:hAnsi="Arial" w:cs="Arial"/>
        </w:rPr>
        <w:t>ponosi</w:t>
      </w:r>
      <w:r w:rsidRPr="00BE186D">
        <w:rPr>
          <w:rFonts w:ascii="Arial" w:hAnsi="Arial" w:cs="Arial"/>
          <w:spacing w:val="-6"/>
        </w:rPr>
        <w:t xml:space="preserve"> </w:t>
      </w:r>
      <w:r w:rsidRPr="00BE186D">
        <w:rPr>
          <w:rFonts w:ascii="Arial" w:hAnsi="Arial" w:cs="Arial"/>
        </w:rPr>
        <w:t>odpowiedzialności</w:t>
      </w:r>
      <w:r w:rsidRPr="00BE186D">
        <w:rPr>
          <w:rFonts w:ascii="Arial" w:hAnsi="Arial" w:cs="Arial"/>
          <w:spacing w:val="-6"/>
        </w:rPr>
        <w:t xml:space="preserve"> </w:t>
      </w:r>
      <w:r w:rsidRPr="00BE186D">
        <w:rPr>
          <w:rFonts w:ascii="Arial" w:hAnsi="Arial" w:cs="Arial"/>
        </w:rPr>
        <w:t>z</w:t>
      </w:r>
      <w:r w:rsidRPr="00BE186D">
        <w:rPr>
          <w:rFonts w:ascii="Arial" w:hAnsi="Arial" w:cs="Arial"/>
          <w:spacing w:val="-5"/>
        </w:rPr>
        <w:t xml:space="preserve"> </w:t>
      </w:r>
      <w:r w:rsidRPr="00BE186D">
        <w:rPr>
          <w:rFonts w:ascii="Arial" w:hAnsi="Arial" w:cs="Arial"/>
        </w:rPr>
        <w:t>tytułu</w:t>
      </w:r>
      <w:r w:rsidRPr="00BE186D">
        <w:rPr>
          <w:rFonts w:ascii="Arial" w:hAnsi="Arial" w:cs="Arial"/>
          <w:spacing w:val="-5"/>
        </w:rPr>
        <w:t xml:space="preserve"> </w:t>
      </w:r>
      <w:r w:rsidRPr="00BE186D">
        <w:rPr>
          <w:rFonts w:ascii="Arial" w:hAnsi="Arial" w:cs="Arial"/>
        </w:rPr>
        <w:t>kar</w:t>
      </w:r>
      <w:r w:rsidRPr="00BE186D">
        <w:rPr>
          <w:rFonts w:ascii="Arial" w:hAnsi="Arial" w:cs="Arial"/>
          <w:spacing w:val="-7"/>
        </w:rPr>
        <w:t xml:space="preserve"> </w:t>
      </w:r>
      <w:r w:rsidRPr="00BE186D">
        <w:rPr>
          <w:rFonts w:ascii="Arial" w:hAnsi="Arial" w:cs="Arial"/>
        </w:rPr>
        <w:t>umownych,</w:t>
      </w:r>
      <w:r w:rsidRPr="00BE186D">
        <w:rPr>
          <w:rFonts w:ascii="Arial" w:hAnsi="Arial" w:cs="Arial"/>
          <w:spacing w:val="-7"/>
        </w:rPr>
        <w:t xml:space="preserve"> </w:t>
      </w:r>
      <w:r w:rsidRPr="00BE186D">
        <w:rPr>
          <w:rFonts w:ascii="Arial" w:hAnsi="Arial" w:cs="Arial"/>
        </w:rPr>
        <w:t>jeżeli</w:t>
      </w:r>
      <w:r w:rsidRPr="00BE186D">
        <w:rPr>
          <w:rFonts w:ascii="Arial" w:hAnsi="Arial" w:cs="Arial"/>
          <w:spacing w:val="-7"/>
        </w:rPr>
        <w:t xml:space="preserve"> </w:t>
      </w:r>
      <w:r w:rsidRPr="00BE186D">
        <w:rPr>
          <w:rFonts w:ascii="Arial" w:hAnsi="Arial" w:cs="Arial"/>
        </w:rPr>
        <w:t>zdarzenie</w:t>
      </w:r>
      <w:r w:rsidRPr="00BE186D">
        <w:rPr>
          <w:rFonts w:ascii="Arial" w:hAnsi="Arial" w:cs="Arial"/>
          <w:spacing w:val="-7"/>
        </w:rPr>
        <w:t xml:space="preserve"> </w:t>
      </w:r>
      <w:r w:rsidRPr="00BE186D">
        <w:rPr>
          <w:rFonts w:ascii="Arial" w:hAnsi="Arial" w:cs="Arial"/>
        </w:rPr>
        <w:t>będące</w:t>
      </w:r>
      <w:r w:rsidRPr="00BE186D">
        <w:rPr>
          <w:rFonts w:ascii="Arial" w:hAnsi="Arial" w:cs="Arial"/>
          <w:spacing w:val="-7"/>
        </w:rPr>
        <w:t xml:space="preserve"> </w:t>
      </w:r>
      <w:r w:rsidRPr="00BE186D">
        <w:rPr>
          <w:rFonts w:ascii="Arial" w:hAnsi="Arial" w:cs="Arial"/>
        </w:rPr>
        <w:t>podstawą</w:t>
      </w:r>
      <w:r w:rsidRPr="00BE186D">
        <w:rPr>
          <w:rFonts w:ascii="Arial" w:hAnsi="Arial" w:cs="Arial"/>
          <w:spacing w:val="-49"/>
        </w:rPr>
        <w:t xml:space="preserve"> </w:t>
      </w:r>
      <w:r w:rsidRPr="00BE186D">
        <w:rPr>
          <w:rFonts w:ascii="Arial" w:hAnsi="Arial" w:cs="Arial"/>
        </w:rPr>
        <w:t>do</w:t>
      </w:r>
      <w:r w:rsidRPr="00BE186D">
        <w:rPr>
          <w:rFonts w:ascii="Arial" w:hAnsi="Arial" w:cs="Arial"/>
          <w:spacing w:val="-6"/>
        </w:rPr>
        <w:t xml:space="preserve"> </w:t>
      </w:r>
      <w:r w:rsidRPr="00BE186D">
        <w:rPr>
          <w:rFonts w:ascii="Arial" w:hAnsi="Arial" w:cs="Arial"/>
        </w:rPr>
        <w:t>naliczenia</w:t>
      </w:r>
      <w:r w:rsidRPr="00BE186D">
        <w:rPr>
          <w:rFonts w:ascii="Arial" w:hAnsi="Arial" w:cs="Arial"/>
          <w:spacing w:val="-7"/>
        </w:rPr>
        <w:t xml:space="preserve"> </w:t>
      </w:r>
      <w:r w:rsidRPr="00BE186D">
        <w:rPr>
          <w:rFonts w:ascii="Arial" w:hAnsi="Arial" w:cs="Arial"/>
        </w:rPr>
        <w:t>kar</w:t>
      </w:r>
      <w:r w:rsidRPr="00BE186D">
        <w:rPr>
          <w:rFonts w:ascii="Arial" w:hAnsi="Arial" w:cs="Arial"/>
          <w:spacing w:val="-7"/>
        </w:rPr>
        <w:t xml:space="preserve"> </w:t>
      </w:r>
      <w:r w:rsidRPr="00BE186D">
        <w:rPr>
          <w:rFonts w:ascii="Arial" w:hAnsi="Arial" w:cs="Arial"/>
        </w:rPr>
        <w:t>umownych</w:t>
      </w:r>
      <w:r w:rsidRPr="00BE186D">
        <w:rPr>
          <w:rFonts w:ascii="Arial" w:hAnsi="Arial" w:cs="Arial"/>
          <w:spacing w:val="-5"/>
        </w:rPr>
        <w:t xml:space="preserve"> </w:t>
      </w:r>
      <w:r w:rsidRPr="00BE186D">
        <w:rPr>
          <w:rFonts w:ascii="Arial" w:hAnsi="Arial" w:cs="Arial"/>
        </w:rPr>
        <w:t>było</w:t>
      </w:r>
      <w:r w:rsidRPr="00BE186D">
        <w:rPr>
          <w:rFonts w:ascii="Arial" w:hAnsi="Arial" w:cs="Arial"/>
          <w:spacing w:val="-9"/>
        </w:rPr>
        <w:t xml:space="preserve"> </w:t>
      </w:r>
      <w:r w:rsidRPr="00BE186D">
        <w:rPr>
          <w:rFonts w:ascii="Arial" w:hAnsi="Arial" w:cs="Arial"/>
        </w:rPr>
        <w:t>spowodowane</w:t>
      </w:r>
      <w:r w:rsidRPr="00BE186D">
        <w:rPr>
          <w:rFonts w:ascii="Arial" w:hAnsi="Arial" w:cs="Arial"/>
          <w:spacing w:val="-7"/>
        </w:rPr>
        <w:t xml:space="preserve"> </w:t>
      </w:r>
      <w:r w:rsidRPr="00BE186D">
        <w:rPr>
          <w:rFonts w:ascii="Arial" w:hAnsi="Arial" w:cs="Arial"/>
        </w:rPr>
        <w:t>działaniem</w:t>
      </w:r>
      <w:r w:rsidRPr="00BE186D">
        <w:rPr>
          <w:rFonts w:ascii="Arial" w:hAnsi="Arial" w:cs="Arial"/>
          <w:spacing w:val="-6"/>
        </w:rPr>
        <w:t xml:space="preserve"> </w:t>
      </w:r>
      <w:r w:rsidRPr="00BE186D">
        <w:rPr>
          <w:rFonts w:ascii="Arial" w:hAnsi="Arial" w:cs="Arial"/>
        </w:rPr>
        <w:t>lub</w:t>
      </w:r>
      <w:r w:rsidRPr="00BE186D">
        <w:rPr>
          <w:rFonts w:ascii="Arial" w:hAnsi="Arial" w:cs="Arial"/>
          <w:spacing w:val="-6"/>
        </w:rPr>
        <w:t xml:space="preserve"> </w:t>
      </w:r>
      <w:r w:rsidRPr="00BE186D">
        <w:rPr>
          <w:rFonts w:ascii="Arial" w:hAnsi="Arial" w:cs="Arial"/>
        </w:rPr>
        <w:t>zaniechaniem</w:t>
      </w:r>
      <w:r w:rsidRPr="00BE186D">
        <w:rPr>
          <w:rFonts w:ascii="Arial" w:hAnsi="Arial" w:cs="Arial"/>
          <w:spacing w:val="-7"/>
        </w:rPr>
        <w:t xml:space="preserve"> </w:t>
      </w:r>
      <w:r w:rsidRPr="00BE186D">
        <w:rPr>
          <w:rFonts w:ascii="Arial" w:hAnsi="Arial" w:cs="Arial"/>
        </w:rPr>
        <w:t>drugiej</w:t>
      </w:r>
      <w:r w:rsidRPr="00BE186D">
        <w:rPr>
          <w:rFonts w:ascii="Arial" w:hAnsi="Arial" w:cs="Arial"/>
          <w:spacing w:val="-6"/>
        </w:rPr>
        <w:t xml:space="preserve"> </w:t>
      </w:r>
      <w:r w:rsidRPr="00BE186D">
        <w:rPr>
          <w:rFonts w:ascii="Arial" w:hAnsi="Arial" w:cs="Arial"/>
        </w:rPr>
        <w:t>Strony.</w:t>
      </w:r>
    </w:p>
    <w:p w14:paraId="0D0DA214" w14:textId="023BC989" w:rsidR="00DE57A3" w:rsidRPr="00BE186D" w:rsidRDefault="00DE57A3" w:rsidP="00BC311B">
      <w:pPr>
        <w:pStyle w:val="Akapitzlist"/>
        <w:numPr>
          <w:ilvl w:val="0"/>
          <w:numId w:val="92"/>
        </w:numPr>
        <w:tabs>
          <w:tab w:val="left" w:pos="175"/>
        </w:tabs>
        <w:spacing w:before="4" w:after="240" w:line="247" w:lineRule="auto"/>
        <w:ind w:left="567" w:hanging="567"/>
        <w:jc w:val="both"/>
        <w:rPr>
          <w:rFonts w:ascii="Arial" w:hAnsi="Arial" w:cs="Arial"/>
        </w:rPr>
      </w:pPr>
      <w:r w:rsidRPr="00BE186D">
        <w:rPr>
          <w:rFonts w:ascii="Arial" w:hAnsi="Arial" w:cs="Arial"/>
        </w:rPr>
        <w:t>Łączna wysokość kar umownych, o których mowa w</w:t>
      </w:r>
      <w:r w:rsidR="007069F2" w:rsidRPr="00BE186D">
        <w:rPr>
          <w:rFonts w:ascii="Arial" w:hAnsi="Arial" w:cs="Arial"/>
        </w:rPr>
        <w:t xml:space="preserve"> ppkt</w:t>
      </w:r>
      <w:r w:rsidRPr="00BE186D">
        <w:rPr>
          <w:rFonts w:ascii="Arial" w:hAnsi="Arial" w:cs="Arial"/>
        </w:rPr>
        <w:t xml:space="preserve"> </w:t>
      </w:r>
      <w:r w:rsidR="007069F2" w:rsidRPr="00BE186D">
        <w:rPr>
          <w:rFonts w:ascii="Arial" w:hAnsi="Arial" w:cs="Arial"/>
        </w:rPr>
        <w:fldChar w:fldCharType="begin"/>
      </w:r>
      <w:r w:rsidR="007069F2" w:rsidRPr="00BE186D">
        <w:rPr>
          <w:rFonts w:ascii="Arial" w:hAnsi="Arial" w:cs="Arial"/>
        </w:rPr>
        <w:instrText xml:space="preserve"> REF _Ref160736093 \r \h </w:instrText>
      </w:r>
      <w:r w:rsidR="00BE186D">
        <w:rPr>
          <w:rFonts w:ascii="Arial" w:hAnsi="Arial" w:cs="Arial"/>
        </w:rPr>
        <w:instrText xml:space="preserve"> \* MERGEFORMAT </w:instrText>
      </w:r>
      <w:r w:rsidR="007069F2" w:rsidRPr="00BE186D">
        <w:rPr>
          <w:rFonts w:ascii="Arial" w:hAnsi="Arial" w:cs="Arial"/>
        </w:rPr>
      </w:r>
      <w:r w:rsidR="007069F2" w:rsidRPr="00BE186D">
        <w:rPr>
          <w:rFonts w:ascii="Arial" w:hAnsi="Arial" w:cs="Arial"/>
        </w:rPr>
        <w:fldChar w:fldCharType="separate"/>
      </w:r>
      <w:r w:rsidR="00E1300D">
        <w:rPr>
          <w:rFonts w:ascii="Arial" w:hAnsi="Arial" w:cs="Arial"/>
        </w:rPr>
        <w:t>(4)</w:t>
      </w:r>
      <w:r w:rsidR="007069F2" w:rsidRPr="00BE186D">
        <w:rPr>
          <w:rFonts w:ascii="Arial" w:hAnsi="Arial" w:cs="Arial"/>
        </w:rPr>
        <w:fldChar w:fldCharType="end"/>
      </w:r>
      <w:r w:rsidR="007069F2" w:rsidRPr="00BE186D">
        <w:rPr>
          <w:rFonts w:ascii="Arial" w:hAnsi="Arial" w:cs="Arial"/>
        </w:rPr>
        <w:t xml:space="preserve"> lit. a – c</w:t>
      </w:r>
      <w:r w:rsidRPr="00BE186D">
        <w:rPr>
          <w:rFonts w:ascii="Arial" w:hAnsi="Arial" w:cs="Arial"/>
        </w:rPr>
        <w:t xml:space="preserve">, nie może być wyższa niż równowartość wszystkich opłat należnych OSD z tytułu świadczenia takiej Usługi przez trzy miesiące. </w:t>
      </w:r>
    </w:p>
    <w:p w14:paraId="5F0F9954" w14:textId="77777777" w:rsidR="00DE57A3" w:rsidRPr="00BE186D" w:rsidRDefault="00DE57A3" w:rsidP="00BC311B">
      <w:pPr>
        <w:pStyle w:val="Akapitzlist"/>
        <w:numPr>
          <w:ilvl w:val="0"/>
          <w:numId w:val="92"/>
        </w:numPr>
        <w:tabs>
          <w:tab w:val="left" w:pos="175"/>
        </w:tabs>
        <w:spacing w:before="4" w:after="240" w:line="247" w:lineRule="auto"/>
        <w:ind w:left="567" w:hanging="567"/>
        <w:jc w:val="both"/>
        <w:rPr>
          <w:rFonts w:ascii="Arial" w:hAnsi="Arial" w:cs="Arial"/>
        </w:rPr>
      </w:pPr>
      <w:r w:rsidRPr="00BE186D">
        <w:rPr>
          <w:rFonts w:ascii="Arial" w:hAnsi="Arial" w:cs="Arial"/>
        </w:rPr>
        <w:t xml:space="preserve">Strona nie ponosi odpowiedzialności z tytułu kar umownych, jeżeli zdarzenie będące podstawą do naliczenia kar umownych było spowodowane działaniem lub zaniechaniem drugiej Strony. </w:t>
      </w:r>
    </w:p>
    <w:p w14:paraId="28363948" w14:textId="2B02ADF6" w:rsidR="008467C9" w:rsidRPr="00BE186D" w:rsidRDefault="008467C9"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81" w:name="_Toc183721292"/>
      <w:bookmarkStart w:id="82" w:name="_Ref160730410"/>
      <w:bookmarkStart w:id="83" w:name="_Toc193786106"/>
      <w:bookmarkEnd w:id="81"/>
      <w:r w:rsidRPr="00BE186D">
        <w:rPr>
          <w:rFonts w:ascii="Arial" w:hAnsi="Arial" w:cs="Arial"/>
          <w:b/>
          <w:bCs/>
          <w:sz w:val="28"/>
          <w:szCs w:val="28"/>
        </w:rPr>
        <w:t>Bonifikaty</w:t>
      </w:r>
      <w:bookmarkEnd w:id="82"/>
      <w:bookmarkEnd w:id="83"/>
    </w:p>
    <w:p w14:paraId="550260CB" w14:textId="12E3B52B" w:rsidR="00FC43D8" w:rsidRPr="00BE186D" w:rsidRDefault="0027454E" w:rsidP="00BC311B">
      <w:pPr>
        <w:pStyle w:val="Akapitzlist"/>
        <w:numPr>
          <w:ilvl w:val="0"/>
          <w:numId w:val="94"/>
        </w:numPr>
        <w:tabs>
          <w:tab w:val="left" w:pos="175"/>
        </w:tabs>
        <w:spacing w:before="4" w:after="240" w:line="247" w:lineRule="auto"/>
        <w:ind w:left="567" w:hanging="567"/>
        <w:jc w:val="both"/>
        <w:rPr>
          <w:rFonts w:ascii="Arial" w:hAnsi="Arial" w:cs="Arial"/>
        </w:rPr>
      </w:pPr>
      <w:r w:rsidRPr="00BE186D">
        <w:rPr>
          <w:rFonts w:ascii="Arial" w:hAnsi="Arial" w:cs="Arial"/>
        </w:rPr>
        <w:lastRenderedPageBreak/>
        <w:t xml:space="preserve">Bonifikaty przysługują OK za każdy rozpoczęty dzień, w którym Usługa będąca przedmiotem Zamówienia na Usługę była niedostępna po przekroczeniu parametru RDU określonego w pkt </w:t>
      </w:r>
      <w:r w:rsidR="000E0D29" w:rsidRPr="00BE186D">
        <w:rPr>
          <w:rFonts w:ascii="Arial" w:hAnsi="Arial" w:cs="Arial"/>
        </w:rPr>
        <w:fldChar w:fldCharType="begin"/>
      </w:r>
      <w:r w:rsidR="000E0D29" w:rsidRPr="00BE186D">
        <w:rPr>
          <w:rFonts w:ascii="Arial" w:hAnsi="Arial" w:cs="Arial"/>
        </w:rPr>
        <w:instrText xml:space="preserve"> REF _Ref160736218 \r \h  \* MERGEFORMAT </w:instrText>
      </w:r>
      <w:r w:rsidR="000E0D29" w:rsidRPr="00BE186D">
        <w:rPr>
          <w:rFonts w:ascii="Arial" w:hAnsi="Arial" w:cs="Arial"/>
        </w:rPr>
      </w:r>
      <w:r w:rsidR="000E0D29" w:rsidRPr="00BE186D">
        <w:rPr>
          <w:rFonts w:ascii="Arial" w:hAnsi="Arial" w:cs="Arial"/>
        </w:rPr>
        <w:fldChar w:fldCharType="separate"/>
      </w:r>
      <w:r w:rsidR="00E1300D">
        <w:rPr>
          <w:rFonts w:ascii="Arial" w:hAnsi="Arial" w:cs="Arial"/>
        </w:rPr>
        <w:t>20</w:t>
      </w:r>
      <w:r w:rsidR="000E0D29" w:rsidRPr="00BE186D">
        <w:rPr>
          <w:rFonts w:ascii="Arial" w:hAnsi="Arial" w:cs="Arial"/>
        </w:rPr>
        <w:fldChar w:fldCharType="end"/>
      </w:r>
      <w:r w:rsidR="000E0D29" w:rsidRPr="00BE186D">
        <w:rPr>
          <w:rFonts w:ascii="Arial" w:hAnsi="Arial" w:cs="Arial"/>
        </w:rPr>
        <w:t xml:space="preserve"> ppkt </w:t>
      </w:r>
      <w:r w:rsidR="000E0D29" w:rsidRPr="00BE186D">
        <w:rPr>
          <w:rFonts w:ascii="Arial" w:hAnsi="Arial" w:cs="Arial"/>
        </w:rPr>
        <w:fldChar w:fldCharType="begin"/>
      </w:r>
      <w:r w:rsidR="000E0D29" w:rsidRPr="00BE186D">
        <w:rPr>
          <w:rFonts w:ascii="Arial" w:hAnsi="Arial" w:cs="Arial"/>
        </w:rPr>
        <w:instrText xml:space="preserve"> REF _Ref160736221 \r \h  \* MERGEFORMAT </w:instrText>
      </w:r>
      <w:r w:rsidR="000E0D29" w:rsidRPr="00BE186D">
        <w:rPr>
          <w:rFonts w:ascii="Arial" w:hAnsi="Arial" w:cs="Arial"/>
        </w:rPr>
      </w:r>
      <w:r w:rsidR="000E0D29" w:rsidRPr="00BE186D">
        <w:rPr>
          <w:rFonts w:ascii="Arial" w:hAnsi="Arial" w:cs="Arial"/>
        </w:rPr>
        <w:fldChar w:fldCharType="separate"/>
      </w:r>
      <w:r w:rsidR="00E1300D">
        <w:rPr>
          <w:rFonts w:ascii="Arial" w:hAnsi="Arial" w:cs="Arial"/>
        </w:rPr>
        <w:t>(1)</w:t>
      </w:r>
      <w:r w:rsidR="000E0D29" w:rsidRPr="00BE186D">
        <w:rPr>
          <w:rFonts w:ascii="Arial" w:hAnsi="Arial" w:cs="Arial"/>
        </w:rPr>
        <w:fldChar w:fldCharType="end"/>
      </w:r>
      <w:r w:rsidR="000E0D29" w:rsidRPr="00BE186D">
        <w:rPr>
          <w:rFonts w:ascii="Arial" w:hAnsi="Arial" w:cs="Arial"/>
        </w:rPr>
        <w:t xml:space="preserve"> lit. b) Umowy</w:t>
      </w:r>
      <w:r w:rsidRPr="00BE186D">
        <w:rPr>
          <w:rFonts w:ascii="Arial" w:hAnsi="Arial" w:cs="Arial"/>
        </w:rPr>
        <w:t>. Bonifikaty nie przysługują OK, jeżeli podstawą do ich przyznania</w:t>
      </w:r>
      <w:r w:rsidR="008467C9" w:rsidRPr="00BE186D">
        <w:rPr>
          <w:rFonts w:ascii="Arial" w:hAnsi="Arial" w:cs="Arial"/>
        </w:rPr>
        <w:t xml:space="preserve"> </w:t>
      </w:r>
      <w:r w:rsidRPr="00BE186D">
        <w:rPr>
          <w:rFonts w:ascii="Arial" w:hAnsi="Arial" w:cs="Arial"/>
        </w:rPr>
        <w:t>są zdarzenia, za które odpowiedzialność ponosi OK.</w:t>
      </w:r>
    </w:p>
    <w:p w14:paraId="57483877" w14:textId="3122A6CE" w:rsidR="00FC43D8" w:rsidRPr="00BE186D" w:rsidRDefault="0027454E" w:rsidP="00BC311B">
      <w:pPr>
        <w:pStyle w:val="Akapitzlist"/>
        <w:numPr>
          <w:ilvl w:val="0"/>
          <w:numId w:val="94"/>
        </w:numPr>
        <w:tabs>
          <w:tab w:val="left" w:pos="175"/>
        </w:tabs>
        <w:spacing w:before="4" w:after="240" w:line="247" w:lineRule="auto"/>
        <w:ind w:left="567" w:hanging="567"/>
        <w:jc w:val="both"/>
        <w:rPr>
          <w:rFonts w:ascii="Arial" w:hAnsi="Arial" w:cs="Arial"/>
        </w:rPr>
      </w:pPr>
      <w:r w:rsidRPr="00BE186D">
        <w:rPr>
          <w:rFonts w:ascii="Arial" w:hAnsi="Arial" w:cs="Arial"/>
        </w:rPr>
        <w:t xml:space="preserve">Wysokość bonifikaty, o której mowa w ppkt </w:t>
      </w:r>
      <w:r w:rsidR="000E0D29" w:rsidRPr="00BE186D">
        <w:rPr>
          <w:rFonts w:ascii="Arial" w:hAnsi="Arial" w:cs="Arial"/>
        </w:rPr>
        <w:t>(</w:t>
      </w:r>
      <w:r w:rsidRPr="00BE186D">
        <w:rPr>
          <w:rFonts w:ascii="Arial" w:hAnsi="Arial" w:cs="Arial"/>
        </w:rPr>
        <w:t>1</w:t>
      </w:r>
      <w:r w:rsidR="000E0D29" w:rsidRPr="00BE186D">
        <w:rPr>
          <w:rFonts w:ascii="Arial" w:hAnsi="Arial" w:cs="Arial"/>
        </w:rPr>
        <w:t>)</w:t>
      </w:r>
      <w:r w:rsidRPr="00BE186D">
        <w:rPr>
          <w:rFonts w:ascii="Arial" w:hAnsi="Arial" w:cs="Arial"/>
        </w:rPr>
        <w:t xml:space="preserve"> powyżej, ustala się na poziomie 1/30 opłat miesięcznych za każdy rozpoczęty dzień, w którym Usługa była niedostępna po przekroczeniu parametru RDU.</w:t>
      </w:r>
    </w:p>
    <w:p w14:paraId="27740A19" w14:textId="2B5FB114" w:rsidR="00FC43D8" w:rsidRPr="00BE186D" w:rsidRDefault="0027454E" w:rsidP="00BC311B">
      <w:pPr>
        <w:pStyle w:val="Akapitzlist"/>
        <w:numPr>
          <w:ilvl w:val="0"/>
          <w:numId w:val="94"/>
        </w:numPr>
        <w:tabs>
          <w:tab w:val="left" w:pos="175"/>
        </w:tabs>
        <w:spacing w:before="4" w:after="240" w:line="247" w:lineRule="auto"/>
        <w:ind w:left="567" w:hanging="567"/>
        <w:jc w:val="both"/>
        <w:rPr>
          <w:rFonts w:ascii="Arial" w:hAnsi="Arial" w:cs="Arial"/>
        </w:rPr>
      </w:pPr>
      <w:r w:rsidRPr="00BE186D">
        <w:rPr>
          <w:rFonts w:ascii="Arial" w:hAnsi="Arial" w:cs="Arial"/>
        </w:rPr>
        <w:t>Jako dzień, w którym nastąpiła w sposób ciągły lub przerywany niedostępność Usługi będącej przedmiotem Zamówienia na Usługę, Strony przyjmują każdy dzień liczony jako kolejne</w:t>
      </w:r>
      <w:r w:rsidR="008467C9" w:rsidRPr="00BE186D">
        <w:rPr>
          <w:rFonts w:ascii="Arial" w:hAnsi="Arial" w:cs="Arial"/>
        </w:rPr>
        <w:t xml:space="preserve"> </w:t>
      </w:r>
      <w:r w:rsidRPr="00BE186D">
        <w:rPr>
          <w:rFonts w:ascii="Arial" w:hAnsi="Arial" w:cs="Arial"/>
        </w:rPr>
        <w:t xml:space="preserve">24 godziny po przekroczeniu parametru RDU, określonego w </w:t>
      </w:r>
      <w:r w:rsidR="000E0D29" w:rsidRPr="00BE186D">
        <w:rPr>
          <w:rFonts w:ascii="Arial" w:hAnsi="Arial" w:cs="Arial"/>
        </w:rPr>
        <w:t xml:space="preserve">pkt </w:t>
      </w:r>
      <w:r w:rsidR="000E0D29" w:rsidRPr="00BE186D">
        <w:rPr>
          <w:rFonts w:ascii="Arial" w:hAnsi="Arial" w:cs="Arial"/>
        </w:rPr>
        <w:fldChar w:fldCharType="begin"/>
      </w:r>
      <w:r w:rsidR="000E0D29" w:rsidRPr="00BE186D">
        <w:rPr>
          <w:rFonts w:ascii="Arial" w:hAnsi="Arial" w:cs="Arial"/>
        </w:rPr>
        <w:instrText xml:space="preserve"> REF _Ref160736218 \r \h  \* MERGEFORMAT </w:instrText>
      </w:r>
      <w:r w:rsidR="000E0D29" w:rsidRPr="00BE186D">
        <w:rPr>
          <w:rFonts w:ascii="Arial" w:hAnsi="Arial" w:cs="Arial"/>
        </w:rPr>
      </w:r>
      <w:r w:rsidR="000E0D29" w:rsidRPr="00BE186D">
        <w:rPr>
          <w:rFonts w:ascii="Arial" w:hAnsi="Arial" w:cs="Arial"/>
        </w:rPr>
        <w:fldChar w:fldCharType="separate"/>
      </w:r>
      <w:r w:rsidR="00E1300D">
        <w:rPr>
          <w:rFonts w:ascii="Arial" w:hAnsi="Arial" w:cs="Arial"/>
        </w:rPr>
        <w:t>20</w:t>
      </w:r>
      <w:r w:rsidR="000E0D29" w:rsidRPr="00BE186D">
        <w:rPr>
          <w:rFonts w:ascii="Arial" w:hAnsi="Arial" w:cs="Arial"/>
        </w:rPr>
        <w:fldChar w:fldCharType="end"/>
      </w:r>
      <w:r w:rsidR="000E0D29" w:rsidRPr="00BE186D">
        <w:rPr>
          <w:rFonts w:ascii="Arial" w:hAnsi="Arial" w:cs="Arial"/>
        </w:rPr>
        <w:t xml:space="preserve"> ppkt </w:t>
      </w:r>
      <w:r w:rsidR="000E0D29" w:rsidRPr="00BE186D">
        <w:rPr>
          <w:rFonts w:ascii="Arial" w:hAnsi="Arial" w:cs="Arial"/>
        </w:rPr>
        <w:fldChar w:fldCharType="begin"/>
      </w:r>
      <w:r w:rsidR="000E0D29" w:rsidRPr="00BE186D">
        <w:rPr>
          <w:rFonts w:ascii="Arial" w:hAnsi="Arial" w:cs="Arial"/>
        </w:rPr>
        <w:instrText xml:space="preserve"> REF _Ref160736221 \r \h  \* MERGEFORMAT </w:instrText>
      </w:r>
      <w:r w:rsidR="000E0D29" w:rsidRPr="00BE186D">
        <w:rPr>
          <w:rFonts w:ascii="Arial" w:hAnsi="Arial" w:cs="Arial"/>
        </w:rPr>
      </w:r>
      <w:r w:rsidR="000E0D29" w:rsidRPr="00BE186D">
        <w:rPr>
          <w:rFonts w:ascii="Arial" w:hAnsi="Arial" w:cs="Arial"/>
        </w:rPr>
        <w:fldChar w:fldCharType="separate"/>
      </w:r>
      <w:r w:rsidR="00E1300D">
        <w:rPr>
          <w:rFonts w:ascii="Arial" w:hAnsi="Arial" w:cs="Arial"/>
        </w:rPr>
        <w:t>(1)</w:t>
      </w:r>
      <w:r w:rsidR="000E0D29" w:rsidRPr="00BE186D">
        <w:rPr>
          <w:rFonts w:ascii="Arial" w:hAnsi="Arial" w:cs="Arial"/>
        </w:rPr>
        <w:fldChar w:fldCharType="end"/>
      </w:r>
      <w:r w:rsidR="000E0D29" w:rsidRPr="00BE186D">
        <w:rPr>
          <w:rFonts w:ascii="Arial" w:hAnsi="Arial" w:cs="Arial"/>
        </w:rPr>
        <w:t xml:space="preserve"> lit. b) Umowy.</w:t>
      </w:r>
    </w:p>
    <w:p w14:paraId="0D5EC54C" w14:textId="15715C06" w:rsidR="00FC43D8" w:rsidRPr="00BE186D" w:rsidRDefault="0027454E" w:rsidP="00BC311B">
      <w:pPr>
        <w:pStyle w:val="Akapitzlist"/>
        <w:numPr>
          <w:ilvl w:val="0"/>
          <w:numId w:val="94"/>
        </w:numPr>
        <w:tabs>
          <w:tab w:val="left" w:pos="175"/>
        </w:tabs>
        <w:spacing w:before="4" w:after="240" w:line="247" w:lineRule="auto"/>
        <w:ind w:left="567" w:hanging="567"/>
        <w:jc w:val="both"/>
        <w:rPr>
          <w:rFonts w:ascii="Arial" w:hAnsi="Arial" w:cs="Arial"/>
        </w:rPr>
      </w:pPr>
      <w:r w:rsidRPr="00BE186D">
        <w:rPr>
          <w:rFonts w:ascii="Arial" w:hAnsi="Arial" w:cs="Arial"/>
        </w:rPr>
        <w:t>Bonifikaty uwzględnia się odejmując wysokość bonifikaty od sumy opłat za Okres</w:t>
      </w:r>
      <w:r w:rsidR="008467C9" w:rsidRPr="00BE186D">
        <w:rPr>
          <w:rFonts w:ascii="Arial" w:hAnsi="Arial" w:cs="Arial"/>
        </w:rPr>
        <w:t xml:space="preserve"> </w:t>
      </w:r>
      <w:r w:rsidRPr="00BE186D">
        <w:rPr>
          <w:rFonts w:ascii="Arial" w:hAnsi="Arial" w:cs="Arial"/>
        </w:rPr>
        <w:t>Rozliczeniowy następujący po Okresie Rozliczeniowym, w którym nastąpiło zdarzenie związane z bonifikatą. OSD, bez potrzeby zgłaszania stosownego żądania przez OK, uwzględnia</w:t>
      </w:r>
      <w:r w:rsidR="008467C9" w:rsidRPr="00BE186D">
        <w:rPr>
          <w:rFonts w:ascii="Arial" w:hAnsi="Arial" w:cs="Arial"/>
        </w:rPr>
        <w:t xml:space="preserve"> </w:t>
      </w:r>
      <w:r w:rsidRPr="00BE186D">
        <w:rPr>
          <w:rFonts w:ascii="Arial" w:hAnsi="Arial" w:cs="Arial"/>
        </w:rPr>
        <w:t>bonifikatę przy wystawianiu faktury w najbliższym terminie płatności, przed uwzględnieniem zwrotu pobranych należności.</w:t>
      </w:r>
    </w:p>
    <w:p w14:paraId="12B31F2A" w14:textId="5DD4834C" w:rsidR="008467C9" w:rsidRPr="00BE186D" w:rsidRDefault="008467C9"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84" w:name="_Toc193786107"/>
      <w:r w:rsidRPr="00BE186D">
        <w:rPr>
          <w:rFonts w:ascii="Arial" w:hAnsi="Arial" w:cs="Arial"/>
          <w:b/>
          <w:bCs/>
          <w:sz w:val="28"/>
          <w:szCs w:val="28"/>
        </w:rPr>
        <w:t>Reklamacje</w:t>
      </w:r>
      <w:bookmarkEnd w:id="84"/>
    </w:p>
    <w:p w14:paraId="7AE88512" w14:textId="77777777" w:rsidR="00FC43D8" w:rsidRPr="00BE186D"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BE186D">
        <w:rPr>
          <w:rFonts w:ascii="Arial" w:hAnsi="Arial" w:cs="Arial"/>
        </w:rPr>
        <w:t>Komunikacja pomiędzy OSD i OK w zakresie reklamacji będzie realizowana w oparciu o SK.</w:t>
      </w:r>
    </w:p>
    <w:p w14:paraId="45460098" w14:textId="77777777" w:rsidR="00FC43D8" w:rsidRPr="00BE186D"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BE186D">
        <w:rPr>
          <w:rFonts w:ascii="Arial" w:hAnsi="Arial" w:cs="Arial"/>
        </w:rPr>
        <w:t>Strony dochowają należytej staranności przy współpracy w obsłudze reklamacji zgłaszanych przez Strony.</w:t>
      </w:r>
    </w:p>
    <w:p w14:paraId="2991A734" w14:textId="77777777" w:rsidR="00FC43D8" w:rsidRPr="00BE186D"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BE186D">
        <w:rPr>
          <w:rFonts w:ascii="Arial" w:hAnsi="Arial" w:cs="Arial"/>
        </w:rPr>
        <w:t>OK może składać reklamacje w szczególności z tytułu:</w:t>
      </w:r>
    </w:p>
    <w:p w14:paraId="53C84384" w14:textId="77777777" w:rsidR="00FC43D8" w:rsidRPr="00BE186D" w:rsidRDefault="0027454E" w:rsidP="00307261">
      <w:pPr>
        <w:pStyle w:val="Akapitzlist"/>
        <w:numPr>
          <w:ilvl w:val="1"/>
          <w:numId w:val="16"/>
        </w:numPr>
        <w:tabs>
          <w:tab w:val="left" w:pos="860"/>
        </w:tabs>
        <w:spacing w:before="103" w:line="276" w:lineRule="auto"/>
        <w:jc w:val="both"/>
        <w:rPr>
          <w:rFonts w:ascii="Arial" w:hAnsi="Arial" w:cs="Arial"/>
        </w:rPr>
      </w:pPr>
      <w:r w:rsidRPr="00BE186D">
        <w:rPr>
          <w:rFonts w:ascii="Arial" w:hAnsi="Arial" w:cs="Arial"/>
        </w:rPr>
        <w:t>niewykonania</w:t>
      </w:r>
      <w:r w:rsidRPr="00BE186D">
        <w:rPr>
          <w:rFonts w:ascii="Arial" w:hAnsi="Arial" w:cs="Arial"/>
          <w:spacing w:val="-7"/>
        </w:rPr>
        <w:t xml:space="preserve"> </w:t>
      </w:r>
      <w:r w:rsidRPr="00BE186D">
        <w:rPr>
          <w:rFonts w:ascii="Arial" w:hAnsi="Arial" w:cs="Arial"/>
        </w:rPr>
        <w:t>lub</w:t>
      </w:r>
      <w:r w:rsidRPr="00BE186D">
        <w:rPr>
          <w:rFonts w:ascii="Arial" w:hAnsi="Arial" w:cs="Arial"/>
          <w:spacing w:val="-7"/>
        </w:rPr>
        <w:t xml:space="preserve"> </w:t>
      </w:r>
      <w:r w:rsidRPr="00BE186D">
        <w:rPr>
          <w:rFonts w:ascii="Arial" w:hAnsi="Arial" w:cs="Arial"/>
        </w:rPr>
        <w:t>nienależytego</w:t>
      </w:r>
      <w:r w:rsidRPr="00BE186D">
        <w:rPr>
          <w:rFonts w:ascii="Arial" w:hAnsi="Arial" w:cs="Arial"/>
          <w:spacing w:val="-6"/>
        </w:rPr>
        <w:t xml:space="preserve"> </w:t>
      </w:r>
      <w:r w:rsidRPr="00BE186D">
        <w:rPr>
          <w:rFonts w:ascii="Arial" w:hAnsi="Arial" w:cs="Arial"/>
        </w:rPr>
        <w:t>wykonania</w:t>
      </w:r>
      <w:r w:rsidRPr="00BE186D">
        <w:rPr>
          <w:rFonts w:ascii="Arial" w:hAnsi="Arial" w:cs="Arial"/>
          <w:spacing w:val="-7"/>
        </w:rPr>
        <w:t xml:space="preserve"> </w:t>
      </w:r>
      <w:r w:rsidRPr="00BE186D">
        <w:rPr>
          <w:rFonts w:ascii="Arial" w:hAnsi="Arial" w:cs="Arial"/>
        </w:rPr>
        <w:t>Usługi</w:t>
      </w:r>
      <w:r w:rsidRPr="00BE186D">
        <w:rPr>
          <w:rFonts w:ascii="Arial" w:hAnsi="Arial" w:cs="Arial"/>
          <w:spacing w:val="-6"/>
        </w:rPr>
        <w:t xml:space="preserve"> </w:t>
      </w:r>
      <w:r w:rsidRPr="00BE186D">
        <w:rPr>
          <w:rFonts w:ascii="Arial" w:hAnsi="Arial" w:cs="Arial"/>
        </w:rPr>
        <w:t>będącej</w:t>
      </w:r>
      <w:r w:rsidRPr="00BE186D">
        <w:rPr>
          <w:rFonts w:ascii="Arial" w:hAnsi="Arial" w:cs="Arial"/>
          <w:spacing w:val="-7"/>
        </w:rPr>
        <w:t xml:space="preserve"> </w:t>
      </w:r>
      <w:r w:rsidRPr="00BE186D">
        <w:rPr>
          <w:rFonts w:ascii="Arial" w:hAnsi="Arial" w:cs="Arial"/>
        </w:rPr>
        <w:t>przedmiotem</w:t>
      </w:r>
      <w:r w:rsidRPr="00BE186D">
        <w:rPr>
          <w:rFonts w:ascii="Arial" w:hAnsi="Arial" w:cs="Arial"/>
          <w:spacing w:val="-9"/>
        </w:rPr>
        <w:t xml:space="preserve"> </w:t>
      </w:r>
      <w:r w:rsidRPr="00BE186D">
        <w:rPr>
          <w:rFonts w:ascii="Arial" w:hAnsi="Arial" w:cs="Arial"/>
        </w:rPr>
        <w:t>Zamówienia</w:t>
      </w:r>
      <w:r w:rsidRPr="00BE186D">
        <w:rPr>
          <w:rFonts w:ascii="Arial" w:hAnsi="Arial" w:cs="Arial"/>
          <w:spacing w:val="-49"/>
        </w:rPr>
        <w:t xml:space="preserve"> </w:t>
      </w:r>
      <w:r w:rsidRPr="00BE186D">
        <w:rPr>
          <w:rFonts w:ascii="Arial" w:hAnsi="Arial" w:cs="Arial"/>
        </w:rPr>
        <w:t>na</w:t>
      </w:r>
      <w:r w:rsidRPr="00BE186D">
        <w:rPr>
          <w:rFonts w:ascii="Arial" w:hAnsi="Arial" w:cs="Arial"/>
          <w:spacing w:val="-1"/>
        </w:rPr>
        <w:t xml:space="preserve"> </w:t>
      </w:r>
      <w:r w:rsidRPr="00BE186D">
        <w:rPr>
          <w:rFonts w:ascii="Arial" w:hAnsi="Arial" w:cs="Arial"/>
        </w:rPr>
        <w:t>Usługę,</w:t>
      </w:r>
    </w:p>
    <w:p w14:paraId="44D2FFB0" w14:textId="77777777" w:rsidR="00FC43D8" w:rsidRPr="00BE186D" w:rsidRDefault="0027454E" w:rsidP="00307261">
      <w:pPr>
        <w:pStyle w:val="Akapitzlist"/>
        <w:numPr>
          <w:ilvl w:val="1"/>
          <w:numId w:val="16"/>
        </w:numPr>
        <w:tabs>
          <w:tab w:val="left" w:pos="860"/>
        </w:tabs>
        <w:spacing w:after="240"/>
        <w:jc w:val="both"/>
        <w:rPr>
          <w:rFonts w:ascii="Arial" w:hAnsi="Arial" w:cs="Arial"/>
        </w:rPr>
      </w:pPr>
      <w:r w:rsidRPr="00BE186D">
        <w:rPr>
          <w:rFonts w:ascii="Arial" w:hAnsi="Arial" w:cs="Arial"/>
        </w:rPr>
        <w:t>opłat</w:t>
      </w:r>
      <w:r w:rsidRPr="00BE186D">
        <w:rPr>
          <w:rFonts w:ascii="Arial" w:hAnsi="Arial" w:cs="Arial"/>
          <w:spacing w:val="-4"/>
        </w:rPr>
        <w:t xml:space="preserve"> </w:t>
      </w:r>
      <w:r w:rsidRPr="00BE186D">
        <w:rPr>
          <w:rFonts w:ascii="Arial" w:hAnsi="Arial" w:cs="Arial"/>
        </w:rPr>
        <w:t>znajdujących</w:t>
      </w:r>
      <w:r w:rsidRPr="00BE186D">
        <w:rPr>
          <w:rFonts w:ascii="Arial" w:hAnsi="Arial" w:cs="Arial"/>
          <w:spacing w:val="-5"/>
        </w:rPr>
        <w:t xml:space="preserve"> </w:t>
      </w:r>
      <w:r w:rsidRPr="00BE186D">
        <w:rPr>
          <w:rFonts w:ascii="Arial" w:hAnsi="Arial" w:cs="Arial"/>
        </w:rPr>
        <w:t>się</w:t>
      </w:r>
      <w:r w:rsidRPr="00BE186D">
        <w:rPr>
          <w:rFonts w:ascii="Arial" w:hAnsi="Arial" w:cs="Arial"/>
          <w:spacing w:val="-5"/>
        </w:rPr>
        <w:t xml:space="preserve"> </w:t>
      </w:r>
      <w:r w:rsidRPr="00BE186D">
        <w:rPr>
          <w:rFonts w:ascii="Arial" w:hAnsi="Arial" w:cs="Arial"/>
        </w:rPr>
        <w:t>na</w:t>
      </w:r>
      <w:r w:rsidRPr="00BE186D">
        <w:rPr>
          <w:rFonts w:ascii="Arial" w:hAnsi="Arial" w:cs="Arial"/>
          <w:spacing w:val="-4"/>
        </w:rPr>
        <w:t xml:space="preserve"> </w:t>
      </w:r>
      <w:r w:rsidRPr="00BE186D">
        <w:rPr>
          <w:rFonts w:ascii="Arial" w:hAnsi="Arial" w:cs="Arial"/>
        </w:rPr>
        <w:t>fakturach.</w:t>
      </w:r>
    </w:p>
    <w:p w14:paraId="1B5B5F40" w14:textId="6B96046E" w:rsidR="00FC43D8" w:rsidRPr="00BE186D"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BE186D">
        <w:rPr>
          <w:rFonts w:ascii="Arial" w:hAnsi="Arial" w:cs="Arial"/>
        </w:rPr>
        <w:t>OK może złożyć reklamację do OSD z tytułu niemożliwości świadczenia lub przerwy</w:t>
      </w:r>
      <w:r w:rsidR="008467C9" w:rsidRPr="00BE186D">
        <w:rPr>
          <w:rFonts w:ascii="Arial" w:hAnsi="Arial" w:cs="Arial"/>
        </w:rPr>
        <w:t xml:space="preserve"> </w:t>
      </w:r>
      <w:r w:rsidRPr="00BE186D">
        <w:rPr>
          <w:rFonts w:ascii="Arial" w:hAnsi="Arial" w:cs="Arial"/>
        </w:rPr>
        <w:t>w świadczeniu Usługi spowodowanej brakiem dostępu lub pogorszeniem parametrów</w:t>
      </w:r>
      <w:r w:rsidR="0057769B" w:rsidRPr="00BE186D">
        <w:rPr>
          <w:rFonts w:ascii="Arial" w:hAnsi="Arial" w:cs="Arial"/>
        </w:rPr>
        <w:t xml:space="preserve"> </w:t>
      </w:r>
      <w:r w:rsidRPr="00BE186D">
        <w:rPr>
          <w:rFonts w:ascii="Arial" w:hAnsi="Arial" w:cs="Arial"/>
        </w:rPr>
        <w:t>technicznych Sieci oraz z tytułu braku terminowej realizacji Zamówienia na Usługę. OK może złożyć reklamację w ciągu 12 miesięcy licząc od końca Okresu Rozliczeniowego,</w:t>
      </w:r>
      <w:r w:rsidR="0057769B" w:rsidRPr="00BE186D">
        <w:rPr>
          <w:rFonts w:ascii="Arial" w:hAnsi="Arial" w:cs="Arial"/>
        </w:rPr>
        <w:t xml:space="preserve"> </w:t>
      </w:r>
      <w:r w:rsidRPr="00BE186D">
        <w:rPr>
          <w:rFonts w:ascii="Arial" w:hAnsi="Arial" w:cs="Arial"/>
        </w:rPr>
        <w:t>w którym wystąpiło zdarzenie będące podstawą złożenia reklamacji.</w:t>
      </w:r>
    </w:p>
    <w:p w14:paraId="12CAA27C" w14:textId="3DABBE36" w:rsidR="00FC43D8" w:rsidRPr="00BE186D"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BE186D">
        <w:rPr>
          <w:rFonts w:ascii="Arial" w:hAnsi="Arial" w:cs="Arial"/>
        </w:rPr>
        <w:t>OSD rozpatruje reklamację dotyczącą niewykonania lub nienależytego wykonania Usługi w terminie 5 DR, z możliwością przedłużenia w szczególnie skomplikowanych przypadkach do 10 DR, licząc od daty jej złożenia przez OSD. Przed upływem 5 DR od daty złożenia</w:t>
      </w:r>
      <w:r w:rsidR="0057769B" w:rsidRPr="00BE186D">
        <w:rPr>
          <w:rFonts w:ascii="Arial" w:hAnsi="Arial" w:cs="Arial"/>
        </w:rPr>
        <w:t xml:space="preserve"> </w:t>
      </w:r>
      <w:r w:rsidRPr="00BE186D">
        <w:rPr>
          <w:rFonts w:ascii="Arial" w:hAnsi="Arial" w:cs="Arial"/>
        </w:rPr>
        <w:t>reklamacji przez OK, OSD informuje OK o wydłużeniu terminu rozpatrzenia reklamacji do 10 DR ze wskazaniem, na czym polega szczególnie skomplikowany przypadek danej reklamacji.</w:t>
      </w:r>
    </w:p>
    <w:p w14:paraId="354DF0C3" w14:textId="30741C7A" w:rsidR="0057769B" w:rsidRPr="00BE186D"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BE186D">
        <w:rPr>
          <w:rFonts w:ascii="Arial" w:hAnsi="Arial" w:cs="Arial"/>
        </w:rPr>
        <w:t xml:space="preserve">W przypadku niedotrzymania przez OSD terminów, o których mowa w ppkt </w:t>
      </w:r>
      <w:r w:rsidR="0017100C" w:rsidRPr="00BE186D">
        <w:rPr>
          <w:rFonts w:ascii="Arial" w:hAnsi="Arial" w:cs="Arial"/>
        </w:rPr>
        <w:t>(</w:t>
      </w:r>
      <w:r w:rsidRPr="00BE186D">
        <w:rPr>
          <w:rFonts w:ascii="Arial" w:hAnsi="Arial" w:cs="Arial"/>
        </w:rPr>
        <w:t>5</w:t>
      </w:r>
      <w:r w:rsidR="0017100C" w:rsidRPr="00BE186D">
        <w:rPr>
          <w:rFonts w:ascii="Arial" w:hAnsi="Arial" w:cs="Arial"/>
        </w:rPr>
        <w:t>)</w:t>
      </w:r>
      <w:r w:rsidRPr="00BE186D">
        <w:rPr>
          <w:rFonts w:ascii="Arial" w:hAnsi="Arial" w:cs="Arial"/>
        </w:rPr>
        <w:t xml:space="preserve"> powyżej, reklamację uznaje się za rozpatrzoną pozytywnie</w:t>
      </w:r>
      <w:r w:rsidR="0057769B" w:rsidRPr="00BE186D">
        <w:rPr>
          <w:rFonts w:ascii="Arial" w:hAnsi="Arial" w:cs="Arial"/>
        </w:rPr>
        <w:t>.</w:t>
      </w:r>
    </w:p>
    <w:p w14:paraId="3D3A5B32" w14:textId="77777777" w:rsidR="0057769B" w:rsidRPr="00BE186D"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BE186D">
        <w:rPr>
          <w:rFonts w:ascii="Arial" w:hAnsi="Arial" w:cs="Arial"/>
        </w:rPr>
        <w:t>Reklamacje</w:t>
      </w:r>
      <w:r w:rsidRPr="00BE186D">
        <w:rPr>
          <w:rFonts w:ascii="Arial" w:hAnsi="Arial" w:cs="Arial"/>
          <w:spacing w:val="-6"/>
        </w:rPr>
        <w:t xml:space="preserve"> </w:t>
      </w:r>
      <w:r w:rsidRPr="00BE186D">
        <w:rPr>
          <w:rFonts w:ascii="Arial" w:hAnsi="Arial" w:cs="Arial"/>
        </w:rPr>
        <w:t>dotyczące</w:t>
      </w:r>
      <w:r w:rsidRPr="00BE186D">
        <w:rPr>
          <w:rFonts w:ascii="Arial" w:hAnsi="Arial" w:cs="Arial"/>
          <w:spacing w:val="-5"/>
        </w:rPr>
        <w:t xml:space="preserve"> </w:t>
      </w:r>
      <w:r w:rsidRPr="00BE186D">
        <w:rPr>
          <w:rFonts w:ascii="Arial" w:hAnsi="Arial" w:cs="Arial"/>
        </w:rPr>
        <w:t>opłat</w:t>
      </w:r>
      <w:r w:rsidRPr="00BE186D">
        <w:rPr>
          <w:rFonts w:ascii="Arial" w:hAnsi="Arial" w:cs="Arial"/>
          <w:spacing w:val="-3"/>
        </w:rPr>
        <w:t xml:space="preserve"> </w:t>
      </w:r>
      <w:r w:rsidRPr="00BE186D">
        <w:rPr>
          <w:rFonts w:ascii="Arial" w:hAnsi="Arial" w:cs="Arial"/>
        </w:rPr>
        <w:t>znajdujących</w:t>
      </w:r>
      <w:r w:rsidRPr="00BE186D">
        <w:rPr>
          <w:rFonts w:ascii="Arial" w:hAnsi="Arial" w:cs="Arial"/>
          <w:spacing w:val="-3"/>
        </w:rPr>
        <w:t xml:space="preserve"> </w:t>
      </w:r>
      <w:r w:rsidRPr="00BE186D">
        <w:rPr>
          <w:rFonts w:ascii="Arial" w:hAnsi="Arial" w:cs="Arial"/>
        </w:rPr>
        <w:t>się</w:t>
      </w:r>
      <w:r w:rsidRPr="00BE186D">
        <w:rPr>
          <w:rFonts w:ascii="Arial" w:hAnsi="Arial" w:cs="Arial"/>
          <w:spacing w:val="-6"/>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fakturach</w:t>
      </w:r>
      <w:r w:rsidRPr="00BE186D">
        <w:rPr>
          <w:rFonts w:ascii="Arial" w:hAnsi="Arial" w:cs="Arial"/>
          <w:spacing w:val="-4"/>
        </w:rPr>
        <w:t xml:space="preserve"> </w:t>
      </w:r>
      <w:r w:rsidRPr="00BE186D">
        <w:rPr>
          <w:rFonts w:ascii="Arial" w:hAnsi="Arial" w:cs="Arial"/>
        </w:rPr>
        <w:t>mogą</w:t>
      </w:r>
      <w:r w:rsidRPr="00BE186D">
        <w:rPr>
          <w:rFonts w:ascii="Arial" w:hAnsi="Arial" w:cs="Arial"/>
          <w:spacing w:val="-4"/>
        </w:rPr>
        <w:t xml:space="preserve"> </w:t>
      </w:r>
      <w:r w:rsidRPr="00BE186D">
        <w:rPr>
          <w:rFonts w:ascii="Arial" w:hAnsi="Arial" w:cs="Arial"/>
        </w:rPr>
        <w:t>być</w:t>
      </w:r>
      <w:r w:rsidRPr="00BE186D">
        <w:rPr>
          <w:rFonts w:ascii="Arial" w:hAnsi="Arial" w:cs="Arial"/>
          <w:spacing w:val="-4"/>
        </w:rPr>
        <w:t xml:space="preserve"> </w:t>
      </w:r>
      <w:r w:rsidRPr="00BE186D">
        <w:rPr>
          <w:rFonts w:ascii="Arial" w:hAnsi="Arial" w:cs="Arial"/>
        </w:rPr>
        <w:t>składane</w:t>
      </w:r>
      <w:r w:rsidRPr="00BE186D">
        <w:rPr>
          <w:rFonts w:ascii="Arial" w:hAnsi="Arial" w:cs="Arial"/>
          <w:spacing w:val="-7"/>
        </w:rPr>
        <w:t xml:space="preserve"> </w:t>
      </w:r>
      <w:r w:rsidRPr="00BE186D">
        <w:rPr>
          <w:rFonts w:ascii="Arial" w:hAnsi="Arial" w:cs="Arial"/>
        </w:rPr>
        <w:t>z</w:t>
      </w:r>
      <w:r w:rsidRPr="00BE186D">
        <w:rPr>
          <w:rFonts w:ascii="Arial" w:hAnsi="Arial" w:cs="Arial"/>
          <w:spacing w:val="-4"/>
        </w:rPr>
        <w:t xml:space="preserve"> </w:t>
      </w:r>
      <w:r w:rsidRPr="00BE186D">
        <w:rPr>
          <w:rFonts w:ascii="Arial" w:hAnsi="Arial" w:cs="Arial"/>
        </w:rPr>
        <w:t>tytułu</w:t>
      </w:r>
      <w:r w:rsidRPr="00BE186D">
        <w:rPr>
          <w:rFonts w:ascii="Arial" w:hAnsi="Arial" w:cs="Arial"/>
          <w:spacing w:val="-49"/>
        </w:rPr>
        <w:t xml:space="preserve"> </w:t>
      </w:r>
      <w:r w:rsidRPr="00BE186D">
        <w:rPr>
          <w:rFonts w:ascii="Arial" w:hAnsi="Arial" w:cs="Arial"/>
        </w:rPr>
        <w:t>wadliwego</w:t>
      </w:r>
      <w:r w:rsidRPr="00BE186D">
        <w:rPr>
          <w:rFonts w:ascii="Arial" w:hAnsi="Arial" w:cs="Arial"/>
          <w:spacing w:val="-1"/>
        </w:rPr>
        <w:t xml:space="preserve"> </w:t>
      </w:r>
      <w:r w:rsidRPr="00BE186D">
        <w:rPr>
          <w:rFonts w:ascii="Arial" w:hAnsi="Arial" w:cs="Arial"/>
        </w:rPr>
        <w:t>rozliczenia</w:t>
      </w:r>
      <w:r w:rsidRPr="00BE186D">
        <w:rPr>
          <w:rFonts w:ascii="Arial" w:hAnsi="Arial" w:cs="Arial"/>
          <w:spacing w:val="-2"/>
        </w:rPr>
        <w:t xml:space="preserve"> </w:t>
      </w:r>
      <w:r w:rsidRPr="00BE186D">
        <w:rPr>
          <w:rFonts w:ascii="Arial" w:hAnsi="Arial" w:cs="Arial"/>
        </w:rPr>
        <w:t>należności</w:t>
      </w:r>
      <w:r w:rsidRPr="00BE186D">
        <w:rPr>
          <w:rFonts w:ascii="Arial" w:hAnsi="Arial" w:cs="Arial"/>
          <w:spacing w:val="-1"/>
        </w:rPr>
        <w:t xml:space="preserve"> </w:t>
      </w:r>
      <w:r w:rsidRPr="00BE186D">
        <w:rPr>
          <w:rFonts w:ascii="Arial" w:hAnsi="Arial" w:cs="Arial"/>
        </w:rPr>
        <w:t>pieniężnych za</w:t>
      </w:r>
      <w:r w:rsidRPr="00BE186D">
        <w:rPr>
          <w:rFonts w:ascii="Arial" w:hAnsi="Arial" w:cs="Arial"/>
          <w:spacing w:val="-3"/>
        </w:rPr>
        <w:t xml:space="preserve"> </w:t>
      </w:r>
      <w:r w:rsidRPr="00BE186D">
        <w:rPr>
          <w:rFonts w:ascii="Arial" w:hAnsi="Arial" w:cs="Arial"/>
        </w:rPr>
        <w:t>Usługi.</w:t>
      </w:r>
    </w:p>
    <w:p w14:paraId="448FF77C" w14:textId="0608E221" w:rsidR="00FC43D8" w:rsidRPr="00BE186D"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BE186D">
        <w:rPr>
          <w:rFonts w:ascii="Arial" w:hAnsi="Arial" w:cs="Arial"/>
        </w:rPr>
        <w:t>Reklamacja,</w:t>
      </w:r>
      <w:r w:rsidRPr="00BE186D">
        <w:rPr>
          <w:rFonts w:ascii="Arial" w:hAnsi="Arial" w:cs="Arial"/>
          <w:spacing w:val="-8"/>
        </w:rPr>
        <w:t xml:space="preserve"> </w:t>
      </w:r>
      <w:r w:rsidRPr="00BE186D">
        <w:rPr>
          <w:rFonts w:ascii="Arial" w:hAnsi="Arial" w:cs="Arial"/>
        </w:rPr>
        <w:t>o</w:t>
      </w:r>
      <w:r w:rsidRPr="00BE186D">
        <w:rPr>
          <w:rFonts w:ascii="Arial" w:hAnsi="Arial" w:cs="Arial"/>
          <w:spacing w:val="-6"/>
        </w:rPr>
        <w:t xml:space="preserve"> </w:t>
      </w:r>
      <w:r w:rsidRPr="00BE186D">
        <w:rPr>
          <w:rFonts w:ascii="Arial" w:hAnsi="Arial" w:cs="Arial"/>
        </w:rPr>
        <w:t>której</w:t>
      </w:r>
      <w:r w:rsidRPr="00BE186D">
        <w:rPr>
          <w:rFonts w:ascii="Arial" w:hAnsi="Arial" w:cs="Arial"/>
          <w:spacing w:val="-5"/>
        </w:rPr>
        <w:t xml:space="preserve"> </w:t>
      </w:r>
      <w:r w:rsidRPr="00BE186D">
        <w:rPr>
          <w:rFonts w:ascii="Arial" w:hAnsi="Arial" w:cs="Arial"/>
        </w:rPr>
        <w:t>mowa</w:t>
      </w:r>
      <w:r w:rsidRPr="00BE186D">
        <w:rPr>
          <w:rFonts w:ascii="Arial" w:hAnsi="Arial" w:cs="Arial"/>
          <w:spacing w:val="-6"/>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ppkt</w:t>
      </w:r>
      <w:r w:rsidRPr="00BE186D">
        <w:rPr>
          <w:rFonts w:ascii="Arial" w:hAnsi="Arial" w:cs="Arial"/>
          <w:spacing w:val="-5"/>
        </w:rPr>
        <w:t xml:space="preserve"> </w:t>
      </w:r>
      <w:r w:rsidR="0057769B" w:rsidRPr="00BE186D">
        <w:rPr>
          <w:rFonts w:ascii="Arial" w:hAnsi="Arial" w:cs="Arial"/>
          <w:spacing w:val="-5"/>
        </w:rPr>
        <w:t>(</w:t>
      </w:r>
      <w:r w:rsidRPr="00BE186D">
        <w:rPr>
          <w:rFonts w:ascii="Arial" w:hAnsi="Arial" w:cs="Arial"/>
        </w:rPr>
        <w:t>7</w:t>
      </w:r>
      <w:r w:rsidR="0057769B" w:rsidRPr="00BE186D">
        <w:rPr>
          <w:rFonts w:ascii="Arial" w:hAnsi="Arial" w:cs="Arial"/>
        </w:rPr>
        <w:t>)</w:t>
      </w:r>
      <w:r w:rsidRPr="00BE186D">
        <w:rPr>
          <w:rFonts w:ascii="Arial" w:hAnsi="Arial" w:cs="Arial"/>
          <w:spacing w:val="-7"/>
        </w:rPr>
        <w:t xml:space="preserve"> </w:t>
      </w:r>
      <w:r w:rsidRPr="00BE186D">
        <w:rPr>
          <w:rFonts w:ascii="Arial" w:hAnsi="Arial" w:cs="Arial"/>
        </w:rPr>
        <w:t>powyżej,</w:t>
      </w:r>
      <w:r w:rsidRPr="00BE186D">
        <w:rPr>
          <w:rFonts w:ascii="Arial" w:hAnsi="Arial" w:cs="Arial"/>
          <w:spacing w:val="-7"/>
        </w:rPr>
        <w:t xml:space="preserve"> </w:t>
      </w:r>
      <w:r w:rsidRPr="00BE186D">
        <w:rPr>
          <w:rFonts w:ascii="Arial" w:hAnsi="Arial" w:cs="Arial"/>
        </w:rPr>
        <w:t>zostanie</w:t>
      </w:r>
      <w:r w:rsidRPr="00BE186D">
        <w:rPr>
          <w:rFonts w:ascii="Arial" w:hAnsi="Arial" w:cs="Arial"/>
          <w:spacing w:val="-6"/>
        </w:rPr>
        <w:t xml:space="preserve"> </w:t>
      </w:r>
      <w:r w:rsidRPr="00BE186D">
        <w:rPr>
          <w:rFonts w:ascii="Arial" w:hAnsi="Arial" w:cs="Arial"/>
        </w:rPr>
        <w:t>przyjęta</w:t>
      </w:r>
      <w:r w:rsidRPr="00BE186D">
        <w:rPr>
          <w:rFonts w:ascii="Arial" w:hAnsi="Arial" w:cs="Arial"/>
          <w:spacing w:val="-8"/>
        </w:rPr>
        <w:t xml:space="preserve"> </w:t>
      </w:r>
      <w:r w:rsidRPr="00BE186D">
        <w:rPr>
          <w:rFonts w:ascii="Arial" w:hAnsi="Arial" w:cs="Arial"/>
        </w:rPr>
        <w:t>przez</w:t>
      </w:r>
      <w:r w:rsidRPr="00BE186D">
        <w:rPr>
          <w:rFonts w:ascii="Arial" w:hAnsi="Arial" w:cs="Arial"/>
          <w:spacing w:val="-6"/>
        </w:rPr>
        <w:t xml:space="preserve"> </w:t>
      </w:r>
      <w:r w:rsidRPr="00BE186D">
        <w:rPr>
          <w:rFonts w:ascii="Arial" w:hAnsi="Arial" w:cs="Arial"/>
        </w:rPr>
        <w:t>OSD</w:t>
      </w:r>
      <w:r w:rsidRPr="00BE186D">
        <w:rPr>
          <w:rFonts w:ascii="Arial" w:hAnsi="Arial" w:cs="Arial"/>
          <w:spacing w:val="-7"/>
        </w:rPr>
        <w:t xml:space="preserve"> </w:t>
      </w:r>
      <w:r w:rsidRPr="00BE186D">
        <w:rPr>
          <w:rFonts w:ascii="Arial" w:hAnsi="Arial" w:cs="Arial"/>
        </w:rPr>
        <w:t>do</w:t>
      </w:r>
      <w:r w:rsidRPr="00BE186D">
        <w:rPr>
          <w:rFonts w:ascii="Arial" w:hAnsi="Arial" w:cs="Arial"/>
          <w:spacing w:val="-7"/>
        </w:rPr>
        <w:t xml:space="preserve"> </w:t>
      </w:r>
      <w:r w:rsidRPr="00BE186D">
        <w:rPr>
          <w:rFonts w:ascii="Arial" w:hAnsi="Arial" w:cs="Arial"/>
        </w:rPr>
        <w:t>rozpatrzenia</w:t>
      </w:r>
      <w:r w:rsidRPr="00BE186D">
        <w:rPr>
          <w:rFonts w:ascii="Arial" w:hAnsi="Arial" w:cs="Arial"/>
          <w:spacing w:val="-7"/>
        </w:rPr>
        <w:t xml:space="preserve"> </w:t>
      </w:r>
      <w:r w:rsidRPr="00BE186D">
        <w:rPr>
          <w:rFonts w:ascii="Arial" w:hAnsi="Arial" w:cs="Arial"/>
        </w:rPr>
        <w:t>pod</w:t>
      </w:r>
      <w:r w:rsidRPr="00BE186D">
        <w:rPr>
          <w:rFonts w:ascii="Arial" w:hAnsi="Arial" w:cs="Arial"/>
          <w:spacing w:val="-49"/>
        </w:rPr>
        <w:t xml:space="preserve"> </w:t>
      </w:r>
      <w:r w:rsidRPr="00BE186D">
        <w:rPr>
          <w:rFonts w:ascii="Arial" w:hAnsi="Arial" w:cs="Arial"/>
        </w:rPr>
        <w:t>warunkiem</w:t>
      </w:r>
      <w:r w:rsidRPr="00BE186D">
        <w:rPr>
          <w:rFonts w:ascii="Arial" w:hAnsi="Arial" w:cs="Arial"/>
          <w:spacing w:val="-9"/>
        </w:rPr>
        <w:t xml:space="preserve"> </w:t>
      </w:r>
      <w:r w:rsidRPr="00BE186D">
        <w:rPr>
          <w:rFonts w:ascii="Arial" w:hAnsi="Arial" w:cs="Arial"/>
        </w:rPr>
        <w:t>określenia</w:t>
      </w:r>
      <w:r w:rsidRPr="00BE186D">
        <w:rPr>
          <w:rFonts w:ascii="Arial" w:hAnsi="Arial" w:cs="Arial"/>
          <w:spacing w:val="-10"/>
        </w:rPr>
        <w:t xml:space="preserve"> </w:t>
      </w:r>
      <w:r w:rsidRPr="00BE186D">
        <w:rPr>
          <w:rFonts w:ascii="Arial" w:hAnsi="Arial" w:cs="Arial"/>
        </w:rPr>
        <w:t>w</w:t>
      </w:r>
      <w:r w:rsidRPr="00BE186D">
        <w:rPr>
          <w:rFonts w:ascii="Arial" w:hAnsi="Arial" w:cs="Arial"/>
          <w:spacing w:val="-9"/>
        </w:rPr>
        <w:t xml:space="preserve"> </w:t>
      </w:r>
      <w:r w:rsidRPr="00BE186D">
        <w:rPr>
          <w:rFonts w:ascii="Arial" w:hAnsi="Arial" w:cs="Arial"/>
        </w:rPr>
        <w:t>niej</w:t>
      </w:r>
      <w:r w:rsidRPr="00BE186D">
        <w:rPr>
          <w:rFonts w:ascii="Arial" w:hAnsi="Arial" w:cs="Arial"/>
          <w:spacing w:val="-9"/>
        </w:rPr>
        <w:t xml:space="preserve"> </w:t>
      </w:r>
      <w:r w:rsidRPr="00BE186D">
        <w:rPr>
          <w:rFonts w:ascii="Arial" w:hAnsi="Arial" w:cs="Arial"/>
        </w:rPr>
        <w:t>numeru</w:t>
      </w:r>
      <w:r w:rsidRPr="00BE186D">
        <w:rPr>
          <w:rFonts w:ascii="Arial" w:hAnsi="Arial" w:cs="Arial"/>
          <w:spacing w:val="-8"/>
        </w:rPr>
        <w:t xml:space="preserve"> </w:t>
      </w:r>
      <w:r w:rsidRPr="00BE186D">
        <w:rPr>
          <w:rFonts w:ascii="Arial" w:hAnsi="Arial" w:cs="Arial"/>
        </w:rPr>
        <w:t>faktury,</w:t>
      </w:r>
      <w:r w:rsidRPr="00BE186D">
        <w:rPr>
          <w:rFonts w:ascii="Arial" w:hAnsi="Arial" w:cs="Arial"/>
          <w:spacing w:val="-10"/>
        </w:rPr>
        <w:t xml:space="preserve"> </w:t>
      </w:r>
      <w:r w:rsidRPr="00BE186D">
        <w:rPr>
          <w:rFonts w:ascii="Arial" w:hAnsi="Arial" w:cs="Arial"/>
        </w:rPr>
        <w:t>której</w:t>
      </w:r>
      <w:r w:rsidRPr="00BE186D">
        <w:rPr>
          <w:rFonts w:ascii="Arial" w:hAnsi="Arial" w:cs="Arial"/>
          <w:spacing w:val="-10"/>
        </w:rPr>
        <w:t xml:space="preserve"> </w:t>
      </w:r>
      <w:r w:rsidRPr="00BE186D">
        <w:rPr>
          <w:rFonts w:ascii="Arial" w:hAnsi="Arial" w:cs="Arial"/>
        </w:rPr>
        <w:t>zastrzeżenia</w:t>
      </w:r>
      <w:r w:rsidRPr="00BE186D">
        <w:rPr>
          <w:rFonts w:ascii="Arial" w:hAnsi="Arial" w:cs="Arial"/>
          <w:spacing w:val="-12"/>
        </w:rPr>
        <w:t xml:space="preserve"> </w:t>
      </w:r>
      <w:r w:rsidRPr="00BE186D">
        <w:rPr>
          <w:rFonts w:ascii="Arial" w:hAnsi="Arial" w:cs="Arial"/>
        </w:rPr>
        <w:t>dotyczą,</w:t>
      </w:r>
      <w:r w:rsidRPr="00BE186D">
        <w:rPr>
          <w:rFonts w:ascii="Arial" w:hAnsi="Arial" w:cs="Arial"/>
          <w:spacing w:val="-10"/>
        </w:rPr>
        <w:t xml:space="preserve"> </w:t>
      </w:r>
      <w:r w:rsidRPr="00BE186D">
        <w:rPr>
          <w:rFonts w:ascii="Arial" w:hAnsi="Arial" w:cs="Arial"/>
        </w:rPr>
        <w:t>oraz</w:t>
      </w:r>
      <w:r w:rsidRPr="00BE186D">
        <w:rPr>
          <w:rFonts w:ascii="Arial" w:hAnsi="Arial" w:cs="Arial"/>
          <w:spacing w:val="-12"/>
        </w:rPr>
        <w:t xml:space="preserve"> </w:t>
      </w:r>
      <w:r w:rsidRPr="00BE186D">
        <w:rPr>
          <w:rFonts w:ascii="Arial" w:hAnsi="Arial" w:cs="Arial"/>
        </w:rPr>
        <w:lastRenderedPageBreak/>
        <w:t>równoczesnego</w:t>
      </w:r>
      <w:r w:rsidRPr="00BE186D">
        <w:rPr>
          <w:rFonts w:ascii="Arial" w:hAnsi="Arial" w:cs="Arial"/>
          <w:spacing w:val="-50"/>
        </w:rPr>
        <w:t xml:space="preserve"> </w:t>
      </w:r>
      <w:r w:rsidRPr="00BE186D">
        <w:rPr>
          <w:rFonts w:ascii="Arial" w:hAnsi="Arial" w:cs="Arial"/>
        </w:rPr>
        <w:t>przekazania</w:t>
      </w:r>
      <w:r w:rsidRPr="00BE186D">
        <w:rPr>
          <w:rFonts w:ascii="Arial" w:hAnsi="Arial" w:cs="Arial"/>
          <w:spacing w:val="-6"/>
        </w:rPr>
        <w:t xml:space="preserve"> </w:t>
      </w:r>
      <w:r w:rsidRPr="00BE186D">
        <w:rPr>
          <w:rFonts w:ascii="Arial" w:hAnsi="Arial" w:cs="Arial"/>
        </w:rPr>
        <w:t>do</w:t>
      </w:r>
      <w:r w:rsidRPr="00BE186D">
        <w:rPr>
          <w:rFonts w:ascii="Arial" w:hAnsi="Arial" w:cs="Arial"/>
          <w:spacing w:val="-5"/>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szczegółowego</w:t>
      </w:r>
      <w:r w:rsidRPr="00BE186D">
        <w:rPr>
          <w:rFonts w:ascii="Arial" w:hAnsi="Arial" w:cs="Arial"/>
          <w:spacing w:val="-7"/>
        </w:rPr>
        <w:t xml:space="preserve"> </w:t>
      </w:r>
      <w:r w:rsidRPr="00BE186D">
        <w:rPr>
          <w:rFonts w:ascii="Arial" w:hAnsi="Arial" w:cs="Arial"/>
        </w:rPr>
        <w:t>wykazu</w:t>
      </w:r>
      <w:r w:rsidRPr="00BE186D">
        <w:rPr>
          <w:rFonts w:ascii="Arial" w:hAnsi="Arial" w:cs="Arial"/>
          <w:spacing w:val="-6"/>
        </w:rPr>
        <w:t xml:space="preserve"> </w:t>
      </w:r>
      <w:r w:rsidRPr="00BE186D">
        <w:rPr>
          <w:rFonts w:ascii="Arial" w:hAnsi="Arial" w:cs="Arial"/>
        </w:rPr>
        <w:t>reklamowanych</w:t>
      </w:r>
      <w:r w:rsidRPr="00BE186D">
        <w:rPr>
          <w:rFonts w:ascii="Arial" w:hAnsi="Arial" w:cs="Arial"/>
          <w:spacing w:val="-4"/>
        </w:rPr>
        <w:t xml:space="preserve"> </w:t>
      </w:r>
      <w:r w:rsidRPr="00BE186D">
        <w:rPr>
          <w:rFonts w:ascii="Arial" w:hAnsi="Arial" w:cs="Arial"/>
        </w:rPr>
        <w:t>Usług</w:t>
      </w:r>
      <w:r w:rsidRPr="00BE186D">
        <w:rPr>
          <w:rFonts w:ascii="Arial" w:hAnsi="Arial" w:cs="Arial"/>
          <w:spacing w:val="-8"/>
        </w:rPr>
        <w:t xml:space="preserve"> </w:t>
      </w:r>
      <w:r w:rsidRPr="00BE186D">
        <w:rPr>
          <w:rFonts w:ascii="Arial" w:hAnsi="Arial" w:cs="Arial"/>
        </w:rPr>
        <w:t>z</w:t>
      </w:r>
      <w:r w:rsidRPr="00BE186D">
        <w:rPr>
          <w:rFonts w:ascii="Arial" w:hAnsi="Arial" w:cs="Arial"/>
          <w:spacing w:val="-4"/>
        </w:rPr>
        <w:t xml:space="preserve"> </w:t>
      </w:r>
      <w:r w:rsidRPr="00BE186D">
        <w:rPr>
          <w:rFonts w:ascii="Arial" w:hAnsi="Arial" w:cs="Arial"/>
        </w:rPr>
        <w:t>danymi</w:t>
      </w:r>
      <w:r w:rsidRPr="00BE186D">
        <w:rPr>
          <w:rFonts w:ascii="Arial" w:hAnsi="Arial" w:cs="Arial"/>
          <w:spacing w:val="-8"/>
        </w:rPr>
        <w:t xml:space="preserve"> </w:t>
      </w:r>
      <w:r w:rsidRPr="00BE186D">
        <w:rPr>
          <w:rFonts w:ascii="Arial" w:hAnsi="Arial" w:cs="Arial"/>
        </w:rPr>
        <w:t>pozwalającym</w:t>
      </w:r>
      <w:r w:rsidR="0057769B" w:rsidRPr="00BE186D">
        <w:rPr>
          <w:rFonts w:ascii="Arial" w:hAnsi="Arial" w:cs="Arial"/>
        </w:rPr>
        <w:t xml:space="preserve">i </w:t>
      </w:r>
      <w:r w:rsidRPr="00BE186D">
        <w:rPr>
          <w:rFonts w:ascii="Arial" w:hAnsi="Arial" w:cs="Arial"/>
        </w:rPr>
        <w:t>na</w:t>
      </w:r>
      <w:r w:rsidRPr="00BE186D">
        <w:rPr>
          <w:rFonts w:ascii="Arial" w:hAnsi="Arial" w:cs="Arial"/>
          <w:spacing w:val="-7"/>
        </w:rPr>
        <w:t xml:space="preserve"> </w:t>
      </w:r>
      <w:r w:rsidRPr="00BE186D">
        <w:rPr>
          <w:rFonts w:ascii="Arial" w:hAnsi="Arial" w:cs="Arial"/>
        </w:rPr>
        <w:t>identyfikację</w:t>
      </w:r>
      <w:r w:rsidRPr="00BE186D">
        <w:rPr>
          <w:rFonts w:ascii="Arial" w:hAnsi="Arial" w:cs="Arial"/>
          <w:spacing w:val="-8"/>
        </w:rPr>
        <w:t xml:space="preserve"> </w:t>
      </w:r>
      <w:r w:rsidRPr="00BE186D">
        <w:rPr>
          <w:rFonts w:ascii="Arial" w:hAnsi="Arial" w:cs="Arial"/>
        </w:rPr>
        <w:t>przedmiotowych</w:t>
      </w:r>
      <w:r w:rsidRPr="00BE186D">
        <w:rPr>
          <w:rFonts w:ascii="Arial" w:hAnsi="Arial" w:cs="Arial"/>
          <w:spacing w:val="-5"/>
        </w:rPr>
        <w:t xml:space="preserve"> </w:t>
      </w:r>
      <w:r w:rsidRPr="00BE186D">
        <w:rPr>
          <w:rFonts w:ascii="Arial" w:hAnsi="Arial" w:cs="Arial"/>
        </w:rPr>
        <w:t>pozycji,</w:t>
      </w:r>
      <w:r w:rsidRPr="00BE186D">
        <w:rPr>
          <w:rFonts w:ascii="Arial" w:hAnsi="Arial" w:cs="Arial"/>
          <w:spacing w:val="-8"/>
        </w:rPr>
        <w:t xml:space="preserve"> </w:t>
      </w:r>
      <w:r w:rsidRPr="00BE186D">
        <w:rPr>
          <w:rFonts w:ascii="Arial" w:hAnsi="Arial" w:cs="Arial"/>
        </w:rPr>
        <w:t>wraz</w:t>
      </w:r>
      <w:r w:rsidRPr="00BE186D">
        <w:rPr>
          <w:rFonts w:ascii="Arial" w:hAnsi="Arial" w:cs="Arial"/>
          <w:spacing w:val="-7"/>
        </w:rPr>
        <w:t xml:space="preserve"> </w:t>
      </w:r>
      <w:r w:rsidRPr="00BE186D">
        <w:rPr>
          <w:rFonts w:ascii="Arial" w:hAnsi="Arial" w:cs="Arial"/>
        </w:rPr>
        <w:t>z</w:t>
      </w:r>
      <w:r w:rsidRPr="00BE186D">
        <w:rPr>
          <w:rFonts w:ascii="Arial" w:hAnsi="Arial" w:cs="Arial"/>
          <w:spacing w:val="-5"/>
        </w:rPr>
        <w:t xml:space="preserve"> </w:t>
      </w:r>
      <w:r w:rsidRPr="00BE186D">
        <w:rPr>
          <w:rFonts w:ascii="Arial" w:hAnsi="Arial" w:cs="Arial"/>
        </w:rPr>
        <w:t>informacją</w:t>
      </w:r>
      <w:r w:rsidRPr="00BE186D">
        <w:rPr>
          <w:rFonts w:ascii="Arial" w:hAnsi="Arial" w:cs="Arial"/>
          <w:spacing w:val="-7"/>
        </w:rPr>
        <w:t xml:space="preserve"> </w:t>
      </w:r>
      <w:r w:rsidRPr="00BE186D">
        <w:rPr>
          <w:rFonts w:ascii="Arial" w:hAnsi="Arial" w:cs="Arial"/>
        </w:rPr>
        <w:t>o</w:t>
      </w:r>
      <w:r w:rsidRPr="00BE186D">
        <w:rPr>
          <w:rFonts w:ascii="Arial" w:hAnsi="Arial" w:cs="Arial"/>
          <w:spacing w:val="-7"/>
        </w:rPr>
        <w:t xml:space="preserve"> </w:t>
      </w:r>
      <w:r w:rsidRPr="00BE186D">
        <w:rPr>
          <w:rFonts w:ascii="Arial" w:hAnsi="Arial" w:cs="Arial"/>
        </w:rPr>
        <w:t>zgłaszanych</w:t>
      </w:r>
      <w:r w:rsidRPr="00BE186D">
        <w:rPr>
          <w:rFonts w:ascii="Arial" w:hAnsi="Arial" w:cs="Arial"/>
          <w:spacing w:val="-8"/>
        </w:rPr>
        <w:t xml:space="preserve"> </w:t>
      </w:r>
      <w:r w:rsidRPr="00BE186D">
        <w:rPr>
          <w:rFonts w:ascii="Arial" w:hAnsi="Arial" w:cs="Arial"/>
        </w:rPr>
        <w:t>do</w:t>
      </w:r>
      <w:r w:rsidRPr="00BE186D">
        <w:rPr>
          <w:rFonts w:ascii="Arial" w:hAnsi="Arial" w:cs="Arial"/>
          <w:spacing w:val="-9"/>
        </w:rPr>
        <w:t xml:space="preserve"> </w:t>
      </w:r>
      <w:r w:rsidRPr="00BE186D">
        <w:rPr>
          <w:rFonts w:ascii="Arial" w:hAnsi="Arial" w:cs="Arial"/>
        </w:rPr>
        <w:t>niej</w:t>
      </w:r>
      <w:r w:rsidR="0057769B" w:rsidRPr="00BE186D">
        <w:rPr>
          <w:rFonts w:ascii="Arial" w:hAnsi="Arial" w:cs="Arial"/>
        </w:rPr>
        <w:t xml:space="preserve"> </w:t>
      </w:r>
      <w:r w:rsidRPr="00BE186D">
        <w:rPr>
          <w:rFonts w:ascii="Arial" w:hAnsi="Arial" w:cs="Arial"/>
        </w:rPr>
        <w:t>zastrzeżeniach.</w:t>
      </w:r>
      <w:r w:rsidRPr="00BE186D">
        <w:rPr>
          <w:rFonts w:ascii="Arial" w:hAnsi="Arial" w:cs="Arial"/>
          <w:spacing w:val="-12"/>
        </w:rPr>
        <w:t xml:space="preserve"> </w:t>
      </w:r>
      <w:r w:rsidRPr="00BE186D">
        <w:rPr>
          <w:rFonts w:ascii="Arial" w:hAnsi="Arial" w:cs="Arial"/>
        </w:rPr>
        <w:t>OK</w:t>
      </w:r>
      <w:r w:rsidRPr="00BE186D">
        <w:rPr>
          <w:rFonts w:ascii="Arial" w:hAnsi="Arial" w:cs="Arial"/>
          <w:spacing w:val="-9"/>
        </w:rPr>
        <w:t xml:space="preserve"> </w:t>
      </w:r>
      <w:r w:rsidRPr="00BE186D">
        <w:rPr>
          <w:rFonts w:ascii="Arial" w:hAnsi="Arial" w:cs="Arial"/>
        </w:rPr>
        <w:t>jest</w:t>
      </w:r>
      <w:r w:rsidRPr="00BE186D">
        <w:rPr>
          <w:rFonts w:ascii="Arial" w:hAnsi="Arial" w:cs="Arial"/>
          <w:spacing w:val="-9"/>
        </w:rPr>
        <w:t xml:space="preserve"> </w:t>
      </w:r>
      <w:r w:rsidRPr="00BE186D">
        <w:rPr>
          <w:rFonts w:ascii="Arial" w:hAnsi="Arial" w:cs="Arial"/>
        </w:rPr>
        <w:t>zobowiązany</w:t>
      </w:r>
      <w:r w:rsidRPr="00BE186D">
        <w:rPr>
          <w:rFonts w:ascii="Arial" w:hAnsi="Arial" w:cs="Arial"/>
          <w:spacing w:val="-10"/>
        </w:rPr>
        <w:t xml:space="preserve"> </w:t>
      </w:r>
      <w:r w:rsidRPr="00BE186D">
        <w:rPr>
          <w:rFonts w:ascii="Arial" w:hAnsi="Arial" w:cs="Arial"/>
        </w:rPr>
        <w:t>do</w:t>
      </w:r>
      <w:r w:rsidRPr="00BE186D">
        <w:rPr>
          <w:rFonts w:ascii="Arial" w:hAnsi="Arial" w:cs="Arial"/>
          <w:spacing w:val="-8"/>
        </w:rPr>
        <w:t xml:space="preserve"> </w:t>
      </w:r>
      <w:r w:rsidRPr="00BE186D">
        <w:rPr>
          <w:rFonts w:ascii="Arial" w:hAnsi="Arial" w:cs="Arial"/>
        </w:rPr>
        <w:t>umieszczenia</w:t>
      </w:r>
      <w:r w:rsidRPr="00BE186D">
        <w:rPr>
          <w:rFonts w:ascii="Arial" w:hAnsi="Arial" w:cs="Arial"/>
          <w:spacing w:val="-9"/>
        </w:rPr>
        <w:t xml:space="preserve"> </w:t>
      </w:r>
      <w:r w:rsidRPr="00BE186D">
        <w:rPr>
          <w:rFonts w:ascii="Arial" w:hAnsi="Arial" w:cs="Arial"/>
        </w:rPr>
        <w:t>danych,</w:t>
      </w:r>
      <w:r w:rsidRPr="00BE186D">
        <w:rPr>
          <w:rFonts w:ascii="Arial" w:hAnsi="Arial" w:cs="Arial"/>
          <w:spacing w:val="-9"/>
        </w:rPr>
        <w:t xml:space="preserve"> </w:t>
      </w:r>
      <w:r w:rsidRPr="00BE186D">
        <w:rPr>
          <w:rFonts w:ascii="Arial" w:hAnsi="Arial" w:cs="Arial"/>
        </w:rPr>
        <w:t>o</w:t>
      </w:r>
      <w:r w:rsidRPr="00BE186D">
        <w:rPr>
          <w:rFonts w:ascii="Arial" w:hAnsi="Arial" w:cs="Arial"/>
          <w:spacing w:val="-9"/>
        </w:rPr>
        <w:t xml:space="preserve"> </w:t>
      </w:r>
      <w:r w:rsidRPr="00BE186D">
        <w:rPr>
          <w:rFonts w:ascii="Arial" w:hAnsi="Arial" w:cs="Arial"/>
        </w:rPr>
        <w:t>których</w:t>
      </w:r>
      <w:r w:rsidRPr="00BE186D">
        <w:rPr>
          <w:rFonts w:ascii="Arial" w:hAnsi="Arial" w:cs="Arial"/>
          <w:spacing w:val="-8"/>
        </w:rPr>
        <w:t xml:space="preserve"> </w:t>
      </w:r>
      <w:r w:rsidRPr="00BE186D">
        <w:rPr>
          <w:rFonts w:ascii="Arial" w:hAnsi="Arial" w:cs="Arial"/>
        </w:rPr>
        <w:t>mowa</w:t>
      </w:r>
      <w:r w:rsidRPr="00BE186D">
        <w:rPr>
          <w:rFonts w:ascii="Arial" w:hAnsi="Arial" w:cs="Arial"/>
          <w:spacing w:val="-11"/>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zdaniu</w:t>
      </w:r>
      <w:r w:rsidRPr="00BE186D">
        <w:rPr>
          <w:rFonts w:ascii="Arial" w:hAnsi="Arial" w:cs="Arial"/>
          <w:spacing w:val="-50"/>
        </w:rPr>
        <w:t xml:space="preserve"> </w:t>
      </w:r>
      <w:r w:rsidRPr="00BE186D">
        <w:rPr>
          <w:rFonts w:ascii="Arial" w:hAnsi="Arial" w:cs="Arial"/>
        </w:rPr>
        <w:t>powyższym,</w:t>
      </w:r>
      <w:r w:rsidRPr="00BE186D">
        <w:rPr>
          <w:rFonts w:ascii="Arial" w:hAnsi="Arial" w:cs="Arial"/>
          <w:spacing w:val="-4"/>
        </w:rPr>
        <w:t xml:space="preserve"> </w:t>
      </w:r>
      <w:r w:rsidRPr="00BE186D">
        <w:rPr>
          <w:rFonts w:ascii="Arial" w:hAnsi="Arial" w:cs="Arial"/>
        </w:rPr>
        <w:t>tylko</w:t>
      </w:r>
      <w:r w:rsidRPr="00BE186D">
        <w:rPr>
          <w:rFonts w:ascii="Arial" w:hAnsi="Arial" w:cs="Arial"/>
          <w:spacing w:val="-3"/>
        </w:rPr>
        <w:t xml:space="preserve"> </w:t>
      </w:r>
      <w:r w:rsidRPr="00BE186D">
        <w:rPr>
          <w:rFonts w:ascii="Arial" w:hAnsi="Arial" w:cs="Arial"/>
        </w:rPr>
        <w:t>w</w:t>
      </w:r>
      <w:r w:rsidRPr="00BE186D">
        <w:rPr>
          <w:rFonts w:ascii="Arial" w:hAnsi="Arial" w:cs="Arial"/>
          <w:spacing w:val="-1"/>
        </w:rPr>
        <w:t xml:space="preserve"> </w:t>
      </w:r>
      <w:r w:rsidRPr="00BE186D">
        <w:rPr>
          <w:rFonts w:ascii="Arial" w:hAnsi="Arial" w:cs="Arial"/>
        </w:rPr>
        <w:t>przypadku,</w:t>
      </w:r>
      <w:r w:rsidRPr="00BE186D">
        <w:rPr>
          <w:rFonts w:ascii="Arial" w:hAnsi="Arial" w:cs="Arial"/>
          <w:spacing w:val="-4"/>
        </w:rPr>
        <w:t xml:space="preserve"> </w:t>
      </w:r>
      <w:r w:rsidRPr="00BE186D">
        <w:rPr>
          <w:rFonts w:ascii="Arial" w:hAnsi="Arial" w:cs="Arial"/>
        </w:rPr>
        <w:t>gdy</w:t>
      </w:r>
      <w:r w:rsidRPr="00BE186D">
        <w:rPr>
          <w:rFonts w:ascii="Arial" w:hAnsi="Arial" w:cs="Arial"/>
          <w:spacing w:val="-2"/>
        </w:rPr>
        <w:t xml:space="preserve"> </w:t>
      </w:r>
      <w:r w:rsidRPr="00BE186D">
        <w:rPr>
          <w:rFonts w:ascii="Arial" w:hAnsi="Arial" w:cs="Arial"/>
        </w:rPr>
        <w:t>reklamowana</w:t>
      </w:r>
      <w:r w:rsidRPr="00BE186D">
        <w:rPr>
          <w:rFonts w:ascii="Arial" w:hAnsi="Arial" w:cs="Arial"/>
          <w:spacing w:val="-4"/>
        </w:rPr>
        <w:t xml:space="preserve"> </w:t>
      </w:r>
      <w:r w:rsidRPr="00BE186D">
        <w:rPr>
          <w:rFonts w:ascii="Arial" w:hAnsi="Arial" w:cs="Arial"/>
        </w:rPr>
        <w:t>faktura</w:t>
      </w:r>
      <w:r w:rsidRPr="00BE186D">
        <w:rPr>
          <w:rFonts w:ascii="Arial" w:hAnsi="Arial" w:cs="Arial"/>
          <w:spacing w:val="-2"/>
        </w:rPr>
        <w:t xml:space="preserve"> </w:t>
      </w:r>
      <w:r w:rsidRPr="00BE186D">
        <w:rPr>
          <w:rFonts w:ascii="Arial" w:hAnsi="Arial" w:cs="Arial"/>
        </w:rPr>
        <w:t>zawiera</w:t>
      </w:r>
      <w:r w:rsidRPr="00BE186D">
        <w:rPr>
          <w:rFonts w:ascii="Arial" w:hAnsi="Arial" w:cs="Arial"/>
          <w:spacing w:val="-3"/>
        </w:rPr>
        <w:t xml:space="preserve"> </w:t>
      </w:r>
      <w:r w:rsidRPr="00BE186D">
        <w:rPr>
          <w:rFonts w:ascii="Arial" w:hAnsi="Arial" w:cs="Arial"/>
        </w:rPr>
        <w:t>takie</w:t>
      </w:r>
      <w:r w:rsidRPr="00BE186D">
        <w:rPr>
          <w:rFonts w:ascii="Arial" w:hAnsi="Arial" w:cs="Arial"/>
          <w:spacing w:val="-4"/>
        </w:rPr>
        <w:t xml:space="preserve"> </w:t>
      </w:r>
      <w:r w:rsidRPr="00BE186D">
        <w:rPr>
          <w:rFonts w:ascii="Arial" w:hAnsi="Arial" w:cs="Arial"/>
        </w:rPr>
        <w:t>dane.</w:t>
      </w:r>
    </w:p>
    <w:p w14:paraId="62162085" w14:textId="3C558BCA" w:rsidR="00FC43D8" w:rsidRPr="00BE186D"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BE186D">
        <w:rPr>
          <w:rFonts w:ascii="Arial" w:hAnsi="Arial" w:cs="Arial"/>
        </w:rPr>
        <w:t xml:space="preserve">Fakt złożenia reklamacji, o której mowa w ppkt </w:t>
      </w:r>
      <w:r w:rsidR="0017100C" w:rsidRPr="00BE186D">
        <w:rPr>
          <w:rFonts w:ascii="Arial" w:hAnsi="Arial" w:cs="Arial"/>
        </w:rPr>
        <w:t>(</w:t>
      </w:r>
      <w:r w:rsidRPr="00BE186D">
        <w:rPr>
          <w:rFonts w:ascii="Arial" w:hAnsi="Arial" w:cs="Arial"/>
        </w:rPr>
        <w:t>7</w:t>
      </w:r>
      <w:r w:rsidR="0017100C" w:rsidRPr="00BE186D">
        <w:rPr>
          <w:rFonts w:ascii="Arial" w:hAnsi="Arial" w:cs="Arial"/>
        </w:rPr>
        <w:t>)</w:t>
      </w:r>
      <w:r w:rsidRPr="00BE186D">
        <w:rPr>
          <w:rFonts w:ascii="Arial" w:hAnsi="Arial" w:cs="Arial"/>
        </w:rPr>
        <w:t xml:space="preserve"> powyżej, nie zwalnia OK z obowiązku uregulowania zobowiązania określonego na fakturze w pełnej kwocie i w wyznaczonym terminie.</w:t>
      </w:r>
    </w:p>
    <w:p w14:paraId="05EA6B4E" w14:textId="16AC2F6D" w:rsidR="00FC43D8" w:rsidRPr="00BE186D"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BE186D">
        <w:rPr>
          <w:rFonts w:ascii="Arial" w:hAnsi="Arial" w:cs="Arial"/>
        </w:rPr>
        <w:t xml:space="preserve">OSD rozpatruje reklamacje, o których mowa w ppkt </w:t>
      </w:r>
      <w:r w:rsidR="00E74043" w:rsidRPr="00BE186D">
        <w:rPr>
          <w:rFonts w:ascii="Arial" w:hAnsi="Arial" w:cs="Arial"/>
        </w:rPr>
        <w:t>(</w:t>
      </w:r>
      <w:r w:rsidRPr="00BE186D">
        <w:rPr>
          <w:rFonts w:ascii="Arial" w:hAnsi="Arial" w:cs="Arial"/>
        </w:rPr>
        <w:t>7</w:t>
      </w:r>
      <w:r w:rsidR="00E74043" w:rsidRPr="00BE186D">
        <w:rPr>
          <w:rFonts w:ascii="Arial" w:hAnsi="Arial" w:cs="Arial"/>
        </w:rPr>
        <w:t>)</w:t>
      </w:r>
      <w:r w:rsidRPr="00BE186D">
        <w:rPr>
          <w:rFonts w:ascii="Arial" w:hAnsi="Arial" w:cs="Arial"/>
        </w:rPr>
        <w:t xml:space="preserve"> powyżej, w terminie 30 dni kalendarzowych licząc od dnia otrzymania reklamacji poprzez SK.</w:t>
      </w:r>
    </w:p>
    <w:p w14:paraId="0D2352C6" w14:textId="3F9F648B" w:rsidR="00FC43D8" w:rsidRPr="00BE186D"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BE186D">
        <w:rPr>
          <w:rFonts w:ascii="Arial" w:hAnsi="Arial" w:cs="Arial"/>
        </w:rPr>
        <w:t xml:space="preserve">W przypadku uznania przez OSD reklamacji, o której mowa w ppkt </w:t>
      </w:r>
      <w:r w:rsidR="00E74043" w:rsidRPr="00BE186D">
        <w:rPr>
          <w:rFonts w:ascii="Arial" w:hAnsi="Arial" w:cs="Arial"/>
        </w:rPr>
        <w:t>(</w:t>
      </w:r>
      <w:r w:rsidRPr="00BE186D">
        <w:rPr>
          <w:rFonts w:ascii="Arial" w:hAnsi="Arial" w:cs="Arial"/>
        </w:rPr>
        <w:t>7</w:t>
      </w:r>
      <w:r w:rsidR="00E74043" w:rsidRPr="00BE186D">
        <w:rPr>
          <w:rFonts w:ascii="Arial" w:hAnsi="Arial" w:cs="Arial"/>
        </w:rPr>
        <w:t>)</w:t>
      </w:r>
      <w:r w:rsidRPr="00BE186D">
        <w:rPr>
          <w:rFonts w:ascii="Arial" w:hAnsi="Arial" w:cs="Arial"/>
        </w:rPr>
        <w:t xml:space="preserve"> powyżej, OSD w ciągu 30 dni kalendarzowych wystawi fakturę korygującą.</w:t>
      </w:r>
    </w:p>
    <w:p w14:paraId="1F2B3BB1" w14:textId="77777777" w:rsidR="00FC43D8" w:rsidRPr="00BE186D"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BE186D">
        <w:rPr>
          <w:rFonts w:ascii="Arial" w:hAnsi="Arial" w:cs="Arial"/>
        </w:rPr>
        <w:t>W przypadku negatywnego rozpatrzenia reklamacji, OSD przekazuje odpowiedź OK wraz z uzasadnieniem odrzucenia reklamacji poprzez SK.</w:t>
      </w:r>
    </w:p>
    <w:p w14:paraId="29FA81F0" w14:textId="001399D6" w:rsidR="0057769B" w:rsidRPr="00BE186D" w:rsidRDefault="0057769B"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85" w:name="_Toc193786108"/>
      <w:r w:rsidRPr="00BE186D">
        <w:rPr>
          <w:rFonts w:ascii="Arial" w:hAnsi="Arial" w:cs="Arial"/>
          <w:b/>
          <w:bCs/>
          <w:sz w:val="28"/>
          <w:szCs w:val="28"/>
        </w:rPr>
        <w:t>Awarie</w:t>
      </w:r>
      <w:bookmarkEnd w:id="85"/>
    </w:p>
    <w:p w14:paraId="4FD4B229" w14:textId="542DF97A" w:rsidR="0057769B" w:rsidRPr="00BE186D" w:rsidRDefault="0057769B" w:rsidP="00BC311B">
      <w:pPr>
        <w:pStyle w:val="Akapitzlist"/>
        <w:numPr>
          <w:ilvl w:val="1"/>
          <w:numId w:val="32"/>
        </w:numPr>
        <w:spacing w:after="240"/>
        <w:outlineLvl w:val="0"/>
        <w:rPr>
          <w:rFonts w:ascii="Arial" w:hAnsi="Arial" w:cs="Arial"/>
          <w:b/>
          <w:bCs/>
        </w:rPr>
      </w:pPr>
      <w:bookmarkStart w:id="86" w:name="_Ref160730311"/>
      <w:bookmarkStart w:id="87" w:name="_Toc193786109"/>
      <w:r w:rsidRPr="00BE186D">
        <w:rPr>
          <w:rFonts w:ascii="Arial" w:hAnsi="Arial" w:cs="Arial"/>
          <w:b/>
          <w:bCs/>
        </w:rPr>
        <w:t>Postępowanie w przypadku Awarii</w:t>
      </w:r>
      <w:bookmarkEnd w:id="86"/>
      <w:bookmarkEnd w:id="87"/>
    </w:p>
    <w:p w14:paraId="4FD2BC1B" w14:textId="77777777" w:rsidR="00FC43D8" w:rsidRPr="00BE186D"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bookmarkStart w:id="88" w:name="_bookmark36"/>
      <w:bookmarkEnd w:id="88"/>
      <w:r w:rsidRPr="00BE186D">
        <w:rPr>
          <w:rFonts w:ascii="Arial" w:hAnsi="Arial" w:cs="Arial"/>
        </w:rPr>
        <w:t>Komunikacja pomiędzy OSD i OK w zakresie Awarii będzie realizowana w oparciu o SK.</w:t>
      </w:r>
    </w:p>
    <w:p w14:paraId="62873AA3" w14:textId="77777777" w:rsidR="00FC43D8" w:rsidRPr="00BE186D"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BE186D">
        <w:rPr>
          <w:rFonts w:ascii="Arial" w:hAnsi="Arial" w:cs="Arial"/>
        </w:rPr>
        <w:t>OSD i OK współpracują przy lokalizacji i usuwaniu Awarii.</w:t>
      </w:r>
    </w:p>
    <w:p w14:paraId="7B7DB916" w14:textId="45EB0836" w:rsidR="00FC43D8" w:rsidRPr="00BE186D"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BE186D">
        <w:rPr>
          <w:rFonts w:ascii="Arial" w:hAnsi="Arial" w:cs="Arial"/>
        </w:rPr>
        <w:t>Strona odpowiada za usunięcie Awarii w zakresie Infrastruktury telekomunikacyjnej, którą ta Strona dostarczyła. Strona ponosi koszty usunięcia Awarii w tym zakresie, chyba że</w:t>
      </w:r>
      <w:r w:rsidR="0057769B" w:rsidRPr="00BE186D">
        <w:rPr>
          <w:rFonts w:ascii="Arial" w:hAnsi="Arial" w:cs="Arial"/>
        </w:rPr>
        <w:t xml:space="preserve"> </w:t>
      </w:r>
      <w:r w:rsidRPr="00BE186D">
        <w:rPr>
          <w:rFonts w:ascii="Arial" w:hAnsi="Arial" w:cs="Arial"/>
        </w:rPr>
        <w:t>zdarzenie będące przyczyną Awarii było następstwem okoliczności, za które odpowiedzialność ponosi druga Strona.</w:t>
      </w:r>
    </w:p>
    <w:p w14:paraId="21327C40" w14:textId="77777777" w:rsidR="00FC43D8" w:rsidRPr="00BE186D"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BE186D">
        <w:rPr>
          <w:rFonts w:ascii="Arial" w:hAnsi="Arial" w:cs="Arial"/>
        </w:rPr>
        <w:t>W przypadku, w którym Strona wykryje Awarię, natychmiast zgłasza ten fakt drugiej Stronie.</w:t>
      </w:r>
    </w:p>
    <w:p w14:paraId="20077A39" w14:textId="607CD260" w:rsidR="00FC43D8" w:rsidRPr="00BE186D"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BE186D">
        <w:rPr>
          <w:rFonts w:ascii="Arial" w:hAnsi="Arial" w:cs="Arial"/>
        </w:rPr>
        <w:t>W przypadku dostarczenia przez OSD do OK listy czynności koniecznych do wykonania</w:t>
      </w:r>
      <w:r w:rsidR="0057769B" w:rsidRPr="00BE186D">
        <w:rPr>
          <w:rFonts w:ascii="Arial" w:hAnsi="Arial" w:cs="Arial"/>
        </w:rPr>
        <w:t xml:space="preserve"> </w:t>
      </w:r>
      <w:r w:rsidRPr="00BE186D">
        <w:rPr>
          <w:rFonts w:ascii="Arial" w:hAnsi="Arial" w:cs="Arial"/>
        </w:rPr>
        <w:t>w ramach diagnostyki zgłoszenia Awarii, OK jest zobowiązany wykonać tę diagnostykę przed zgłoszeniem Awarii do OSD.</w:t>
      </w:r>
    </w:p>
    <w:p w14:paraId="59E88E15" w14:textId="77777777" w:rsidR="00FC43D8" w:rsidRPr="00BE186D"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BE186D">
        <w:rPr>
          <w:rFonts w:ascii="Arial" w:hAnsi="Arial" w:cs="Arial"/>
        </w:rPr>
        <w:t>Po otrzymaniu zgłoszenia, Strona przyjmująca zgłoszenie niezwłocznie informuje Stronę zgłaszającą o prawidłowym dokonaniu zgłoszenia Awarii.</w:t>
      </w:r>
    </w:p>
    <w:p w14:paraId="499FB05E" w14:textId="77777777" w:rsidR="00FC43D8" w:rsidRPr="00BE186D"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BE186D">
        <w:rPr>
          <w:rFonts w:ascii="Arial" w:hAnsi="Arial" w:cs="Arial"/>
        </w:rPr>
        <w:t>Zgłoszenie Awarii powinno zawierać:</w:t>
      </w:r>
    </w:p>
    <w:p w14:paraId="0E3DDFD7" w14:textId="77777777" w:rsidR="00FC43D8" w:rsidRPr="00BE186D" w:rsidRDefault="0027454E" w:rsidP="00307261">
      <w:pPr>
        <w:pStyle w:val="Akapitzlist"/>
        <w:numPr>
          <w:ilvl w:val="1"/>
          <w:numId w:val="15"/>
        </w:numPr>
        <w:tabs>
          <w:tab w:val="left" w:pos="860"/>
        </w:tabs>
        <w:spacing w:before="101"/>
        <w:jc w:val="both"/>
        <w:rPr>
          <w:rFonts w:ascii="Arial" w:hAnsi="Arial" w:cs="Arial"/>
        </w:rPr>
      </w:pPr>
      <w:r w:rsidRPr="00BE186D">
        <w:rPr>
          <w:rFonts w:ascii="Arial" w:hAnsi="Arial" w:cs="Arial"/>
        </w:rPr>
        <w:t>informacje</w:t>
      </w:r>
      <w:r w:rsidRPr="00BE186D">
        <w:rPr>
          <w:rFonts w:ascii="Arial" w:hAnsi="Arial" w:cs="Arial"/>
          <w:spacing w:val="-9"/>
        </w:rPr>
        <w:t xml:space="preserve"> </w:t>
      </w:r>
      <w:r w:rsidRPr="00BE186D">
        <w:rPr>
          <w:rFonts w:ascii="Arial" w:hAnsi="Arial" w:cs="Arial"/>
        </w:rPr>
        <w:t>identyfikujące</w:t>
      </w:r>
      <w:r w:rsidRPr="00BE186D">
        <w:rPr>
          <w:rFonts w:ascii="Arial" w:hAnsi="Arial" w:cs="Arial"/>
          <w:spacing w:val="-8"/>
        </w:rPr>
        <w:t xml:space="preserve"> </w:t>
      </w:r>
      <w:r w:rsidRPr="00BE186D">
        <w:rPr>
          <w:rFonts w:ascii="Arial" w:hAnsi="Arial" w:cs="Arial"/>
        </w:rPr>
        <w:t>podmiot</w:t>
      </w:r>
      <w:r w:rsidRPr="00BE186D">
        <w:rPr>
          <w:rFonts w:ascii="Arial" w:hAnsi="Arial" w:cs="Arial"/>
          <w:spacing w:val="-8"/>
        </w:rPr>
        <w:t xml:space="preserve"> </w:t>
      </w:r>
      <w:r w:rsidRPr="00BE186D">
        <w:rPr>
          <w:rFonts w:ascii="Arial" w:hAnsi="Arial" w:cs="Arial"/>
        </w:rPr>
        <w:t>zgłaszający</w:t>
      </w:r>
      <w:r w:rsidRPr="00BE186D">
        <w:rPr>
          <w:rFonts w:ascii="Arial" w:hAnsi="Arial" w:cs="Arial"/>
          <w:spacing w:val="-8"/>
        </w:rPr>
        <w:t xml:space="preserve"> </w:t>
      </w:r>
      <w:r w:rsidRPr="00BE186D">
        <w:rPr>
          <w:rFonts w:ascii="Arial" w:hAnsi="Arial" w:cs="Arial"/>
        </w:rPr>
        <w:t>Awarię,</w:t>
      </w:r>
    </w:p>
    <w:p w14:paraId="76C0FED6" w14:textId="77777777" w:rsidR="00FC43D8" w:rsidRPr="00BE186D" w:rsidRDefault="0027454E" w:rsidP="00307261">
      <w:pPr>
        <w:pStyle w:val="Akapitzlist"/>
        <w:numPr>
          <w:ilvl w:val="1"/>
          <w:numId w:val="15"/>
        </w:numPr>
        <w:tabs>
          <w:tab w:val="left" w:pos="860"/>
        </w:tabs>
        <w:spacing w:before="103"/>
        <w:jc w:val="both"/>
        <w:rPr>
          <w:rFonts w:ascii="Arial" w:hAnsi="Arial" w:cs="Arial"/>
        </w:rPr>
      </w:pPr>
      <w:r w:rsidRPr="00BE186D">
        <w:rPr>
          <w:rFonts w:ascii="Arial" w:hAnsi="Arial" w:cs="Arial"/>
        </w:rPr>
        <w:t>informacje</w:t>
      </w:r>
      <w:r w:rsidRPr="00BE186D">
        <w:rPr>
          <w:rFonts w:ascii="Arial" w:hAnsi="Arial" w:cs="Arial"/>
          <w:spacing w:val="-10"/>
        </w:rPr>
        <w:t xml:space="preserve"> </w:t>
      </w:r>
      <w:r w:rsidRPr="00BE186D">
        <w:rPr>
          <w:rFonts w:ascii="Arial" w:hAnsi="Arial" w:cs="Arial"/>
        </w:rPr>
        <w:t>pozwalające</w:t>
      </w:r>
      <w:r w:rsidRPr="00BE186D">
        <w:rPr>
          <w:rFonts w:ascii="Arial" w:hAnsi="Arial" w:cs="Arial"/>
          <w:spacing w:val="-10"/>
        </w:rPr>
        <w:t xml:space="preserve"> </w:t>
      </w:r>
      <w:r w:rsidRPr="00BE186D">
        <w:rPr>
          <w:rFonts w:ascii="Arial" w:hAnsi="Arial" w:cs="Arial"/>
        </w:rPr>
        <w:t>jednoznacznie</w:t>
      </w:r>
      <w:r w:rsidRPr="00BE186D">
        <w:rPr>
          <w:rFonts w:ascii="Arial" w:hAnsi="Arial" w:cs="Arial"/>
          <w:spacing w:val="-10"/>
        </w:rPr>
        <w:t xml:space="preserve"> </w:t>
      </w:r>
      <w:r w:rsidRPr="00BE186D">
        <w:rPr>
          <w:rFonts w:ascii="Arial" w:hAnsi="Arial" w:cs="Arial"/>
        </w:rPr>
        <w:t>zidentyfikować</w:t>
      </w:r>
      <w:r w:rsidRPr="00BE186D">
        <w:rPr>
          <w:rFonts w:ascii="Arial" w:hAnsi="Arial" w:cs="Arial"/>
          <w:spacing w:val="-9"/>
        </w:rPr>
        <w:t xml:space="preserve"> </w:t>
      </w:r>
      <w:r w:rsidRPr="00BE186D">
        <w:rPr>
          <w:rFonts w:ascii="Arial" w:hAnsi="Arial" w:cs="Arial"/>
        </w:rPr>
        <w:t>Usługę,</w:t>
      </w:r>
    </w:p>
    <w:p w14:paraId="64FD5FBC" w14:textId="77777777" w:rsidR="00FC43D8" w:rsidRPr="00BE186D" w:rsidRDefault="0027454E" w:rsidP="00307261">
      <w:pPr>
        <w:pStyle w:val="Akapitzlist"/>
        <w:numPr>
          <w:ilvl w:val="1"/>
          <w:numId w:val="15"/>
        </w:numPr>
        <w:tabs>
          <w:tab w:val="left" w:pos="860"/>
        </w:tabs>
        <w:spacing w:before="101"/>
        <w:jc w:val="both"/>
        <w:rPr>
          <w:rFonts w:ascii="Arial" w:hAnsi="Arial" w:cs="Arial"/>
        </w:rPr>
      </w:pPr>
      <w:r w:rsidRPr="00BE186D">
        <w:rPr>
          <w:rFonts w:ascii="Arial" w:hAnsi="Arial" w:cs="Arial"/>
        </w:rPr>
        <w:t>PA,</w:t>
      </w:r>
      <w:r w:rsidRPr="00BE186D">
        <w:rPr>
          <w:rFonts w:ascii="Arial" w:hAnsi="Arial" w:cs="Arial"/>
          <w:spacing w:val="-9"/>
        </w:rPr>
        <w:t xml:space="preserve"> </w:t>
      </w:r>
      <w:r w:rsidRPr="00BE186D">
        <w:rPr>
          <w:rFonts w:ascii="Arial" w:hAnsi="Arial" w:cs="Arial"/>
        </w:rPr>
        <w:t>którego</w:t>
      </w:r>
      <w:r w:rsidRPr="00BE186D">
        <w:rPr>
          <w:rFonts w:ascii="Arial" w:hAnsi="Arial" w:cs="Arial"/>
          <w:spacing w:val="-9"/>
        </w:rPr>
        <w:t xml:space="preserve"> </w:t>
      </w:r>
      <w:r w:rsidRPr="00BE186D">
        <w:rPr>
          <w:rFonts w:ascii="Arial" w:hAnsi="Arial" w:cs="Arial"/>
        </w:rPr>
        <w:t>dotyczy</w:t>
      </w:r>
      <w:r w:rsidRPr="00BE186D">
        <w:rPr>
          <w:rFonts w:ascii="Arial" w:hAnsi="Arial" w:cs="Arial"/>
          <w:spacing w:val="-9"/>
        </w:rPr>
        <w:t xml:space="preserve"> </w:t>
      </w:r>
      <w:r w:rsidRPr="00BE186D">
        <w:rPr>
          <w:rFonts w:ascii="Arial" w:hAnsi="Arial" w:cs="Arial"/>
        </w:rPr>
        <w:t>Awaria</w:t>
      </w:r>
      <w:r w:rsidRPr="00BE186D">
        <w:rPr>
          <w:rFonts w:ascii="Arial" w:hAnsi="Arial" w:cs="Arial"/>
          <w:spacing w:val="-7"/>
        </w:rPr>
        <w:t xml:space="preserve"> </w:t>
      </w:r>
      <w:r w:rsidRPr="00BE186D">
        <w:rPr>
          <w:rFonts w:ascii="Arial" w:hAnsi="Arial" w:cs="Arial"/>
        </w:rPr>
        <w:t>(jeśli</w:t>
      </w:r>
      <w:r w:rsidRPr="00BE186D">
        <w:rPr>
          <w:rFonts w:ascii="Arial" w:hAnsi="Arial" w:cs="Arial"/>
          <w:spacing w:val="-7"/>
        </w:rPr>
        <w:t xml:space="preserve"> </w:t>
      </w:r>
      <w:r w:rsidRPr="00BE186D">
        <w:rPr>
          <w:rFonts w:ascii="Arial" w:hAnsi="Arial" w:cs="Arial"/>
        </w:rPr>
        <w:t>wskazanie</w:t>
      </w:r>
      <w:r w:rsidRPr="00BE186D">
        <w:rPr>
          <w:rFonts w:ascii="Arial" w:hAnsi="Arial" w:cs="Arial"/>
          <w:spacing w:val="-9"/>
        </w:rPr>
        <w:t xml:space="preserve"> </w:t>
      </w:r>
      <w:r w:rsidRPr="00BE186D">
        <w:rPr>
          <w:rFonts w:ascii="Arial" w:hAnsi="Arial" w:cs="Arial"/>
        </w:rPr>
        <w:t>jest</w:t>
      </w:r>
      <w:r w:rsidRPr="00BE186D">
        <w:rPr>
          <w:rFonts w:ascii="Arial" w:hAnsi="Arial" w:cs="Arial"/>
          <w:spacing w:val="-6"/>
        </w:rPr>
        <w:t xml:space="preserve"> </w:t>
      </w:r>
      <w:r w:rsidRPr="00BE186D">
        <w:rPr>
          <w:rFonts w:ascii="Arial" w:hAnsi="Arial" w:cs="Arial"/>
        </w:rPr>
        <w:t>możliwe),</w:t>
      </w:r>
    </w:p>
    <w:p w14:paraId="674EA335" w14:textId="77777777" w:rsidR="00FC43D8" w:rsidRPr="00BE186D" w:rsidRDefault="0027454E" w:rsidP="00307261">
      <w:pPr>
        <w:pStyle w:val="Akapitzlist"/>
        <w:numPr>
          <w:ilvl w:val="1"/>
          <w:numId w:val="15"/>
        </w:numPr>
        <w:tabs>
          <w:tab w:val="left" w:pos="860"/>
        </w:tabs>
        <w:spacing w:before="103"/>
        <w:jc w:val="both"/>
        <w:rPr>
          <w:rFonts w:ascii="Arial" w:hAnsi="Arial" w:cs="Arial"/>
        </w:rPr>
      </w:pPr>
      <w:r w:rsidRPr="00BE186D">
        <w:rPr>
          <w:rFonts w:ascii="Arial" w:hAnsi="Arial" w:cs="Arial"/>
        </w:rPr>
        <w:t>opis</w:t>
      </w:r>
      <w:r w:rsidRPr="00BE186D">
        <w:rPr>
          <w:rFonts w:ascii="Arial" w:hAnsi="Arial" w:cs="Arial"/>
          <w:spacing w:val="-6"/>
        </w:rPr>
        <w:t xml:space="preserve"> </w:t>
      </w:r>
      <w:r w:rsidRPr="00BE186D">
        <w:rPr>
          <w:rFonts w:ascii="Arial" w:hAnsi="Arial" w:cs="Arial"/>
        </w:rPr>
        <w:t>problemu,</w:t>
      </w:r>
    </w:p>
    <w:p w14:paraId="4ED82861" w14:textId="77777777" w:rsidR="00FC43D8" w:rsidRPr="00BE186D" w:rsidRDefault="0027454E" w:rsidP="00307261">
      <w:pPr>
        <w:pStyle w:val="Akapitzlist"/>
        <w:numPr>
          <w:ilvl w:val="1"/>
          <w:numId w:val="15"/>
        </w:numPr>
        <w:tabs>
          <w:tab w:val="left" w:pos="860"/>
        </w:tabs>
        <w:spacing w:before="101" w:line="278" w:lineRule="auto"/>
        <w:jc w:val="both"/>
        <w:rPr>
          <w:rFonts w:ascii="Arial" w:hAnsi="Arial" w:cs="Arial"/>
        </w:rPr>
      </w:pPr>
      <w:r w:rsidRPr="00BE186D">
        <w:rPr>
          <w:rFonts w:ascii="Arial" w:hAnsi="Arial" w:cs="Arial"/>
        </w:rPr>
        <w:t>szczegółowe</w:t>
      </w:r>
      <w:r w:rsidRPr="00BE186D">
        <w:rPr>
          <w:rFonts w:ascii="Arial" w:hAnsi="Arial" w:cs="Arial"/>
          <w:spacing w:val="-9"/>
        </w:rPr>
        <w:t xml:space="preserve"> </w:t>
      </w:r>
      <w:r w:rsidRPr="00BE186D">
        <w:rPr>
          <w:rFonts w:ascii="Arial" w:hAnsi="Arial" w:cs="Arial"/>
        </w:rPr>
        <w:t>dane</w:t>
      </w:r>
      <w:r w:rsidRPr="00BE186D">
        <w:rPr>
          <w:rFonts w:ascii="Arial" w:hAnsi="Arial" w:cs="Arial"/>
          <w:spacing w:val="-9"/>
        </w:rPr>
        <w:t xml:space="preserve"> </w:t>
      </w:r>
      <w:r w:rsidRPr="00BE186D">
        <w:rPr>
          <w:rFonts w:ascii="Arial" w:hAnsi="Arial" w:cs="Arial"/>
        </w:rPr>
        <w:t>kontaktowe</w:t>
      </w:r>
      <w:r w:rsidRPr="00BE186D">
        <w:rPr>
          <w:rFonts w:ascii="Arial" w:hAnsi="Arial" w:cs="Arial"/>
          <w:spacing w:val="-8"/>
        </w:rPr>
        <w:t xml:space="preserve"> </w:t>
      </w:r>
      <w:r w:rsidRPr="00BE186D">
        <w:rPr>
          <w:rFonts w:ascii="Arial" w:hAnsi="Arial" w:cs="Arial"/>
        </w:rPr>
        <w:t>na</w:t>
      </w:r>
      <w:r w:rsidRPr="00BE186D">
        <w:rPr>
          <w:rFonts w:ascii="Arial" w:hAnsi="Arial" w:cs="Arial"/>
          <w:spacing w:val="-8"/>
        </w:rPr>
        <w:t xml:space="preserve"> </w:t>
      </w:r>
      <w:r w:rsidRPr="00BE186D">
        <w:rPr>
          <w:rFonts w:ascii="Arial" w:hAnsi="Arial" w:cs="Arial"/>
        </w:rPr>
        <w:t>wypadek</w:t>
      </w:r>
      <w:r w:rsidRPr="00BE186D">
        <w:rPr>
          <w:rFonts w:ascii="Arial" w:hAnsi="Arial" w:cs="Arial"/>
          <w:spacing w:val="-9"/>
        </w:rPr>
        <w:t xml:space="preserve"> </w:t>
      </w:r>
      <w:r w:rsidRPr="00BE186D">
        <w:rPr>
          <w:rFonts w:ascii="Arial" w:hAnsi="Arial" w:cs="Arial"/>
        </w:rPr>
        <w:t>potrzeby</w:t>
      </w:r>
      <w:r w:rsidRPr="00BE186D">
        <w:rPr>
          <w:rFonts w:ascii="Arial" w:hAnsi="Arial" w:cs="Arial"/>
          <w:spacing w:val="-10"/>
        </w:rPr>
        <w:t xml:space="preserve"> </w:t>
      </w:r>
      <w:r w:rsidRPr="00BE186D">
        <w:rPr>
          <w:rFonts w:ascii="Arial" w:hAnsi="Arial" w:cs="Arial"/>
        </w:rPr>
        <w:t>współpracy</w:t>
      </w:r>
      <w:r w:rsidRPr="00BE186D">
        <w:rPr>
          <w:rFonts w:ascii="Arial" w:hAnsi="Arial" w:cs="Arial"/>
          <w:spacing w:val="-9"/>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zakresie</w:t>
      </w:r>
      <w:r w:rsidRPr="00BE186D">
        <w:rPr>
          <w:rFonts w:ascii="Arial" w:hAnsi="Arial" w:cs="Arial"/>
          <w:spacing w:val="-9"/>
        </w:rPr>
        <w:t xml:space="preserve"> </w:t>
      </w:r>
      <w:r w:rsidRPr="00BE186D">
        <w:rPr>
          <w:rFonts w:ascii="Arial" w:hAnsi="Arial" w:cs="Arial"/>
        </w:rPr>
        <w:t>usunięcia</w:t>
      </w:r>
      <w:r w:rsidRPr="00BE186D">
        <w:rPr>
          <w:rFonts w:ascii="Arial" w:hAnsi="Arial" w:cs="Arial"/>
          <w:spacing w:val="-49"/>
        </w:rPr>
        <w:t xml:space="preserve"> </w:t>
      </w:r>
      <w:r w:rsidRPr="00BE186D">
        <w:rPr>
          <w:rFonts w:ascii="Arial" w:hAnsi="Arial" w:cs="Arial"/>
        </w:rPr>
        <w:t>Awarii.</w:t>
      </w:r>
    </w:p>
    <w:p w14:paraId="5D6F47D8" w14:textId="77777777" w:rsidR="00FC43D8" w:rsidRPr="00BE186D"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BE186D">
        <w:rPr>
          <w:rFonts w:ascii="Arial" w:hAnsi="Arial" w:cs="Arial"/>
        </w:rPr>
        <w:t>Za moment zgłoszenia oraz początek CUA uważa się moment prawidłowego przekazania przez Stronę zgłoszenia w formie elektronicznej za pośrednictwem SK dotyczącego Awarii.</w:t>
      </w:r>
    </w:p>
    <w:p w14:paraId="11241DB0" w14:textId="77777777" w:rsidR="00FC43D8" w:rsidRPr="00BE186D"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BE186D">
        <w:rPr>
          <w:rFonts w:ascii="Arial" w:hAnsi="Arial" w:cs="Arial"/>
        </w:rPr>
        <w:t xml:space="preserve">Strona odpowiadająca za usunięcie Awarii niezwłocznie podejmuje działania mające na </w:t>
      </w:r>
      <w:r w:rsidRPr="00BE186D">
        <w:rPr>
          <w:rFonts w:ascii="Arial" w:hAnsi="Arial" w:cs="Arial"/>
        </w:rPr>
        <w:lastRenderedPageBreak/>
        <w:t>celu usunięcie Awarii.</w:t>
      </w:r>
    </w:p>
    <w:p w14:paraId="054F126B" w14:textId="7803DFE1" w:rsidR="00FC43D8" w:rsidRPr="00BE186D"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BE186D">
        <w:rPr>
          <w:rFonts w:ascii="Arial" w:hAnsi="Arial" w:cs="Arial"/>
        </w:rPr>
        <w:t>Po dokonaniu wstępnej analizy przyczyny Awarii Strona odpowiadająca za usunięcie Awarii niezwłocznie przekaże drugiej Stronie przewidywaną datę i godzinę rozpoczęcia oraz</w:t>
      </w:r>
      <w:r w:rsidR="00616173" w:rsidRPr="00BE186D">
        <w:rPr>
          <w:rFonts w:ascii="Arial" w:hAnsi="Arial" w:cs="Arial"/>
        </w:rPr>
        <w:t xml:space="preserve"> </w:t>
      </w:r>
      <w:r w:rsidRPr="00BE186D">
        <w:rPr>
          <w:rFonts w:ascii="Arial" w:hAnsi="Arial" w:cs="Arial"/>
        </w:rPr>
        <w:t>zakończenia naprawy.</w:t>
      </w:r>
    </w:p>
    <w:p w14:paraId="45824B84" w14:textId="77777777" w:rsidR="00FC43D8" w:rsidRPr="00BE186D"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BE186D">
        <w:rPr>
          <w:rFonts w:ascii="Arial" w:hAnsi="Arial" w:cs="Arial"/>
        </w:rPr>
        <w:t>Każda ze Stron prowadzi dziennik Awarii, dostępny Stronom za pośrednictwem SK, zawierający podstawowe informacje na temat Awarii.</w:t>
      </w:r>
    </w:p>
    <w:p w14:paraId="3297ED15" w14:textId="77777777" w:rsidR="00FC43D8" w:rsidRPr="00BE186D"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BE186D">
        <w:rPr>
          <w:rFonts w:ascii="Arial" w:hAnsi="Arial" w:cs="Arial"/>
        </w:rPr>
        <w:t>Dopuszcza się możliwość kontaktu służb technicznych OSD z Abonentem OK, jeżeli jest to konieczne do usunięcia Awarii. Szczegółowa procedura kontaktu w tym zakresie jest ustalana przez Strony.</w:t>
      </w:r>
    </w:p>
    <w:p w14:paraId="039AC155" w14:textId="2EF35BCB" w:rsidR="00FC43D8" w:rsidRPr="00BE186D"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bookmarkStart w:id="89" w:name="_Ref160736569"/>
      <w:r w:rsidRPr="00BE186D">
        <w:rPr>
          <w:rFonts w:ascii="Arial" w:hAnsi="Arial" w:cs="Arial"/>
        </w:rPr>
        <w:t>Strona odpowiadająca za usunięcie Awarii informuje drugą Stronę o usunięciu Awarii. Po otrzymaniu informacji o usunięciu Awarii Strona niezwłocznie, nie później niż w ciągu</w:t>
      </w:r>
      <w:r w:rsidR="00616173" w:rsidRPr="00BE186D">
        <w:rPr>
          <w:rFonts w:ascii="Arial" w:hAnsi="Arial" w:cs="Arial"/>
        </w:rPr>
        <w:t xml:space="preserve"> </w:t>
      </w:r>
      <w:r w:rsidRPr="00BE186D">
        <w:rPr>
          <w:rFonts w:ascii="Arial" w:hAnsi="Arial" w:cs="Arial"/>
        </w:rPr>
        <w:t>12 godzin od otrzymania informacji o usunięciu Awarii, potwierdza Stronie odpowiadającej za usunięcie Awarii, czy Awaria została usunięta.</w:t>
      </w:r>
      <w:bookmarkEnd w:id="89"/>
    </w:p>
    <w:p w14:paraId="62F798D1" w14:textId="77777777" w:rsidR="00FC43D8" w:rsidRPr="00BE186D"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bookmarkStart w:id="90" w:name="_Ref160736572"/>
      <w:r w:rsidRPr="00BE186D">
        <w:rPr>
          <w:rFonts w:ascii="Arial" w:hAnsi="Arial" w:cs="Arial"/>
        </w:rPr>
        <w:t>Strona odpowiedzialna za usunięcie Awarii zamyka zgłoszenie Awarii z terminem powiadomienia drugiej Strony o usunięciu Awarii w przypadku</w:t>
      </w:r>
      <w:bookmarkEnd w:id="90"/>
    </w:p>
    <w:p w14:paraId="4FAE79F1" w14:textId="77777777" w:rsidR="00FC43D8" w:rsidRPr="00BE186D" w:rsidRDefault="0027454E" w:rsidP="00BC311B">
      <w:pPr>
        <w:pStyle w:val="Akapitzlist"/>
        <w:numPr>
          <w:ilvl w:val="1"/>
          <w:numId w:val="48"/>
        </w:numPr>
        <w:tabs>
          <w:tab w:val="left" w:pos="175"/>
          <w:tab w:val="left" w:pos="522"/>
        </w:tabs>
        <w:spacing w:before="26" w:after="240" w:line="276" w:lineRule="auto"/>
        <w:jc w:val="both"/>
        <w:rPr>
          <w:rFonts w:ascii="Arial" w:hAnsi="Arial" w:cs="Arial"/>
        </w:rPr>
      </w:pPr>
      <w:r w:rsidRPr="00BE186D">
        <w:rPr>
          <w:rFonts w:ascii="Arial" w:hAnsi="Arial" w:cs="Arial"/>
        </w:rPr>
        <w:t>potwierdzenia przez drugą Stronę usunięcia Awarii,</w:t>
      </w:r>
    </w:p>
    <w:p w14:paraId="6A0F0566" w14:textId="1082622E" w:rsidR="00FC43D8" w:rsidRPr="00BE186D" w:rsidRDefault="0027454E" w:rsidP="00BC311B">
      <w:pPr>
        <w:pStyle w:val="Akapitzlist"/>
        <w:numPr>
          <w:ilvl w:val="1"/>
          <w:numId w:val="48"/>
        </w:numPr>
        <w:tabs>
          <w:tab w:val="left" w:pos="175"/>
          <w:tab w:val="left" w:pos="522"/>
        </w:tabs>
        <w:spacing w:before="26" w:after="240" w:line="276" w:lineRule="auto"/>
        <w:jc w:val="both"/>
        <w:rPr>
          <w:rFonts w:ascii="Arial" w:hAnsi="Arial" w:cs="Arial"/>
        </w:rPr>
      </w:pPr>
      <w:r w:rsidRPr="00BE186D">
        <w:rPr>
          <w:rFonts w:ascii="Arial" w:hAnsi="Arial" w:cs="Arial"/>
        </w:rPr>
        <w:t>niewysłania przez drugą Stronę potwierdzenia usunięcia Awarii w ciągu 12 godzin od</w:t>
      </w:r>
      <w:r w:rsidR="00292A89" w:rsidRPr="00BE186D">
        <w:rPr>
          <w:rFonts w:ascii="Arial" w:hAnsi="Arial" w:cs="Arial"/>
        </w:rPr>
        <w:t xml:space="preserve"> </w:t>
      </w:r>
      <w:r w:rsidRPr="00BE186D">
        <w:rPr>
          <w:rFonts w:ascii="Arial" w:hAnsi="Arial" w:cs="Arial"/>
        </w:rPr>
        <w:t>wysłania komunikatu o usunięciu Awarii przez Stronę odpowiadającą za usunięcie Awarii.</w:t>
      </w:r>
    </w:p>
    <w:p w14:paraId="6ACE07A7" w14:textId="7FDBF7EB" w:rsidR="00FC43D8" w:rsidRPr="00BE186D"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BE186D">
        <w:rPr>
          <w:rFonts w:ascii="Arial" w:hAnsi="Arial" w:cs="Arial"/>
        </w:rPr>
        <w:t>W przypadku stwierdzenia przez Stronę nieusunięcia Awarii i przesłaniu informacji o braku potwierdzenia usunięcia Awarii do Strony odpowiadającej za usunięcie Awarii, Strona</w:t>
      </w:r>
      <w:r w:rsidR="00292A89" w:rsidRPr="00BE186D">
        <w:rPr>
          <w:rFonts w:ascii="Arial" w:hAnsi="Arial" w:cs="Arial"/>
        </w:rPr>
        <w:t xml:space="preserve"> </w:t>
      </w:r>
      <w:r w:rsidRPr="00BE186D">
        <w:rPr>
          <w:rFonts w:ascii="Arial" w:hAnsi="Arial" w:cs="Arial"/>
        </w:rPr>
        <w:t>odpowiadająca za usunięcie Awarii jest zobowiązana do ponownego podjęcia działań w celu usunięcia Awarii. W takim przypadku parametr CUA jest liczony nieprzerwanie od chwili</w:t>
      </w:r>
      <w:r w:rsidR="00292A89" w:rsidRPr="00BE186D">
        <w:rPr>
          <w:rFonts w:ascii="Arial" w:hAnsi="Arial" w:cs="Arial"/>
        </w:rPr>
        <w:t xml:space="preserve"> </w:t>
      </w:r>
      <w:r w:rsidRPr="00BE186D">
        <w:rPr>
          <w:rFonts w:ascii="Arial" w:hAnsi="Arial" w:cs="Arial"/>
        </w:rPr>
        <w:t>pierwszego zgłoszenia Awarii przez Stronę.</w:t>
      </w:r>
    </w:p>
    <w:p w14:paraId="0DDE9993" w14:textId="73F59C43" w:rsidR="00FC43D8" w:rsidRPr="00BE186D"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BE186D">
        <w:rPr>
          <w:rFonts w:ascii="Arial" w:hAnsi="Arial" w:cs="Arial"/>
        </w:rPr>
        <w:t>Zgłoszenia dotyczące Awarii obsługiwane będą według kolejności ich wpływu chyba, że zgłoszenie będzie dotyczyło Awarii priorytetowej.</w:t>
      </w:r>
      <w:r w:rsidR="00292A89" w:rsidRPr="00BE186D">
        <w:rPr>
          <w:rFonts w:ascii="Arial" w:hAnsi="Arial" w:cs="Arial"/>
        </w:rPr>
        <w:t xml:space="preserve"> </w:t>
      </w:r>
    </w:p>
    <w:p w14:paraId="4AC899EE" w14:textId="4D83757D" w:rsidR="00292A89" w:rsidRPr="00BE186D" w:rsidRDefault="00292A89" w:rsidP="00BC311B">
      <w:pPr>
        <w:pStyle w:val="Akapitzlist"/>
        <w:numPr>
          <w:ilvl w:val="1"/>
          <w:numId w:val="32"/>
        </w:numPr>
        <w:spacing w:after="240"/>
        <w:outlineLvl w:val="0"/>
        <w:rPr>
          <w:rFonts w:ascii="Arial" w:hAnsi="Arial" w:cs="Arial"/>
          <w:b/>
          <w:bCs/>
        </w:rPr>
      </w:pPr>
      <w:bookmarkStart w:id="91" w:name="_Toc193786110"/>
      <w:r w:rsidRPr="00BE186D">
        <w:rPr>
          <w:rFonts w:ascii="Arial" w:hAnsi="Arial" w:cs="Arial"/>
          <w:b/>
          <w:bCs/>
        </w:rPr>
        <w:t>Postępowanie w przypadku Awarii Masowej</w:t>
      </w:r>
      <w:bookmarkEnd w:id="91"/>
    </w:p>
    <w:p w14:paraId="0E3D7555" w14:textId="330E2192" w:rsidR="00FC43D8" w:rsidRPr="00BE186D" w:rsidRDefault="0027454E" w:rsidP="00BC311B">
      <w:pPr>
        <w:pStyle w:val="Akapitzlist"/>
        <w:numPr>
          <w:ilvl w:val="0"/>
          <w:numId w:val="97"/>
        </w:numPr>
        <w:tabs>
          <w:tab w:val="left" w:pos="175"/>
        </w:tabs>
        <w:spacing w:before="4" w:after="240" w:line="247" w:lineRule="auto"/>
        <w:ind w:left="567" w:hanging="567"/>
        <w:jc w:val="both"/>
        <w:rPr>
          <w:rFonts w:ascii="Arial" w:hAnsi="Arial" w:cs="Arial"/>
        </w:rPr>
      </w:pPr>
      <w:bookmarkStart w:id="92" w:name="_bookmark37"/>
      <w:bookmarkEnd w:id="92"/>
      <w:r w:rsidRPr="00BE186D">
        <w:rPr>
          <w:rFonts w:ascii="Arial" w:hAnsi="Arial" w:cs="Arial"/>
        </w:rPr>
        <w:t>OSD po wykryciu Awarii Masowej, w czasie do 6 godzin od zdiagnozowania zaistniałej sytuacji, przekaże OK wiadomość poprzez SK z listą ID łączy objętych Awarią Masową. Wiadomość</w:t>
      </w:r>
      <w:r w:rsidR="00292A89" w:rsidRPr="00BE186D">
        <w:rPr>
          <w:rFonts w:ascii="Arial" w:hAnsi="Arial" w:cs="Arial"/>
        </w:rPr>
        <w:t xml:space="preserve"> </w:t>
      </w:r>
      <w:r w:rsidRPr="00BE186D">
        <w:rPr>
          <w:rFonts w:ascii="Arial" w:hAnsi="Arial" w:cs="Arial"/>
        </w:rPr>
        <w:t>będzie zawierała dodatkowo następujące informacje:</w:t>
      </w:r>
    </w:p>
    <w:p w14:paraId="66CAF83F" w14:textId="77777777" w:rsidR="00FC43D8" w:rsidRPr="00BE186D" w:rsidRDefault="0027454E" w:rsidP="00307261">
      <w:pPr>
        <w:pStyle w:val="Akapitzlist"/>
        <w:numPr>
          <w:ilvl w:val="1"/>
          <w:numId w:val="14"/>
        </w:numPr>
        <w:tabs>
          <w:tab w:val="left" w:pos="860"/>
        </w:tabs>
        <w:spacing w:before="101"/>
        <w:jc w:val="both"/>
        <w:rPr>
          <w:rFonts w:ascii="Arial" w:hAnsi="Arial" w:cs="Arial"/>
        </w:rPr>
      </w:pPr>
      <w:r w:rsidRPr="00BE186D">
        <w:rPr>
          <w:rFonts w:ascii="Arial" w:hAnsi="Arial" w:cs="Arial"/>
        </w:rPr>
        <w:t>ID</w:t>
      </w:r>
      <w:r w:rsidRPr="00BE186D">
        <w:rPr>
          <w:rFonts w:ascii="Arial" w:hAnsi="Arial" w:cs="Arial"/>
          <w:spacing w:val="-4"/>
        </w:rPr>
        <w:t xml:space="preserve"> </w:t>
      </w:r>
      <w:r w:rsidRPr="00BE186D">
        <w:rPr>
          <w:rFonts w:ascii="Arial" w:hAnsi="Arial" w:cs="Arial"/>
        </w:rPr>
        <w:t>Łącza,</w:t>
      </w:r>
    </w:p>
    <w:p w14:paraId="13A275D6" w14:textId="77777777" w:rsidR="00FC43D8" w:rsidRPr="00BE186D" w:rsidRDefault="0027454E" w:rsidP="00307261">
      <w:pPr>
        <w:pStyle w:val="Akapitzlist"/>
        <w:numPr>
          <w:ilvl w:val="1"/>
          <w:numId w:val="14"/>
        </w:numPr>
        <w:tabs>
          <w:tab w:val="left" w:pos="860"/>
        </w:tabs>
        <w:spacing w:before="103"/>
        <w:jc w:val="both"/>
        <w:rPr>
          <w:rFonts w:ascii="Arial" w:hAnsi="Arial" w:cs="Arial"/>
        </w:rPr>
      </w:pPr>
      <w:r w:rsidRPr="00BE186D">
        <w:rPr>
          <w:rFonts w:ascii="Arial" w:hAnsi="Arial" w:cs="Arial"/>
        </w:rPr>
        <w:t>data</w:t>
      </w:r>
      <w:r w:rsidRPr="00BE186D">
        <w:rPr>
          <w:rFonts w:ascii="Arial" w:hAnsi="Arial" w:cs="Arial"/>
          <w:spacing w:val="-7"/>
        </w:rPr>
        <w:t xml:space="preserve"> </w:t>
      </w:r>
      <w:r w:rsidRPr="00BE186D">
        <w:rPr>
          <w:rFonts w:ascii="Arial" w:hAnsi="Arial" w:cs="Arial"/>
        </w:rPr>
        <w:t>wystąpienia</w:t>
      </w:r>
      <w:r w:rsidRPr="00BE186D">
        <w:rPr>
          <w:rFonts w:ascii="Arial" w:hAnsi="Arial" w:cs="Arial"/>
          <w:spacing w:val="-7"/>
        </w:rPr>
        <w:t xml:space="preserve"> </w:t>
      </w:r>
      <w:r w:rsidRPr="00BE186D">
        <w:rPr>
          <w:rFonts w:ascii="Arial" w:hAnsi="Arial" w:cs="Arial"/>
        </w:rPr>
        <w:t>Awarii</w:t>
      </w:r>
      <w:r w:rsidRPr="00BE186D">
        <w:rPr>
          <w:rFonts w:ascii="Arial" w:hAnsi="Arial" w:cs="Arial"/>
          <w:spacing w:val="-8"/>
        </w:rPr>
        <w:t xml:space="preserve"> </w:t>
      </w:r>
      <w:r w:rsidRPr="00BE186D">
        <w:rPr>
          <w:rFonts w:ascii="Arial" w:hAnsi="Arial" w:cs="Arial"/>
        </w:rPr>
        <w:t>Masowej,</w:t>
      </w:r>
    </w:p>
    <w:p w14:paraId="5A8F4A43" w14:textId="77777777" w:rsidR="00FC43D8" w:rsidRPr="00BE186D" w:rsidRDefault="0027454E" w:rsidP="00307261">
      <w:pPr>
        <w:pStyle w:val="Akapitzlist"/>
        <w:numPr>
          <w:ilvl w:val="1"/>
          <w:numId w:val="14"/>
        </w:numPr>
        <w:tabs>
          <w:tab w:val="left" w:pos="860"/>
        </w:tabs>
        <w:spacing w:before="101"/>
        <w:jc w:val="both"/>
        <w:rPr>
          <w:rFonts w:ascii="Arial" w:hAnsi="Arial" w:cs="Arial"/>
        </w:rPr>
      </w:pPr>
      <w:r w:rsidRPr="00BE186D">
        <w:rPr>
          <w:rFonts w:ascii="Arial" w:hAnsi="Arial" w:cs="Arial"/>
        </w:rPr>
        <w:t>planowaną</w:t>
      </w:r>
      <w:r w:rsidRPr="00BE186D">
        <w:rPr>
          <w:rFonts w:ascii="Arial" w:hAnsi="Arial" w:cs="Arial"/>
          <w:spacing w:val="-5"/>
        </w:rPr>
        <w:t xml:space="preserve"> </w:t>
      </w:r>
      <w:r w:rsidRPr="00BE186D">
        <w:rPr>
          <w:rFonts w:ascii="Arial" w:hAnsi="Arial" w:cs="Arial"/>
        </w:rPr>
        <w:t>datę</w:t>
      </w:r>
      <w:r w:rsidRPr="00BE186D">
        <w:rPr>
          <w:rFonts w:ascii="Arial" w:hAnsi="Arial" w:cs="Arial"/>
          <w:spacing w:val="-5"/>
        </w:rPr>
        <w:t xml:space="preserve"> </w:t>
      </w:r>
      <w:r w:rsidRPr="00BE186D">
        <w:rPr>
          <w:rFonts w:ascii="Arial" w:hAnsi="Arial" w:cs="Arial"/>
        </w:rPr>
        <w:t>usunięcia</w:t>
      </w:r>
      <w:r w:rsidRPr="00BE186D">
        <w:rPr>
          <w:rFonts w:ascii="Arial" w:hAnsi="Arial" w:cs="Arial"/>
          <w:spacing w:val="-7"/>
        </w:rPr>
        <w:t xml:space="preserve"> </w:t>
      </w:r>
      <w:r w:rsidRPr="00BE186D">
        <w:rPr>
          <w:rFonts w:ascii="Arial" w:hAnsi="Arial" w:cs="Arial"/>
        </w:rPr>
        <w:t>Awarii</w:t>
      </w:r>
      <w:r w:rsidRPr="00BE186D">
        <w:rPr>
          <w:rFonts w:ascii="Arial" w:hAnsi="Arial" w:cs="Arial"/>
          <w:spacing w:val="-4"/>
        </w:rPr>
        <w:t xml:space="preserve"> </w:t>
      </w:r>
      <w:r w:rsidRPr="00BE186D">
        <w:rPr>
          <w:rFonts w:ascii="Arial" w:hAnsi="Arial" w:cs="Arial"/>
        </w:rPr>
        <w:t>Masowej,</w:t>
      </w:r>
    </w:p>
    <w:p w14:paraId="4620DD08" w14:textId="77777777" w:rsidR="00FC43D8" w:rsidRPr="00BE186D" w:rsidRDefault="0027454E" w:rsidP="00307261">
      <w:pPr>
        <w:pStyle w:val="Akapitzlist"/>
        <w:numPr>
          <w:ilvl w:val="1"/>
          <w:numId w:val="14"/>
        </w:numPr>
        <w:tabs>
          <w:tab w:val="left" w:pos="860"/>
        </w:tabs>
        <w:spacing w:before="104" w:after="240"/>
        <w:jc w:val="both"/>
        <w:rPr>
          <w:rFonts w:ascii="Arial" w:hAnsi="Arial" w:cs="Arial"/>
        </w:rPr>
      </w:pPr>
      <w:r w:rsidRPr="00BE186D">
        <w:rPr>
          <w:rFonts w:ascii="Arial" w:hAnsi="Arial" w:cs="Arial"/>
        </w:rPr>
        <w:t>opis</w:t>
      </w:r>
      <w:r w:rsidRPr="00BE186D">
        <w:rPr>
          <w:rFonts w:ascii="Arial" w:hAnsi="Arial" w:cs="Arial"/>
          <w:spacing w:val="-5"/>
        </w:rPr>
        <w:t xml:space="preserve"> </w:t>
      </w:r>
      <w:r w:rsidRPr="00BE186D">
        <w:rPr>
          <w:rFonts w:ascii="Arial" w:hAnsi="Arial" w:cs="Arial"/>
        </w:rPr>
        <w:t>Awarii</w:t>
      </w:r>
      <w:r w:rsidRPr="00BE186D">
        <w:rPr>
          <w:rFonts w:ascii="Arial" w:hAnsi="Arial" w:cs="Arial"/>
          <w:spacing w:val="-4"/>
        </w:rPr>
        <w:t xml:space="preserve"> </w:t>
      </w:r>
      <w:r w:rsidRPr="00BE186D">
        <w:rPr>
          <w:rFonts w:ascii="Arial" w:hAnsi="Arial" w:cs="Arial"/>
        </w:rPr>
        <w:t>Masowej.</w:t>
      </w:r>
    </w:p>
    <w:p w14:paraId="3D7A987E" w14:textId="7145D7C0" w:rsidR="00FC43D8" w:rsidRPr="00BE186D" w:rsidRDefault="0027454E" w:rsidP="00BC311B">
      <w:pPr>
        <w:pStyle w:val="Akapitzlist"/>
        <w:numPr>
          <w:ilvl w:val="0"/>
          <w:numId w:val="97"/>
        </w:numPr>
        <w:tabs>
          <w:tab w:val="left" w:pos="175"/>
        </w:tabs>
        <w:spacing w:before="4" w:after="240" w:line="247" w:lineRule="auto"/>
        <w:ind w:left="567" w:hanging="567"/>
        <w:jc w:val="both"/>
        <w:rPr>
          <w:rFonts w:ascii="Arial" w:hAnsi="Arial" w:cs="Arial"/>
        </w:rPr>
      </w:pPr>
      <w:r w:rsidRPr="00BE186D">
        <w:rPr>
          <w:rFonts w:ascii="Arial" w:hAnsi="Arial" w:cs="Arial"/>
        </w:rPr>
        <w:t>OSD, nie rzadziej niż co 2 godziny przez 24 godziny na dobę, będzie informował OK poprzez SK o statusie łączy objętych Awarią Masową, chyba że status łączy nie uległ zmianie od</w:t>
      </w:r>
      <w:r w:rsidR="00292A89" w:rsidRPr="00BE186D">
        <w:rPr>
          <w:rFonts w:ascii="Arial" w:hAnsi="Arial" w:cs="Arial"/>
        </w:rPr>
        <w:t xml:space="preserve"> </w:t>
      </w:r>
      <w:r w:rsidRPr="00BE186D">
        <w:rPr>
          <w:rFonts w:ascii="Arial" w:hAnsi="Arial" w:cs="Arial"/>
        </w:rPr>
        <w:t>poprzedniego powiadomienia.</w:t>
      </w:r>
    </w:p>
    <w:p w14:paraId="2338F38A" w14:textId="77777777" w:rsidR="00FC43D8" w:rsidRPr="00BE186D" w:rsidRDefault="0027454E" w:rsidP="00BC311B">
      <w:pPr>
        <w:pStyle w:val="Akapitzlist"/>
        <w:numPr>
          <w:ilvl w:val="0"/>
          <w:numId w:val="97"/>
        </w:numPr>
        <w:tabs>
          <w:tab w:val="left" w:pos="175"/>
        </w:tabs>
        <w:spacing w:before="4" w:after="240" w:line="247" w:lineRule="auto"/>
        <w:ind w:left="567" w:hanging="567"/>
        <w:jc w:val="both"/>
        <w:rPr>
          <w:rFonts w:ascii="Arial" w:hAnsi="Arial" w:cs="Arial"/>
        </w:rPr>
      </w:pPr>
      <w:r w:rsidRPr="00BE186D">
        <w:rPr>
          <w:rFonts w:ascii="Arial" w:hAnsi="Arial" w:cs="Arial"/>
        </w:rPr>
        <w:t>W sytuacji wystąpienia Awarii Masowej OK nie będzie zgłaszał do OSD pojedynczych informacji o Awarii wchodzących w skład węzła sieci telekomunikacyjnej objętego Awarią Masową.</w:t>
      </w:r>
    </w:p>
    <w:p w14:paraId="5AE3BFD6" w14:textId="77777777" w:rsidR="00FC43D8" w:rsidRPr="00BE186D" w:rsidRDefault="0027454E" w:rsidP="00BC311B">
      <w:pPr>
        <w:pStyle w:val="Akapitzlist"/>
        <w:numPr>
          <w:ilvl w:val="0"/>
          <w:numId w:val="97"/>
        </w:numPr>
        <w:tabs>
          <w:tab w:val="left" w:pos="175"/>
        </w:tabs>
        <w:spacing w:before="4" w:after="240" w:line="247" w:lineRule="auto"/>
        <w:ind w:left="567" w:hanging="567"/>
        <w:jc w:val="both"/>
        <w:rPr>
          <w:rFonts w:ascii="Arial" w:hAnsi="Arial" w:cs="Arial"/>
        </w:rPr>
      </w:pPr>
      <w:r w:rsidRPr="00BE186D">
        <w:rPr>
          <w:rFonts w:ascii="Arial" w:hAnsi="Arial" w:cs="Arial"/>
        </w:rPr>
        <w:lastRenderedPageBreak/>
        <w:t>Zamknięcie statusu Awarii Masowej będzie dotyczyło pełnej listy łączy, dla których Awaria Masowa została usunięta.</w:t>
      </w:r>
    </w:p>
    <w:p w14:paraId="6E435240" w14:textId="693D6860" w:rsidR="00FC43D8" w:rsidRPr="00BE186D" w:rsidRDefault="0027454E" w:rsidP="00BC311B">
      <w:pPr>
        <w:pStyle w:val="Akapitzlist"/>
        <w:numPr>
          <w:ilvl w:val="0"/>
          <w:numId w:val="97"/>
        </w:numPr>
        <w:tabs>
          <w:tab w:val="left" w:pos="175"/>
        </w:tabs>
        <w:spacing w:before="4" w:after="240" w:line="247" w:lineRule="auto"/>
        <w:ind w:left="567" w:hanging="567"/>
        <w:jc w:val="both"/>
        <w:rPr>
          <w:rFonts w:ascii="Arial" w:hAnsi="Arial" w:cs="Arial"/>
        </w:rPr>
      </w:pPr>
      <w:r w:rsidRPr="00BE186D">
        <w:rPr>
          <w:rFonts w:ascii="Arial" w:hAnsi="Arial" w:cs="Arial"/>
        </w:rPr>
        <w:t xml:space="preserve">Potwierdzenie zamknięcia Awarii Masowej będzie się odbywało zgodnie z pkt </w:t>
      </w:r>
      <w:r w:rsidR="0080169D" w:rsidRPr="00BE186D">
        <w:rPr>
          <w:rFonts w:ascii="Arial" w:hAnsi="Arial" w:cs="Arial"/>
        </w:rPr>
        <w:fldChar w:fldCharType="begin"/>
      </w:r>
      <w:r w:rsidR="0080169D" w:rsidRPr="00BE186D">
        <w:rPr>
          <w:rFonts w:ascii="Arial" w:hAnsi="Arial" w:cs="Arial"/>
        </w:rPr>
        <w:instrText xml:space="preserve"> REF _Ref160730311 \r \h </w:instrText>
      </w:r>
      <w:r w:rsidR="00BE186D">
        <w:rPr>
          <w:rFonts w:ascii="Arial" w:hAnsi="Arial" w:cs="Arial"/>
        </w:rPr>
        <w:instrText xml:space="preserve"> \* MERGEFORMAT </w:instrText>
      </w:r>
      <w:r w:rsidR="0080169D" w:rsidRPr="00BE186D">
        <w:rPr>
          <w:rFonts w:ascii="Arial" w:hAnsi="Arial" w:cs="Arial"/>
        </w:rPr>
      </w:r>
      <w:r w:rsidR="0080169D" w:rsidRPr="00BE186D">
        <w:rPr>
          <w:rFonts w:ascii="Arial" w:hAnsi="Arial" w:cs="Arial"/>
        </w:rPr>
        <w:fldChar w:fldCharType="separate"/>
      </w:r>
      <w:r w:rsidR="00E1300D">
        <w:rPr>
          <w:rFonts w:ascii="Arial" w:hAnsi="Arial" w:cs="Arial"/>
        </w:rPr>
        <w:t>17.1</w:t>
      </w:r>
      <w:r w:rsidR="0080169D" w:rsidRPr="00BE186D">
        <w:rPr>
          <w:rFonts w:ascii="Arial" w:hAnsi="Arial" w:cs="Arial"/>
        </w:rPr>
        <w:fldChar w:fldCharType="end"/>
      </w:r>
      <w:r w:rsidR="0080169D" w:rsidRPr="00BE186D">
        <w:rPr>
          <w:rFonts w:ascii="Arial" w:hAnsi="Arial" w:cs="Arial"/>
        </w:rPr>
        <w:t xml:space="preserve"> </w:t>
      </w:r>
      <w:r w:rsidRPr="00BE186D">
        <w:rPr>
          <w:rFonts w:ascii="Arial" w:hAnsi="Arial" w:cs="Arial"/>
        </w:rPr>
        <w:t xml:space="preserve">ppkt </w:t>
      </w:r>
      <w:r w:rsidR="0080169D" w:rsidRPr="00BE186D">
        <w:rPr>
          <w:rFonts w:ascii="Arial" w:hAnsi="Arial" w:cs="Arial"/>
        </w:rPr>
        <w:fldChar w:fldCharType="begin"/>
      </w:r>
      <w:r w:rsidR="0080169D" w:rsidRPr="00BE186D">
        <w:rPr>
          <w:rFonts w:ascii="Arial" w:hAnsi="Arial" w:cs="Arial"/>
        </w:rPr>
        <w:instrText xml:space="preserve"> REF _Ref160736569 \r \h </w:instrText>
      </w:r>
      <w:r w:rsidR="00BE186D">
        <w:rPr>
          <w:rFonts w:ascii="Arial" w:hAnsi="Arial" w:cs="Arial"/>
        </w:rPr>
        <w:instrText xml:space="preserve"> \* MERGEFORMAT </w:instrText>
      </w:r>
      <w:r w:rsidR="0080169D" w:rsidRPr="00BE186D">
        <w:rPr>
          <w:rFonts w:ascii="Arial" w:hAnsi="Arial" w:cs="Arial"/>
        </w:rPr>
      </w:r>
      <w:r w:rsidR="0080169D" w:rsidRPr="00BE186D">
        <w:rPr>
          <w:rFonts w:ascii="Arial" w:hAnsi="Arial" w:cs="Arial"/>
        </w:rPr>
        <w:fldChar w:fldCharType="separate"/>
      </w:r>
      <w:r w:rsidR="00E1300D">
        <w:rPr>
          <w:rFonts w:ascii="Arial" w:hAnsi="Arial" w:cs="Arial"/>
        </w:rPr>
        <w:t>(13)</w:t>
      </w:r>
      <w:r w:rsidR="0080169D" w:rsidRPr="00BE186D">
        <w:rPr>
          <w:rFonts w:ascii="Arial" w:hAnsi="Arial" w:cs="Arial"/>
        </w:rPr>
        <w:fldChar w:fldCharType="end"/>
      </w:r>
      <w:r w:rsidR="0080169D" w:rsidRPr="00BE186D">
        <w:rPr>
          <w:rFonts w:ascii="Arial" w:hAnsi="Arial" w:cs="Arial"/>
        </w:rPr>
        <w:t xml:space="preserve">- </w:t>
      </w:r>
      <w:r w:rsidR="0080169D" w:rsidRPr="00BE186D">
        <w:rPr>
          <w:rFonts w:ascii="Arial" w:hAnsi="Arial" w:cs="Arial"/>
        </w:rPr>
        <w:fldChar w:fldCharType="begin"/>
      </w:r>
      <w:r w:rsidR="0080169D" w:rsidRPr="00BE186D">
        <w:rPr>
          <w:rFonts w:ascii="Arial" w:hAnsi="Arial" w:cs="Arial"/>
        </w:rPr>
        <w:instrText xml:space="preserve"> REF _Ref160736572 \r \h </w:instrText>
      </w:r>
      <w:r w:rsidR="00BE186D">
        <w:rPr>
          <w:rFonts w:ascii="Arial" w:hAnsi="Arial" w:cs="Arial"/>
        </w:rPr>
        <w:instrText xml:space="preserve"> \* MERGEFORMAT </w:instrText>
      </w:r>
      <w:r w:rsidR="0080169D" w:rsidRPr="00BE186D">
        <w:rPr>
          <w:rFonts w:ascii="Arial" w:hAnsi="Arial" w:cs="Arial"/>
        </w:rPr>
      </w:r>
      <w:r w:rsidR="0080169D" w:rsidRPr="00BE186D">
        <w:rPr>
          <w:rFonts w:ascii="Arial" w:hAnsi="Arial" w:cs="Arial"/>
        </w:rPr>
        <w:fldChar w:fldCharType="separate"/>
      </w:r>
      <w:r w:rsidR="00E1300D">
        <w:rPr>
          <w:rFonts w:ascii="Arial" w:hAnsi="Arial" w:cs="Arial"/>
        </w:rPr>
        <w:t>(14)</w:t>
      </w:r>
      <w:r w:rsidR="0080169D" w:rsidRPr="00BE186D">
        <w:rPr>
          <w:rFonts w:ascii="Arial" w:hAnsi="Arial" w:cs="Arial"/>
        </w:rPr>
        <w:fldChar w:fldCharType="end"/>
      </w:r>
      <w:r w:rsidR="00F9732C" w:rsidRPr="00BE186D">
        <w:rPr>
          <w:rFonts w:ascii="Arial" w:hAnsi="Arial" w:cs="Arial"/>
        </w:rPr>
        <w:t xml:space="preserve"> Umowy</w:t>
      </w:r>
      <w:r w:rsidR="0080169D" w:rsidRPr="00BE186D">
        <w:rPr>
          <w:rFonts w:ascii="Arial" w:hAnsi="Arial" w:cs="Arial"/>
        </w:rPr>
        <w:t>.</w:t>
      </w:r>
    </w:p>
    <w:p w14:paraId="188148CB" w14:textId="3FE5B761" w:rsidR="00292A89" w:rsidRPr="00BE186D" w:rsidRDefault="00292A89" w:rsidP="00BC311B">
      <w:pPr>
        <w:pStyle w:val="Akapitzlist"/>
        <w:numPr>
          <w:ilvl w:val="1"/>
          <w:numId w:val="32"/>
        </w:numPr>
        <w:spacing w:after="240"/>
        <w:outlineLvl w:val="0"/>
        <w:rPr>
          <w:rFonts w:ascii="Arial" w:hAnsi="Arial" w:cs="Arial"/>
          <w:b/>
          <w:bCs/>
        </w:rPr>
      </w:pPr>
      <w:bookmarkStart w:id="93" w:name="_Toc193786111"/>
      <w:r w:rsidRPr="00BE186D">
        <w:rPr>
          <w:rFonts w:ascii="Arial" w:hAnsi="Arial" w:cs="Arial"/>
          <w:b/>
          <w:bCs/>
        </w:rPr>
        <w:t>Postępowanie w przypadku Awarii o statusie priorytetowym</w:t>
      </w:r>
      <w:bookmarkEnd w:id="93"/>
    </w:p>
    <w:p w14:paraId="3F568594" w14:textId="049998A1" w:rsidR="00FC43D8" w:rsidRPr="00BE186D" w:rsidRDefault="0027454E" w:rsidP="00BC311B">
      <w:pPr>
        <w:pStyle w:val="Akapitzlist"/>
        <w:numPr>
          <w:ilvl w:val="0"/>
          <w:numId w:val="98"/>
        </w:numPr>
        <w:tabs>
          <w:tab w:val="left" w:pos="175"/>
        </w:tabs>
        <w:spacing w:before="4" w:after="240" w:line="247" w:lineRule="auto"/>
        <w:ind w:left="567" w:hanging="567"/>
        <w:jc w:val="both"/>
        <w:rPr>
          <w:rFonts w:ascii="Arial" w:hAnsi="Arial" w:cs="Arial"/>
        </w:rPr>
      </w:pPr>
      <w:bookmarkStart w:id="94" w:name="_bookmark38"/>
      <w:bookmarkEnd w:id="94"/>
      <w:r w:rsidRPr="00BE186D">
        <w:rPr>
          <w:rFonts w:ascii="Arial" w:hAnsi="Arial" w:cs="Arial"/>
        </w:rPr>
        <w:t>OK może nadać Awarii status priorytetowy, w szczególności w sytuacji gdy Awaria dotyczy Abonentów będących organami administracji publicznej lub jednostkami świadczącymi usługi w zakresie ochrony zdrowia i życia, bezpieczeństwa państwa i porządku publicznego, obronności, szkolnictwa albo sądownictwa.</w:t>
      </w:r>
      <w:r w:rsidR="0098010C" w:rsidRPr="00BE186D">
        <w:rPr>
          <w:rFonts w:ascii="Arial" w:hAnsi="Arial" w:cs="Arial"/>
        </w:rPr>
        <w:t xml:space="preserve"> </w:t>
      </w:r>
    </w:p>
    <w:p w14:paraId="754F6650" w14:textId="77777777" w:rsidR="00FC43D8" w:rsidRPr="00BE186D" w:rsidRDefault="0027454E" w:rsidP="00BC311B">
      <w:pPr>
        <w:pStyle w:val="Akapitzlist"/>
        <w:numPr>
          <w:ilvl w:val="0"/>
          <w:numId w:val="98"/>
        </w:numPr>
        <w:tabs>
          <w:tab w:val="left" w:pos="175"/>
        </w:tabs>
        <w:spacing w:before="4" w:after="240" w:line="247" w:lineRule="auto"/>
        <w:ind w:left="567" w:hanging="567"/>
        <w:jc w:val="both"/>
        <w:rPr>
          <w:rFonts w:ascii="Arial" w:hAnsi="Arial" w:cs="Arial"/>
        </w:rPr>
      </w:pPr>
      <w:r w:rsidRPr="00BE186D">
        <w:rPr>
          <w:rFonts w:ascii="Arial" w:hAnsi="Arial" w:cs="Arial"/>
        </w:rPr>
        <w:t>OK ma obowiązek przekazać do OSD listę podmiotów, którym może przyznawać status Awarii priorytetowej i ma obowiązek na bieżąco ją aktualizować.</w:t>
      </w:r>
    </w:p>
    <w:p w14:paraId="02150C51" w14:textId="77777777" w:rsidR="00FC43D8" w:rsidRPr="00BE186D" w:rsidRDefault="0027454E" w:rsidP="00BC311B">
      <w:pPr>
        <w:pStyle w:val="Akapitzlist"/>
        <w:numPr>
          <w:ilvl w:val="0"/>
          <w:numId w:val="98"/>
        </w:numPr>
        <w:tabs>
          <w:tab w:val="left" w:pos="175"/>
        </w:tabs>
        <w:spacing w:before="4" w:after="240" w:line="247" w:lineRule="auto"/>
        <w:ind w:left="567" w:hanging="567"/>
        <w:jc w:val="both"/>
        <w:rPr>
          <w:rFonts w:ascii="Arial" w:hAnsi="Arial" w:cs="Arial"/>
        </w:rPr>
      </w:pPr>
      <w:r w:rsidRPr="00BE186D">
        <w:rPr>
          <w:rFonts w:ascii="Arial" w:hAnsi="Arial" w:cs="Arial"/>
        </w:rPr>
        <w:t>OK przesyłając do OSD zgłoszenie Awarii określa, czy jest to Awaria o statusie priorytetowym.</w:t>
      </w:r>
    </w:p>
    <w:p w14:paraId="7C863FA3" w14:textId="77777777" w:rsidR="00FC43D8" w:rsidRPr="00BE186D" w:rsidRDefault="0027454E" w:rsidP="00BC311B">
      <w:pPr>
        <w:pStyle w:val="Akapitzlist"/>
        <w:numPr>
          <w:ilvl w:val="0"/>
          <w:numId w:val="98"/>
        </w:numPr>
        <w:tabs>
          <w:tab w:val="left" w:pos="175"/>
        </w:tabs>
        <w:spacing w:before="4" w:after="240" w:line="247" w:lineRule="auto"/>
        <w:ind w:left="567" w:hanging="567"/>
        <w:jc w:val="both"/>
        <w:rPr>
          <w:rFonts w:ascii="Arial" w:hAnsi="Arial" w:cs="Arial"/>
        </w:rPr>
      </w:pPr>
      <w:r w:rsidRPr="00BE186D">
        <w:rPr>
          <w:rFonts w:ascii="Arial" w:hAnsi="Arial" w:cs="Arial"/>
        </w:rPr>
        <w:t>Nadanie Awarii statusu priorytetowego powoduje zmianę kolejności usuwania Awarii. Zgłoszenia o statusie priorytetowym obsługiwane są w pierwszej kolejności.</w:t>
      </w:r>
    </w:p>
    <w:p w14:paraId="4544439B" w14:textId="1221B9FF" w:rsidR="00FC43D8" w:rsidRPr="00BE186D" w:rsidRDefault="0027454E" w:rsidP="00BC311B">
      <w:pPr>
        <w:pStyle w:val="Akapitzlist"/>
        <w:numPr>
          <w:ilvl w:val="0"/>
          <w:numId w:val="98"/>
        </w:numPr>
        <w:tabs>
          <w:tab w:val="left" w:pos="175"/>
        </w:tabs>
        <w:spacing w:before="4" w:after="240" w:line="247" w:lineRule="auto"/>
        <w:ind w:left="567" w:hanging="567"/>
        <w:jc w:val="both"/>
        <w:rPr>
          <w:rFonts w:ascii="Arial" w:hAnsi="Arial" w:cs="Arial"/>
        </w:rPr>
      </w:pPr>
      <w:r w:rsidRPr="00BE186D">
        <w:rPr>
          <w:rFonts w:ascii="Arial" w:hAnsi="Arial" w:cs="Arial"/>
        </w:rPr>
        <w:t xml:space="preserve">Postępowanie w przypadku Awarii o statusie priorytetowym jest zgodne z postępowaniem opisanym w pkt </w:t>
      </w:r>
      <w:r w:rsidR="00F9732C" w:rsidRPr="00BE186D">
        <w:rPr>
          <w:rFonts w:ascii="Arial" w:hAnsi="Arial" w:cs="Arial"/>
        </w:rPr>
        <w:fldChar w:fldCharType="begin"/>
      </w:r>
      <w:r w:rsidR="00F9732C" w:rsidRPr="00BE186D">
        <w:rPr>
          <w:rFonts w:ascii="Arial" w:hAnsi="Arial" w:cs="Arial"/>
        </w:rPr>
        <w:instrText xml:space="preserve"> REF _Ref160730311 \r \h </w:instrText>
      </w:r>
      <w:r w:rsidR="00BE186D">
        <w:rPr>
          <w:rFonts w:ascii="Arial" w:hAnsi="Arial" w:cs="Arial"/>
        </w:rPr>
        <w:instrText xml:space="preserve"> \* MERGEFORMAT </w:instrText>
      </w:r>
      <w:r w:rsidR="00F9732C" w:rsidRPr="00BE186D">
        <w:rPr>
          <w:rFonts w:ascii="Arial" w:hAnsi="Arial" w:cs="Arial"/>
        </w:rPr>
      </w:r>
      <w:r w:rsidR="00F9732C" w:rsidRPr="00BE186D">
        <w:rPr>
          <w:rFonts w:ascii="Arial" w:hAnsi="Arial" w:cs="Arial"/>
        </w:rPr>
        <w:fldChar w:fldCharType="separate"/>
      </w:r>
      <w:r w:rsidR="00E1300D">
        <w:rPr>
          <w:rFonts w:ascii="Arial" w:hAnsi="Arial" w:cs="Arial"/>
        </w:rPr>
        <w:t>17.1</w:t>
      </w:r>
      <w:r w:rsidR="00F9732C" w:rsidRPr="00BE186D">
        <w:rPr>
          <w:rFonts w:ascii="Arial" w:hAnsi="Arial" w:cs="Arial"/>
        </w:rPr>
        <w:fldChar w:fldCharType="end"/>
      </w:r>
      <w:r w:rsidR="00F9732C" w:rsidRPr="00BE186D">
        <w:rPr>
          <w:rFonts w:ascii="Arial" w:hAnsi="Arial" w:cs="Arial"/>
        </w:rPr>
        <w:t xml:space="preserve"> Umowy. </w:t>
      </w:r>
    </w:p>
    <w:p w14:paraId="66E277BC" w14:textId="13810AB2" w:rsidR="00FC43D8" w:rsidRPr="00BE186D" w:rsidRDefault="0027454E" w:rsidP="00BC311B">
      <w:pPr>
        <w:pStyle w:val="Akapitzlist"/>
        <w:numPr>
          <w:ilvl w:val="0"/>
          <w:numId w:val="98"/>
        </w:numPr>
        <w:tabs>
          <w:tab w:val="left" w:pos="175"/>
        </w:tabs>
        <w:spacing w:before="4" w:after="240" w:line="247" w:lineRule="auto"/>
        <w:ind w:left="567" w:hanging="567"/>
        <w:jc w:val="both"/>
        <w:rPr>
          <w:rFonts w:ascii="Arial" w:hAnsi="Arial" w:cs="Arial"/>
        </w:rPr>
      </w:pPr>
      <w:r w:rsidRPr="00BE186D">
        <w:rPr>
          <w:rFonts w:ascii="Arial" w:hAnsi="Arial" w:cs="Arial"/>
        </w:rPr>
        <w:t xml:space="preserve">Opłata z tytułu interwencji w przypadku Awarii o statusie priorytetowym wynosi maksymalnie </w:t>
      </w:r>
      <w:r w:rsidR="009410E3" w:rsidRPr="00BE186D">
        <w:rPr>
          <w:rFonts w:ascii="Arial" w:hAnsi="Arial" w:cs="Arial"/>
        </w:rPr>
        <w:t>15</w:t>
      </w:r>
      <w:r w:rsidRPr="00BE186D">
        <w:rPr>
          <w:rFonts w:ascii="Arial" w:hAnsi="Arial" w:cs="Arial"/>
        </w:rPr>
        <w:t>0% opłaty za Nadzór OSD.</w:t>
      </w:r>
    </w:p>
    <w:p w14:paraId="19184CC1" w14:textId="77777777" w:rsidR="00FC43D8" w:rsidRPr="00BE186D" w:rsidRDefault="0027454E" w:rsidP="00BC311B">
      <w:pPr>
        <w:pStyle w:val="Akapitzlist"/>
        <w:numPr>
          <w:ilvl w:val="0"/>
          <w:numId w:val="98"/>
        </w:numPr>
        <w:tabs>
          <w:tab w:val="left" w:pos="175"/>
        </w:tabs>
        <w:spacing w:before="4" w:after="240" w:line="247" w:lineRule="auto"/>
        <w:ind w:left="567" w:hanging="567"/>
        <w:jc w:val="both"/>
        <w:rPr>
          <w:rFonts w:ascii="Arial" w:hAnsi="Arial" w:cs="Arial"/>
        </w:rPr>
      </w:pPr>
      <w:r w:rsidRPr="00BE186D">
        <w:rPr>
          <w:rFonts w:ascii="Arial" w:hAnsi="Arial" w:cs="Arial"/>
        </w:rPr>
        <w:t>CUA dla Awarii, której OK nadał status priorytetowy wynosi 8 godzin.</w:t>
      </w:r>
    </w:p>
    <w:p w14:paraId="1529E298" w14:textId="0A6B48E0" w:rsidR="00292A89" w:rsidRPr="00BE186D" w:rsidRDefault="00292A89"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95" w:name="_Toc193786112"/>
      <w:r w:rsidRPr="00BE186D">
        <w:rPr>
          <w:rFonts w:ascii="Arial" w:hAnsi="Arial" w:cs="Arial"/>
          <w:b/>
          <w:bCs/>
          <w:sz w:val="28"/>
          <w:szCs w:val="28"/>
        </w:rPr>
        <w:t>Prace planowe</w:t>
      </w:r>
      <w:bookmarkEnd w:id="95"/>
    </w:p>
    <w:p w14:paraId="7485ECB5" w14:textId="58840219" w:rsidR="00292A89" w:rsidRPr="00BE186D" w:rsidRDefault="00292A89" w:rsidP="00BC311B">
      <w:pPr>
        <w:pStyle w:val="Akapitzlist"/>
        <w:numPr>
          <w:ilvl w:val="1"/>
          <w:numId w:val="32"/>
        </w:numPr>
        <w:spacing w:after="240"/>
        <w:outlineLvl w:val="0"/>
        <w:rPr>
          <w:rFonts w:ascii="Arial" w:hAnsi="Arial" w:cs="Arial"/>
          <w:b/>
          <w:bCs/>
        </w:rPr>
      </w:pPr>
      <w:bookmarkStart w:id="96" w:name="_Toc193786113"/>
      <w:r w:rsidRPr="00BE186D">
        <w:rPr>
          <w:rFonts w:ascii="Arial" w:hAnsi="Arial" w:cs="Arial"/>
          <w:b/>
          <w:bCs/>
        </w:rPr>
        <w:t xml:space="preserve">Prace planowe na Infrastrukturze </w:t>
      </w:r>
      <w:r w:rsidR="009B01B9" w:rsidRPr="00BE186D">
        <w:rPr>
          <w:rFonts w:ascii="Arial" w:hAnsi="Arial" w:cs="Arial"/>
          <w:b/>
          <w:bCs/>
        </w:rPr>
        <w:t>szerokopasmowej</w:t>
      </w:r>
      <w:bookmarkEnd w:id="96"/>
    </w:p>
    <w:p w14:paraId="199768B7" w14:textId="1378F66C" w:rsidR="00FC43D8" w:rsidRPr="00BE186D" w:rsidRDefault="0027454E" w:rsidP="00BC311B">
      <w:pPr>
        <w:pStyle w:val="Akapitzlist"/>
        <w:numPr>
          <w:ilvl w:val="0"/>
          <w:numId w:val="99"/>
        </w:numPr>
        <w:tabs>
          <w:tab w:val="left" w:pos="175"/>
        </w:tabs>
        <w:spacing w:before="4" w:after="240" w:line="247" w:lineRule="auto"/>
        <w:ind w:left="567" w:hanging="567"/>
        <w:jc w:val="both"/>
        <w:rPr>
          <w:rFonts w:ascii="Arial" w:hAnsi="Arial" w:cs="Arial"/>
        </w:rPr>
      </w:pPr>
      <w:bookmarkStart w:id="97" w:name="_bookmark40"/>
      <w:bookmarkEnd w:id="97"/>
      <w:r w:rsidRPr="00BE186D">
        <w:rPr>
          <w:rFonts w:ascii="Arial" w:hAnsi="Arial" w:cs="Arial"/>
        </w:rPr>
        <w:t xml:space="preserve">Komunikacja pomiędzy OSD i OK w zakresie Prac planowych na Infrastrukturze </w:t>
      </w:r>
      <w:r w:rsidR="009B01B9" w:rsidRPr="00BE186D">
        <w:rPr>
          <w:rFonts w:ascii="Arial" w:hAnsi="Arial" w:cs="Arial"/>
        </w:rPr>
        <w:t xml:space="preserve">szerokopasmowej </w:t>
      </w:r>
      <w:r w:rsidRPr="00BE186D">
        <w:rPr>
          <w:rFonts w:ascii="Arial" w:hAnsi="Arial" w:cs="Arial"/>
        </w:rPr>
        <w:t>będzie realizowana w oparciu o SK.</w:t>
      </w:r>
    </w:p>
    <w:p w14:paraId="03239680" w14:textId="229240B6" w:rsidR="00FC43D8" w:rsidRPr="00BE186D" w:rsidRDefault="0027454E" w:rsidP="00BC311B">
      <w:pPr>
        <w:pStyle w:val="Akapitzlist"/>
        <w:numPr>
          <w:ilvl w:val="0"/>
          <w:numId w:val="99"/>
        </w:numPr>
        <w:tabs>
          <w:tab w:val="left" w:pos="175"/>
        </w:tabs>
        <w:spacing w:before="4" w:after="240" w:line="247" w:lineRule="auto"/>
        <w:ind w:left="567" w:hanging="567"/>
        <w:jc w:val="both"/>
        <w:rPr>
          <w:rFonts w:ascii="Arial" w:hAnsi="Arial" w:cs="Arial"/>
        </w:rPr>
      </w:pPr>
      <w:r w:rsidRPr="00BE186D">
        <w:rPr>
          <w:rFonts w:ascii="Arial" w:hAnsi="Arial" w:cs="Arial"/>
        </w:rPr>
        <w:t>OSD będzie powiadamiać OK o planowanej rozbudowie, okresowych przeglądach</w:t>
      </w:r>
      <w:r w:rsidR="00292A89" w:rsidRPr="00BE186D">
        <w:rPr>
          <w:rFonts w:ascii="Arial" w:hAnsi="Arial" w:cs="Arial"/>
        </w:rPr>
        <w:t xml:space="preserve"> </w:t>
      </w:r>
      <w:r w:rsidRPr="00BE186D">
        <w:rPr>
          <w:rFonts w:ascii="Arial" w:hAnsi="Arial" w:cs="Arial"/>
        </w:rPr>
        <w:t xml:space="preserve">i modernizacji Infrastruktury </w:t>
      </w:r>
      <w:r w:rsidR="00534012" w:rsidRPr="00BE186D">
        <w:rPr>
          <w:rFonts w:ascii="Arial" w:hAnsi="Arial" w:cs="Arial"/>
        </w:rPr>
        <w:t xml:space="preserve">szerokopasmowej </w:t>
      </w:r>
      <w:r w:rsidRPr="00BE186D">
        <w:rPr>
          <w:rFonts w:ascii="Arial" w:hAnsi="Arial" w:cs="Arial"/>
        </w:rPr>
        <w:t>Sieci nie później niż na 10 DR przed</w:t>
      </w:r>
      <w:r w:rsidR="00292A89" w:rsidRPr="00BE186D">
        <w:rPr>
          <w:rFonts w:ascii="Arial" w:hAnsi="Arial" w:cs="Arial"/>
        </w:rPr>
        <w:t xml:space="preserve"> </w:t>
      </w:r>
      <w:r w:rsidRPr="00BE186D">
        <w:rPr>
          <w:rFonts w:ascii="Arial" w:hAnsi="Arial" w:cs="Arial"/>
        </w:rPr>
        <w:t>planowanym dniem rozpoczęcia prac, jeżeli zdarzenia te będą miały wpływ na prawidłowe świadczenie Usług na rzecz OK.</w:t>
      </w:r>
    </w:p>
    <w:p w14:paraId="07515591" w14:textId="5FC957CA" w:rsidR="00FC43D8" w:rsidRPr="00BE186D" w:rsidRDefault="0027454E" w:rsidP="00BC311B">
      <w:pPr>
        <w:pStyle w:val="Akapitzlist"/>
        <w:numPr>
          <w:ilvl w:val="0"/>
          <w:numId w:val="99"/>
        </w:numPr>
        <w:tabs>
          <w:tab w:val="left" w:pos="175"/>
        </w:tabs>
        <w:spacing w:before="4" w:after="240" w:line="247" w:lineRule="auto"/>
        <w:ind w:left="567" w:hanging="567"/>
        <w:jc w:val="both"/>
        <w:rPr>
          <w:rFonts w:ascii="Arial" w:hAnsi="Arial" w:cs="Arial"/>
        </w:rPr>
      </w:pPr>
      <w:r w:rsidRPr="00BE186D">
        <w:rPr>
          <w:rFonts w:ascii="Arial" w:hAnsi="Arial" w:cs="Arial"/>
        </w:rPr>
        <w:t xml:space="preserve">Informacja o Pracach planowych na Infrastrukturze </w:t>
      </w:r>
      <w:r w:rsidR="00534012" w:rsidRPr="00BE186D">
        <w:rPr>
          <w:rFonts w:ascii="Arial" w:hAnsi="Arial" w:cs="Arial"/>
        </w:rPr>
        <w:t xml:space="preserve">szerokopasmowej </w:t>
      </w:r>
      <w:r w:rsidRPr="00BE186D">
        <w:rPr>
          <w:rFonts w:ascii="Arial" w:hAnsi="Arial" w:cs="Arial"/>
        </w:rPr>
        <w:t>będzie określać przedmiot prac oraz:</w:t>
      </w:r>
    </w:p>
    <w:p w14:paraId="564C3D78" w14:textId="4A39B9C6" w:rsidR="00FC43D8" w:rsidRPr="00BE186D" w:rsidRDefault="0027454E" w:rsidP="00307261">
      <w:pPr>
        <w:pStyle w:val="Akapitzlist"/>
        <w:numPr>
          <w:ilvl w:val="1"/>
          <w:numId w:val="13"/>
        </w:numPr>
        <w:tabs>
          <w:tab w:val="left" w:pos="860"/>
        </w:tabs>
        <w:jc w:val="both"/>
        <w:rPr>
          <w:rFonts w:ascii="Arial" w:hAnsi="Arial" w:cs="Arial"/>
        </w:rPr>
      </w:pPr>
      <w:r w:rsidRPr="00BE186D">
        <w:rPr>
          <w:rFonts w:ascii="Arial" w:hAnsi="Arial" w:cs="Arial"/>
        </w:rPr>
        <w:t>datę</w:t>
      </w:r>
      <w:r w:rsidRPr="00BE186D">
        <w:rPr>
          <w:rFonts w:ascii="Arial" w:hAnsi="Arial" w:cs="Arial"/>
          <w:spacing w:val="-2"/>
        </w:rPr>
        <w:t xml:space="preserve"> </w:t>
      </w:r>
      <w:r w:rsidRPr="00BE186D">
        <w:rPr>
          <w:rFonts w:ascii="Arial" w:hAnsi="Arial" w:cs="Arial"/>
        </w:rPr>
        <w:t>i</w:t>
      </w:r>
      <w:r w:rsidRPr="00BE186D">
        <w:rPr>
          <w:rFonts w:ascii="Arial" w:hAnsi="Arial" w:cs="Arial"/>
          <w:spacing w:val="-1"/>
        </w:rPr>
        <w:t xml:space="preserve"> </w:t>
      </w:r>
      <w:r w:rsidRPr="00BE186D">
        <w:rPr>
          <w:rFonts w:ascii="Arial" w:hAnsi="Arial" w:cs="Arial"/>
        </w:rPr>
        <w:t>godzinę</w:t>
      </w:r>
      <w:r w:rsidRPr="00BE186D">
        <w:rPr>
          <w:rFonts w:ascii="Arial" w:hAnsi="Arial" w:cs="Arial"/>
          <w:spacing w:val="-2"/>
        </w:rPr>
        <w:t xml:space="preserve"> </w:t>
      </w:r>
      <w:r w:rsidRPr="00BE186D">
        <w:rPr>
          <w:rFonts w:ascii="Arial" w:hAnsi="Arial" w:cs="Arial"/>
        </w:rPr>
        <w:t>rozpoczęcia</w:t>
      </w:r>
      <w:r w:rsidRPr="00BE186D">
        <w:rPr>
          <w:rFonts w:ascii="Arial" w:hAnsi="Arial" w:cs="Arial"/>
          <w:spacing w:val="-4"/>
        </w:rPr>
        <w:t xml:space="preserve"> </w:t>
      </w:r>
      <w:r w:rsidRPr="00BE186D">
        <w:rPr>
          <w:rFonts w:ascii="Arial" w:hAnsi="Arial" w:cs="Arial"/>
        </w:rPr>
        <w:t>i</w:t>
      </w:r>
      <w:r w:rsidRPr="00BE186D">
        <w:rPr>
          <w:rFonts w:ascii="Arial" w:hAnsi="Arial" w:cs="Arial"/>
          <w:spacing w:val="-1"/>
        </w:rPr>
        <w:t xml:space="preserve"> </w:t>
      </w:r>
      <w:r w:rsidRPr="00BE186D">
        <w:rPr>
          <w:rFonts w:ascii="Arial" w:hAnsi="Arial" w:cs="Arial"/>
        </w:rPr>
        <w:t>zakończenia</w:t>
      </w:r>
      <w:r w:rsidRPr="00BE186D">
        <w:rPr>
          <w:rFonts w:ascii="Arial" w:hAnsi="Arial" w:cs="Arial"/>
          <w:spacing w:val="-2"/>
        </w:rPr>
        <w:t xml:space="preserve"> </w:t>
      </w:r>
      <w:r w:rsidRPr="00BE186D">
        <w:rPr>
          <w:rFonts w:ascii="Arial" w:hAnsi="Arial" w:cs="Arial"/>
        </w:rPr>
        <w:t>Prac</w:t>
      </w:r>
      <w:r w:rsidRPr="00BE186D">
        <w:rPr>
          <w:rFonts w:ascii="Arial" w:hAnsi="Arial" w:cs="Arial"/>
          <w:spacing w:val="-1"/>
        </w:rPr>
        <w:t xml:space="preserve"> </w:t>
      </w:r>
      <w:r w:rsidRPr="00BE186D">
        <w:rPr>
          <w:rFonts w:ascii="Arial" w:hAnsi="Arial" w:cs="Arial"/>
        </w:rPr>
        <w:t>planowych</w:t>
      </w:r>
      <w:r w:rsidRPr="00BE186D">
        <w:rPr>
          <w:rFonts w:ascii="Arial" w:hAnsi="Arial" w:cs="Arial"/>
          <w:spacing w:val="-1"/>
        </w:rPr>
        <w:t xml:space="preserve"> </w:t>
      </w:r>
      <w:r w:rsidRPr="00BE186D">
        <w:rPr>
          <w:rFonts w:ascii="Arial" w:hAnsi="Arial" w:cs="Arial"/>
        </w:rPr>
        <w:t>na</w:t>
      </w:r>
      <w:r w:rsidRPr="00BE186D">
        <w:rPr>
          <w:rFonts w:ascii="Arial" w:hAnsi="Arial" w:cs="Arial"/>
          <w:spacing w:val="-1"/>
        </w:rPr>
        <w:t xml:space="preserve"> </w:t>
      </w:r>
      <w:r w:rsidRPr="00BE186D">
        <w:rPr>
          <w:rFonts w:ascii="Arial" w:hAnsi="Arial" w:cs="Arial"/>
        </w:rPr>
        <w:t>Infrastrukturze</w:t>
      </w:r>
      <w:r w:rsidRPr="00BE186D">
        <w:rPr>
          <w:rFonts w:ascii="Arial" w:hAnsi="Arial" w:cs="Arial"/>
          <w:spacing w:val="-2"/>
        </w:rPr>
        <w:t xml:space="preserve"> </w:t>
      </w:r>
      <w:r w:rsidR="00534012" w:rsidRPr="00BE186D">
        <w:rPr>
          <w:rFonts w:ascii="Arial" w:hAnsi="Arial" w:cs="Arial"/>
        </w:rPr>
        <w:t>szerokopasmowej</w:t>
      </w:r>
      <w:r w:rsidRPr="00BE186D">
        <w:rPr>
          <w:rFonts w:ascii="Arial" w:hAnsi="Arial" w:cs="Arial"/>
        </w:rPr>
        <w:t>,</w:t>
      </w:r>
    </w:p>
    <w:p w14:paraId="45DF125B" w14:textId="2398AF28" w:rsidR="00FC43D8" w:rsidRPr="00BE186D" w:rsidRDefault="0027454E" w:rsidP="00307261">
      <w:pPr>
        <w:pStyle w:val="Akapitzlist"/>
        <w:numPr>
          <w:ilvl w:val="1"/>
          <w:numId w:val="13"/>
        </w:numPr>
        <w:tabs>
          <w:tab w:val="left" w:pos="860"/>
        </w:tabs>
        <w:spacing w:before="41"/>
        <w:jc w:val="both"/>
        <w:rPr>
          <w:rFonts w:ascii="Arial" w:hAnsi="Arial" w:cs="Arial"/>
        </w:rPr>
      </w:pPr>
      <w:r w:rsidRPr="00BE186D">
        <w:rPr>
          <w:rFonts w:ascii="Arial" w:hAnsi="Arial" w:cs="Arial"/>
        </w:rPr>
        <w:t>charakter</w:t>
      </w:r>
      <w:r w:rsidRPr="00BE186D">
        <w:rPr>
          <w:rFonts w:ascii="Arial" w:hAnsi="Arial" w:cs="Arial"/>
          <w:spacing w:val="-2"/>
        </w:rPr>
        <w:t xml:space="preserve"> </w:t>
      </w:r>
      <w:r w:rsidRPr="00BE186D">
        <w:rPr>
          <w:rFonts w:ascii="Arial" w:hAnsi="Arial" w:cs="Arial"/>
        </w:rPr>
        <w:t>i</w:t>
      </w:r>
      <w:r w:rsidRPr="00BE186D">
        <w:rPr>
          <w:rFonts w:ascii="Arial" w:hAnsi="Arial" w:cs="Arial"/>
          <w:spacing w:val="-2"/>
        </w:rPr>
        <w:t xml:space="preserve"> </w:t>
      </w:r>
      <w:r w:rsidRPr="00BE186D">
        <w:rPr>
          <w:rFonts w:ascii="Arial" w:hAnsi="Arial" w:cs="Arial"/>
        </w:rPr>
        <w:t>krótki</w:t>
      </w:r>
      <w:r w:rsidRPr="00BE186D">
        <w:rPr>
          <w:rFonts w:ascii="Arial" w:hAnsi="Arial" w:cs="Arial"/>
          <w:spacing w:val="-3"/>
        </w:rPr>
        <w:t xml:space="preserve"> </w:t>
      </w:r>
      <w:r w:rsidRPr="00BE186D">
        <w:rPr>
          <w:rFonts w:ascii="Arial" w:hAnsi="Arial" w:cs="Arial"/>
        </w:rPr>
        <w:t>opis</w:t>
      </w:r>
      <w:r w:rsidRPr="00BE186D">
        <w:rPr>
          <w:rFonts w:ascii="Arial" w:hAnsi="Arial" w:cs="Arial"/>
          <w:spacing w:val="-2"/>
        </w:rPr>
        <w:t xml:space="preserve"> </w:t>
      </w:r>
      <w:r w:rsidRPr="00BE186D">
        <w:rPr>
          <w:rFonts w:ascii="Arial" w:hAnsi="Arial" w:cs="Arial"/>
        </w:rPr>
        <w:t>Prac</w:t>
      </w:r>
      <w:r w:rsidRPr="00BE186D">
        <w:rPr>
          <w:rFonts w:ascii="Arial" w:hAnsi="Arial" w:cs="Arial"/>
          <w:spacing w:val="-4"/>
        </w:rPr>
        <w:t xml:space="preserve"> </w:t>
      </w:r>
      <w:r w:rsidRPr="00BE186D">
        <w:rPr>
          <w:rFonts w:ascii="Arial" w:hAnsi="Arial" w:cs="Arial"/>
        </w:rPr>
        <w:t>planowych</w:t>
      </w:r>
      <w:r w:rsidRPr="00BE186D">
        <w:rPr>
          <w:rFonts w:ascii="Arial" w:hAnsi="Arial" w:cs="Arial"/>
          <w:spacing w:val="1"/>
        </w:rPr>
        <w:t xml:space="preserve"> </w:t>
      </w:r>
      <w:r w:rsidRPr="00BE186D">
        <w:rPr>
          <w:rFonts w:ascii="Arial" w:hAnsi="Arial" w:cs="Arial"/>
        </w:rPr>
        <w:t>na</w:t>
      </w:r>
      <w:r w:rsidRPr="00BE186D">
        <w:rPr>
          <w:rFonts w:ascii="Arial" w:hAnsi="Arial" w:cs="Arial"/>
          <w:spacing w:val="-1"/>
        </w:rPr>
        <w:t xml:space="preserve"> </w:t>
      </w:r>
      <w:r w:rsidRPr="00BE186D">
        <w:rPr>
          <w:rFonts w:ascii="Arial" w:hAnsi="Arial" w:cs="Arial"/>
        </w:rPr>
        <w:t>Infrastrukturze</w:t>
      </w:r>
      <w:r w:rsidRPr="00BE186D">
        <w:rPr>
          <w:rFonts w:ascii="Arial" w:hAnsi="Arial" w:cs="Arial"/>
          <w:spacing w:val="-2"/>
        </w:rPr>
        <w:t xml:space="preserve"> </w:t>
      </w:r>
      <w:r w:rsidR="00534012" w:rsidRPr="00BE186D">
        <w:rPr>
          <w:rFonts w:ascii="Arial" w:hAnsi="Arial" w:cs="Arial"/>
        </w:rPr>
        <w:t>szerokopasmowej</w:t>
      </w:r>
      <w:r w:rsidRPr="00BE186D">
        <w:rPr>
          <w:rFonts w:ascii="Arial" w:hAnsi="Arial" w:cs="Arial"/>
        </w:rPr>
        <w:t>,</w:t>
      </w:r>
    </w:p>
    <w:p w14:paraId="49C7FE24" w14:textId="77777777" w:rsidR="00F9208F" w:rsidRPr="00BE186D" w:rsidRDefault="0027454E" w:rsidP="00307261">
      <w:pPr>
        <w:pStyle w:val="Akapitzlist"/>
        <w:numPr>
          <w:ilvl w:val="1"/>
          <w:numId w:val="13"/>
        </w:numPr>
        <w:tabs>
          <w:tab w:val="left" w:pos="860"/>
        </w:tabs>
        <w:spacing w:before="43"/>
        <w:jc w:val="both"/>
        <w:rPr>
          <w:rFonts w:ascii="Arial" w:hAnsi="Arial" w:cs="Arial"/>
        </w:rPr>
      </w:pPr>
      <w:r w:rsidRPr="00BE186D">
        <w:rPr>
          <w:rFonts w:ascii="Arial" w:hAnsi="Arial" w:cs="Arial"/>
        </w:rPr>
        <w:t>możliwy</w:t>
      </w:r>
      <w:r w:rsidRPr="00BE186D">
        <w:rPr>
          <w:rFonts w:ascii="Arial" w:hAnsi="Arial" w:cs="Arial"/>
          <w:spacing w:val="-3"/>
        </w:rPr>
        <w:t xml:space="preserve"> </w:t>
      </w:r>
      <w:r w:rsidRPr="00BE186D">
        <w:rPr>
          <w:rFonts w:ascii="Arial" w:hAnsi="Arial" w:cs="Arial"/>
        </w:rPr>
        <w:t>wpływ</w:t>
      </w:r>
      <w:r w:rsidRPr="00BE186D">
        <w:rPr>
          <w:rFonts w:ascii="Arial" w:hAnsi="Arial" w:cs="Arial"/>
          <w:spacing w:val="-1"/>
        </w:rPr>
        <w:t xml:space="preserve"> </w:t>
      </w:r>
      <w:r w:rsidRPr="00BE186D">
        <w:rPr>
          <w:rFonts w:ascii="Arial" w:hAnsi="Arial" w:cs="Arial"/>
        </w:rPr>
        <w:t>na</w:t>
      </w:r>
      <w:r w:rsidRPr="00BE186D">
        <w:rPr>
          <w:rFonts w:ascii="Arial" w:hAnsi="Arial" w:cs="Arial"/>
          <w:spacing w:val="-1"/>
        </w:rPr>
        <w:t xml:space="preserve"> </w:t>
      </w:r>
      <w:r w:rsidRPr="00BE186D">
        <w:rPr>
          <w:rFonts w:ascii="Arial" w:hAnsi="Arial" w:cs="Arial"/>
        </w:rPr>
        <w:t>świadczone</w:t>
      </w:r>
      <w:r w:rsidRPr="00BE186D">
        <w:rPr>
          <w:rFonts w:ascii="Arial" w:hAnsi="Arial" w:cs="Arial"/>
          <w:spacing w:val="-2"/>
        </w:rPr>
        <w:t xml:space="preserve"> </w:t>
      </w:r>
      <w:r w:rsidRPr="00BE186D">
        <w:rPr>
          <w:rFonts w:ascii="Arial" w:hAnsi="Arial" w:cs="Arial"/>
        </w:rPr>
        <w:t>Usługi,</w:t>
      </w:r>
    </w:p>
    <w:p w14:paraId="56930C3D" w14:textId="33845D49" w:rsidR="00F9208F" w:rsidRPr="00BE186D" w:rsidRDefault="0027454E" w:rsidP="00307261">
      <w:pPr>
        <w:pStyle w:val="Akapitzlist"/>
        <w:numPr>
          <w:ilvl w:val="1"/>
          <w:numId w:val="13"/>
        </w:numPr>
        <w:tabs>
          <w:tab w:val="left" w:pos="860"/>
        </w:tabs>
        <w:spacing w:before="43" w:after="240"/>
        <w:jc w:val="both"/>
        <w:rPr>
          <w:rFonts w:ascii="Arial" w:hAnsi="Arial" w:cs="Arial"/>
        </w:rPr>
      </w:pPr>
      <w:r w:rsidRPr="00BE186D">
        <w:rPr>
          <w:rFonts w:ascii="Arial" w:hAnsi="Arial" w:cs="Arial"/>
        </w:rPr>
        <w:t>numery kontaktowe do osób przeprowadzających Prace planowe na Infrastrukturze</w:t>
      </w:r>
      <w:r w:rsidRPr="00BE186D">
        <w:rPr>
          <w:rFonts w:ascii="Arial" w:hAnsi="Arial" w:cs="Arial"/>
          <w:spacing w:val="-49"/>
        </w:rPr>
        <w:t xml:space="preserve"> </w:t>
      </w:r>
      <w:r w:rsidR="00534012" w:rsidRPr="00BE186D">
        <w:rPr>
          <w:rFonts w:ascii="Arial" w:hAnsi="Arial" w:cs="Arial"/>
        </w:rPr>
        <w:t>szerokopasmowej</w:t>
      </w:r>
      <w:r w:rsidRPr="00BE186D">
        <w:rPr>
          <w:rFonts w:ascii="Arial" w:hAnsi="Arial" w:cs="Arial"/>
        </w:rPr>
        <w:t>,</w:t>
      </w:r>
      <w:r w:rsidRPr="00BE186D">
        <w:rPr>
          <w:rFonts w:ascii="Arial" w:hAnsi="Arial" w:cs="Arial"/>
          <w:spacing w:val="-2"/>
        </w:rPr>
        <w:t xml:space="preserve"> </w:t>
      </w:r>
      <w:r w:rsidRPr="00BE186D">
        <w:rPr>
          <w:rFonts w:ascii="Arial" w:hAnsi="Arial" w:cs="Arial"/>
        </w:rPr>
        <w:t>z</w:t>
      </w:r>
      <w:r w:rsidRPr="00BE186D">
        <w:rPr>
          <w:rFonts w:ascii="Arial" w:hAnsi="Arial" w:cs="Arial"/>
          <w:spacing w:val="1"/>
        </w:rPr>
        <w:t xml:space="preserve"> </w:t>
      </w:r>
      <w:r w:rsidRPr="00BE186D">
        <w:rPr>
          <w:rFonts w:ascii="Arial" w:hAnsi="Arial" w:cs="Arial"/>
        </w:rPr>
        <w:t>którymi należy kontaktować się</w:t>
      </w:r>
      <w:r w:rsidRPr="00BE186D">
        <w:rPr>
          <w:rFonts w:ascii="Arial" w:hAnsi="Arial" w:cs="Arial"/>
          <w:spacing w:val="-2"/>
        </w:rPr>
        <w:t xml:space="preserve"> </w:t>
      </w:r>
      <w:r w:rsidRPr="00BE186D">
        <w:rPr>
          <w:rFonts w:ascii="Arial" w:hAnsi="Arial" w:cs="Arial"/>
        </w:rPr>
        <w:t>w razie</w:t>
      </w:r>
      <w:r w:rsidRPr="00BE186D">
        <w:rPr>
          <w:rFonts w:ascii="Arial" w:hAnsi="Arial" w:cs="Arial"/>
          <w:spacing w:val="-3"/>
        </w:rPr>
        <w:t xml:space="preserve"> </w:t>
      </w:r>
      <w:r w:rsidRPr="00BE186D">
        <w:rPr>
          <w:rFonts w:ascii="Arial" w:hAnsi="Arial" w:cs="Arial"/>
        </w:rPr>
        <w:t>potrzeby.</w:t>
      </w:r>
    </w:p>
    <w:p w14:paraId="60E99F05" w14:textId="073D3A06" w:rsidR="00F9208F" w:rsidRPr="00BE186D" w:rsidRDefault="0027454E" w:rsidP="00BC311B">
      <w:pPr>
        <w:pStyle w:val="Akapitzlist"/>
        <w:numPr>
          <w:ilvl w:val="0"/>
          <w:numId w:val="99"/>
        </w:numPr>
        <w:tabs>
          <w:tab w:val="left" w:pos="175"/>
        </w:tabs>
        <w:spacing w:before="4" w:after="240" w:line="247" w:lineRule="auto"/>
        <w:ind w:left="567" w:hanging="567"/>
        <w:jc w:val="both"/>
        <w:rPr>
          <w:rFonts w:ascii="Arial" w:hAnsi="Arial" w:cs="Arial"/>
        </w:rPr>
      </w:pPr>
      <w:r w:rsidRPr="00BE186D">
        <w:rPr>
          <w:rFonts w:ascii="Arial" w:hAnsi="Arial" w:cs="Arial"/>
        </w:rPr>
        <w:t xml:space="preserve">OSD przeprowadzając Prace planowe na Infrastrukturze </w:t>
      </w:r>
      <w:r w:rsidR="00534012" w:rsidRPr="00BE186D">
        <w:rPr>
          <w:rFonts w:ascii="Arial" w:hAnsi="Arial" w:cs="Arial"/>
        </w:rPr>
        <w:t>szerokopasmowej</w:t>
      </w:r>
      <w:r w:rsidRPr="00BE186D">
        <w:rPr>
          <w:rFonts w:ascii="Arial" w:hAnsi="Arial" w:cs="Arial"/>
        </w:rPr>
        <w:t xml:space="preserve"> zapewni utrzymanie ruchu</w:t>
      </w:r>
      <w:r w:rsidRPr="00BE186D">
        <w:rPr>
          <w:rFonts w:ascii="Arial" w:hAnsi="Arial" w:cs="Arial"/>
          <w:spacing w:val="1"/>
        </w:rPr>
        <w:t xml:space="preserve"> </w:t>
      </w:r>
      <w:r w:rsidRPr="00BE186D">
        <w:rPr>
          <w:rFonts w:ascii="Arial" w:hAnsi="Arial" w:cs="Arial"/>
        </w:rPr>
        <w:t>telekomunikacyjnego. W przypadku, gdy nie ma możliwości zapewnienia ciągłości świadczenia</w:t>
      </w:r>
      <w:r w:rsidRPr="00BE186D">
        <w:rPr>
          <w:rFonts w:ascii="Arial" w:hAnsi="Arial" w:cs="Arial"/>
          <w:spacing w:val="-49"/>
        </w:rPr>
        <w:t xml:space="preserve"> </w:t>
      </w:r>
      <w:r w:rsidRPr="00BE186D">
        <w:rPr>
          <w:rFonts w:ascii="Arial" w:hAnsi="Arial" w:cs="Arial"/>
        </w:rPr>
        <w:t xml:space="preserve">Usług, a planowane zawieszenie ruchu jest nieuniknione, Prace </w:t>
      </w:r>
      <w:r w:rsidRPr="00BE186D">
        <w:rPr>
          <w:rFonts w:ascii="Arial" w:hAnsi="Arial" w:cs="Arial"/>
        </w:rPr>
        <w:lastRenderedPageBreak/>
        <w:t>planowe na Infrastrukturze</w:t>
      </w:r>
      <w:r w:rsidRPr="00BE186D">
        <w:rPr>
          <w:rFonts w:ascii="Arial" w:hAnsi="Arial" w:cs="Arial"/>
          <w:spacing w:val="1"/>
        </w:rPr>
        <w:t xml:space="preserve"> </w:t>
      </w:r>
      <w:r w:rsidR="00534012" w:rsidRPr="00BE186D">
        <w:rPr>
          <w:rFonts w:ascii="Arial" w:hAnsi="Arial" w:cs="Arial"/>
        </w:rPr>
        <w:t>szerokopasmowej</w:t>
      </w:r>
      <w:r w:rsidRPr="00BE186D">
        <w:rPr>
          <w:rFonts w:ascii="Arial" w:hAnsi="Arial" w:cs="Arial"/>
          <w:spacing w:val="-1"/>
        </w:rPr>
        <w:t xml:space="preserve"> </w:t>
      </w:r>
      <w:r w:rsidRPr="00BE186D">
        <w:rPr>
          <w:rFonts w:ascii="Arial" w:hAnsi="Arial" w:cs="Arial"/>
        </w:rPr>
        <w:t>powinny</w:t>
      </w:r>
      <w:r w:rsidRPr="00BE186D">
        <w:rPr>
          <w:rFonts w:ascii="Arial" w:hAnsi="Arial" w:cs="Arial"/>
          <w:spacing w:val="-2"/>
        </w:rPr>
        <w:t xml:space="preserve"> </w:t>
      </w:r>
      <w:r w:rsidRPr="00BE186D">
        <w:rPr>
          <w:rFonts w:ascii="Arial" w:hAnsi="Arial" w:cs="Arial"/>
        </w:rPr>
        <w:t>być</w:t>
      </w:r>
      <w:r w:rsidRPr="00BE186D">
        <w:rPr>
          <w:rFonts w:ascii="Arial" w:hAnsi="Arial" w:cs="Arial"/>
          <w:spacing w:val="-1"/>
        </w:rPr>
        <w:t xml:space="preserve"> </w:t>
      </w:r>
      <w:r w:rsidRPr="00BE186D">
        <w:rPr>
          <w:rFonts w:ascii="Arial" w:hAnsi="Arial" w:cs="Arial"/>
        </w:rPr>
        <w:t>wykonane</w:t>
      </w:r>
      <w:r w:rsidRPr="00BE186D">
        <w:rPr>
          <w:rFonts w:ascii="Arial" w:hAnsi="Arial" w:cs="Arial"/>
          <w:spacing w:val="-1"/>
        </w:rPr>
        <w:t xml:space="preserve"> </w:t>
      </w:r>
      <w:r w:rsidRPr="00BE186D">
        <w:rPr>
          <w:rFonts w:ascii="Arial" w:hAnsi="Arial" w:cs="Arial"/>
        </w:rPr>
        <w:t>w</w:t>
      </w:r>
      <w:r w:rsidRPr="00BE186D">
        <w:rPr>
          <w:rFonts w:ascii="Arial" w:hAnsi="Arial" w:cs="Arial"/>
          <w:spacing w:val="-1"/>
        </w:rPr>
        <w:t xml:space="preserve"> </w:t>
      </w:r>
      <w:r w:rsidRPr="00BE186D">
        <w:rPr>
          <w:rFonts w:ascii="Arial" w:hAnsi="Arial" w:cs="Arial"/>
        </w:rPr>
        <w:t>porze</w:t>
      </w:r>
      <w:r w:rsidRPr="00BE186D">
        <w:rPr>
          <w:rFonts w:ascii="Arial" w:hAnsi="Arial" w:cs="Arial"/>
          <w:spacing w:val="-2"/>
        </w:rPr>
        <w:t xml:space="preserve"> </w:t>
      </w:r>
      <w:r w:rsidRPr="00BE186D">
        <w:rPr>
          <w:rFonts w:ascii="Arial" w:hAnsi="Arial" w:cs="Arial"/>
        </w:rPr>
        <w:t>najmniejszego ruchu</w:t>
      </w:r>
      <w:r w:rsidRPr="00BE186D">
        <w:rPr>
          <w:rFonts w:ascii="Arial" w:hAnsi="Arial" w:cs="Arial"/>
          <w:spacing w:val="-2"/>
        </w:rPr>
        <w:t xml:space="preserve"> </w:t>
      </w:r>
      <w:r w:rsidRPr="00BE186D">
        <w:rPr>
          <w:rFonts w:ascii="Arial" w:hAnsi="Arial" w:cs="Arial"/>
        </w:rPr>
        <w:t>telekomunikacyjnego.</w:t>
      </w:r>
    </w:p>
    <w:p w14:paraId="5CD171C0" w14:textId="52E7A669" w:rsidR="00FC43D8" w:rsidRPr="00BE186D" w:rsidRDefault="0027454E" w:rsidP="00BC311B">
      <w:pPr>
        <w:pStyle w:val="Akapitzlist"/>
        <w:numPr>
          <w:ilvl w:val="0"/>
          <w:numId w:val="99"/>
        </w:numPr>
        <w:tabs>
          <w:tab w:val="left" w:pos="175"/>
        </w:tabs>
        <w:spacing w:before="4" w:after="240" w:line="247" w:lineRule="auto"/>
        <w:ind w:left="567" w:hanging="567"/>
        <w:jc w:val="both"/>
        <w:rPr>
          <w:rFonts w:ascii="Arial" w:hAnsi="Arial" w:cs="Arial"/>
        </w:rPr>
      </w:pPr>
      <w:r w:rsidRPr="00BE186D">
        <w:rPr>
          <w:rFonts w:ascii="Arial" w:hAnsi="Arial" w:cs="Arial"/>
        </w:rPr>
        <w:t>Jeżeli na 3 DR przed przeprowadzeniem prac OSD nie anuluje Prac planowych</w:t>
      </w:r>
      <w:r w:rsidRPr="00BE186D">
        <w:rPr>
          <w:rFonts w:ascii="Arial" w:hAnsi="Arial" w:cs="Arial"/>
          <w:spacing w:val="-49"/>
        </w:rPr>
        <w:t xml:space="preserve"> </w:t>
      </w:r>
      <w:r w:rsidRPr="00BE186D">
        <w:rPr>
          <w:rFonts w:ascii="Arial" w:hAnsi="Arial" w:cs="Arial"/>
        </w:rPr>
        <w:t>na</w:t>
      </w:r>
      <w:r w:rsidRPr="00BE186D">
        <w:rPr>
          <w:rFonts w:ascii="Arial" w:hAnsi="Arial" w:cs="Arial"/>
          <w:spacing w:val="-1"/>
        </w:rPr>
        <w:t xml:space="preserve"> </w:t>
      </w:r>
      <w:r w:rsidRPr="00BE186D">
        <w:rPr>
          <w:rFonts w:ascii="Arial" w:hAnsi="Arial" w:cs="Arial"/>
        </w:rPr>
        <w:t xml:space="preserve">Infrastrukturze </w:t>
      </w:r>
      <w:r w:rsidR="00534012" w:rsidRPr="00BE186D">
        <w:rPr>
          <w:rFonts w:ascii="Arial" w:hAnsi="Arial" w:cs="Arial"/>
        </w:rPr>
        <w:t>szerokopasmowej</w:t>
      </w:r>
      <w:r w:rsidRPr="00BE186D">
        <w:rPr>
          <w:rFonts w:ascii="Arial" w:hAnsi="Arial" w:cs="Arial"/>
        </w:rPr>
        <w:t>,</w:t>
      </w:r>
      <w:r w:rsidRPr="00BE186D">
        <w:rPr>
          <w:rFonts w:ascii="Arial" w:hAnsi="Arial" w:cs="Arial"/>
          <w:spacing w:val="-1"/>
        </w:rPr>
        <w:t xml:space="preserve"> </w:t>
      </w:r>
      <w:r w:rsidRPr="00BE186D">
        <w:rPr>
          <w:rFonts w:ascii="Arial" w:hAnsi="Arial" w:cs="Arial"/>
        </w:rPr>
        <w:t>termin</w:t>
      </w:r>
      <w:r w:rsidRPr="00BE186D">
        <w:rPr>
          <w:rFonts w:ascii="Arial" w:hAnsi="Arial" w:cs="Arial"/>
          <w:spacing w:val="-1"/>
        </w:rPr>
        <w:t xml:space="preserve"> </w:t>
      </w:r>
      <w:r w:rsidRPr="00BE186D">
        <w:rPr>
          <w:rFonts w:ascii="Arial" w:hAnsi="Arial" w:cs="Arial"/>
        </w:rPr>
        <w:t>prac uznaje</w:t>
      </w:r>
      <w:r w:rsidRPr="00BE186D">
        <w:rPr>
          <w:rFonts w:ascii="Arial" w:hAnsi="Arial" w:cs="Arial"/>
          <w:spacing w:val="-1"/>
        </w:rPr>
        <w:t xml:space="preserve"> </w:t>
      </w:r>
      <w:r w:rsidRPr="00BE186D">
        <w:rPr>
          <w:rFonts w:ascii="Arial" w:hAnsi="Arial" w:cs="Arial"/>
        </w:rPr>
        <w:t>się</w:t>
      </w:r>
      <w:r w:rsidRPr="00BE186D">
        <w:rPr>
          <w:rFonts w:ascii="Arial" w:hAnsi="Arial" w:cs="Arial"/>
          <w:spacing w:val="-3"/>
        </w:rPr>
        <w:t xml:space="preserve"> </w:t>
      </w:r>
      <w:r w:rsidRPr="00BE186D">
        <w:rPr>
          <w:rFonts w:ascii="Arial" w:hAnsi="Arial" w:cs="Arial"/>
        </w:rPr>
        <w:t>za</w:t>
      </w:r>
      <w:r w:rsidRPr="00BE186D">
        <w:rPr>
          <w:rFonts w:ascii="Arial" w:hAnsi="Arial" w:cs="Arial"/>
          <w:spacing w:val="-1"/>
        </w:rPr>
        <w:t xml:space="preserve"> </w:t>
      </w:r>
      <w:r w:rsidRPr="00BE186D">
        <w:rPr>
          <w:rFonts w:ascii="Arial" w:hAnsi="Arial" w:cs="Arial"/>
        </w:rPr>
        <w:t>wiążący.</w:t>
      </w:r>
    </w:p>
    <w:p w14:paraId="29100E83" w14:textId="143A8778" w:rsidR="00F9208F" w:rsidRPr="00BE186D" w:rsidRDefault="00F9208F" w:rsidP="00BC311B">
      <w:pPr>
        <w:pStyle w:val="Akapitzlist"/>
        <w:numPr>
          <w:ilvl w:val="1"/>
          <w:numId w:val="32"/>
        </w:numPr>
        <w:spacing w:after="240"/>
        <w:outlineLvl w:val="0"/>
        <w:rPr>
          <w:rFonts w:ascii="Arial" w:hAnsi="Arial" w:cs="Arial"/>
          <w:b/>
          <w:bCs/>
        </w:rPr>
      </w:pPr>
      <w:bookmarkStart w:id="98" w:name="_Toc193786114"/>
      <w:r w:rsidRPr="00BE186D">
        <w:rPr>
          <w:rFonts w:ascii="Arial" w:hAnsi="Arial" w:cs="Arial"/>
          <w:b/>
          <w:bCs/>
        </w:rPr>
        <w:t>Działania utrzymaniowe</w:t>
      </w:r>
      <w:bookmarkEnd w:id="98"/>
    </w:p>
    <w:p w14:paraId="7AFF3D61" w14:textId="517E9BB9" w:rsidR="00FC43D8" w:rsidRPr="00BE186D" w:rsidRDefault="0027454E" w:rsidP="00BC311B">
      <w:pPr>
        <w:pStyle w:val="Akapitzlist"/>
        <w:numPr>
          <w:ilvl w:val="0"/>
          <w:numId w:val="100"/>
        </w:numPr>
        <w:tabs>
          <w:tab w:val="left" w:pos="175"/>
        </w:tabs>
        <w:spacing w:before="4" w:after="240" w:line="247" w:lineRule="auto"/>
        <w:ind w:left="567" w:hanging="567"/>
        <w:jc w:val="both"/>
        <w:rPr>
          <w:rFonts w:ascii="Arial" w:hAnsi="Arial" w:cs="Arial"/>
        </w:rPr>
      </w:pPr>
      <w:bookmarkStart w:id="99" w:name="_bookmark41"/>
      <w:bookmarkEnd w:id="99"/>
      <w:r w:rsidRPr="00BE186D">
        <w:rPr>
          <w:rFonts w:ascii="Arial" w:hAnsi="Arial" w:cs="Arial"/>
        </w:rPr>
        <w:t>W</w:t>
      </w:r>
      <w:r w:rsidRPr="00BE186D">
        <w:rPr>
          <w:rFonts w:ascii="Arial" w:hAnsi="Arial" w:cs="Arial"/>
          <w:spacing w:val="-7"/>
        </w:rPr>
        <w:t xml:space="preserve"> </w:t>
      </w:r>
      <w:r w:rsidRPr="00BE186D">
        <w:rPr>
          <w:rFonts w:ascii="Arial" w:hAnsi="Arial" w:cs="Arial"/>
        </w:rPr>
        <w:t>ramach</w:t>
      </w:r>
      <w:r w:rsidRPr="00BE186D">
        <w:rPr>
          <w:rFonts w:ascii="Arial" w:hAnsi="Arial" w:cs="Arial"/>
          <w:spacing w:val="-6"/>
        </w:rPr>
        <w:t xml:space="preserve"> </w:t>
      </w:r>
      <w:r w:rsidRPr="00BE186D">
        <w:rPr>
          <w:rFonts w:ascii="Arial" w:hAnsi="Arial" w:cs="Arial"/>
        </w:rPr>
        <w:t>Działań</w:t>
      </w:r>
      <w:r w:rsidRPr="00BE186D">
        <w:rPr>
          <w:rFonts w:ascii="Arial" w:hAnsi="Arial" w:cs="Arial"/>
          <w:spacing w:val="-8"/>
        </w:rPr>
        <w:t xml:space="preserve"> </w:t>
      </w:r>
      <w:r w:rsidRPr="00BE186D">
        <w:rPr>
          <w:rFonts w:ascii="Arial" w:hAnsi="Arial" w:cs="Arial"/>
        </w:rPr>
        <w:t>utrzymaniowych</w:t>
      </w:r>
      <w:r w:rsidRPr="00BE186D">
        <w:rPr>
          <w:rFonts w:ascii="Arial" w:hAnsi="Arial" w:cs="Arial"/>
          <w:spacing w:val="-6"/>
        </w:rPr>
        <w:t xml:space="preserve"> </w:t>
      </w:r>
      <w:r w:rsidRPr="00BE186D">
        <w:rPr>
          <w:rFonts w:ascii="Arial" w:hAnsi="Arial" w:cs="Arial"/>
        </w:rPr>
        <w:t>niezbędnych</w:t>
      </w:r>
      <w:r w:rsidRPr="00BE186D">
        <w:rPr>
          <w:rFonts w:ascii="Arial" w:hAnsi="Arial" w:cs="Arial"/>
          <w:spacing w:val="-9"/>
        </w:rPr>
        <w:t xml:space="preserve"> </w:t>
      </w:r>
      <w:r w:rsidRPr="00BE186D">
        <w:rPr>
          <w:rFonts w:ascii="Arial" w:hAnsi="Arial" w:cs="Arial"/>
        </w:rPr>
        <w:t>dla</w:t>
      </w:r>
      <w:r w:rsidRPr="00BE186D">
        <w:rPr>
          <w:rFonts w:ascii="Arial" w:hAnsi="Arial" w:cs="Arial"/>
          <w:spacing w:val="-8"/>
        </w:rPr>
        <w:t xml:space="preserve"> </w:t>
      </w:r>
      <w:r w:rsidRPr="00BE186D">
        <w:rPr>
          <w:rFonts w:ascii="Arial" w:hAnsi="Arial" w:cs="Arial"/>
        </w:rPr>
        <w:t>zapewnienia</w:t>
      </w:r>
      <w:r w:rsidRPr="00BE186D">
        <w:rPr>
          <w:rFonts w:ascii="Arial" w:hAnsi="Arial" w:cs="Arial"/>
          <w:spacing w:val="-9"/>
        </w:rPr>
        <w:t xml:space="preserve"> </w:t>
      </w:r>
      <w:r w:rsidRPr="00BE186D">
        <w:rPr>
          <w:rFonts w:ascii="Arial" w:hAnsi="Arial" w:cs="Arial"/>
        </w:rPr>
        <w:t>prawidłowej</w:t>
      </w:r>
      <w:r w:rsidRPr="00BE186D">
        <w:rPr>
          <w:rFonts w:ascii="Arial" w:hAnsi="Arial" w:cs="Arial"/>
          <w:spacing w:val="-9"/>
        </w:rPr>
        <w:t xml:space="preserve"> </w:t>
      </w:r>
      <w:r w:rsidRPr="00BE186D">
        <w:rPr>
          <w:rFonts w:ascii="Arial" w:hAnsi="Arial" w:cs="Arial"/>
        </w:rPr>
        <w:t>eksploatacji</w:t>
      </w:r>
      <w:r w:rsidRPr="00BE186D">
        <w:rPr>
          <w:rFonts w:ascii="Arial" w:hAnsi="Arial" w:cs="Arial"/>
          <w:spacing w:val="-49"/>
        </w:rPr>
        <w:t xml:space="preserve"> </w:t>
      </w:r>
      <w:r w:rsidRPr="00BE186D">
        <w:rPr>
          <w:rFonts w:ascii="Arial" w:hAnsi="Arial" w:cs="Arial"/>
        </w:rPr>
        <w:t>Sieci,</w:t>
      </w:r>
      <w:r w:rsidRPr="00BE186D">
        <w:rPr>
          <w:rFonts w:ascii="Arial" w:hAnsi="Arial" w:cs="Arial"/>
          <w:spacing w:val="-6"/>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ma</w:t>
      </w:r>
      <w:r w:rsidRPr="00BE186D">
        <w:rPr>
          <w:rFonts w:ascii="Arial" w:hAnsi="Arial" w:cs="Arial"/>
          <w:spacing w:val="-5"/>
        </w:rPr>
        <w:t xml:space="preserve"> </w:t>
      </w:r>
      <w:r w:rsidRPr="00BE186D">
        <w:rPr>
          <w:rFonts w:ascii="Arial" w:hAnsi="Arial" w:cs="Arial"/>
        </w:rPr>
        <w:t>prawo</w:t>
      </w:r>
      <w:r w:rsidRPr="00BE186D">
        <w:rPr>
          <w:rFonts w:ascii="Arial" w:hAnsi="Arial" w:cs="Arial"/>
          <w:spacing w:val="-6"/>
        </w:rPr>
        <w:t xml:space="preserve"> </w:t>
      </w:r>
      <w:r w:rsidRPr="00BE186D">
        <w:rPr>
          <w:rFonts w:ascii="Arial" w:hAnsi="Arial" w:cs="Arial"/>
        </w:rPr>
        <w:t>do</w:t>
      </w:r>
      <w:r w:rsidRPr="00BE186D">
        <w:rPr>
          <w:rFonts w:ascii="Arial" w:hAnsi="Arial" w:cs="Arial"/>
          <w:spacing w:val="-5"/>
        </w:rPr>
        <w:t xml:space="preserve"> </w:t>
      </w:r>
      <w:r w:rsidRPr="00BE186D">
        <w:rPr>
          <w:rFonts w:ascii="Arial" w:hAnsi="Arial" w:cs="Arial"/>
        </w:rPr>
        <w:t>wykonywania</w:t>
      </w:r>
      <w:r w:rsidRPr="00BE186D">
        <w:rPr>
          <w:rFonts w:ascii="Arial" w:hAnsi="Arial" w:cs="Arial"/>
          <w:spacing w:val="-5"/>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sieci</w:t>
      </w:r>
      <w:r w:rsidRPr="00BE186D">
        <w:rPr>
          <w:rFonts w:ascii="Arial" w:hAnsi="Arial" w:cs="Arial"/>
          <w:spacing w:val="-6"/>
        </w:rPr>
        <w:t xml:space="preserve"> </w:t>
      </w:r>
      <w:r w:rsidRPr="00BE186D">
        <w:rPr>
          <w:rFonts w:ascii="Arial" w:hAnsi="Arial" w:cs="Arial"/>
        </w:rPr>
        <w:t>IP/Ethernet</w:t>
      </w:r>
      <w:r w:rsidRPr="00BE186D">
        <w:rPr>
          <w:rFonts w:ascii="Arial" w:hAnsi="Arial" w:cs="Arial"/>
          <w:spacing w:val="-6"/>
        </w:rPr>
        <w:t xml:space="preserve"> </w:t>
      </w:r>
      <w:r w:rsidRPr="00BE186D">
        <w:rPr>
          <w:rFonts w:ascii="Arial" w:hAnsi="Arial" w:cs="Arial"/>
        </w:rPr>
        <w:t>następujących</w:t>
      </w:r>
      <w:r w:rsidRPr="00BE186D">
        <w:rPr>
          <w:rFonts w:ascii="Arial" w:hAnsi="Arial" w:cs="Arial"/>
          <w:spacing w:val="-4"/>
        </w:rPr>
        <w:t xml:space="preserve"> </w:t>
      </w:r>
      <w:r w:rsidRPr="00BE186D">
        <w:rPr>
          <w:rFonts w:ascii="Arial" w:hAnsi="Arial" w:cs="Arial"/>
        </w:rPr>
        <w:t>prac:</w:t>
      </w:r>
    </w:p>
    <w:p w14:paraId="2CE2B8E3" w14:textId="77777777" w:rsidR="00FC43D8" w:rsidRPr="00BE186D" w:rsidRDefault="0027454E" w:rsidP="00307261">
      <w:pPr>
        <w:pStyle w:val="Akapitzlist"/>
        <w:numPr>
          <w:ilvl w:val="1"/>
          <w:numId w:val="12"/>
        </w:numPr>
        <w:tabs>
          <w:tab w:val="left" w:pos="860"/>
        </w:tabs>
        <w:rPr>
          <w:rFonts w:ascii="Arial" w:hAnsi="Arial" w:cs="Arial"/>
        </w:rPr>
      </w:pPr>
      <w:r w:rsidRPr="00BE186D">
        <w:rPr>
          <w:rFonts w:ascii="Arial" w:hAnsi="Arial" w:cs="Arial"/>
        </w:rPr>
        <w:t>optymalizacji</w:t>
      </w:r>
      <w:r w:rsidRPr="00BE186D">
        <w:rPr>
          <w:rFonts w:ascii="Arial" w:hAnsi="Arial" w:cs="Arial"/>
          <w:spacing w:val="-6"/>
        </w:rPr>
        <w:t xml:space="preserve"> </w:t>
      </w:r>
      <w:r w:rsidRPr="00BE186D">
        <w:rPr>
          <w:rFonts w:ascii="Arial" w:hAnsi="Arial" w:cs="Arial"/>
        </w:rPr>
        <w:t>sieci,</w:t>
      </w:r>
    </w:p>
    <w:p w14:paraId="10DB9FAE" w14:textId="77777777" w:rsidR="00FC43D8" w:rsidRPr="00BE186D" w:rsidRDefault="0027454E" w:rsidP="00307261">
      <w:pPr>
        <w:pStyle w:val="Akapitzlist"/>
        <w:numPr>
          <w:ilvl w:val="1"/>
          <w:numId w:val="12"/>
        </w:numPr>
        <w:tabs>
          <w:tab w:val="left" w:pos="860"/>
        </w:tabs>
        <w:spacing w:before="104"/>
        <w:rPr>
          <w:rFonts w:ascii="Arial" w:hAnsi="Arial" w:cs="Arial"/>
        </w:rPr>
      </w:pPr>
      <w:r w:rsidRPr="00BE186D">
        <w:rPr>
          <w:rFonts w:ascii="Arial" w:hAnsi="Arial" w:cs="Arial"/>
        </w:rPr>
        <w:t>przełączenia,</w:t>
      </w:r>
    </w:p>
    <w:p w14:paraId="54898710" w14:textId="77777777" w:rsidR="00FC43D8" w:rsidRPr="00BE186D" w:rsidRDefault="0027454E" w:rsidP="00307261">
      <w:pPr>
        <w:pStyle w:val="Akapitzlist"/>
        <w:numPr>
          <w:ilvl w:val="1"/>
          <w:numId w:val="12"/>
        </w:numPr>
        <w:tabs>
          <w:tab w:val="left" w:pos="860"/>
        </w:tabs>
        <w:spacing w:before="101"/>
        <w:rPr>
          <w:rFonts w:ascii="Arial" w:hAnsi="Arial" w:cs="Arial"/>
        </w:rPr>
      </w:pPr>
      <w:r w:rsidRPr="00BE186D">
        <w:rPr>
          <w:rFonts w:ascii="Arial" w:hAnsi="Arial" w:cs="Arial"/>
        </w:rPr>
        <w:t>aktualizacji</w:t>
      </w:r>
      <w:r w:rsidRPr="00BE186D">
        <w:rPr>
          <w:rFonts w:ascii="Arial" w:hAnsi="Arial" w:cs="Arial"/>
          <w:spacing w:val="-12"/>
        </w:rPr>
        <w:t xml:space="preserve"> </w:t>
      </w:r>
      <w:r w:rsidRPr="00BE186D">
        <w:rPr>
          <w:rFonts w:ascii="Arial" w:hAnsi="Arial" w:cs="Arial"/>
        </w:rPr>
        <w:t>oprogramowania,</w:t>
      </w:r>
    </w:p>
    <w:p w14:paraId="3B0F5B23" w14:textId="77777777" w:rsidR="00FC43D8" w:rsidRPr="00BE186D" w:rsidRDefault="0027454E" w:rsidP="00307261">
      <w:pPr>
        <w:pStyle w:val="Akapitzlist"/>
        <w:numPr>
          <w:ilvl w:val="1"/>
          <w:numId w:val="12"/>
        </w:numPr>
        <w:tabs>
          <w:tab w:val="left" w:pos="860"/>
        </w:tabs>
        <w:spacing w:before="103" w:after="240"/>
        <w:rPr>
          <w:rFonts w:ascii="Arial" w:hAnsi="Arial" w:cs="Arial"/>
        </w:rPr>
      </w:pPr>
      <w:r w:rsidRPr="00BE186D">
        <w:rPr>
          <w:rFonts w:ascii="Arial" w:hAnsi="Arial" w:cs="Arial"/>
        </w:rPr>
        <w:t>nowych</w:t>
      </w:r>
      <w:r w:rsidRPr="00BE186D">
        <w:rPr>
          <w:rFonts w:ascii="Arial" w:hAnsi="Arial" w:cs="Arial"/>
          <w:spacing w:val="-6"/>
        </w:rPr>
        <w:t xml:space="preserve"> </w:t>
      </w:r>
      <w:r w:rsidRPr="00BE186D">
        <w:rPr>
          <w:rFonts w:ascii="Arial" w:hAnsi="Arial" w:cs="Arial"/>
        </w:rPr>
        <w:t>uruchomień</w:t>
      </w:r>
      <w:r w:rsidRPr="00BE186D">
        <w:rPr>
          <w:rFonts w:ascii="Arial" w:hAnsi="Arial" w:cs="Arial"/>
          <w:spacing w:val="-7"/>
        </w:rPr>
        <w:t xml:space="preserve"> </w:t>
      </w:r>
      <w:r w:rsidRPr="00BE186D">
        <w:rPr>
          <w:rFonts w:ascii="Arial" w:hAnsi="Arial" w:cs="Arial"/>
        </w:rPr>
        <w:t>związanych</w:t>
      </w:r>
      <w:r w:rsidRPr="00BE186D">
        <w:rPr>
          <w:rFonts w:ascii="Arial" w:hAnsi="Arial" w:cs="Arial"/>
          <w:spacing w:val="-5"/>
        </w:rPr>
        <w:t xml:space="preserve"> </w:t>
      </w:r>
      <w:r w:rsidRPr="00BE186D">
        <w:rPr>
          <w:rFonts w:ascii="Arial" w:hAnsi="Arial" w:cs="Arial"/>
        </w:rPr>
        <w:t>z</w:t>
      </w:r>
      <w:r w:rsidRPr="00BE186D">
        <w:rPr>
          <w:rFonts w:ascii="Arial" w:hAnsi="Arial" w:cs="Arial"/>
          <w:spacing w:val="-8"/>
        </w:rPr>
        <w:t xml:space="preserve"> </w:t>
      </w:r>
      <w:r w:rsidRPr="00BE186D">
        <w:rPr>
          <w:rFonts w:ascii="Arial" w:hAnsi="Arial" w:cs="Arial"/>
        </w:rPr>
        <w:t>realokacją</w:t>
      </w:r>
      <w:r w:rsidRPr="00BE186D">
        <w:rPr>
          <w:rFonts w:ascii="Arial" w:hAnsi="Arial" w:cs="Arial"/>
          <w:spacing w:val="-7"/>
        </w:rPr>
        <w:t xml:space="preserve"> </w:t>
      </w:r>
      <w:r w:rsidRPr="00BE186D">
        <w:rPr>
          <w:rFonts w:ascii="Arial" w:hAnsi="Arial" w:cs="Arial"/>
        </w:rPr>
        <w:t>kart</w:t>
      </w:r>
      <w:r w:rsidRPr="00BE186D">
        <w:rPr>
          <w:rFonts w:ascii="Arial" w:hAnsi="Arial" w:cs="Arial"/>
          <w:spacing w:val="-6"/>
        </w:rPr>
        <w:t xml:space="preserve"> </w:t>
      </w:r>
      <w:r w:rsidRPr="00BE186D">
        <w:rPr>
          <w:rFonts w:ascii="Arial" w:hAnsi="Arial" w:cs="Arial"/>
        </w:rPr>
        <w:t>i</w:t>
      </w:r>
      <w:r w:rsidRPr="00BE186D">
        <w:rPr>
          <w:rFonts w:ascii="Arial" w:hAnsi="Arial" w:cs="Arial"/>
          <w:spacing w:val="-7"/>
        </w:rPr>
        <w:t xml:space="preserve"> </w:t>
      </w:r>
      <w:r w:rsidRPr="00BE186D">
        <w:rPr>
          <w:rFonts w:ascii="Arial" w:hAnsi="Arial" w:cs="Arial"/>
        </w:rPr>
        <w:t>połączeń.</w:t>
      </w:r>
    </w:p>
    <w:p w14:paraId="21061579" w14:textId="67C80B33" w:rsidR="00FC43D8" w:rsidRPr="00BE186D" w:rsidRDefault="0027454E" w:rsidP="00BC311B">
      <w:pPr>
        <w:pStyle w:val="Akapitzlist"/>
        <w:numPr>
          <w:ilvl w:val="0"/>
          <w:numId w:val="100"/>
        </w:numPr>
        <w:tabs>
          <w:tab w:val="left" w:pos="175"/>
        </w:tabs>
        <w:spacing w:before="4" w:after="240" w:line="247" w:lineRule="auto"/>
        <w:ind w:left="567" w:hanging="567"/>
        <w:jc w:val="both"/>
        <w:rPr>
          <w:rFonts w:ascii="Arial" w:hAnsi="Arial" w:cs="Arial"/>
        </w:rPr>
      </w:pPr>
      <w:r w:rsidRPr="00BE186D">
        <w:rPr>
          <w:rFonts w:ascii="Arial" w:hAnsi="Arial" w:cs="Arial"/>
        </w:rPr>
        <w:t>Działania utrzymaniowe mogą być prowadzone w przedziale czasowym od godziny 22.00 do</w:t>
      </w:r>
      <w:r w:rsidR="00F9208F" w:rsidRPr="00BE186D">
        <w:rPr>
          <w:rFonts w:ascii="Arial" w:hAnsi="Arial" w:cs="Arial"/>
        </w:rPr>
        <w:t xml:space="preserve"> </w:t>
      </w:r>
      <w:r w:rsidRPr="00BE186D">
        <w:rPr>
          <w:rFonts w:ascii="Arial" w:hAnsi="Arial" w:cs="Arial"/>
        </w:rPr>
        <w:t>6.00 każdego dnia. Każdorazowo, jeśli OSD będzie przeprowadzać prace, powiadomi o tym OK w terminie 10 DR przed planowanymi Działaniami utrzymaniowymi. W powiadomieniu OSD określi przewidywany czas wykonywanych prac oraz wskaże PDU, w których mogą wystąpić</w:t>
      </w:r>
      <w:r w:rsidR="00F9208F" w:rsidRPr="00BE186D">
        <w:rPr>
          <w:rFonts w:ascii="Arial" w:hAnsi="Arial" w:cs="Arial"/>
        </w:rPr>
        <w:t xml:space="preserve"> </w:t>
      </w:r>
      <w:r w:rsidRPr="00BE186D">
        <w:rPr>
          <w:rFonts w:ascii="Arial" w:hAnsi="Arial" w:cs="Arial"/>
        </w:rPr>
        <w:t>przerwy w świadczeniu Usługi.</w:t>
      </w:r>
    </w:p>
    <w:p w14:paraId="01728739" w14:textId="45E0F1E9" w:rsidR="00FC43D8" w:rsidRPr="00BE186D" w:rsidRDefault="0027454E" w:rsidP="00BC311B">
      <w:pPr>
        <w:pStyle w:val="Akapitzlist"/>
        <w:numPr>
          <w:ilvl w:val="0"/>
          <w:numId w:val="100"/>
        </w:numPr>
        <w:tabs>
          <w:tab w:val="left" w:pos="175"/>
        </w:tabs>
        <w:spacing w:before="4" w:after="240" w:line="247" w:lineRule="auto"/>
        <w:ind w:left="567" w:hanging="567"/>
        <w:jc w:val="both"/>
        <w:rPr>
          <w:rFonts w:ascii="Arial" w:hAnsi="Arial" w:cs="Arial"/>
        </w:rPr>
      </w:pPr>
      <w:r w:rsidRPr="00BE186D">
        <w:rPr>
          <w:rFonts w:ascii="Arial" w:hAnsi="Arial" w:cs="Arial"/>
        </w:rPr>
        <w:t xml:space="preserve">Jeżeli na 3 DR przed przeprowadzeniem prac OSD nie anuluje Działań utrzymaniowych o których mowa w ppkt </w:t>
      </w:r>
      <w:r w:rsidR="007244AB" w:rsidRPr="00BE186D">
        <w:rPr>
          <w:rFonts w:ascii="Arial" w:hAnsi="Arial" w:cs="Arial"/>
        </w:rPr>
        <w:t>(</w:t>
      </w:r>
      <w:r w:rsidRPr="00BE186D">
        <w:rPr>
          <w:rFonts w:ascii="Arial" w:hAnsi="Arial" w:cs="Arial"/>
        </w:rPr>
        <w:t>2</w:t>
      </w:r>
      <w:r w:rsidR="007244AB" w:rsidRPr="00BE186D">
        <w:rPr>
          <w:rFonts w:ascii="Arial" w:hAnsi="Arial" w:cs="Arial"/>
        </w:rPr>
        <w:t>)</w:t>
      </w:r>
      <w:r w:rsidRPr="00BE186D">
        <w:rPr>
          <w:rFonts w:ascii="Arial" w:hAnsi="Arial" w:cs="Arial"/>
        </w:rPr>
        <w:t xml:space="preserve"> powyżej, termin prac uznaje się za wiążący.</w:t>
      </w:r>
    </w:p>
    <w:p w14:paraId="7E337CB0" w14:textId="010BD9DD" w:rsidR="00FC43D8" w:rsidRPr="00BE186D" w:rsidRDefault="0027454E" w:rsidP="00BC311B">
      <w:pPr>
        <w:pStyle w:val="Akapitzlist"/>
        <w:numPr>
          <w:ilvl w:val="0"/>
          <w:numId w:val="100"/>
        </w:numPr>
        <w:tabs>
          <w:tab w:val="left" w:pos="175"/>
        </w:tabs>
        <w:spacing w:before="4" w:after="240" w:line="247" w:lineRule="auto"/>
        <w:ind w:left="567" w:hanging="567"/>
        <w:jc w:val="both"/>
        <w:rPr>
          <w:rFonts w:ascii="Arial" w:hAnsi="Arial" w:cs="Arial"/>
        </w:rPr>
      </w:pPr>
      <w:r w:rsidRPr="00BE186D">
        <w:rPr>
          <w:rFonts w:ascii="Arial" w:hAnsi="Arial" w:cs="Arial"/>
        </w:rPr>
        <w:t>Dla Usług zrealizowanych za pomocą dostępu z poziomu Ethernet w ramach działań</w:t>
      </w:r>
      <w:r w:rsidR="00F9208F" w:rsidRPr="00BE186D">
        <w:rPr>
          <w:rFonts w:ascii="Arial" w:hAnsi="Arial" w:cs="Arial"/>
        </w:rPr>
        <w:t xml:space="preserve"> </w:t>
      </w:r>
      <w:r w:rsidRPr="00BE186D">
        <w:rPr>
          <w:rFonts w:ascii="Arial" w:hAnsi="Arial" w:cs="Arial"/>
        </w:rPr>
        <w:t>modernizacyjnych i optymalizacyjnych sieci, OSD zastrzega sobie prawo do przełączenia łącza abonenckiego na inne urządzenie OLT w tej samej lokalizacji z zachowaniem tego samego</w:t>
      </w:r>
      <w:r w:rsidR="00F9208F" w:rsidRPr="00BE186D">
        <w:rPr>
          <w:rFonts w:ascii="Arial" w:hAnsi="Arial" w:cs="Arial"/>
        </w:rPr>
        <w:t xml:space="preserve"> </w:t>
      </w:r>
      <w:r w:rsidRPr="00BE186D">
        <w:rPr>
          <w:rFonts w:ascii="Arial" w:hAnsi="Arial" w:cs="Arial"/>
        </w:rPr>
        <w:t>poziomu dostępu. O takich pracach OSD powiadomi OK w terminie 10 DR przed planowaną</w:t>
      </w:r>
      <w:r w:rsidRPr="00BE186D">
        <w:rPr>
          <w:rFonts w:ascii="Arial" w:hAnsi="Arial" w:cs="Arial"/>
          <w:spacing w:val="-49"/>
        </w:rPr>
        <w:t xml:space="preserve"> </w:t>
      </w:r>
      <w:r w:rsidRPr="00BE186D">
        <w:rPr>
          <w:rFonts w:ascii="Arial" w:hAnsi="Arial" w:cs="Arial"/>
        </w:rPr>
        <w:t>datą</w:t>
      </w:r>
      <w:r w:rsidRPr="00BE186D">
        <w:rPr>
          <w:rFonts w:ascii="Arial" w:hAnsi="Arial" w:cs="Arial"/>
          <w:spacing w:val="-8"/>
        </w:rPr>
        <w:t xml:space="preserve"> </w:t>
      </w:r>
      <w:r w:rsidRPr="00BE186D">
        <w:rPr>
          <w:rFonts w:ascii="Arial" w:hAnsi="Arial" w:cs="Arial"/>
        </w:rPr>
        <w:t>przeprowadzenia</w:t>
      </w:r>
      <w:r w:rsidRPr="00BE186D">
        <w:rPr>
          <w:rFonts w:ascii="Arial" w:hAnsi="Arial" w:cs="Arial"/>
          <w:spacing w:val="-9"/>
        </w:rPr>
        <w:t xml:space="preserve"> </w:t>
      </w:r>
      <w:r w:rsidRPr="00BE186D">
        <w:rPr>
          <w:rFonts w:ascii="Arial" w:hAnsi="Arial" w:cs="Arial"/>
        </w:rPr>
        <w:t>tych</w:t>
      </w:r>
      <w:r w:rsidRPr="00BE186D">
        <w:rPr>
          <w:rFonts w:ascii="Arial" w:hAnsi="Arial" w:cs="Arial"/>
          <w:spacing w:val="-8"/>
        </w:rPr>
        <w:t xml:space="preserve"> </w:t>
      </w:r>
      <w:r w:rsidRPr="00BE186D">
        <w:rPr>
          <w:rFonts w:ascii="Arial" w:hAnsi="Arial" w:cs="Arial"/>
        </w:rPr>
        <w:t>prac</w:t>
      </w:r>
      <w:r w:rsidRPr="00BE186D">
        <w:rPr>
          <w:rFonts w:ascii="Arial" w:hAnsi="Arial" w:cs="Arial"/>
          <w:spacing w:val="-7"/>
        </w:rPr>
        <w:t xml:space="preserve"> </w:t>
      </w:r>
      <w:r w:rsidRPr="00BE186D">
        <w:rPr>
          <w:rFonts w:ascii="Arial" w:hAnsi="Arial" w:cs="Arial"/>
        </w:rPr>
        <w:t>oraz</w:t>
      </w:r>
      <w:r w:rsidRPr="00BE186D">
        <w:rPr>
          <w:rFonts w:ascii="Arial" w:hAnsi="Arial" w:cs="Arial"/>
          <w:spacing w:val="-9"/>
        </w:rPr>
        <w:t xml:space="preserve"> </w:t>
      </w:r>
      <w:r w:rsidRPr="00BE186D">
        <w:rPr>
          <w:rFonts w:ascii="Arial" w:hAnsi="Arial" w:cs="Arial"/>
        </w:rPr>
        <w:t>przekaże</w:t>
      </w:r>
      <w:r w:rsidRPr="00BE186D">
        <w:rPr>
          <w:rFonts w:ascii="Arial" w:hAnsi="Arial" w:cs="Arial"/>
          <w:spacing w:val="-9"/>
        </w:rPr>
        <w:t xml:space="preserve"> </w:t>
      </w:r>
      <w:r w:rsidRPr="00BE186D">
        <w:rPr>
          <w:rFonts w:ascii="Arial" w:hAnsi="Arial" w:cs="Arial"/>
        </w:rPr>
        <w:t>OK</w:t>
      </w:r>
      <w:r w:rsidRPr="00BE186D">
        <w:rPr>
          <w:rFonts w:ascii="Arial" w:hAnsi="Arial" w:cs="Arial"/>
          <w:spacing w:val="-8"/>
        </w:rPr>
        <w:t xml:space="preserve"> </w:t>
      </w:r>
      <w:r w:rsidRPr="00BE186D">
        <w:rPr>
          <w:rFonts w:ascii="Arial" w:hAnsi="Arial" w:cs="Arial"/>
        </w:rPr>
        <w:t>harmonogram</w:t>
      </w:r>
      <w:r w:rsidRPr="00BE186D">
        <w:rPr>
          <w:rFonts w:ascii="Arial" w:hAnsi="Arial" w:cs="Arial"/>
          <w:spacing w:val="-8"/>
        </w:rPr>
        <w:t xml:space="preserve"> </w:t>
      </w:r>
      <w:r w:rsidRPr="00BE186D">
        <w:rPr>
          <w:rFonts w:ascii="Arial" w:hAnsi="Arial" w:cs="Arial"/>
        </w:rPr>
        <w:t>i</w:t>
      </w:r>
      <w:r w:rsidRPr="00BE186D">
        <w:rPr>
          <w:rFonts w:ascii="Arial" w:hAnsi="Arial" w:cs="Arial"/>
          <w:spacing w:val="-8"/>
        </w:rPr>
        <w:t xml:space="preserve"> </w:t>
      </w:r>
      <w:r w:rsidRPr="00BE186D">
        <w:rPr>
          <w:rFonts w:ascii="Arial" w:hAnsi="Arial" w:cs="Arial"/>
        </w:rPr>
        <w:t>zasady</w:t>
      </w:r>
      <w:r w:rsidRPr="00BE186D">
        <w:rPr>
          <w:rFonts w:ascii="Arial" w:hAnsi="Arial" w:cs="Arial"/>
          <w:spacing w:val="-9"/>
        </w:rPr>
        <w:t xml:space="preserve"> </w:t>
      </w:r>
      <w:r w:rsidRPr="00BE186D">
        <w:rPr>
          <w:rFonts w:ascii="Arial" w:hAnsi="Arial" w:cs="Arial"/>
        </w:rPr>
        <w:t>przełączenia</w:t>
      </w:r>
      <w:r w:rsidRPr="00BE186D">
        <w:rPr>
          <w:rFonts w:ascii="Arial" w:hAnsi="Arial" w:cs="Arial"/>
          <w:spacing w:val="-8"/>
        </w:rPr>
        <w:t xml:space="preserve"> </w:t>
      </w:r>
      <w:r w:rsidRPr="00BE186D">
        <w:rPr>
          <w:rFonts w:ascii="Arial" w:hAnsi="Arial" w:cs="Arial"/>
        </w:rPr>
        <w:t>Łączy</w:t>
      </w:r>
      <w:r w:rsidRPr="00BE186D">
        <w:rPr>
          <w:rFonts w:ascii="Arial" w:hAnsi="Arial" w:cs="Arial"/>
          <w:spacing w:val="-50"/>
        </w:rPr>
        <w:t xml:space="preserve"> </w:t>
      </w:r>
      <w:r w:rsidRPr="00BE186D">
        <w:rPr>
          <w:rFonts w:ascii="Arial" w:hAnsi="Arial" w:cs="Arial"/>
        </w:rPr>
        <w:t>Abonenckich.</w:t>
      </w:r>
    </w:p>
    <w:p w14:paraId="1843572A" w14:textId="30157CB3" w:rsidR="00FC43D8" w:rsidRPr="00BE186D" w:rsidRDefault="0027454E" w:rsidP="00BC311B">
      <w:pPr>
        <w:pStyle w:val="Akapitzlist"/>
        <w:numPr>
          <w:ilvl w:val="0"/>
          <w:numId w:val="100"/>
        </w:numPr>
        <w:tabs>
          <w:tab w:val="left" w:pos="175"/>
        </w:tabs>
        <w:spacing w:before="4" w:after="240" w:line="247" w:lineRule="auto"/>
        <w:ind w:left="567" w:hanging="567"/>
        <w:jc w:val="both"/>
        <w:rPr>
          <w:rFonts w:ascii="Arial" w:hAnsi="Arial" w:cs="Arial"/>
        </w:rPr>
      </w:pPr>
      <w:r w:rsidRPr="00BE186D">
        <w:rPr>
          <w:rFonts w:ascii="Arial" w:hAnsi="Arial" w:cs="Arial"/>
        </w:rPr>
        <w:t xml:space="preserve">Jeżeli na 3 DR przed przeprowadzeniem prac, OSD nie anuluje prac, o których mowa w ppkt </w:t>
      </w:r>
      <w:r w:rsidR="007244AB" w:rsidRPr="00BE186D">
        <w:rPr>
          <w:rFonts w:ascii="Arial" w:hAnsi="Arial" w:cs="Arial"/>
        </w:rPr>
        <w:t>(</w:t>
      </w:r>
      <w:r w:rsidRPr="00BE186D">
        <w:rPr>
          <w:rFonts w:ascii="Arial" w:hAnsi="Arial" w:cs="Arial"/>
        </w:rPr>
        <w:t>4</w:t>
      </w:r>
      <w:r w:rsidR="007244AB" w:rsidRPr="00BE186D">
        <w:rPr>
          <w:rFonts w:ascii="Arial" w:hAnsi="Arial" w:cs="Arial"/>
        </w:rPr>
        <w:t>)</w:t>
      </w:r>
      <w:r w:rsidRPr="00BE186D">
        <w:rPr>
          <w:rFonts w:ascii="Arial" w:hAnsi="Arial" w:cs="Arial"/>
        </w:rPr>
        <w:t xml:space="preserve"> powyżej, termin prac uznaje się za wiążący.</w:t>
      </w:r>
    </w:p>
    <w:p w14:paraId="6F76179F" w14:textId="39AFD3A8" w:rsidR="00FC43D8" w:rsidRPr="00BE186D" w:rsidRDefault="0027454E" w:rsidP="00BC311B">
      <w:pPr>
        <w:pStyle w:val="Akapitzlist"/>
        <w:numPr>
          <w:ilvl w:val="0"/>
          <w:numId w:val="100"/>
        </w:numPr>
        <w:tabs>
          <w:tab w:val="left" w:pos="175"/>
        </w:tabs>
        <w:spacing w:before="4" w:after="240" w:line="247" w:lineRule="auto"/>
        <w:ind w:left="567" w:hanging="567"/>
        <w:jc w:val="both"/>
        <w:rPr>
          <w:rFonts w:ascii="Arial" w:hAnsi="Arial" w:cs="Arial"/>
        </w:rPr>
      </w:pPr>
      <w:r w:rsidRPr="00BE186D">
        <w:rPr>
          <w:rFonts w:ascii="Arial" w:hAnsi="Arial" w:cs="Arial"/>
        </w:rPr>
        <w:t>W ramach Działań utrzymaniowych OSD zastrzega sobie prawo do przełączenia łącza</w:t>
      </w:r>
      <w:r w:rsidR="0075007D" w:rsidRPr="00BE186D">
        <w:rPr>
          <w:rFonts w:ascii="Arial" w:hAnsi="Arial" w:cs="Arial"/>
        </w:rPr>
        <w:t xml:space="preserve"> </w:t>
      </w:r>
      <w:r w:rsidRPr="00BE186D">
        <w:rPr>
          <w:rFonts w:ascii="Arial" w:hAnsi="Arial" w:cs="Arial"/>
        </w:rPr>
        <w:t>abonenckiego w przypadku Awarii portu na urządzeniu OSD na inny wolny port w tym samym urządzeniu.</w:t>
      </w:r>
    </w:p>
    <w:p w14:paraId="2075296C" w14:textId="77777777" w:rsidR="00FC43D8" w:rsidRPr="00BE186D" w:rsidRDefault="0027454E" w:rsidP="00BC311B">
      <w:pPr>
        <w:pStyle w:val="Akapitzlist"/>
        <w:numPr>
          <w:ilvl w:val="0"/>
          <w:numId w:val="100"/>
        </w:numPr>
        <w:tabs>
          <w:tab w:val="left" w:pos="175"/>
        </w:tabs>
        <w:spacing w:before="4" w:after="240" w:line="247" w:lineRule="auto"/>
        <w:ind w:left="567" w:hanging="567"/>
        <w:jc w:val="both"/>
        <w:rPr>
          <w:rFonts w:ascii="Arial" w:hAnsi="Arial" w:cs="Arial"/>
        </w:rPr>
      </w:pPr>
      <w:r w:rsidRPr="00BE186D">
        <w:rPr>
          <w:rFonts w:ascii="Arial" w:hAnsi="Arial" w:cs="Arial"/>
        </w:rPr>
        <w:t>W przypadku, kiedy usunięcie Awarii portu wymaga zmiany portu skutkującego zmianą VLAN lub PDU, OSD powiadomi OK niezwłocznie po przełączeniu.</w:t>
      </w:r>
    </w:p>
    <w:p w14:paraId="127CD60F" w14:textId="2262E4F2" w:rsidR="00F9208F" w:rsidRPr="00BE186D" w:rsidRDefault="0027454E" w:rsidP="00BC311B">
      <w:pPr>
        <w:pStyle w:val="Akapitzlist"/>
        <w:numPr>
          <w:ilvl w:val="0"/>
          <w:numId w:val="100"/>
        </w:numPr>
        <w:tabs>
          <w:tab w:val="left" w:pos="175"/>
        </w:tabs>
        <w:spacing w:before="4" w:after="240" w:line="247" w:lineRule="auto"/>
        <w:ind w:left="567" w:hanging="567"/>
        <w:jc w:val="both"/>
        <w:rPr>
          <w:rFonts w:ascii="Arial" w:hAnsi="Arial" w:cs="Arial"/>
        </w:rPr>
      </w:pPr>
      <w:r w:rsidRPr="00BE186D">
        <w:rPr>
          <w:rFonts w:ascii="Arial" w:hAnsi="Arial" w:cs="Arial"/>
        </w:rPr>
        <w:t>OSD zapewni niedyskryminujące, w stosunku do poszczególnych OK, warunki wykonywania Działań utrzymaniowych</w:t>
      </w:r>
      <w:r w:rsidR="0075007D" w:rsidRPr="00BE186D">
        <w:rPr>
          <w:rFonts w:ascii="Arial" w:hAnsi="Arial" w:cs="Arial"/>
        </w:rPr>
        <w:t>.</w:t>
      </w:r>
    </w:p>
    <w:p w14:paraId="6259E107" w14:textId="2A8C676F" w:rsidR="0075007D" w:rsidRPr="00BE186D" w:rsidRDefault="0075007D" w:rsidP="00BC311B">
      <w:pPr>
        <w:pStyle w:val="Akapitzlist"/>
        <w:numPr>
          <w:ilvl w:val="1"/>
          <w:numId w:val="32"/>
        </w:numPr>
        <w:spacing w:after="240"/>
        <w:outlineLvl w:val="0"/>
        <w:rPr>
          <w:rFonts w:ascii="Arial" w:hAnsi="Arial" w:cs="Arial"/>
          <w:b/>
          <w:bCs/>
        </w:rPr>
      </w:pPr>
      <w:bookmarkStart w:id="100" w:name="_Toc193786115"/>
      <w:r w:rsidRPr="00BE186D">
        <w:rPr>
          <w:rFonts w:ascii="Arial" w:hAnsi="Arial" w:cs="Arial"/>
          <w:b/>
          <w:bCs/>
        </w:rPr>
        <w:t xml:space="preserve">Postanowienia wspólne dla Prac planowych na Infrastrukturze </w:t>
      </w:r>
      <w:r w:rsidR="00534012" w:rsidRPr="00BE186D">
        <w:rPr>
          <w:rFonts w:ascii="Arial" w:hAnsi="Arial" w:cs="Arial"/>
          <w:b/>
          <w:bCs/>
        </w:rPr>
        <w:t>szerokopasmowej</w:t>
      </w:r>
      <w:r w:rsidR="00534012" w:rsidRPr="00BE186D" w:rsidDel="00534012">
        <w:rPr>
          <w:rFonts w:ascii="Arial" w:hAnsi="Arial" w:cs="Arial"/>
          <w:b/>
          <w:bCs/>
        </w:rPr>
        <w:t xml:space="preserve"> </w:t>
      </w:r>
      <w:r w:rsidRPr="00BE186D">
        <w:rPr>
          <w:rFonts w:ascii="Arial" w:hAnsi="Arial" w:cs="Arial"/>
          <w:b/>
          <w:bCs/>
        </w:rPr>
        <w:t>oraz Działań utrzymaniowych</w:t>
      </w:r>
      <w:bookmarkEnd w:id="100"/>
    </w:p>
    <w:p w14:paraId="00180484" w14:textId="6278A885" w:rsidR="00FC43D8" w:rsidRPr="00BE186D" w:rsidRDefault="0027454E" w:rsidP="00BC311B">
      <w:pPr>
        <w:pStyle w:val="Akapitzlist"/>
        <w:numPr>
          <w:ilvl w:val="0"/>
          <w:numId w:val="101"/>
        </w:numPr>
        <w:tabs>
          <w:tab w:val="left" w:pos="175"/>
        </w:tabs>
        <w:spacing w:before="4" w:after="240" w:line="247" w:lineRule="auto"/>
        <w:ind w:left="567" w:hanging="567"/>
        <w:jc w:val="both"/>
        <w:rPr>
          <w:rFonts w:ascii="Arial" w:hAnsi="Arial" w:cs="Arial"/>
        </w:rPr>
      </w:pPr>
      <w:bookmarkStart w:id="101" w:name="_bookmark42"/>
      <w:bookmarkEnd w:id="101"/>
      <w:r w:rsidRPr="00BE186D">
        <w:rPr>
          <w:rFonts w:ascii="Arial" w:hAnsi="Arial" w:cs="Arial"/>
        </w:rPr>
        <w:t xml:space="preserve">Łączny czas niedostępności Usługi z powodu prowadzenia Prac planowych na Infrastrukturze </w:t>
      </w:r>
      <w:r w:rsidR="00534012" w:rsidRPr="00BE186D">
        <w:rPr>
          <w:rFonts w:ascii="Arial" w:hAnsi="Arial" w:cs="Arial"/>
        </w:rPr>
        <w:t>szerokopasmowej</w:t>
      </w:r>
      <w:r w:rsidR="00534012" w:rsidRPr="00BE186D" w:rsidDel="00534012">
        <w:rPr>
          <w:rFonts w:ascii="Arial" w:hAnsi="Arial" w:cs="Arial"/>
        </w:rPr>
        <w:t xml:space="preserve"> </w:t>
      </w:r>
      <w:r w:rsidRPr="00BE186D">
        <w:rPr>
          <w:rFonts w:ascii="Arial" w:hAnsi="Arial" w:cs="Arial"/>
        </w:rPr>
        <w:t>j lub prowadzenia Działań utrzymaniowych dla danego PA, danej Usługi świadczonej w danym PA, Usługi Dosyłowej nie może przekroczyć 72 godzin w ciągu roku.</w:t>
      </w:r>
    </w:p>
    <w:p w14:paraId="3471F5B9" w14:textId="77777777" w:rsidR="00FC43D8" w:rsidRPr="00BE186D" w:rsidRDefault="0027454E" w:rsidP="00BC311B">
      <w:pPr>
        <w:pStyle w:val="Akapitzlist"/>
        <w:numPr>
          <w:ilvl w:val="0"/>
          <w:numId w:val="101"/>
        </w:numPr>
        <w:tabs>
          <w:tab w:val="left" w:pos="175"/>
        </w:tabs>
        <w:spacing w:before="4" w:after="240" w:line="247" w:lineRule="auto"/>
        <w:ind w:left="567" w:hanging="567"/>
        <w:jc w:val="both"/>
        <w:rPr>
          <w:rFonts w:ascii="Arial" w:hAnsi="Arial" w:cs="Arial"/>
        </w:rPr>
      </w:pPr>
      <w:r w:rsidRPr="00BE186D">
        <w:rPr>
          <w:rFonts w:ascii="Arial" w:hAnsi="Arial" w:cs="Arial"/>
        </w:rPr>
        <w:t xml:space="preserve">Łączny czas niedostępności Usługi liczony jest w oparciu o faktyczną niedostępność </w:t>
      </w:r>
      <w:r w:rsidRPr="00BE186D">
        <w:rPr>
          <w:rFonts w:ascii="Arial" w:hAnsi="Arial" w:cs="Arial"/>
        </w:rPr>
        <w:lastRenderedPageBreak/>
        <w:t>Usługi, a nie długość całego przedziału czasowego, w którym prace są wykonywane.</w:t>
      </w:r>
    </w:p>
    <w:p w14:paraId="193A8CB2" w14:textId="14F2EC38" w:rsidR="00FC43D8" w:rsidRPr="00BE186D" w:rsidRDefault="0027454E" w:rsidP="00BC311B">
      <w:pPr>
        <w:pStyle w:val="Akapitzlist"/>
        <w:numPr>
          <w:ilvl w:val="0"/>
          <w:numId w:val="101"/>
        </w:numPr>
        <w:tabs>
          <w:tab w:val="left" w:pos="175"/>
        </w:tabs>
        <w:spacing w:before="4" w:after="240" w:line="247" w:lineRule="auto"/>
        <w:ind w:left="567" w:hanging="567"/>
        <w:jc w:val="both"/>
        <w:rPr>
          <w:rFonts w:ascii="Arial" w:hAnsi="Arial" w:cs="Arial"/>
        </w:rPr>
      </w:pPr>
      <w:r w:rsidRPr="00BE186D">
        <w:rPr>
          <w:rFonts w:ascii="Arial" w:hAnsi="Arial" w:cs="Arial"/>
        </w:rPr>
        <w:t xml:space="preserve">Czas trwania Prac planowych na Infrastrukturze </w:t>
      </w:r>
      <w:r w:rsidR="00534012" w:rsidRPr="00BE186D">
        <w:rPr>
          <w:rFonts w:ascii="Arial" w:hAnsi="Arial" w:cs="Arial"/>
        </w:rPr>
        <w:t>szerokopasmowej</w:t>
      </w:r>
      <w:r w:rsidRPr="00BE186D">
        <w:rPr>
          <w:rFonts w:ascii="Arial" w:hAnsi="Arial" w:cs="Arial"/>
        </w:rPr>
        <w:t xml:space="preserve"> i Działań utrzymaniowych nie wlicza się do wskaźnika RDU, przy czym łączny czas trwania Prac planowych na Infrastrukturze</w:t>
      </w:r>
      <w:r w:rsidR="0075007D" w:rsidRPr="00BE186D">
        <w:rPr>
          <w:rFonts w:ascii="Arial" w:hAnsi="Arial" w:cs="Arial"/>
        </w:rPr>
        <w:t xml:space="preserve"> </w:t>
      </w:r>
      <w:r w:rsidR="00534012" w:rsidRPr="00BE186D">
        <w:rPr>
          <w:rFonts w:ascii="Arial" w:hAnsi="Arial" w:cs="Arial"/>
        </w:rPr>
        <w:t>szerokopasmowej</w:t>
      </w:r>
      <w:r w:rsidRPr="00BE186D">
        <w:rPr>
          <w:rFonts w:ascii="Arial" w:hAnsi="Arial" w:cs="Arial"/>
        </w:rPr>
        <w:t xml:space="preserve"> i Działań utrzymaniowych przekraczający wymogi wskazane w ppkt </w:t>
      </w:r>
      <w:r w:rsidR="006003C3" w:rsidRPr="00BE186D">
        <w:rPr>
          <w:rFonts w:ascii="Arial" w:hAnsi="Arial" w:cs="Arial"/>
        </w:rPr>
        <w:t>(</w:t>
      </w:r>
      <w:r w:rsidRPr="00BE186D">
        <w:rPr>
          <w:rFonts w:ascii="Arial" w:hAnsi="Arial" w:cs="Arial"/>
        </w:rPr>
        <w:t>1</w:t>
      </w:r>
      <w:r w:rsidR="006003C3" w:rsidRPr="00BE186D">
        <w:rPr>
          <w:rFonts w:ascii="Arial" w:hAnsi="Arial" w:cs="Arial"/>
        </w:rPr>
        <w:t>)</w:t>
      </w:r>
      <w:r w:rsidRPr="00BE186D">
        <w:rPr>
          <w:rFonts w:ascii="Arial" w:hAnsi="Arial" w:cs="Arial"/>
        </w:rPr>
        <w:t xml:space="preserve"> powyżej jest wliczany do tego wskaźnika.</w:t>
      </w:r>
    </w:p>
    <w:p w14:paraId="5043FC99" w14:textId="465CCC54" w:rsidR="00FC43D8" w:rsidRPr="00BE186D" w:rsidRDefault="0027454E" w:rsidP="00BC311B">
      <w:pPr>
        <w:pStyle w:val="Akapitzlist"/>
        <w:numPr>
          <w:ilvl w:val="0"/>
          <w:numId w:val="101"/>
        </w:numPr>
        <w:tabs>
          <w:tab w:val="left" w:pos="175"/>
        </w:tabs>
        <w:spacing w:before="4" w:after="240" w:line="247" w:lineRule="auto"/>
        <w:ind w:left="567" w:hanging="567"/>
        <w:jc w:val="both"/>
        <w:rPr>
          <w:rFonts w:ascii="Arial" w:hAnsi="Arial" w:cs="Arial"/>
        </w:rPr>
      </w:pPr>
      <w:r w:rsidRPr="00BE186D">
        <w:rPr>
          <w:rFonts w:ascii="Arial" w:hAnsi="Arial" w:cs="Arial"/>
        </w:rPr>
        <w:t xml:space="preserve">Do czasu prowadzenia Prac planowych na Infrastrukturze </w:t>
      </w:r>
      <w:r w:rsidR="00534012" w:rsidRPr="00BE186D">
        <w:rPr>
          <w:rFonts w:ascii="Arial" w:hAnsi="Arial" w:cs="Arial"/>
        </w:rPr>
        <w:t>szerokopasmowej</w:t>
      </w:r>
      <w:r w:rsidRPr="00BE186D">
        <w:rPr>
          <w:rFonts w:ascii="Arial" w:hAnsi="Arial" w:cs="Arial"/>
        </w:rPr>
        <w:t xml:space="preserve"> oraz Działań</w:t>
      </w:r>
      <w:r w:rsidR="0075007D" w:rsidRPr="00BE186D">
        <w:rPr>
          <w:rFonts w:ascii="Arial" w:hAnsi="Arial" w:cs="Arial"/>
        </w:rPr>
        <w:t xml:space="preserve"> </w:t>
      </w:r>
      <w:r w:rsidRPr="00BE186D">
        <w:rPr>
          <w:rFonts w:ascii="Arial" w:hAnsi="Arial" w:cs="Arial"/>
        </w:rPr>
        <w:t>utrzymaniowych nie wlicza się czasu potrzebnego do usunięcia Awarii. Skutki prowadzenia Prac planowych w czasie prowadzenia tych prac nie podlegają zgłoszeniu jako Awarie.</w:t>
      </w:r>
    </w:p>
    <w:p w14:paraId="02CDD3FE" w14:textId="71177DE4" w:rsidR="00FC43D8" w:rsidRPr="00BE186D" w:rsidRDefault="0027454E" w:rsidP="00BC311B">
      <w:pPr>
        <w:pStyle w:val="Akapitzlist"/>
        <w:numPr>
          <w:ilvl w:val="0"/>
          <w:numId w:val="101"/>
        </w:numPr>
        <w:tabs>
          <w:tab w:val="left" w:pos="175"/>
        </w:tabs>
        <w:spacing w:before="4" w:after="240" w:line="247" w:lineRule="auto"/>
        <w:ind w:left="567" w:hanging="567"/>
        <w:jc w:val="both"/>
        <w:rPr>
          <w:rFonts w:ascii="Arial" w:hAnsi="Arial" w:cs="Arial"/>
        </w:rPr>
      </w:pPr>
      <w:r w:rsidRPr="00BE186D">
        <w:rPr>
          <w:rFonts w:ascii="Arial" w:hAnsi="Arial" w:cs="Arial"/>
        </w:rPr>
        <w:t>OK nie ponosi opłat z tytułu świadczenia Usługi za okres trwania Prac planowych</w:t>
      </w:r>
      <w:r w:rsidR="0075007D" w:rsidRPr="00BE186D">
        <w:rPr>
          <w:rFonts w:ascii="Arial" w:hAnsi="Arial" w:cs="Arial"/>
        </w:rPr>
        <w:t xml:space="preserve"> </w:t>
      </w:r>
      <w:r w:rsidRPr="00BE186D">
        <w:rPr>
          <w:rFonts w:ascii="Arial" w:hAnsi="Arial" w:cs="Arial"/>
        </w:rPr>
        <w:t xml:space="preserve">na Infrastrukturze </w:t>
      </w:r>
      <w:r w:rsidR="00B74BCF" w:rsidRPr="00BE186D">
        <w:rPr>
          <w:rFonts w:ascii="Arial" w:hAnsi="Arial" w:cs="Arial"/>
        </w:rPr>
        <w:t>szerokopasmowej</w:t>
      </w:r>
      <w:r w:rsidRPr="00BE186D">
        <w:rPr>
          <w:rFonts w:ascii="Arial" w:hAnsi="Arial" w:cs="Arial"/>
        </w:rPr>
        <w:t xml:space="preserve"> lub Działań utrzymaniowych mających wpływ na prawidłowe świadczenie tej Usługi.</w:t>
      </w:r>
    </w:p>
    <w:p w14:paraId="11B32982" w14:textId="6447C301" w:rsidR="0075007D" w:rsidRPr="00BE186D" w:rsidRDefault="0075007D" w:rsidP="00BC311B">
      <w:pPr>
        <w:pStyle w:val="Akapitzlist"/>
        <w:numPr>
          <w:ilvl w:val="1"/>
          <w:numId w:val="32"/>
        </w:numPr>
        <w:spacing w:after="240"/>
        <w:outlineLvl w:val="0"/>
        <w:rPr>
          <w:rFonts w:ascii="Arial" w:hAnsi="Arial" w:cs="Arial"/>
          <w:b/>
          <w:bCs/>
        </w:rPr>
      </w:pPr>
      <w:bookmarkStart w:id="102" w:name="_Toc193786116"/>
      <w:r w:rsidRPr="00BE186D">
        <w:rPr>
          <w:rFonts w:ascii="Arial" w:hAnsi="Arial" w:cs="Arial"/>
          <w:b/>
          <w:bCs/>
        </w:rPr>
        <w:t>Prace planowe na SK</w:t>
      </w:r>
      <w:bookmarkEnd w:id="102"/>
    </w:p>
    <w:p w14:paraId="1D7D7BF1" w14:textId="77777777" w:rsidR="00FC43D8" w:rsidRPr="00BE186D" w:rsidRDefault="0027454E" w:rsidP="00BC311B">
      <w:pPr>
        <w:pStyle w:val="Akapitzlist"/>
        <w:numPr>
          <w:ilvl w:val="0"/>
          <w:numId w:val="102"/>
        </w:numPr>
        <w:tabs>
          <w:tab w:val="left" w:pos="175"/>
        </w:tabs>
        <w:spacing w:before="4" w:after="240" w:line="247" w:lineRule="auto"/>
        <w:ind w:left="567" w:hanging="567"/>
        <w:jc w:val="both"/>
        <w:rPr>
          <w:rFonts w:ascii="Arial" w:hAnsi="Arial" w:cs="Arial"/>
        </w:rPr>
      </w:pPr>
      <w:bookmarkStart w:id="103" w:name="_bookmark43"/>
      <w:bookmarkEnd w:id="103"/>
      <w:r w:rsidRPr="00BE186D">
        <w:rPr>
          <w:rFonts w:ascii="Arial" w:hAnsi="Arial" w:cs="Arial"/>
        </w:rPr>
        <w:t>Strony zobowiązane są informować o Pracach planowych przy SK, których realizacja może wiązać się z przerwami w obsłudze Zamówień.</w:t>
      </w:r>
    </w:p>
    <w:p w14:paraId="4BB137E1" w14:textId="70B67749" w:rsidR="00FC43D8" w:rsidRPr="00BE186D" w:rsidRDefault="0027454E" w:rsidP="00BC311B">
      <w:pPr>
        <w:pStyle w:val="Akapitzlist"/>
        <w:numPr>
          <w:ilvl w:val="0"/>
          <w:numId w:val="102"/>
        </w:numPr>
        <w:tabs>
          <w:tab w:val="left" w:pos="175"/>
        </w:tabs>
        <w:spacing w:before="4" w:after="240" w:line="247" w:lineRule="auto"/>
        <w:ind w:left="567" w:hanging="567"/>
        <w:jc w:val="both"/>
        <w:rPr>
          <w:rFonts w:ascii="Arial" w:hAnsi="Arial" w:cs="Arial"/>
        </w:rPr>
      </w:pPr>
      <w:r w:rsidRPr="00BE186D">
        <w:rPr>
          <w:rFonts w:ascii="Arial" w:hAnsi="Arial" w:cs="Arial"/>
        </w:rPr>
        <w:t>Informację o Pracach planowych na SK należy przesłać drugiej Stronie w terminie co najmniej 10 DR przed rozpoczęciem Prac planowych na SK wraz ze szczegółowym harmonogramem</w:t>
      </w:r>
      <w:r w:rsidR="0075007D" w:rsidRPr="00BE186D">
        <w:rPr>
          <w:rFonts w:ascii="Arial" w:hAnsi="Arial" w:cs="Arial"/>
        </w:rPr>
        <w:t xml:space="preserve"> </w:t>
      </w:r>
      <w:r w:rsidRPr="00BE186D">
        <w:rPr>
          <w:rFonts w:ascii="Arial" w:hAnsi="Arial" w:cs="Arial"/>
        </w:rPr>
        <w:t>prac,</w:t>
      </w:r>
      <w:r w:rsidRPr="00BE186D">
        <w:rPr>
          <w:rFonts w:ascii="Arial" w:hAnsi="Arial" w:cs="Arial"/>
          <w:spacing w:val="-6"/>
        </w:rPr>
        <w:t xml:space="preserve"> </w:t>
      </w:r>
      <w:r w:rsidRPr="00BE186D">
        <w:rPr>
          <w:rFonts w:ascii="Arial" w:hAnsi="Arial" w:cs="Arial"/>
        </w:rPr>
        <w:t>który</w:t>
      </w:r>
      <w:r w:rsidRPr="00BE186D">
        <w:rPr>
          <w:rFonts w:ascii="Arial" w:hAnsi="Arial" w:cs="Arial"/>
          <w:spacing w:val="-6"/>
        </w:rPr>
        <w:t xml:space="preserve"> </w:t>
      </w:r>
      <w:r w:rsidRPr="00BE186D">
        <w:rPr>
          <w:rFonts w:ascii="Arial" w:hAnsi="Arial" w:cs="Arial"/>
        </w:rPr>
        <w:t>powinien</w:t>
      </w:r>
      <w:r w:rsidRPr="00BE186D">
        <w:rPr>
          <w:rFonts w:ascii="Arial" w:hAnsi="Arial" w:cs="Arial"/>
          <w:spacing w:val="-5"/>
        </w:rPr>
        <w:t xml:space="preserve"> </w:t>
      </w:r>
      <w:r w:rsidRPr="00BE186D">
        <w:rPr>
          <w:rFonts w:ascii="Arial" w:hAnsi="Arial" w:cs="Arial"/>
        </w:rPr>
        <w:t>zawierać:</w:t>
      </w:r>
    </w:p>
    <w:p w14:paraId="68B98216" w14:textId="77777777" w:rsidR="00FC43D8" w:rsidRPr="00BE186D" w:rsidRDefault="0027454E" w:rsidP="00307261">
      <w:pPr>
        <w:pStyle w:val="Akapitzlist"/>
        <w:numPr>
          <w:ilvl w:val="1"/>
          <w:numId w:val="11"/>
        </w:numPr>
        <w:tabs>
          <w:tab w:val="left" w:pos="860"/>
        </w:tabs>
        <w:spacing w:before="103" w:after="240"/>
        <w:rPr>
          <w:rFonts w:ascii="Arial" w:hAnsi="Arial" w:cs="Arial"/>
        </w:rPr>
      </w:pPr>
      <w:r w:rsidRPr="00BE186D">
        <w:rPr>
          <w:rFonts w:ascii="Arial" w:hAnsi="Arial" w:cs="Arial"/>
        </w:rPr>
        <w:t>przewidywaną</w:t>
      </w:r>
      <w:r w:rsidRPr="00BE186D">
        <w:rPr>
          <w:rFonts w:ascii="Arial" w:hAnsi="Arial" w:cs="Arial"/>
          <w:spacing w:val="-9"/>
        </w:rPr>
        <w:t xml:space="preserve"> </w:t>
      </w:r>
      <w:r w:rsidRPr="00BE186D">
        <w:rPr>
          <w:rFonts w:ascii="Arial" w:hAnsi="Arial" w:cs="Arial"/>
        </w:rPr>
        <w:t>datę</w:t>
      </w:r>
      <w:r w:rsidRPr="00BE186D">
        <w:rPr>
          <w:rFonts w:ascii="Arial" w:hAnsi="Arial" w:cs="Arial"/>
          <w:spacing w:val="-9"/>
        </w:rPr>
        <w:t xml:space="preserve"> </w:t>
      </w:r>
      <w:r w:rsidRPr="00BE186D">
        <w:rPr>
          <w:rFonts w:ascii="Arial" w:hAnsi="Arial" w:cs="Arial"/>
        </w:rPr>
        <w:t>i</w:t>
      </w:r>
      <w:r w:rsidRPr="00BE186D">
        <w:rPr>
          <w:rFonts w:ascii="Arial" w:hAnsi="Arial" w:cs="Arial"/>
          <w:spacing w:val="-11"/>
        </w:rPr>
        <w:t xml:space="preserve"> </w:t>
      </w:r>
      <w:r w:rsidRPr="00BE186D">
        <w:rPr>
          <w:rFonts w:ascii="Arial" w:hAnsi="Arial" w:cs="Arial"/>
        </w:rPr>
        <w:t>godzinę</w:t>
      </w:r>
      <w:r w:rsidRPr="00BE186D">
        <w:rPr>
          <w:rFonts w:ascii="Arial" w:hAnsi="Arial" w:cs="Arial"/>
          <w:spacing w:val="-8"/>
        </w:rPr>
        <w:t xml:space="preserve"> </w:t>
      </w:r>
      <w:r w:rsidRPr="00BE186D">
        <w:rPr>
          <w:rFonts w:ascii="Arial" w:hAnsi="Arial" w:cs="Arial"/>
        </w:rPr>
        <w:t>rozpoczęcia</w:t>
      </w:r>
      <w:r w:rsidRPr="00BE186D">
        <w:rPr>
          <w:rFonts w:ascii="Arial" w:hAnsi="Arial" w:cs="Arial"/>
          <w:spacing w:val="-9"/>
        </w:rPr>
        <w:t xml:space="preserve"> </w:t>
      </w:r>
      <w:r w:rsidRPr="00BE186D">
        <w:rPr>
          <w:rFonts w:ascii="Arial" w:hAnsi="Arial" w:cs="Arial"/>
        </w:rPr>
        <w:t>oraz</w:t>
      </w:r>
      <w:r w:rsidRPr="00BE186D">
        <w:rPr>
          <w:rFonts w:ascii="Arial" w:hAnsi="Arial" w:cs="Arial"/>
          <w:spacing w:val="-8"/>
        </w:rPr>
        <w:t xml:space="preserve"> </w:t>
      </w:r>
      <w:r w:rsidRPr="00BE186D">
        <w:rPr>
          <w:rFonts w:ascii="Arial" w:hAnsi="Arial" w:cs="Arial"/>
        </w:rPr>
        <w:t>zakończenia</w:t>
      </w:r>
      <w:r w:rsidRPr="00BE186D">
        <w:rPr>
          <w:rFonts w:ascii="Arial" w:hAnsi="Arial" w:cs="Arial"/>
          <w:spacing w:val="-9"/>
        </w:rPr>
        <w:t xml:space="preserve"> </w:t>
      </w:r>
      <w:r w:rsidRPr="00BE186D">
        <w:rPr>
          <w:rFonts w:ascii="Arial" w:hAnsi="Arial" w:cs="Arial"/>
        </w:rPr>
        <w:t>prac,</w:t>
      </w:r>
    </w:p>
    <w:p w14:paraId="2FC06D8B" w14:textId="77777777" w:rsidR="00FC43D8" w:rsidRPr="00BE186D" w:rsidRDefault="0027454E" w:rsidP="00307261">
      <w:pPr>
        <w:pStyle w:val="Akapitzlist"/>
        <w:numPr>
          <w:ilvl w:val="1"/>
          <w:numId w:val="11"/>
        </w:numPr>
        <w:tabs>
          <w:tab w:val="left" w:pos="860"/>
        </w:tabs>
        <w:spacing w:before="101" w:after="240"/>
        <w:rPr>
          <w:rFonts w:ascii="Arial" w:hAnsi="Arial" w:cs="Arial"/>
        </w:rPr>
      </w:pPr>
      <w:r w:rsidRPr="00BE186D">
        <w:rPr>
          <w:rFonts w:ascii="Arial" w:hAnsi="Arial" w:cs="Arial"/>
        </w:rPr>
        <w:t>charakter</w:t>
      </w:r>
      <w:r w:rsidRPr="00BE186D">
        <w:rPr>
          <w:rFonts w:ascii="Arial" w:hAnsi="Arial" w:cs="Arial"/>
          <w:spacing w:val="-8"/>
        </w:rPr>
        <w:t xml:space="preserve"> </w:t>
      </w:r>
      <w:r w:rsidRPr="00BE186D">
        <w:rPr>
          <w:rFonts w:ascii="Arial" w:hAnsi="Arial" w:cs="Arial"/>
        </w:rPr>
        <w:t>i</w:t>
      </w:r>
      <w:r w:rsidRPr="00BE186D">
        <w:rPr>
          <w:rFonts w:ascii="Arial" w:hAnsi="Arial" w:cs="Arial"/>
          <w:spacing w:val="-7"/>
        </w:rPr>
        <w:t xml:space="preserve"> </w:t>
      </w:r>
      <w:r w:rsidRPr="00BE186D">
        <w:rPr>
          <w:rFonts w:ascii="Arial" w:hAnsi="Arial" w:cs="Arial"/>
        </w:rPr>
        <w:t>opis</w:t>
      </w:r>
      <w:r w:rsidRPr="00BE186D">
        <w:rPr>
          <w:rFonts w:ascii="Arial" w:hAnsi="Arial" w:cs="Arial"/>
          <w:spacing w:val="-8"/>
        </w:rPr>
        <w:t xml:space="preserve"> </w:t>
      </w:r>
      <w:r w:rsidRPr="00BE186D">
        <w:rPr>
          <w:rFonts w:ascii="Arial" w:hAnsi="Arial" w:cs="Arial"/>
        </w:rPr>
        <w:t>przewidywanych</w:t>
      </w:r>
      <w:r w:rsidRPr="00BE186D">
        <w:rPr>
          <w:rFonts w:ascii="Arial" w:hAnsi="Arial" w:cs="Arial"/>
          <w:spacing w:val="-6"/>
        </w:rPr>
        <w:t xml:space="preserve"> </w:t>
      </w:r>
      <w:r w:rsidRPr="00BE186D">
        <w:rPr>
          <w:rFonts w:ascii="Arial" w:hAnsi="Arial" w:cs="Arial"/>
        </w:rPr>
        <w:t>prac,</w:t>
      </w:r>
    </w:p>
    <w:p w14:paraId="04374863" w14:textId="77777777" w:rsidR="00FC43D8" w:rsidRPr="00BE186D" w:rsidRDefault="0027454E" w:rsidP="00307261">
      <w:pPr>
        <w:pStyle w:val="Akapitzlist"/>
        <w:numPr>
          <w:ilvl w:val="1"/>
          <w:numId w:val="11"/>
        </w:numPr>
        <w:tabs>
          <w:tab w:val="left" w:pos="860"/>
        </w:tabs>
        <w:spacing w:before="103" w:after="240" w:line="276" w:lineRule="auto"/>
        <w:rPr>
          <w:rFonts w:ascii="Arial" w:hAnsi="Arial" w:cs="Arial"/>
        </w:rPr>
      </w:pPr>
      <w:r w:rsidRPr="00BE186D">
        <w:rPr>
          <w:rFonts w:ascii="Arial" w:hAnsi="Arial" w:cs="Arial"/>
        </w:rPr>
        <w:t>ewentualny</w:t>
      </w:r>
      <w:r w:rsidRPr="00BE186D">
        <w:rPr>
          <w:rFonts w:ascii="Arial" w:hAnsi="Arial" w:cs="Arial"/>
          <w:spacing w:val="-7"/>
        </w:rPr>
        <w:t xml:space="preserve"> </w:t>
      </w:r>
      <w:r w:rsidRPr="00BE186D">
        <w:rPr>
          <w:rFonts w:ascii="Arial" w:hAnsi="Arial" w:cs="Arial"/>
        </w:rPr>
        <w:t>wpływ</w:t>
      </w:r>
      <w:r w:rsidRPr="00BE186D">
        <w:rPr>
          <w:rFonts w:ascii="Arial" w:hAnsi="Arial" w:cs="Arial"/>
          <w:spacing w:val="-6"/>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obsługę</w:t>
      </w:r>
      <w:r w:rsidRPr="00BE186D">
        <w:rPr>
          <w:rFonts w:ascii="Arial" w:hAnsi="Arial" w:cs="Arial"/>
          <w:spacing w:val="-5"/>
        </w:rPr>
        <w:t xml:space="preserve"> </w:t>
      </w:r>
      <w:r w:rsidRPr="00BE186D">
        <w:rPr>
          <w:rFonts w:ascii="Arial" w:hAnsi="Arial" w:cs="Arial"/>
        </w:rPr>
        <w:t>Zamówień</w:t>
      </w:r>
      <w:r w:rsidRPr="00BE186D">
        <w:rPr>
          <w:rFonts w:ascii="Arial" w:hAnsi="Arial" w:cs="Arial"/>
          <w:spacing w:val="-6"/>
        </w:rPr>
        <w:t xml:space="preserve"> </w:t>
      </w:r>
      <w:r w:rsidRPr="00BE186D">
        <w:rPr>
          <w:rFonts w:ascii="Arial" w:hAnsi="Arial" w:cs="Arial"/>
        </w:rPr>
        <w:t>oraz</w:t>
      </w:r>
      <w:r w:rsidRPr="00BE186D">
        <w:rPr>
          <w:rFonts w:ascii="Arial" w:hAnsi="Arial" w:cs="Arial"/>
          <w:spacing w:val="-6"/>
        </w:rPr>
        <w:t xml:space="preserve"> </w:t>
      </w:r>
      <w:r w:rsidRPr="00BE186D">
        <w:rPr>
          <w:rFonts w:ascii="Arial" w:hAnsi="Arial" w:cs="Arial"/>
        </w:rPr>
        <w:t>obsługę</w:t>
      </w:r>
      <w:r w:rsidRPr="00BE186D">
        <w:rPr>
          <w:rFonts w:ascii="Arial" w:hAnsi="Arial" w:cs="Arial"/>
          <w:spacing w:val="-7"/>
        </w:rPr>
        <w:t xml:space="preserve"> </w:t>
      </w:r>
      <w:r w:rsidRPr="00BE186D">
        <w:rPr>
          <w:rFonts w:ascii="Arial" w:hAnsi="Arial" w:cs="Arial"/>
        </w:rPr>
        <w:t>zgłoszeń</w:t>
      </w:r>
      <w:r w:rsidRPr="00BE186D">
        <w:rPr>
          <w:rFonts w:ascii="Arial" w:hAnsi="Arial" w:cs="Arial"/>
          <w:spacing w:val="-5"/>
        </w:rPr>
        <w:t xml:space="preserve"> </w:t>
      </w:r>
      <w:r w:rsidRPr="00BE186D">
        <w:rPr>
          <w:rFonts w:ascii="Arial" w:hAnsi="Arial" w:cs="Arial"/>
        </w:rPr>
        <w:t>Awarii</w:t>
      </w:r>
      <w:r w:rsidRPr="00BE186D">
        <w:rPr>
          <w:rFonts w:ascii="Arial" w:hAnsi="Arial" w:cs="Arial"/>
          <w:spacing w:val="-49"/>
        </w:rPr>
        <w:t xml:space="preserve"> </w:t>
      </w:r>
      <w:r w:rsidRPr="00BE186D">
        <w:rPr>
          <w:rFonts w:ascii="Arial" w:hAnsi="Arial" w:cs="Arial"/>
        </w:rPr>
        <w:t>z</w:t>
      </w:r>
      <w:r w:rsidRPr="00BE186D">
        <w:rPr>
          <w:rFonts w:ascii="Arial" w:hAnsi="Arial" w:cs="Arial"/>
          <w:spacing w:val="-2"/>
        </w:rPr>
        <w:t xml:space="preserve"> </w:t>
      </w:r>
      <w:r w:rsidRPr="00BE186D">
        <w:rPr>
          <w:rFonts w:ascii="Arial" w:hAnsi="Arial" w:cs="Arial"/>
        </w:rPr>
        <w:t>wyszczególnieniem</w:t>
      </w:r>
      <w:r w:rsidRPr="00BE186D">
        <w:rPr>
          <w:rFonts w:ascii="Arial" w:hAnsi="Arial" w:cs="Arial"/>
          <w:spacing w:val="-2"/>
        </w:rPr>
        <w:t xml:space="preserve"> </w:t>
      </w:r>
      <w:r w:rsidRPr="00BE186D">
        <w:rPr>
          <w:rFonts w:ascii="Arial" w:hAnsi="Arial" w:cs="Arial"/>
        </w:rPr>
        <w:t>procesów,</w:t>
      </w:r>
      <w:r w:rsidRPr="00BE186D">
        <w:rPr>
          <w:rFonts w:ascii="Arial" w:hAnsi="Arial" w:cs="Arial"/>
          <w:spacing w:val="-3"/>
        </w:rPr>
        <w:t xml:space="preserve"> </w:t>
      </w:r>
      <w:r w:rsidRPr="00BE186D">
        <w:rPr>
          <w:rFonts w:ascii="Arial" w:hAnsi="Arial" w:cs="Arial"/>
        </w:rPr>
        <w:t>których</w:t>
      </w:r>
      <w:r w:rsidRPr="00BE186D">
        <w:rPr>
          <w:rFonts w:ascii="Arial" w:hAnsi="Arial" w:cs="Arial"/>
          <w:spacing w:val="-1"/>
        </w:rPr>
        <w:t xml:space="preserve"> </w:t>
      </w:r>
      <w:r w:rsidRPr="00BE186D">
        <w:rPr>
          <w:rFonts w:ascii="Arial" w:hAnsi="Arial" w:cs="Arial"/>
        </w:rPr>
        <w:t>to</w:t>
      </w:r>
      <w:r w:rsidRPr="00BE186D">
        <w:rPr>
          <w:rFonts w:ascii="Arial" w:hAnsi="Arial" w:cs="Arial"/>
          <w:spacing w:val="-5"/>
        </w:rPr>
        <w:t xml:space="preserve"> </w:t>
      </w:r>
      <w:r w:rsidRPr="00BE186D">
        <w:rPr>
          <w:rFonts w:ascii="Arial" w:hAnsi="Arial" w:cs="Arial"/>
        </w:rPr>
        <w:t>dotyczy.</w:t>
      </w:r>
    </w:p>
    <w:p w14:paraId="63E9D7DD" w14:textId="2236AF6C" w:rsidR="00FC43D8" w:rsidRPr="00BE186D" w:rsidRDefault="0027454E" w:rsidP="00BC311B">
      <w:pPr>
        <w:pStyle w:val="Akapitzlist"/>
        <w:numPr>
          <w:ilvl w:val="0"/>
          <w:numId w:val="102"/>
        </w:numPr>
        <w:tabs>
          <w:tab w:val="left" w:pos="175"/>
        </w:tabs>
        <w:spacing w:before="4" w:after="240" w:line="247" w:lineRule="auto"/>
        <w:ind w:left="567" w:hanging="567"/>
        <w:jc w:val="both"/>
        <w:rPr>
          <w:rFonts w:ascii="Arial" w:hAnsi="Arial" w:cs="Arial"/>
        </w:rPr>
      </w:pPr>
      <w:r w:rsidRPr="00BE186D">
        <w:rPr>
          <w:rFonts w:ascii="Arial" w:hAnsi="Arial" w:cs="Arial"/>
        </w:rPr>
        <w:t>Anulowanie lub zmiana terminu wykonania Prac planowych na SK może zostać dokonana przez Stronę przeprowadzającą takie prace, najpóźniej w terminie 3 DR przed zgłoszoną uprzednio</w:t>
      </w:r>
      <w:r w:rsidR="0075007D" w:rsidRPr="00BE186D">
        <w:rPr>
          <w:rFonts w:ascii="Arial" w:hAnsi="Arial" w:cs="Arial"/>
        </w:rPr>
        <w:t xml:space="preserve"> </w:t>
      </w:r>
      <w:r w:rsidRPr="00BE186D">
        <w:rPr>
          <w:rFonts w:ascii="Arial" w:hAnsi="Arial" w:cs="Arial"/>
        </w:rPr>
        <w:t>drugiej Stronie planowaną datą rozpoczęcia Prac planowych na SK.</w:t>
      </w:r>
    </w:p>
    <w:p w14:paraId="1D0B331F" w14:textId="77777777" w:rsidR="00FC43D8" w:rsidRPr="00BE186D" w:rsidRDefault="0027454E" w:rsidP="00BC311B">
      <w:pPr>
        <w:pStyle w:val="Akapitzlist"/>
        <w:numPr>
          <w:ilvl w:val="0"/>
          <w:numId w:val="102"/>
        </w:numPr>
        <w:tabs>
          <w:tab w:val="left" w:pos="175"/>
        </w:tabs>
        <w:spacing w:before="4" w:after="240" w:line="247" w:lineRule="auto"/>
        <w:ind w:left="567" w:hanging="567"/>
        <w:jc w:val="both"/>
        <w:rPr>
          <w:rFonts w:ascii="Arial" w:hAnsi="Arial" w:cs="Arial"/>
        </w:rPr>
      </w:pPr>
      <w:r w:rsidRPr="00BE186D">
        <w:rPr>
          <w:rFonts w:ascii="Arial" w:hAnsi="Arial" w:cs="Arial"/>
        </w:rPr>
        <w:t>W przypadku niedostępności SK wstrzymuje się przesyłanie nowych Zamówień i komunikatów elektronicznych poprzez ten SK i udostępniany jest Kanał awaryjny.</w:t>
      </w:r>
    </w:p>
    <w:p w14:paraId="51FF61CE" w14:textId="298A1914" w:rsidR="00FC43D8" w:rsidRPr="00BE186D" w:rsidRDefault="0027454E" w:rsidP="00BC311B">
      <w:pPr>
        <w:pStyle w:val="Akapitzlist"/>
        <w:numPr>
          <w:ilvl w:val="0"/>
          <w:numId w:val="102"/>
        </w:numPr>
        <w:tabs>
          <w:tab w:val="left" w:pos="175"/>
        </w:tabs>
        <w:spacing w:before="4" w:after="240" w:line="247" w:lineRule="auto"/>
        <w:ind w:left="567" w:hanging="567"/>
        <w:jc w:val="both"/>
        <w:rPr>
          <w:rFonts w:ascii="Arial" w:hAnsi="Arial" w:cs="Arial"/>
        </w:rPr>
      </w:pPr>
      <w:r w:rsidRPr="00BE186D">
        <w:rPr>
          <w:rFonts w:ascii="Arial" w:hAnsi="Arial" w:cs="Arial"/>
        </w:rPr>
        <w:t>Odpowiedzi na Zamówienia, które wpłynęły do OSD przed wyłączeniem SK, zostaną wysłane</w:t>
      </w:r>
      <w:r w:rsidR="0075007D" w:rsidRPr="00BE186D">
        <w:rPr>
          <w:rFonts w:ascii="Arial" w:hAnsi="Arial" w:cs="Arial"/>
        </w:rPr>
        <w:t xml:space="preserve"> </w:t>
      </w:r>
      <w:r w:rsidRPr="00BE186D">
        <w:rPr>
          <w:rFonts w:ascii="Arial" w:hAnsi="Arial" w:cs="Arial"/>
        </w:rPr>
        <w:t>przez Strony po przywróceniu komunikacji pomiędzy OSD a OK lub poprzez Kanał awaryjny. Dla procesu obsługi Awarii Strony rozpoczynają procedowanie zgłoszeń Awarii poprzez Kanał</w:t>
      </w:r>
      <w:r w:rsidR="0075007D" w:rsidRPr="00BE186D">
        <w:rPr>
          <w:rFonts w:ascii="Arial" w:hAnsi="Arial" w:cs="Arial"/>
        </w:rPr>
        <w:t xml:space="preserve"> </w:t>
      </w:r>
      <w:r w:rsidRPr="00BE186D">
        <w:rPr>
          <w:rFonts w:ascii="Arial" w:hAnsi="Arial" w:cs="Arial"/>
        </w:rPr>
        <w:t>awaryjny.</w:t>
      </w:r>
    </w:p>
    <w:p w14:paraId="4D580662" w14:textId="0CBB53F2" w:rsidR="00FC43D8" w:rsidRPr="00BE186D" w:rsidRDefault="0027454E" w:rsidP="00BC311B">
      <w:pPr>
        <w:pStyle w:val="Akapitzlist"/>
        <w:numPr>
          <w:ilvl w:val="0"/>
          <w:numId w:val="102"/>
        </w:numPr>
        <w:tabs>
          <w:tab w:val="left" w:pos="175"/>
        </w:tabs>
        <w:spacing w:before="4" w:after="240" w:line="247" w:lineRule="auto"/>
        <w:ind w:left="567" w:hanging="567"/>
        <w:jc w:val="both"/>
        <w:rPr>
          <w:rFonts w:ascii="Arial" w:hAnsi="Arial" w:cs="Arial"/>
        </w:rPr>
      </w:pPr>
      <w:r w:rsidRPr="00BE186D">
        <w:rPr>
          <w:rFonts w:ascii="Arial" w:hAnsi="Arial" w:cs="Arial"/>
        </w:rPr>
        <w:t xml:space="preserve">Za okres, w którym na zasadach przewidzianych w ppkt </w:t>
      </w:r>
      <w:r w:rsidR="00AC5FE5" w:rsidRPr="00BE186D">
        <w:rPr>
          <w:rFonts w:ascii="Arial" w:hAnsi="Arial" w:cs="Arial"/>
        </w:rPr>
        <w:t>(</w:t>
      </w:r>
      <w:r w:rsidRPr="00BE186D">
        <w:rPr>
          <w:rFonts w:ascii="Arial" w:hAnsi="Arial" w:cs="Arial"/>
        </w:rPr>
        <w:t>1</w:t>
      </w:r>
      <w:r w:rsidR="00AC5FE5" w:rsidRPr="00BE186D">
        <w:rPr>
          <w:rFonts w:ascii="Arial" w:hAnsi="Arial" w:cs="Arial"/>
        </w:rPr>
        <w:t>)</w:t>
      </w:r>
      <w:r w:rsidRPr="00BE186D">
        <w:rPr>
          <w:rFonts w:ascii="Arial" w:hAnsi="Arial" w:cs="Arial"/>
        </w:rPr>
        <w:t>–</w:t>
      </w:r>
      <w:r w:rsidR="00AC5FE5" w:rsidRPr="00BE186D">
        <w:rPr>
          <w:rFonts w:ascii="Arial" w:hAnsi="Arial" w:cs="Arial"/>
        </w:rPr>
        <w:t>(</w:t>
      </w:r>
      <w:r w:rsidRPr="00BE186D">
        <w:rPr>
          <w:rFonts w:ascii="Arial" w:hAnsi="Arial" w:cs="Arial"/>
        </w:rPr>
        <w:t>5</w:t>
      </w:r>
      <w:r w:rsidR="00AC5FE5" w:rsidRPr="00BE186D">
        <w:rPr>
          <w:rFonts w:ascii="Arial" w:hAnsi="Arial" w:cs="Arial"/>
        </w:rPr>
        <w:t>)</w:t>
      </w:r>
      <w:r w:rsidRPr="00BE186D">
        <w:rPr>
          <w:rFonts w:ascii="Arial" w:hAnsi="Arial" w:cs="Arial"/>
        </w:rPr>
        <w:t xml:space="preserve"> powyżej, Strona prowadziła Prace planowe przy SK, drugiej Stronie nie przysługuje prawo występowania z jakimikolwiek roszczeniami finansowymi z tytułu wydłużenia czasu realizacji Zamówienia.</w:t>
      </w:r>
    </w:p>
    <w:p w14:paraId="3CAE6853" w14:textId="77777777" w:rsidR="00FC43D8" w:rsidRPr="00BE186D" w:rsidRDefault="0027454E" w:rsidP="00BC311B">
      <w:pPr>
        <w:pStyle w:val="Akapitzlist"/>
        <w:numPr>
          <w:ilvl w:val="0"/>
          <w:numId w:val="102"/>
        </w:numPr>
        <w:tabs>
          <w:tab w:val="left" w:pos="175"/>
        </w:tabs>
        <w:spacing w:before="4" w:after="240" w:line="247" w:lineRule="auto"/>
        <w:ind w:left="567" w:hanging="567"/>
        <w:jc w:val="both"/>
        <w:rPr>
          <w:rFonts w:ascii="Arial" w:hAnsi="Arial" w:cs="Arial"/>
        </w:rPr>
      </w:pPr>
      <w:r w:rsidRPr="00BE186D">
        <w:rPr>
          <w:rFonts w:ascii="Arial" w:hAnsi="Arial" w:cs="Arial"/>
        </w:rPr>
        <w:t>Prace planowe na SK będą trwały maksymalnie do 20 dni w roku kalendarzowym i jednocześnie nie dłużej niż 7 dni kalendarzowych jednorazowo.</w:t>
      </w:r>
    </w:p>
    <w:p w14:paraId="0EB2702A" w14:textId="184BA10F" w:rsidR="0075007D" w:rsidRPr="00BE186D" w:rsidRDefault="0075007D"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04" w:name="_Toc193786117"/>
      <w:r w:rsidRPr="00BE186D">
        <w:rPr>
          <w:rFonts w:ascii="Arial" w:hAnsi="Arial" w:cs="Arial"/>
          <w:b/>
          <w:bCs/>
          <w:sz w:val="28"/>
          <w:szCs w:val="28"/>
        </w:rPr>
        <w:t>Nadzór OSD</w:t>
      </w:r>
      <w:bookmarkEnd w:id="104"/>
    </w:p>
    <w:p w14:paraId="33381739" w14:textId="77777777" w:rsidR="00FC43D8" w:rsidRPr="00BE186D" w:rsidRDefault="0027454E" w:rsidP="00BC311B">
      <w:pPr>
        <w:pStyle w:val="Akapitzlist"/>
        <w:numPr>
          <w:ilvl w:val="0"/>
          <w:numId w:val="103"/>
        </w:numPr>
        <w:tabs>
          <w:tab w:val="left" w:pos="175"/>
        </w:tabs>
        <w:spacing w:before="4" w:after="240" w:line="247" w:lineRule="auto"/>
        <w:ind w:left="567" w:hanging="567"/>
        <w:jc w:val="both"/>
        <w:rPr>
          <w:rFonts w:ascii="Arial" w:hAnsi="Arial" w:cs="Arial"/>
        </w:rPr>
      </w:pPr>
      <w:r w:rsidRPr="00BE186D">
        <w:rPr>
          <w:rFonts w:ascii="Arial" w:hAnsi="Arial" w:cs="Arial"/>
        </w:rPr>
        <w:t>Komunikacja pomiędzy OSD i OK w zakresie Nadzoru OSD będzie realizowana w oparciu o SK.</w:t>
      </w:r>
    </w:p>
    <w:p w14:paraId="09DFBA4E" w14:textId="2E5B3C45" w:rsidR="00FC43D8" w:rsidRPr="00BE186D" w:rsidRDefault="0027454E" w:rsidP="00BC311B">
      <w:pPr>
        <w:pStyle w:val="Akapitzlist"/>
        <w:numPr>
          <w:ilvl w:val="0"/>
          <w:numId w:val="103"/>
        </w:numPr>
        <w:tabs>
          <w:tab w:val="left" w:pos="175"/>
        </w:tabs>
        <w:spacing w:before="4" w:after="240" w:line="247" w:lineRule="auto"/>
        <w:ind w:left="567" w:hanging="567"/>
        <w:jc w:val="both"/>
        <w:rPr>
          <w:rFonts w:ascii="Arial" w:hAnsi="Arial" w:cs="Arial"/>
        </w:rPr>
      </w:pPr>
      <w:r w:rsidRPr="00BE186D">
        <w:rPr>
          <w:rFonts w:ascii="Arial" w:hAnsi="Arial" w:cs="Arial"/>
        </w:rPr>
        <w:t xml:space="preserve">Wszelkie prace związane z korzystaniem z Sieci, wykonywane przez OK prowadzone są </w:t>
      </w:r>
      <w:r w:rsidRPr="00BE186D">
        <w:rPr>
          <w:rFonts w:ascii="Arial" w:hAnsi="Arial" w:cs="Arial"/>
        </w:rPr>
        <w:lastRenderedPageBreak/>
        <w:t>pod Nadzorem OSD. OSD pobiera opłaty za Nadzór, przy czym OSD nieodpłatnie sprawuje Nadzór nad pracami wykonywanymi przez OK w związku z koniecznością usunięcia skutków zdarzeń, za które odpowiedzialność ponosi OSD.</w:t>
      </w:r>
    </w:p>
    <w:p w14:paraId="66FAF895" w14:textId="537E0271" w:rsidR="00FC43D8" w:rsidRPr="00BE186D" w:rsidRDefault="0027454E" w:rsidP="00BC311B">
      <w:pPr>
        <w:pStyle w:val="Akapitzlist"/>
        <w:numPr>
          <w:ilvl w:val="0"/>
          <w:numId w:val="103"/>
        </w:numPr>
        <w:tabs>
          <w:tab w:val="left" w:pos="175"/>
        </w:tabs>
        <w:spacing w:before="4" w:after="240" w:line="247" w:lineRule="auto"/>
        <w:ind w:left="567" w:hanging="567"/>
        <w:jc w:val="both"/>
        <w:rPr>
          <w:rFonts w:ascii="Arial" w:hAnsi="Arial" w:cs="Arial"/>
        </w:rPr>
      </w:pPr>
      <w:r w:rsidRPr="00BE186D">
        <w:rPr>
          <w:rFonts w:ascii="Arial" w:hAnsi="Arial" w:cs="Arial"/>
        </w:rPr>
        <w:t xml:space="preserve">Z zastrzeżeniem ppkt </w:t>
      </w:r>
      <w:r w:rsidR="0075007D" w:rsidRPr="00BE186D">
        <w:rPr>
          <w:rFonts w:ascii="Arial" w:hAnsi="Arial" w:cs="Arial"/>
        </w:rPr>
        <w:t>(</w:t>
      </w:r>
      <w:r w:rsidRPr="00BE186D">
        <w:rPr>
          <w:rFonts w:ascii="Arial" w:hAnsi="Arial" w:cs="Arial"/>
        </w:rPr>
        <w:t>4</w:t>
      </w:r>
      <w:r w:rsidR="0075007D" w:rsidRPr="00BE186D">
        <w:rPr>
          <w:rFonts w:ascii="Arial" w:hAnsi="Arial" w:cs="Arial"/>
        </w:rPr>
        <w:t>)</w:t>
      </w:r>
      <w:r w:rsidRPr="00BE186D">
        <w:rPr>
          <w:rFonts w:ascii="Arial" w:hAnsi="Arial" w:cs="Arial"/>
        </w:rPr>
        <w:t xml:space="preserve"> poniżej, OK deklaruje sposób sprawowania Nadzoru OSD:</w:t>
      </w:r>
    </w:p>
    <w:p w14:paraId="451F5973" w14:textId="77777777" w:rsidR="00FC43D8" w:rsidRPr="00BE186D" w:rsidRDefault="0027454E" w:rsidP="00307261">
      <w:pPr>
        <w:pStyle w:val="Akapitzlist"/>
        <w:numPr>
          <w:ilvl w:val="1"/>
          <w:numId w:val="10"/>
        </w:numPr>
        <w:tabs>
          <w:tab w:val="left" w:pos="860"/>
        </w:tabs>
        <w:spacing w:before="104" w:line="276" w:lineRule="auto"/>
        <w:jc w:val="both"/>
        <w:rPr>
          <w:rFonts w:ascii="Arial" w:hAnsi="Arial" w:cs="Arial"/>
        </w:rPr>
      </w:pPr>
      <w:r w:rsidRPr="00BE186D">
        <w:rPr>
          <w:rFonts w:ascii="Arial" w:hAnsi="Arial" w:cs="Arial"/>
        </w:rPr>
        <w:t>ciągły/gwarantowany</w:t>
      </w:r>
      <w:r w:rsidRPr="00BE186D">
        <w:rPr>
          <w:rFonts w:ascii="Arial" w:hAnsi="Arial" w:cs="Arial"/>
          <w:spacing w:val="-6"/>
        </w:rPr>
        <w:t xml:space="preserve"> </w:t>
      </w:r>
      <w:r w:rsidRPr="00BE186D">
        <w:rPr>
          <w:rFonts w:ascii="Arial" w:hAnsi="Arial" w:cs="Arial"/>
        </w:rPr>
        <w:t>–</w:t>
      </w:r>
      <w:r w:rsidRPr="00BE186D">
        <w:rPr>
          <w:rFonts w:ascii="Arial" w:hAnsi="Arial" w:cs="Arial"/>
          <w:spacing w:val="-9"/>
        </w:rPr>
        <w:t xml:space="preserve"> </w:t>
      </w:r>
      <w:r w:rsidRPr="00BE186D">
        <w:rPr>
          <w:rFonts w:ascii="Arial" w:hAnsi="Arial" w:cs="Arial"/>
        </w:rPr>
        <w:t>zapewnienie</w:t>
      </w:r>
      <w:r w:rsidRPr="00BE186D">
        <w:rPr>
          <w:rFonts w:ascii="Arial" w:hAnsi="Arial" w:cs="Arial"/>
          <w:spacing w:val="-7"/>
        </w:rPr>
        <w:t xml:space="preserve"> </w:t>
      </w:r>
      <w:r w:rsidRPr="00BE186D">
        <w:rPr>
          <w:rFonts w:ascii="Arial" w:hAnsi="Arial" w:cs="Arial"/>
        </w:rPr>
        <w:t>Nadzoru</w:t>
      </w:r>
      <w:r w:rsidRPr="00BE186D">
        <w:rPr>
          <w:rFonts w:ascii="Arial" w:hAnsi="Arial" w:cs="Arial"/>
          <w:spacing w:val="-8"/>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przez</w:t>
      </w:r>
      <w:r w:rsidRPr="00BE186D">
        <w:rPr>
          <w:rFonts w:ascii="Arial" w:hAnsi="Arial" w:cs="Arial"/>
          <w:spacing w:val="-5"/>
        </w:rPr>
        <w:t xml:space="preserve"> </w:t>
      </w:r>
      <w:r w:rsidRPr="00BE186D">
        <w:rPr>
          <w:rFonts w:ascii="Arial" w:hAnsi="Arial" w:cs="Arial"/>
        </w:rPr>
        <w:t>cały</w:t>
      </w:r>
      <w:r w:rsidRPr="00BE186D">
        <w:rPr>
          <w:rFonts w:ascii="Arial" w:hAnsi="Arial" w:cs="Arial"/>
          <w:spacing w:val="-8"/>
        </w:rPr>
        <w:t xml:space="preserve"> </w:t>
      </w:r>
      <w:r w:rsidRPr="00BE186D">
        <w:rPr>
          <w:rFonts w:ascii="Arial" w:hAnsi="Arial" w:cs="Arial"/>
        </w:rPr>
        <w:t>czas</w:t>
      </w:r>
      <w:r w:rsidRPr="00BE186D">
        <w:rPr>
          <w:rFonts w:ascii="Arial" w:hAnsi="Arial" w:cs="Arial"/>
          <w:spacing w:val="-9"/>
        </w:rPr>
        <w:t xml:space="preserve"> </w:t>
      </w:r>
      <w:r w:rsidRPr="00BE186D">
        <w:rPr>
          <w:rFonts w:ascii="Arial" w:hAnsi="Arial" w:cs="Arial"/>
        </w:rPr>
        <w:t>trwania</w:t>
      </w:r>
      <w:r w:rsidRPr="00BE186D">
        <w:rPr>
          <w:rFonts w:ascii="Arial" w:hAnsi="Arial" w:cs="Arial"/>
          <w:spacing w:val="-6"/>
        </w:rPr>
        <w:t xml:space="preserve"> </w:t>
      </w:r>
      <w:r w:rsidRPr="00BE186D">
        <w:rPr>
          <w:rFonts w:ascii="Arial" w:hAnsi="Arial" w:cs="Arial"/>
        </w:rPr>
        <w:t>prac,</w:t>
      </w:r>
      <w:r w:rsidRPr="00BE186D">
        <w:rPr>
          <w:rFonts w:ascii="Arial" w:hAnsi="Arial" w:cs="Arial"/>
          <w:spacing w:val="-8"/>
        </w:rPr>
        <w:t xml:space="preserve"> </w:t>
      </w:r>
      <w:r w:rsidRPr="00BE186D">
        <w:rPr>
          <w:rFonts w:ascii="Arial" w:hAnsi="Arial" w:cs="Arial"/>
        </w:rPr>
        <w:t>OSD</w:t>
      </w:r>
      <w:r w:rsidRPr="00BE186D">
        <w:rPr>
          <w:rFonts w:ascii="Arial" w:hAnsi="Arial" w:cs="Arial"/>
          <w:spacing w:val="-49"/>
        </w:rPr>
        <w:t xml:space="preserve"> </w:t>
      </w:r>
      <w:r w:rsidRPr="00BE186D">
        <w:rPr>
          <w:rFonts w:ascii="Arial" w:hAnsi="Arial" w:cs="Arial"/>
        </w:rPr>
        <w:t>na</w:t>
      </w:r>
      <w:r w:rsidRPr="00BE186D">
        <w:rPr>
          <w:rFonts w:ascii="Arial" w:hAnsi="Arial" w:cs="Arial"/>
          <w:spacing w:val="-1"/>
        </w:rPr>
        <w:t xml:space="preserve"> </w:t>
      </w:r>
      <w:r w:rsidRPr="00BE186D">
        <w:rPr>
          <w:rFonts w:ascii="Arial" w:hAnsi="Arial" w:cs="Arial"/>
        </w:rPr>
        <w:t>bieżąco</w:t>
      </w:r>
      <w:r w:rsidRPr="00BE186D">
        <w:rPr>
          <w:rFonts w:ascii="Arial" w:hAnsi="Arial" w:cs="Arial"/>
          <w:spacing w:val="-1"/>
        </w:rPr>
        <w:t xml:space="preserve"> </w:t>
      </w:r>
      <w:r w:rsidRPr="00BE186D">
        <w:rPr>
          <w:rFonts w:ascii="Arial" w:hAnsi="Arial" w:cs="Arial"/>
        </w:rPr>
        <w:t>weryfikuje</w:t>
      </w:r>
      <w:r w:rsidRPr="00BE186D">
        <w:rPr>
          <w:rFonts w:ascii="Arial" w:hAnsi="Arial" w:cs="Arial"/>
          <w:spacing w:val="-2"/>
        </w:rPr>
        <w:t xml:space="preserve"> </w:t>
      </w:r>
      <w:r w:rsidRPr="00BE186D">
        <w:rPr>
          <w:rFonts w:ascii="Arial" w:hAnsi="Arial" w:cs="Arial"/>
        </w:rPr>
        <w:t>poprawność wykonania</w:t>
      </w:r>
      <w:r w:rsidRPr="00BE186D">
        <w:rPr>
          <w:rFonts w:ascii="Arial" w:hAnsi="Arial" w:cs="Arial"/>
          <w:spacing w:val="-1"/>
        </w:rPr>
        <w:t xml:space="preserve"> </w:t>
      </w:r>
      <w:r w:rsidRPr="00BE186D">
        <w:rPr>
          <w:rFonts w:ascii="Arial" w:hAnsi="Arial" w:cs="Arial"/>
        </w:rPr>
        <w:t>prac,</w:t>
      </w:r>
    </w:p>
    <w:p w14:paraId="5EB76B24" w14:textId="77777777" w:rsidR="00FC43D8" w:rsidRPr="00BE186D" w:rsidRDefault="0027454E" w:rsidP="00307261">
      <w:pPr>
        <w:pStyle w:val="Akapitzlist"/>
        <w:numPr>
          <w:ilvl w:val="1"/>
          <w:numId w:val="10"/>
        </w:numPr>
        <w:tabs>
          <w:tab w:val="left" w:pos="860"/>
        </w:tabs>
        <w:spacing w:before="59"/>
        <w:jc w:val="both"/>
        <w:rPr>
          <w:rFonts w:ascii="Arial" w:hAnsi="Arial" w:cs="Arial"/>
        </w:rPr>
      </w:pPr>
      <w:r w:rsidRPr="00BE186D">
        <w:rPr>
          <w:rFonts w:ascii="Arial" w:hAnsi="Arial" w:cs="Arial"/>
        </w:rPr>
        <w:t>nieciągły</w:t>
      </w:r>
      <w:r w:rsidRPr="00BE186D">
        <w:rPr>
          <w:rFonts w:ascii="Arial" w:hAnsi="Arial" w:cs="Arial"/>
          <w:spacing w:val="-4"/>
        </w:rPr>
        <w:t xml:space="preserve"> </w:t>
      </w:r>
      <w:r w:rsidRPr="00BE186D">
        <w:rPr>
          <w:rFonts w:ascii="Arial" w:hAnsi="Arial" w:cs="Arial"/>
        </w:rPr>
        <w:t>–</w:t>
      </w:r>
      <w:r w:rsidRPr="00BE186D">
        <w:rPr>
          <w:rFonts w:ascii="Arial" w:hAnsi="Arial" w:cs="Arial"/>
          <w:spacing w:val="-3"/>
        </w:rPr>
        <w:t xml:space="preserve"> </w:t>
      </w:r>
      <w:r w:rsidRPr="00BE186D">
        <w:rPr>
          <w:rFonts w:ascii="Arial" w:hAnsi="Arial" w:cs="Arial"/>
        </w:rPr>
        <w:t>OSD</w:t>
      </w:r>
      <w:r w:rsidRPr="00BE186D">
        <w:rPr>
          <w:rFonts w:ascii="Arial" w:hAnsi="Arial" w:cs="Arial"/>
          <w:spacing w:val="-5"/>
        </w:rPr>
        <w:t xml:space="preserve"> </w:t>
      </w:r>
      <w:r w:rsidRPr="00BE186D">
        <w:rPr>
          <w:rFonts w:ascii="Arial" w:hAnsi="Arial" w:cs="Arial"/>
        </w:rPr>
        <w:t>jest</w:t>
      </w:r>
      <w:r w:rsidRPr="00BE186D">
        <w:rPr>
          <w:rFonts w:ascii="Arial" w:hAnsi="Arial" w:cs="Arial"/>
          <w:spacing w:val="-2"/>
        </w:rPr>
        <w:t xml:space="preserve"> </w:t>
      </w:r>
      <w:r w:rsidRPr="00BE186D">
        <w:rPr>
          <w:rFonts w:ascii="Arial" w:hAnsi="Arial" w:cs="Arial"/>
        </w:rPr>
        <w:t>obecny</w:t>
      </w:r>
      <w:r w:rsidRPr="00BE186D">
        <w:rPr>
          <w:rFonts w:ascii="Arial" w:hAnsi="Arial" w:cs="Arial"/>
          <w:spacing w:val="-5"/>
        </w:rPr>
        <w:t xml:space="preserve"> </w:t>
      </w:r>
      <w:r w:rsidRPr="00BE186D">
        <w:rPr>
          <w:rFonts w:ascii="Arial" w:hAnsi="Arial" w:cs="Arial"/>
        </w:rPr>
        <w:t>co</w:t>
      </w:r>
      <w:r w:rsidRPr="00BE186D">
        <w:rPr>
          <w:rFonts w:ascii="Arial" w:hAnsi="Arial" w:cs="Arial"/>
          <w:spacing w:val="-4"/>
        </w:rPr>
        <w:t xml:space="preserve"> </w:t>
      </w:r>
      <w:r w:rsidRPr="00BE186D">
        <w:rPr>
          <w:rFonts w:ascii="Arial" w:hAnsi="Arial" w:cs="Arial"/>
        </w:rPr>
        <w:t>najmniej</w:t>
      </w:r>
      <w:r w:rsidRPr="00BE186D">
        <w:rPr>
          <w:rFonts w:ascii="Arial" w:hAnsi="Arial" w:cs="Arial"/>
          <w:spacing w:val="-4"/>
        </w:rPr>
        <w:t xml:space="preserve"> </w:t>
      </w:r>
      <w:r w:rsidRPr="00BE186D">
        <w:rPr>
          <w:rFonts w:ascii="Arial" w:hAnsi="Arial" w:cs="Arial"/>
        </w:rPr>
        <w:t>na</w:t>
      </w:r>
      <w:r w:rsidRPr="00BE186D">
        <w:rPr>
          <w:rFonts w:ascii="Arial" w:hAnsi="Arial" w:cs="Arial"/>
          <w:spacing w:val="-3"/>
        </w:rPr>
        <w:t xml:space="preserve"> </w:t>
      </w:r>
      <w:r w:rsidRPr="00BE186D">
        <w:rPr>
          <w:rFonts w:ascii="Arial" w:hAnsi="Arial" w:cs="Arial"/>
        </w:rPr>
        <w:t>początku</w:t>
      </w:r>
      <w:r w:rsidRPr="00BE186D">
        <w:rPr>
          <w:rFonts w:ascii="Arial" w:hAnsi="Arial" w:cs="Arial"/>
          <w:spacing w:val="-8"/>
        </w:rPr>
        <w:t xml:space="preserve"> </w:t>
      </w:r>
      <w:r w:rsidRPr="00BE186D">
        <w:rPr>
          <w:rFonts w:ascii="Arial" w:hAnsi="Arial" w:cs="Arial"/>
        </w:rPr>
        <w:t>i</w:t>
      </w:r>
      <w:r w:rsidRPr="00BE186D">
        <w:rPr>
          <w:rFonts w:ascii="Arial" w:hAnsi="Arial" w:cs="Arial"/>
          <w:spacing w:val="-4"/>
        </w:rPr>
        <w:t xml:space="preserve"> </w:t>
      </w:r>
      <w:r w:rsidRPr="00BE186D">
        <w:rPr>
          <w:rFonts w:ascii="Arial" w:hAnsi="Arial" w:cs="Arial"/>
        </w:rPr>
        <w:t>na</w:t>
      </w:r>
      <w:r w:rsidRPr="00BE186D">
        <w:rPr>
          <w:rFonts w:ascii="Arial" w:hAnsi="Arial" w:cs="Arial"/>
          <w:spacing w:val="-3"/>
        </w:rPr>
        <w:t xml:space="preserve"> </w:t>
      </w:r>
      <w:r w:rsidRPr="00BE186D">
        <w:rPr>
          <w:rFonts w:ascii="Arial" w:hAnsi="Arial" w:cs="Arial"/>
        </w:rPr>
        <w:t>końcu</w:t>
      </w:r>
      <w:r w:rsidRPr="00BE186D">
        <w:rPr>
          <w:rFonts w:ascii="Arial" w:hAnsi="Arial" w:cs="Arial"/>
          <w:spacing w:val="-3"/>
        </w:rPr>
        <w:t xml:space="preserve"> </w:t>
      </w:r>
      <w:r w:rsidRPr="00BE186D">
        <w:rPr>
          <w:rFonts w:ascii="Arial" w:hAnsi="Arial" w:cs="Arial"/>
        </w:rPr>
        <w:t>prac.</w:t>
      </w:r>
    </w:p>
    <w:p w14:paraId="435CCE2A" w14:textId="4B55F515" w:rsidR="00FC43D8" w:rsidRPr="00BE186D" w:rsidRDefault="0027454E" w:rsidP="001F5803">
      <w:pPr>
        <w:pStyle w:val="Tekstpodstawowy"/>
        <w:spacing w:before="161"/>
        <w:ind w:left="463"/>
        <w:jc w:val="both"/>
        <w:rPr>
          <w:rFonts w:ascii="Arial" w:hAnsi="Arial" w:cs="Arial"/>
          <w:sz w:val="22"/>
          <w:szCs w:val="22"/>
        </w:rPr>
      </w:pPr>
      <w:r w:rsidRPr="00BE186D">
        <w:rPr>
          <w:rFonts w:ascii="Arial" w:hAnsi="Arial" w:cs="Arial"/>
          <w:sz w:val="22"/>
          <w:szCs w:val="22"/>
        </w:rPr>
        <w:t>Minimalny</w:t>
      </w:r>
      <w:r w:rsidRPr="00BE186D">
        <w:rPr>
          <w:rFonts w:ascii="Arial" w:hAnsi="Arial" w:cs="Arial"/>
          <w:spacing w:val="-5"/>
          <w:sz w:val="22"/>
          <w:szCs w:val="22"/>
        </w:rPr>
        <w:t xml:space="preserve"> </w:t>
      </w:r>
      <w:r w:rsidRPr="00BE186D">
        <w:rPr>
          <w:rFonts w:ascii="Arial" w:hAnsi="Arial" w:cs="Arial"/>
          <w:sz w:val="22"/>
          <w:szCs w:val="22"/>
        </w:rPr>
        <w:t>czas</w:t>
      </w:r>
      <w:r w:rsidRPr="00BE186D">
        <w:rPr>
          <w:rFonts w:ascii="Arial" w:hAnsi="Arial" w:cs="Arial"/>
          <w:spacing w:val="-4"/>
          <w:sz w:val="22"/>
          <w:szCs w:val="22"/>
        </w:rPr>
        <w:t xml:space="preserve"> </w:t>
      </w:r>
      <w:r w:rsidRPr="00BE186D">
        <w:rPr>
          <w:rFonts w:ascii="Arial" w:hAnsi="Arial" w:cs="Arial"/>
          <w:sz w:val="22"/>
          <w:szCs w:val="22"/>
        </w:rPr>
        <w:t>Nadzoru</w:t>
      </w:r>
      <w:r w:rsidRPr="00BE186D">
        <w:rPr>
          <w:rFonts w:ascii="Arial" w:hAnsi="Arial" w:cs="Arial"/>
          <w:spacing w:val="-6"/>
          <w:sz w:val="22"/>
          <w:szCs w:val="22"/>
        </w:rPr>
        <w:t xml:space="preserve"> </w:t>
      </w:r>
      <w:r w:rsidRPr="00BE186D">
        <w:rPr>
          <w:rFonts w:ascii="Arial" w:hAnsi="Arial" w:cs="Arial"/>
          <w:sz w:val="22"/>
          <w:szCs w:val="22"/>
        </w:rPr>
        <w:t>to</w:t>
      </w:r>
      <w:r w:rsidRPr="00BE186D">
        <w:rPr>
          <w:rFonts w:ascii="Arial" w:hAnsi="Arial" w:cs="Arial"/>
          <w:spacing w:val="-4"/>
          <w:sz w:val="22"/>
          <w:szCs w:val="22"/>
        </w:rPr>
        <w:t xml:space="preserve"> </w:t>
      </w:r>
      <w:r w:rsidRPr="00BE186D">
        <w:rPr>
          <w:rFonts w:ascii="Arial" w:hAnsi="Arial" w:cs="Arial"/>
          <w:sz w:val="22"/>
          <w:szCs w:val="22"/>
        </w:rPr>
        <w:t>1</w:t>
      </w:r>
      <w:r w:rsidRPr="00BE186D">
        <w:rPr>
          <w:rFonts w:ascii="Arial" w:hAnsi="Arial" w:cs="Arial"/>
          <w:spacing w:val="-5"/>
          <w:sz w:val="22"/>
          <w:szCs w:val="22"/>
        </w:rPr>
        <w:t xml:space="preserve"> </w:t>
      </w:r>
      <w:r w:rsidRPr="00BE186D">
        <w:rPr>
          <w:rFonts w:ascii="Arial" w:hAnsi="Arial" w:cs="Arial"/>
          <w:sz w:val="22"/>
          <w:szCs w:val="22"/>
        </w:rPr>
        <w:t>godzina.</w:t>
      </w:r>
      <w:r w:rsidRPr="00BE186D">
        <w:rPr>
          <w:rFonts w:ascii="Arial" w:hAnsi="Arial" w:cs="Arial"/>
          <w:spacing w:val="-7"/>
          <w:sz w:val="22"/>
          <w:szCs w:val="22"/>
        </w:rPr>
        <w:t xml:space="preserve"> </w:t>
      </w:r>
      <w:r w:rsidRPr="00BE186D">
        <w:rPr>
          <w:rFonts w:ascii="Arial" w:hAnsi="Arial" w:cs="Arial"/>
          <w:sz w:val="22"/>
          <w:szCs w:val="22"/>
        </w:rPr>
        <w:t>W</w:t>
      </w:r>
      <w:r w:rsidRPr="00BE186D">
        <w:rPr>
          <w:rFonts w:ascii="Arial" w:hAnsi="Arial" w:cs="Arial"/>
          <w:spacing w:val="-3"/>
          <w:sz w:val="22"/>
          <w:szCs w:val="22"/>
        </w:rPr>
        <w:t xml:space="preserve"> </w:t>
      </w:r>
      <w:r w:rsidRPr="00BE186D">
        <w:rPr>
          <w:rFonts w:ascii="Arial" w:hAnsi="Arial" w:cs="Arial"/>
          <w:sz w:val="22"/>
          <w:szCs w:val="22"/>
        </w:rPr>
        <w:t>tym</w:t>
      </w:r>
      <w:r w:rsidRPr="00BE186D">
        <w:rPr>
          <w:rFonts w:ascii="Arial" w:hAnsi="Arial" w:cs="Arial"/>
          <w:spacing w:val="-5"/>
          <w:sz w:val="22"/>
          <w:szCs w:val="22"/>
        </w:rPr>
        <w:t xml:space="preserve"> </w:t>
      </w:r>
      <w:r w:rsidRPr="00BE186D">
        <w:rPr>
          <w:rFonts w:ascii="Arial" w:hAnsi="Arial" w:cs="Arial"/>
          <w:sz w:val="22"/>
          <w:szCs w:val="22"/>
        </w:rPr>
        <w:t>przypadku</w:t>
      </w:r>
      <w:r w:rsidRPr="00BE186D">
        <w:rPr>
          <w:rFonts w:ascii="Arial" w:hAnsi="Arial" w:cs="Arial"/>
          <w:spacing w:val="-3"/>
          <w:sz w:val="22"/>
          <w:szCs w:val="22"/>
        </w:rPr>
        <w:t xml:space="preserve"> </w:t>
      </w:r>
      <w:r w:rsidRPr="00BE186D">
        <w:rPr>
          <w:rFonts w:ascii="Arial" w:hAnsi="Arial" w:cs="Arial"/>
          <w:sz w:val="22"/>
          <w:szCs w:val="22"/>
        </w:rPr>
        <w:t>Nadzór</w:t>
      </w:r>
      <w:r w:rsidRPr="00BE186D">
        <w:rPr>
          <w:rFonts w:ascii="Arial" w:hAnsi="Arial" w:cs="Arial"/>
          <w:spacing w:val="-7"/>
          <w:sz w:val="22"/>
          <w:szCs w:val="22"/>
        </w:rPr>
        <w:t xml:space="preserve"> </w:t>
      </w:r>
      <w:r w:rsidRPr="00BE186D">
        <w:rPr>
          <w:rFonts w:ascii="Arial" w:hAnsi="Arial" w:cs="Arial"/>
          <w:sz w:val="22"/>
          <w:szCs w:val="22"/>
        </w:rPr>
        <w:t>OSD</w:t>
      </w:r>
      <w:r w:rsidRPr="00BE186D">
        <w:rPr>
          <w:rFonts w:ascii="Arial" w:hAnsi="Arial" w:cs="Arial"/>
          <w:spacing w:val="-4"/>
          <w:sz w:val="22"/>
          <w:szCs w:val="22"/>
        </w:rPr>
        <w:t xml:space="preserve"> </w:t>
      </w:r>
      <w:r w:rsidRPr="00BE186D">
        <w:rPr>
          <w:rFonts w:ascii="Arial" w:hAnsi="Arial" w:cs="Arial"/>
          <w:sz w:val="22"/>
          <w:szCs w:val="22"/>
        </w:rPr>
        <w:t>weryfikuje poprawność</w:t>
      </w:r>
      <w:r w:rsidR="0075007D" w:rsidRPr="00BE186D">
        <w:rPr>
          <w:rFonts w:ascii="Arial" w:hAnsi="Arial" w:cs="Arial"/>
          <w:sz w:val="22"/>
          <w:szCs w:val="22"/>
        </w:rPr>
        <w:t xml:space="preserve"> </w:t>
      </w:r>
      <w:r w:rsidRPr="00BE186D">
        <w:rPr>
          <w:rFonts w:ascii="Arial" w:hAnsi="Arial" w:cs="Arial"/>
          <w:sz w:val="22"/>
          <w:szCs w:val="22"/>
        </w:rPr>
        <w:t>wykonanych</w:t>
      </w:r>
      <w:r w:rsidRPr="00BE186D">
        <w:rPr>
          <w:rFonts w:ascii="Arial" w:hAnsi="Arial" w:cs="Arial"/>
          <w:spacing w:val="-5"/>
          <w:sz w:val="22"/>
          <w:szCs w:val="22"/>
        </w:rPr>
        <w:t xml:space="preserve"> </w:t>
      </w:r>
      <w:r w:rsidRPr="00BE186D">
        <w:rPr>
          <w:rFonts w:ascii="Arial" w:hAnsi="Arial" w:cs="Arial"/>
          <w:sz w:val="22"/>
          <w:szCs w:val="22"/>
        </w:rPr>
        <w:t>prac.</w:t>
      </w:r>
      <w:r w:rsidRPr="00BE186D">
        <w:rPr>
          <w:rFonts w:ascii="Arial" w:hAnsi="Arial" w:cs="Arial"/>
          <w:spacing w:val="-7"/>
          <w:sz w:val="22"/>
          <w:szCs w:val="22"/>
        </w:rPr>
        <w:t xml:space="preserve"> </w:t>
      </w:r>
      <w:r w:rsidRPr="00BE186D">
        <w:rPr>
          <w:rFonts w:ascii="Arial" w:hAnsi="Arial" w:cs="Arial"/>
          <w:sz w:val="22"/>
          <w:szCs w:val="22"/>
        </w:rPr>
        <w:t>OK</w:t>
      </w:r>
      <w:r w:rsidRPr="00BE186D">
        <w:rPr>
          <w:rFonts w:ascii="Arial" w:hAnsi="Arial" w:cs="Arial"/>
          <w:spacing w:val="-7"/>
          <w:sz w:val="22"/>
          <w:szCs w:val="22"/>
        </w:rPr>
        <w:t xml:space="preserve"> </w:t>
      </w:r>
      <w:r w:rsidRPr="00BE186D">
        <w:rPr>
          <w:rFonts w:ascii="Arial" w:hAnsi="Arial" w:cs="Arial"/>
          <w:sz w:val="22"/>
          <w:szCs w:val="22"/>
        </w:rPr>
        <w:t>może</w:t>
      </w:r>
      <w:r w:rsidRPr="00BE186D">
        <w:rPr>
          <w:rFonts w:ascii="Arial" w:hAnsi="Arial" w:cs="Arial"/>
          <w:spacing w:val="-7"/>
          <w:sz w:val="22"/>
          <w:szCs w:val="22"/>
        </w:rPr>
        <w:t xml:space="preserve"> </w:t>
      </w:r>
      <w:r w:rsidRPr="00BE186D">
        <w:rPr>
          <w:rFonts w:ascii="Arial" w:hAnsi="Arial" w:cs="Arial"/>
          <w:sz w:val="22"/>
          <w:szCs w:val="22"/>
        </w:rPr>
        <w:t>kontaktować</w:t>
      </w:r>
      <w:r w:rsidRPr="00BE186D">
        <w:rPr>
          <w:rFonts w:ascii="Arial" w:hAnsi="Arial" w:cs="Arial"/>
          <w:spacing w:val="-6"/>
          <w:sz w:val="22"/>
          <w:szCs w:val="22"/>
        </w:rPr>
        <w:t xml:space="preserve"> </w:t>
      </w:r>
      <w:r w:rsidRPr="00BE186D">
        <w:rPr>
          <w:rFonts w:ascii="Arial" w:hAnsi="Arial" w:cs="Arial"/>
          <w:sz w:val="22"/>
          <w:szCs w:val="22"/>
        </w:rPr>
        <w:t>się</w:t>
      </w:r>
      <w:r w:rsidRPr="00BE186D">
        <w:rPr>
          <w:rFonts w:ascii="Arial" w:hAnsi="Arial" w:cs="Arial"/>
          <w:spacing w:val="-7"/>
          <w:sz w:val="22"/>
          <w:szCs w:val="22"/>
        </w:rPr>
        <w:t xml:space="preserve"> </w:t>
      </w:r>
      <w:r w:rsidRPr="00BE186D">
        <w:rPr>
          <w:rFonts w:ascii="Arial" w:hAnsi="Arial" w:cs="Arial"/>
          <w:sz w:val="22"/>
          <w:szCs w:val="22"/>
        </w:rPr>
        <w:t>z</w:t>
      </w:r>
      <w:r w:rsidRPr="00BE186D">
        <w:rPr>
          <w:rFonts w:ascii="Arial" w:hAnsi="Arial" w:cs="Arial"/>
          <w:spacing w:val="-7"/>
          <w:sz w:val="22"/>
          <w:szCs w:val="22"/>
        </w:rPr>
        <w:t xml:space="preserve"> </w:t>
      </w:r>
      <w:r w:rsidRPr="00BE186D">
        <w:rPr>
          <w:rFonts w:ascii="Arial" w:hAnsi="Arial" w:cs="Arial"/>
          <w:sz w:val="22"/>
          <w:szCs w:val="22"/>
        </w:rPr>
        <w:t>nadzorcą</w:t>
      </w:r>
      <w:r w:rsidRPr="00BE186D">
        <w:rPr>
          <w:rFonts w:ascii="Arial" w:hAnsi="Arial" w:cs="Arial"/>
          <w:spacing w:val="-7"/>
          <w:sz w:val="22"/>
          <w:szCs w:val="22"/>
        </w:rPr>
        <w:t xml:space="preserve"> </w:t>
      </w:r>
      <w:r w:rsidRPr="00BE186D">
        <w:rPr>
          <w:rFonts w:ascii="Arial" w:hAnsi="Arial" w:cs="Arial"/>
          <w:sz w:val="22"/>
          <w:szCs w:val="22"/>
        </w:rPr>
        <w:t>OSD</w:t>
      </w:r>
      <w:r w:rsidRPr="00BE186D">
        <w:rPr>
          <w:rFonts w:ascii="Arial" w:hAnsi="Arial" w:cs="Arial"/>
          <w:spacing w:val="-6"/>
          <w:sz w:val="22"/>
          <w:szCs w:val="22"/>
        </w:rPr>
        <w:t xml:space="preserve"> </w:t>
      </w:r>
      <w:r w:rsidRPr="00BE186D">
        <w:rPr>
          <w:rFonts w:ascii="Arial" w:hAnsi="Arial" w:cs="Arial"/>
          <w:sz w:val="22"/>
          <w:szCs w:val="22"/>
        </w:rPr>
        <w:t>w</w:t>
      </w:r>
      <w:r w:rsidRPr="00BE186D">
        <w:rPr>
          <w:rFonts w:ascii="Arial" w:hAnsi="Arial" w:cs="Arial"/>
          <w:spacing w:val="-6"/>
          <w:sz w:val="22"/>
          <w:szCs w:val="22"/>
        </w:rPr>
        <w:t xml:space="preserve"> </w:t>
      </w:r>
      <w:r w:rsidRPr="00BE186D">
        <w:rPr>
          <w:rFonts w:ascii="Arial" w:hAnsi="Arial" w:cs="Arial"/>
          <w:sz w:val="22"/>
          <w:szCs w:val="22"/>
        </w:rPr>
        <w:t>ciągu</w:t>
      </w:r>
      <w:r w:rsidRPr="00BE186D">
        <w:rPr>
          <w:rFonts w:ascii="Arial" w:hAnsi="Arial" w:cs="Arial"/>
          <w:spacing w:val="-8"/>
          <w:sz w:val="22"/>
          <w:szCs w:val="22"/>
        </w:rPr>
        <w:t xml:space="preserve"> </w:t>
      </w:r>
      <w:r w:rsidRPr="00BE186D">
        <w:rPr>
          <w:rFonts w:ascii="Arial" w:hAnsi="Arial" w:cs="Arial"/>
          <w:sz w:val="22"/>
          <w:szCs w:val="22"/>
        </w:rPr>
        <w:t>całego</w:t>
      </w:r>
      <w:r w:rsidRPr="00BE186D">
        <w:rPr>
          <w:rFonts w:ascii="Arial" w:hAnsi="Arial" w:cs="Arial"/>
          <w:spacing w:val="-8"/>
          <w:sz w:val="22"/>
          <w:szCs w:val="22"/>
        </w:rPr>
        <w:t xml:space="preserve"> </w:t>
      </w:r>
      <w:r w:rsidRPr="00BE186D">
        <w:rPr>
          <w:rFonts w:ascii="Arial" w:hAnsi="Arial" w:cs="Arial"/>
          <w:sz w:val="22"/>
          <w:szCs w:val="22"/>
        </w:rPr>
        <w:t>czasu</w:t>
      </w:r>
      <w:r w:rsidRPr="00BE186D">
        <w:rPr>
          <w:rFonts w:ascii="Arial" w:hAnsi="Arial" w:cs="Arial"/>
          <w:spacing w:val="-6"/>
          <w:sz w:val="22"/>
          <w:szCs w:val="22"/>
        </w:rPr>
        <w:t xml:space="preserve"> </w:t>
      </w:r>
      <w:r w:rsidRPr="00BE186D">
        <w:rPr>
          <w:rFonts w:ascii="Arial" w:hAnsi="Arial" w:cs="Arial"/>
          <w:sz w:val="22"/>
          <w:szCs w:val="22"/>
        </w:rPr>
        <w:t>trwania</w:t>
      </w:r>
      <w:r w:rsidRPr="00BE186D">
        <w:rPr>
          <w:rFonts w:ascii="Arial" w:hAnsi="Arial" w:cs="Arial"/>
          <w:spacing w:val="-6"/>
          <w:sz w:val="22"/>
          <w:szCs w:val="22"/>
        </w:rPr>
        <w:t xml:space="preserve"> </w:t>
      </w:r>
      <w:r w:rsidRPr="00BE186D">
        <w:rPr>
          <w:rFonts w:ascii="Arial" w:hAnsi="Arial" w:cs="Arial"/>
          <w:sz w:val="22"/>
          <w:szCs w:val="22"/>
        </w:rPr>
        <w:t>prac.</w:t>
      </w:r>
    </w:p>
    <w:p w14:paraId="5A5DF21B" w14:textId="77777777" w:rsidR="00FC43D8" w:rsidRPr="00BE186D" w:rsidRDefault="0027454E" w:rsidP="001F5803">
      <w:pPr>
        <w:pStyle w:val="Tekstpodstawowy"/>
        <w:spacing w:before="41" w:line="276" w:lineRule="auto"/>
        <w:ind w:left="463"/>
        <w:jc w:val="both"/>
        <w:rPr>
          <w:rFonts w:ascii="Arial" w:hAnsi="Arial" w:cs="Arial"/>
          <w:sz w:val="22"/>
          <w:szCs w:val="22"/>
        </w:rPr>
      </w:pPr>
      <w:r w:rsidRPr="00BE186D">
        <w:rPr>
          <w:rFonts w:ascii="Arial" w:hAnsi="Arial" w:cs="Arial"/>
          <w:sz w:val="22"/>
          <w:szCs w:val="22"/>
        </w:rPr>
        <w:t>Nadzór</w:t>
      </w:r>
      <w:r w:rsidRPr="00BE186D">
        <w:rPr>
          <w:rFonts w:ascii="Arial" w:hAnsi="Arial" w:cs="Arial"/>
          <w:spacing w:val="-4"/>
          <w:sz w:val="22"/>
          <w:szCs w:val="22"/>
        </w:rPr>
        <w:t xml:space="preserve"> </w:t>
      </w:r>
      <w:r w:rsidRPr="00BE186D">
        <w:rPr>
          <w:rFonts w:ascii="Arial" w:hAnsi="Arial" w:cs="Arial"/>
          <w:sz w:val="22"/>
          <w:szCs w:val="22"/>
        </w:rPr>
        <w:t>OSD</w:t>
      </w:r>
      <w:r w:rsidRPr="00BE186D">
        <w:rPr>
          <w:rFonts w:ascii="Arial" w:hAnsi="Arial" w:cs="Arial"/>
          <w:spacing w:val="-3"/>
          <w:sz w:val="22"/>
          <w:szCs w:val="22"/>
        </w:rPr>
        <w:t xml:space="preserve"> </w:t>
      </w:r>
      <w:r w:rsidRPr="00BE186D">
        <w:rPr>
          <w:rFonts w:ascii="Arial" w:hAnsi="Arial" w:cs="Arial"/>
          <w:sz w:val="22"/>
          <w:szCs w:val="22"/>
        </w:rPr>
        <w:t>przybywa</w:t>
      </w:r>
      <w:r w:rsidRPr="00BE186D">
        <w:rPr>
          <w:rFonts w:ascii="Arial" w:hAnsi="Arial" w:cs="Arial"/>
          <w:spacing w:val="-3"/>
          <w:sz w:val="22"/>
          <w:szCs w:val="22"/>
        </w:rPr>
        <w:t xml:space="preserve"> </w:t>
      </w:r>
      <w:r w:rsidRPr="00BE186D">
        <w:rPr>
          <w:rFonts w:ascii="Arial" w:hAnsi="Arial" w:cs="Arial"/>
          <w:sz w:val="22"/>
          <w:szCs w:val="22"/>
        </w:rPr>
        <w:t>na</w:t>
      </w:r>
      <w:r w:rsidRPr="00BE186D">
        <w:rPr>
          <w:rFonts w:ascii="Arial" w:hAnsi="Arial" w:cs="Arial"/>
          <w:spacing w:val="-5"/>
          <w:sz w:val="22"/>
          <w:szCs w:val="22"/>
        </w:rPr>
        <w:t xml:space="preserve"> </w:t>
      </w:r>
      <w:r w:rsidRPr="00BE186D">
        <w:rPr>
          <w:rFonts w:ascii="Arial" w:hAnsi="Arial" w:cs="Arial"/>
          <w:sz w:val="22"/>
          <w:szCs w:val="22"/>
        </w:rPr>
        <w:t>miejsce</w:t>
      </w:r>
      <w:r w:rsidRPr="00BE186D">
        <w:rPr>
          <w:rFonts w:ascii="Arial" w:hAnsi="Arial" w:cs="Arial"/>
          <w:spacing w:val="-4"/>
          <w:sz w:val="22"/>
          <w:szCs w:val="22"/>
        </w:rPr>
        <w:t xml:space="preserve"> </w:t>
      </w:r>
      <w:r w:rsidRPr="00BE186D">
        <w:rPr>
          <w:rFonts w:ascii="Arial" w:hAnsi="Arial" w:cs="Arial"/>
          <w:sz w:val="22"/>
          <w:szCs w:val="22"/>
        </w:rPr>
        <w:t>prac</w:t>
      </w:r>
      <w:r w:rsidRPr="00BE186D">
        <w:rPr>
          <w:rFonts w:ascii="Arial" w:hAnsi="Arial" w:cs="Arial"/>
          <w:spacing w:val="-3"/>
          <w:sz w:val="22"/>
          <w:szCs w:val="22"/>
        </w:rPr>
        <w:t xml:space="preserve"> </w:t>
      </w:r>
      <w:r w:rsidRPr="00BE186D">
        <w:rPr>
          <w:rFonts w:ascii="Arial" w:hAnsi="Arial" w:cs="Arial"/>
          <w:sz w:val="22"/>
          <w:szCs w:val="22"/>
        </w:rPr>
        <w:t>na</w:t>
      </w:r>
      <w:r w:rsidRPr="00BE186D">
        <w:rPr>
          <w:rFonts w:ascii="Arial" w:hAnsi="Arial" w:cs="Arial"/>
          <w:spacing w:val="-2"/>
          <w:sz w:val="22"/>
          <w:szCs w:val="22"/>
        </w:rPr>
        <w:t xml:space="preserve"> </w:t>
      </w:r>
      <w:r w:rsidRPr="00BE186D">
        <w:rPr>
          <w:rFonts w:ascii="Arial" w:hAnsi="Arial" w:cs="Arial"/>
          <w:sz w:val="22"/>
          <w:szCs w:val="22"/>
        </w:rPr>
        <w:t>żądanie</w:t>
      </w:r>
      <w:r w:rsidRPr="00BE186D">
        <w:rPr>
          <w:rFonts w:ascii="Arial" w:hAnsi="Arial" w:cs="Arial"/>
          <w:spacing w:val="-3"/>
          <w:sz w:val="22"/>
          <w:szCs w:val="22"/>
        </w:rPr>
        <w:t xml:space="preserve"> </w:t>
      </w:r>
      <w:r w:rsidRPr="00BE186D">
        <w:rPr>
          <w:rFonts w:ascii="Arial" w:hAnsi="Arial" w:cs="Arial"/>
          <w:sz w:val="22"/>
          <w:szCs w:val="22"/>
        </w:rPr>
        <w:t>OK</w:t>
      </w:r>
      <w:r w:rsidRPr="00BE186D">
        <w:rPr>
          <w:rFonts w:ascii="Arial" w:hAnsi="Arial" w:cs="Arial"/>
          <w:spacing w:val="-4"/>
          <w:sz w:val="22"/>
          <w:szCs w:val="22"/>
        </w:rPr>
        <w:t xml:space="preserve"> </w:t>
      </w:r>
      <w:r w:rsidRPr="00BE186D">
        <w:rPr>
          <w:rFonts w:ascii="Arial" w:hAnsi="Arial" w:cs="Arial"/>
          <w:sz w:val="22"/>
          <w:szCs w:val="22"/>
        </w:rPr>
        <w:t>w</w:t>
      </w:r>
      <w:r w:rsidRPr="00BE186D">
        <w:rPr>
          <w:rFonts w:ascii="Arial" w:hAnsi="Arial" w:cs="Arial"/>
          <w:spacing w:val="-3"/>
          <w:sz w:val="22"/>
          <w:szCs w:val="22"/>
        </w:rPr>
        <w:t xml:space="preserve"> </w:t>
      </w:r>
      <w:r w:rsidRPr="00BE186D">
        <w:rPr>
          <w:rFonts w:ascii="Arial" w:hAnsi="Arial" w:cs="Arial"/>
          <w:sz w:val="22"/>
          <w:szCs w:val="22"/>
        </w:rPr>
        <w:t>czasie</w:t>
      </w:r>
      <w:r w:rsidRPr="00BE186D">
        <w:rPr>
          <w:rFonts w:ascii="Arial" w:hAnsi="Arial" w:cs="Arial"/>
          <w:spacing w:val="-5"/>
          <w:sz w:val="22"/>
          <w:szCs w:val="22"/>
        </w:rPr>
        <w:t xml:space="preserve"> </w:t>
      </w:r>
      <w:r w:rsidRPr="00BE186D">
        <w:rPr>
          <w:rFonts w:ascii="Arial" w:hAnsi="Arial" w:cs="Arial"/>
          <w:sz w:val="22"/>
          <w:szCs w:val="22"/>
        </w:rPr>
        <w:t>nie</w:t>
      </w:r>
      <w:r w:rsidRPr="00BE186D">
        <w:rPr>
          <w:rFonts w:ascii="Arial" w:hAnsi="Arial" w:cs="Arial"/>
          <w:spacing w:val="-4"/>
          <w:sz w:val="22"/>
          <w:szCs w:val="22"/>
        </w:rPr>
        <w:t xml:space="preserve"> </w:t>
      </w:r>
      <w:r w:rsidRPr="00BE186D">
        <w:rPr>
          <w:rFonts w:ascii="Arial" w:hAnsi="Arial" w:cs="Arial"/>
          <w:sz w:val="22"/>
          <w:szCs w:val="22"/>
        </w:rPr>
        <w:t>dłuższym</w:t>
      </w:r>
      <w:r w:rsidRPr="00BE186D">
        <w:rPr>
          <w:rFonts w:ascii="Arial" w:hAnsi="Arial" w:cs="Arial"/>
          <w:spacing w:val="-4"/>
          <w:sz w:val="22"/>
          <w:szCs w:val="22"/>
        </w:rPr>
        <w:t xml:space="preserve"> </w:t>
      </w:r>
      <w:r w:rsidRPr="00BE186D">
        <w:rPr>
          <w:rFonts w:ascii="Arial" w:hAnsi="Arial" w:cs="Arial"/>
          <w:sz w:val="22"/>
          <w:szCs w:val="22"/>
        </w:rPr>
        <w:t>niż</w:t>
      </w:r>
      <w:r w:rsidRPr="00BE186D">
        <w:rPr>
          <w:rFonts w:ascii="Arial" w:hAnsi="Arial" w:cs="Arial"/>
          <w:spacing w:val="-2"/>
          <w:sz w:val="22"/>
          <w:szCs w:val="22"/>
        </w:rPr>
        <w:t xml:space="preserve"> </w:t>
      </w:r>
      <w:r w:rsidRPr="00BE186D">
        <w:rPr>
          <w:rFonts w:ascii="Arial" w:hAnsi="Arial" w:cs="Arial"/>
          <w:sz w:val="22"/>
          <w:szCs w:val="22"/>
        </w:rPr>
        <w:t>4</w:t>
      </w:r>
      <w:r w:rsidRPr="00BE186D">
        <w:rPr>
          <w:rFonts w:ascii="Arial" w:hAnsi="Arial" w:cs="Arial"/>
          <w:spacing w:val="-3"/>
          <w:sz w:val="22"/>
          <w:szCs w:val="22"/>
        </w:rPr>
        <w:t xml:space="preserve"> </w:t>
      </w:r>
      <w:r w:rsidRPr="00BE186D">
        <w:rPr>
          <w:rFonts w:ascii="Arial" w:hAnsi="Arial" w:cs="Arial"/>
          <w:sz w:val="22"/>
          <w:szCs w:val="22"/>
        </w:rPr>
        <w:t>godziny</w:t>
      </w:r>
      <w:r w:rsidRPr="00BE186D">
        <w:rPr>
          <w:rFonts w:ascii="Arial" w:hAnsi="Arial" w:cs="Arial"/>
          <w:spacing w:val="-49"/>
          <w:sz w:val="22"/>
          <w:szCs w:val="22"/>
        </w:rPr>
        <w:t xml:space="preserve"> </w:t>
      </w:r>
      <w:r w:rsidRPr="00BE186D">
        <w:rPr>
          <w:rFonts w:ascii="Arial" w:hAnsi="Arial" w:cs="Arial"/>
          <w:sz w:val="22"/>
          <w:szCs w:val="22"/>
        </w:rPr>
        <w:t>(w</w:t>
      </w:r>
      <w:r w:rsidRPr="00BE186D">
        <w:rPr>
          <w:rFonts w:ascii="Arial" w:hAnsi="Arial" w:cs="Arial"/>
          <w:spacing w:val="-2"/>
          <w:sz w:val="22"/>
          <w:szCs w:val="22"/>
        </w:rPr>
        <w:t xml:space="preserve"> </w:t>
      </w:r>
      <w:r w:rsidRPr="00BE186D">
        <w:rPr>
          <w:rFonts w:ascii="Arial" w:hAnsi="Arial" w:cs="Arial"/>
          <w:sz w:val="22"/>
          <w:szCs w:val="22"/>
        </w:rPr>
        <w:t>godzinach</w:t>
      </w:r>
      <w:r w:rsidRPr="00BE186D">
        <w:rPr>
          <w:rFonts w:ascii="Arial" w:hAnsi="Arial" w:cs="Arial"/>
          <w:spacing w:val="-3"/>
          <w:sz w:val="22"/>
          <w:szCs w:val="22"/>
        </w:rPr>
        <w:t xml:space="preserve"> </w:t>
      </w:r>
      <w:r w:rsidRPr="00BE186D">
        <w:rPr>
          <w:rFonts w:ascii="Arial" w:hAnsi="Arial" w:cs="Arial"/>
          <w:sz w:val="22"/>
          <w:szCs w:val="22"/>
        </w:rPr>
        <w:t>sprawowania</w:t>
      </w:r>
      <w:r w:rsidRPr="00BE186D">
        <w:rPr>
          <w:rFonts w:ascii="Arial" w:hAnsi="Arial" w:cs="Arial"/>
          <w:spacing w:val="-2"/>
          <w:sz w:val="22"/>
          <w:szCs w:val="22"/>
        </w:rPr>
        <w:t xml:space="preserve"> </w:t>
      </w:r>
      <w:r w:rsidRPr="00BE186D">
        <w:rPr>
          <w:rFonts w:ascii="Arial" w:hAnsi="Arial" w:cs="Arial"/>
          <w:sz w:val="22"/>
          <w:szCs w:val="22"/>
        </w:rPr>
        <w:t>nadzoru</w:t>
      </w:r>
      <w:r w:rsidRPr="00BE186D">
        <w:rPr>
          <w:rFonts w:ascii="Arial" w:hAnsi="Arial" w:cs="Arial"/>
          <w:spacing w:val="-4"/>
          <w:sz w:val="22"/>
          <w:szCs w:val="22"/>
        </w:rPr>
        <w:t xml:space="preserve"> </w:t>
      </w:r>
      <w:r w:rsidRPr="00BE186D">
        <w:rPr>
          <w:rFonts w:ascii="Arial" w:hAnsi="Arial" w:cs="Arial"/>
          <w:sz w:val="22"/>
          <w:szCs w:val="22"/>
        </w:rPr>
        <w:t>OSD) od</w:t>
      </w:r>
      <w:r w:rsidRPr="00BE186D">
        <w:rPr>
          <w:rFonts w:ascii="Arial" w:hAnsi="Arial" w:cs="Arial"/>
          <w:spacing w:val="-3"/>
          <w:sz w:val="22"/>
          <w:szCs w:val="22"/>
        </w:rPr>
        <w:t xml:space="preserve"> </w:t>
      </w:r>
      <w:r w:rsidRPr="00BE186D">
        <w:rPr>
          <w:rFonts w:ascii="Arial" w:hAnsi="Arial" w:cs="Arial"/>
          <w:sz w:val="22"/>
          <w:szCs w:val="22"/>
        </w:rPr>
        <w:t>momentu</w:t>
      </w:r>
      <w:r w:rsidRPr="00BE186D">
        <w:rPr>
          <w:rFonts w:ascii="Arial" w:hAnsi="Arial" w:cs="Arial"/>
          <w:spacing w:val="-1"/>
          <w:sz w:val="22"/>
          <w:szCs w:val="22"/>
        </w:rPr>
        <w:t xml:space="preserve"> </w:t>
      </w:r>
      <w:r w:rsidRPr="00BE186D">
        <w:rPr>
          <w:rFonts w:ascii="Arial" w:hAnsi="Arial" w:cs="Arial"/>
          <w:sz w:val="22"/>
          <w:szCs w:val="22"/>
        </w:rPr>
        <w:t>wezwania</w:t>
      </w:r>
      <w:r w:rsidRPr="00BE186D">
        <w:rPr>
          <w:rFonts w:ascii="Arial" w:hAnsi="Arial" w:cs="Arial"/>
          <w:spacing w:val="-4"/>
          <w:sz w:val="22"/>
          <w:szCs w:val="22"/>
        </w:rPr>
        <w:t xml:space="preserve"> </w:t>
      </w:r>
      <w:r w:rsidRPr="00BE186D">
        <w:rPr>
          <w:rFonts w:ascii="Arial" w:hAnsi="Arial" w:cs="Arial"/>
          <w:sz w:val="22"/>
          <w:szCs w:val="22"/>
        </w:rPr>
        <w:t>OK.</w:t>
      </w:r>
    </w:p>
    <w:p w14:paraId="611DCF45" w14:textId="77777777" w:rsidR="00FC43D8" w:rsidRPr="00BE186D" w:rsidRDefault="0027454E" w:rsidP="00263D11">
      <w:pPr>
        <w:pStyle w:val="Tekstpodstawowy"/>
        <w:spacing w:before="60" w:after="240" w:line="276" w:lineRule="auto"/>
        <w:ind w:left="463"/>
        <w:jc w:val="both"/>
        <w:rPr>
          <w:rFonts w:ascii="Arial" w:hAnsi="Arial" w:cs="Arial"/>
          <w:sz w:val="22"/>
          <w:szCs w:val="22"/>
        </w:rPr>
      </w:pPr>
      <w:r w:rsidRPr="00BE186D">
        <w:rPr>
          <w:rFonts w:ascii="Arial" w:hAnsi="Arial" w:cs="Arial"/>
          <w:sz w:val="22"/>
          <w:szCs w:val="22"/>
        </w:rPr>
        <w:t>W</w:t>
      </w:r>
      <w:r w:rsidRPr="00BE186D">
        <w:rPr>
          <w:rFonts w:ascii="Arial" w:hAnsi="Arial" w:cs="Arial"/>
          <w:spacing w:val="-7"/>
          <w:sz w:val="22"/>
          <w:szCs w:val="22"/>
        </w:rPr>
        <w:t xml:space="preserve"> </w:t>
      </w:r>
      <w:r w:rsidRPr="00BE186D">
        <w:rPr>
          <w:rFonts w:ascii="Arial" w:hAnsi="Arial" w:cs="Arial"/>
          <w:sz w:val="22"/>
          <w:szCs w:val="22"/>
        </w:rPr>
        <w:t>uzasadnionych</w:t>
      </w:r>
      <w:r w:rsidRPr="00BE186D">
        <w:rPr>
          <w:rFonts w:ascii="Arial" w:hAnsi="Arial" w:cs="Arial"/>
          <w:spacing w:val="-7"/>
          <w:sz w:val="22"/>
          <w:szCs w:val="22"/>
        </w:rPr>
        <w:t xml:space="preserve"> </w:t>
      </w:r>
      <w:r w:rsidRPr="00BE186D">
        <w:rPr>
          <w:rFonts w:ascii="Arial" w:hAnsi="Arial" w:cs="Arial"/>
          <w:sz w:val="22"/>
          <w:szCs w:val="22"/>
        </w:rPr>
        <w:t>przypadkach</w:t>
      </w:r>
      <w:r w:rsidRPr="00BE186D">
        <w:rPr>
          <w:rFonts w:ascii="Arial" w:hAnsi="Arial" w:cs="Arial"/>
          <w:spacing w:val="-7"/>
          <w:sz w:val="22"/>
          <w:szCs w:val="22"/>
        </w:rPr>
        <w:t xml:space="preserve"> </w:t>
      </w:r>
      <w:r w:rsidRPr="00BE186D">
        <w:rPr>
          <w:rFonts w:ascii="Arial" w:hAnsi="Arial" w:cs="Arial"/>
          <w:sz w:val="22"/>
          <w:szCs w:val="22"/>
        </w:rPr>
        <w:t>OSD</w:t>
      </w:r>
      <w:r w:rsidRPr="00BE186D">
        <w:rPr>
          <w:rFonts w:ascii="Arial" w:hAnsi="Arial" w:cs="Arial"/>
          <w:spacing w:val="-8"/>
          <w:sz w:val="22"/>
          <w:szCs w:val="22"/>
        </w:rPr>
        <w:t xml:space="preserve"> </w:t>
      </w:r>
      <w:r w:rsidRPr="00BE186D">
        <w:rPr>
          <w:rFonts w:ascii="Arial" w:hAnsi="Arial" w:cs="Arial"/>
          <w:sz w:val="22"/>
          <w:szCs w:val="22"/>
        </w:rPr>
        <w:t>może</w:t>
      </w:r>
      <w:r w:rsidRPr="00BE186D">
        <w:rPr>
          <w:rFonts w:ascii="Arial" w:hAnsi="Arial" w:cs="Arial"/>
          <w:spacing w:val="-8"/>
          <w:sz w:val="22"/>
          <w:szCs w:val="22"/>
        </w:rPr>
        <w:t xml:space="preserve"> </w:t>
      </w:r>
      <w:r w:rsidRPr="00BE186D">
        <w:rPr>
          <w:rFonts w:ascii="Arial" w:hAnsi="Arial" w:cs="Arial"/>
          <w:sz w:val="22"/>
          <w:szCs w:val="22"/>
        </w:rPr>
        <w:t>wymagać</w:t>
      </w:r>
      <w:r w:rsidRPr="00BE186D">
        <w:rPr>
          <w:rFonts w:ascii="Arial" w:hAnsi="Arial" w:cs="Arial"/>
          <w:spacing w:val="-7"/>
          <w:sz w:val="22"/>
          <w:szCs w:val="22"/>
        </w:rPr>
        <w:t xml:space="preserve"> </w:t>
      </w:r>
      <w:r w:rsidRPr="00BE186D">
        <w:rPr>
          <w:rFonts w:ascii="Arial" w:hAnsi="Arial" w:cs="Arial"/>
          <w:sz w:val="22"/>
          <w:szCs w:val="22"/>
        </w:rPr>
        <w:t>realizacji</w:t>
      </w:r>
      <w:r w:rsidRPr="00BE186D">
        <w:rPr>
          <w:rFonts w:ascii="Arial" w:hAnsi="Arial" w:cs="Arial"/>
          <w:spacing w:val="-7"/>
          <w:sz w:val="22"/>
          <w:szCs w:val="22"/>
        </w:rPr>
        <w:t xml:space="preserve"> </w:t>
      </w:r>
      <w:r w:rsidRPr="00BE186D">
        <w:rPr>
          <w:rFonts w:ascii="Arial" w:hAnsi="Arial" w:cs="Arial"/>
          <w:sz w:val="22"/>
          <w:szCs w:val="22"/>
        </w:rPr>
        <w:t>Nadzoru</w:t>
      </w:r>
      <w:r w:rsidRPr="00BE186D">
        <w:rPr>
          <w:rFonts w:ascii="Arial" w:hAnsi="Arial" w:cs="Arial"/>
          <w:spacing w:val="-8"/>
          <w:sz w:val="22"/>
          <w:szCs w:val="22"/>
        </w:rPr>
        <w:t xml:space="preserve"> </w:t>
      </w:r>
      <w:r w:rsidRPr="00BE186D">
        <w:rPr>
          <w:rFonts w:ascii="Arial" w:hAnsi="Arial" w:cs="Arial"/>
          <w:sz w:val="22"/>
          <w:szCs w:val="22"/>
        </w:rPr>
        <w:t>w</w:t>
      </w:r>
      <w:r w:rsidRPr="00BE186D">
        <w:rPr>
          <w:rFonts w:ascii="Arial" w:hAnsi="Arial" w:cs="Arial"/>
          <w:spacing w:val="-9"/>
          <w:sz w:val="22"/>
          <w:szCs w:val="22"/>
        </w:rPr>
        <w:t xml:space="preserve"> </w:t>
      </w:r>
      <w:r w:rsidRPr="00BE186D">
        <w:rPr>
          <w:rFonts w:ascii="Arial" w:hAnsi="Arial" w:cs="Arial"/>
          <w:sz w:val="22"/>
          <w:szCs w:val="22"/>
        </w:rPr>
        <w:t>formie</w:t>
      </w:r>
      <w:r w:rsidRPr="00BE186D">
        <w:rPr>
          <w:rFonts w:ascii="Arial" w:hAnsi="Arial" w:cs="Arial"/>
          <w:spacing w:val="-6"/>
          <w:sz w:val="22"/>
          <w:szCs w:val="22"/>
        </w:rPr>
        <w:t xml:space="preserve"> </w:t>
      </w:r>
      <w:r w:rsidRPr="00BE186D">
        <w:rPr>
          <w:rFonts w:ascii="Arial" w:hAnsi="Arial" w:cs="Arial"/>
          <w:sz w:val="22"/>
          <w:szCs w:val="22"/>
        </w:rPr>
        <w:t>Nadzoru</w:t>
      </w:r>
      <w:r w:rsidRPr="00BE186D">
        <w:rPr>
          <w:rFonts w:ascii="Arial" w:hAnsi="Arial" w:cs="Arial"/>
          <w:spacing w:val="-49"/>
          <w:sz w:val="22"/>
          <w:szCs w:val="22"/>
        </w:rPr>
        <w:t xml:space="preserve"> </w:t>
      </w:r>
      <w:r w:rsidRPr="00BE186D">
        <w:rPr>
          <w:rFonts w:ascii="Arial" w:hAnsi="Arial" w:cs="Arial"/>
          <w:sz w:val="22"/>
          <w:szCs w:val="22"/>
        </w:rPr>
        <w:t>ciągłego/gwarantowanego.</w:t>
      </w:r>
    </w:p>
    <w:p w14:paraId="1C0412C2" w14:textId="0FD3411D" w:rsidR="00FC43D8" w:rsidRPr="00BE186D" w:rsidRDefault="0027454E" w:rsidP="00BC311B">
      <w:pPr>
        <w:pStyle w:val="Akapitzlist"/>
        <w:numPr>
          <w:ilvl w:val="0"/>
          <w:numId w:val="103"/>
        </w:numPr>
        <w:tabs>
          <w:tab w:val="left" w:pos="175"/>
        </w:tabs>
        <w:spacing w:before="4" w:after="240" w:line="247" w:lineRule="auto"/>
        <w:ind w:left="567" w:hanging="567"/>
        <w:jc w:val="both"/>
        <w:rPr>
          <w:rFonts w:ascii="Arial" w:hAnsi="Arial" w:cs="Arial"/>
        </w:rPr>
      </w:pPr>
      <w:r w:rsidRPr="00BE186D">
        <w:rPr>
          <w:rFonts w:ascii="Arial" w:hAnsi="Arial" w:cs="Arial"/>
        </w:rPr>
        <w:t>OK</w:t>
      </w:r>
      <w:r w:rsidRPr="00BE186D">
        <w:rPr>
          <w:rFonts w:ascii="Arial" w:hAnsi="Arial" w:cs="Arial"/>
          <w:spacing w:val="-6"/>
        </w:rPr>
        <w:t xml:space="preserve"> </w:t>
      </w:r>
      <w:r w:rsidRPr="00BE186D">
        <w:rPr>
          <w:rFonts w:ascii="Arial" w:hAnsi="Arial" w:cs="Arial"/>
        </w:rPr>
        <w:t>informuje</w:t>
      </w:r>
      <w:r w:rsidRPr="00BE186D">
        <w:rPr>
          <w:rFonts w:ascii="Arial" w:hAnsi="Arial" w:cs="Arial"/>
          <w:spacing w:val="-5"/>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o</w:t>
      </w:r>
      <w:r w:rsidRPr="00BE186D">
        <w:rPr>
          <w:rFonts w:ascii="Arial" w:hAnsi="Arial" w:cs="Arial"/>
          <w:spacing w:val="-4"/>
        </w:rPr>
        <w:t xml:space="preserve"> </w:t>
      </w:r>
      <w:r w:rsidRPr="00BE186D">
        <w:rPr>
          <w:rFonts w:ascii="Arial" w:hAnsi="Arial" w:cs="Arial"/>
        </w:rPr>
        <w:t>planowanym</w:t>
      </w:r>
      <w:r w:rsidRPr="00BE186D">
        <w:rPr>
          <w:rFonts w:ascii="Arial" w:hAnsi="Arial" w:cs="Arial"/>
          <w:spacing w:val="-5"/>
        </w:rPr>
        <w:t xml:space="preserve"> </w:t>
      </w:r>
      <w:r w:rsidRPr="00BE186D">
        <w:rPr>
          <w:rFonts w:ascii="Arial" w:hAnsi="Arial" w:cs="Arial"/>
        </w:rPr>
        <w:t>terminie</w:t>
      </w:r>
      <w:r w:rsidRPr="00BE186D">
        <w:rPr>
          <w:rFonts w:ascii="Arial" w:hAnsi="Arial" w:cs="Arial"/>
          <w:spacing w:val="-5"/>
        </w:rPr>
        <w:t xml:space="preserve"> </w:t>
      </w:r>
      <w:r w:rsidRPr="00BE186D">
        <w:rPr>
          <w:rFonts w:ascii="Arial" w:hAnsi="Arial" w:cs="Arial"/>
        </w:rPr>
        <w:t>prac,</w:t>
      </w:r>
      <w:r w:rsidRPr="00BE186D">
        <w:rPr>
          <w:rFonts w:ascii="Arial" w:hAnsi="Arial" w:cs="Arial"/>
          <w:spacing w:val="-5"/>
        </w:rPr>
        <w:t xml:space="preserve"> </w:t>
      </w:r>
      <w:r w:rsidRPr="00BE186D">
        <w:rPr>
          <w:rFonts w:ascii="Arial" w:hAnsi="Arial" w:cs="Arial"/>
        </w:rPr>
        <w:t>o</w:t>
      </w:r>
      <w:r w:rsidRPr="00BE186D">
        <w:rPr>
          <w:rFonts w:ascii="Arial" w:hAnsi="Arial" w:cs="Arial"/>
          <w:spacing w:val="-5"/>
        </w:rPr>
        <w:t xml:space="preserve"> </w:t>
      </w:r>
      <w:r w:rsidRPr="00BE186D">
        <w:rPr>
          <w:rFonts w:ascii="Arial" w:hAnsi="Arial" w:cs="Arial"/>
        </w:rPr>
        <w:t>których</w:t>
      </w:r>
      <w:r w:rsidRPr="00BE186D">
        <w:rPr>
          <w:rFonts w:ascii="Arial" w:hAnsi="Arial" w:cs="Arial"/>
          <w:spacing w:val="-4"/>
        </w:rPr>
        <w:t xml:space="preserve"> </w:t>
      </w:r>
      <w:r w:rsidRPr="00BE186D">
        <w:rPr>
          <w:rFonts w:ascii="Arial" w:hAnsi="Arial" w:cs="Arial"/>
        </w:rPr>
        <w:t>mowa</w:t>
      </w:r>
      <w:r w:rsidRPr="00BE186D">
        <w:rPr>
          <w:rFonts w:ascii="Arial" w:hAnsi="Arial" w:cs="Arial"/>
          <w:spacing w:val="-4"/>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ppkt</w:t>
      </w:r>
      <w:r w:rsidRPr="00BE186D">
        <w:rPr>
          <w:rFonts w:ascii="Arial" w:hAnsi="Arial" w:cs="Arial"/>
          <w:spacing w:val="-2"/>
        </w:rPr>
        <w:t xml:space="preserve"> </w:t>
      </w:r>
      <w:r w:rsidR="001F5803" w:rsidRPr="00BE186D">
        <w:rPr>
          <w:rFonts w:ascii="Arial" w:hAnsi="Arial" w:cs="Arial"/>
          <w:spacing w:val="-2"/>
        </w:rPr>
        <w:t>(</w:t>
      </w:r>
      <w:r w:rsidRPr="00BE186D">
        <w:rPr>
          <w:rFonts w:ascii="Arial" w:hAnsi="Arial" w:cs="Arial"/>
        </w:rPr>
        <w:t>2</w:t>
      </w:r>
      <w:r w:rsidR="001F5803" w:rsidRPr="00BE186D">
        <w:rPr>
          <w:rFonts w:ascii="Arial" w:hAnsi="Arial" w:cs="Arial"/>
        </w:rPr>
        <w:t>)</w:t>
      </w:r>
      <w:r w:rsidRPr="00BE186D">
        <w:rPr>
          <w:rFonts w:ascii="Arial" w:hAnsi="Arial" w:cs="Arial"/>
          <w:spacing w:val="-4"/>
        </w:rPr>
        <w:t xml:space="preserve"> </w:t>
      </w:r>
      <w:r w:rsidRPr="00BE186D">
        <w:rPr>
          <w:rFonts w:ascii="Arial" w:hAnsi="Arial" w:cs="Arial"/>
        </w:rPr>
        <w:t>powyżej,</w:t>
      </w:r>
      <w:r w:rsidR="0075007D" w:rsidRPr="00BE186D">
        <w:rPr>
          <w:rFonts w:ascii="Arial" w:hAnsi="Arial" w:cs="Arial"/>
        </w:rPr>
        <w:t xml:space="preserve"> </w:t>
      </w:r>
      <w:r w:rsidRPr="00BE186D">
        <w:rPr>
          <w:rFonts w:ascii="Arial" w:hAnsi="Arial" w:cs="Arial"/>
        </w:rPr>
        <w:t>z</w:t>
      </w:r>
      <w:r w:rsidRPr="00BE186D">
        <w:rPr>
          <w:rFonts w:ascii="Arial" w:hAnsi="Arial" w:cs="Arial"/>
          <w:spacing w:val="-7"/>
        </w:rPr>
        <w:t xml:space="preserve"> </w:t>
      </w:r>
      <w:r w:rsidRPr="00BE186D">
        <w:rPr>
          <w:rFonts w:ascii="Arial" w:hAnsi="Arial" w:cs="Arial"/>
        </w:rPr>
        <w:t>podaniem</w:t>
      </w:r>
      <w:r w:rsidRPr="00BE186D">
        <w:rPr>
          <w:rFonts w:ascii="Arial" w:hAnsi="Arial" w:cs="Arial"/>
          <w:spacing w:val="-6"/>
        </w:rPr>
        <w:t xml:space="preserve"> </w:t>
      </w:r>
      <w:r w:rsidRPr="00BE186D">
        <w:rPr>
          <w:rFonts w:ascii="Arial" w:hAnsi="Arial" w:cs="Arial"/>
        </w:rPr>
        <w:t>przewidywanego</w:t>
      </w:r>
      <w:r w:rsidRPr="00BE186D">
        <w:rPr>
          <w:rFonts w:ascii="Arial" w:hAnsi="Arial" w:cs="Arial"/>
          <w:spacing w:val="-7"/>
        </w:rPr>
        <w:t xml:space="preserve"> </w:t>
      </w:r>
      <w:r w:rsidRPr="00BE186D">
        <w:rPr>
          <w:rFonts w:ascii="Arial" w:hAnsi="Arial" w:cs="Arial"/>
        </w:rPr>
        <w:t>zakresu</w:t>
      </w:r>
      <w:r w:rsidRPr="00BE186D">
        <w:rPr>
          <w:rFonts w:ascii="Arial" w:hAnsi="Arial" w:cs="Arial"/>
          <w:spacing w:val="-7"/>
        </w:rPr>
        <w:t xml:space="preserve"> </w:t>
      </w:r>
      <w:r w:rsidRPr="00BE186D">
        <w:rPr>
          <w:rFonts w:ascii="Arial" w:hAnsi="Arial" w:cs="Arial"/>
        </w:rPr>
        <w:t>czynności</w:t>
      </w:r>
      <w:r w:rsidRPr="00BE186D">
        <w:rPr>
          <w:rFonts w:ascii="Arial" w:hAnsi="Arial" w:cs="Arial"/>
          <w:spacing w:val="-7"/>
        </w:rPr>
        <w:t xml:space="preserve"> </w:t>
      </w:r>
      <w:r w:rsidRPr="00BE186D">
        <w:rPr>
          <w:rFonts w:ascii="Arial" w:hAnsi="Arial" w:cs="Arial"/>
        </w:rPr>
        <w:t>i</w:t>
      </w:r>
      <w:r w:rsidRPr="00BE186D">
        <w:rPr>
          <w:rFonts w:ascii="Arial" w:hAnsi="Arial" w:cs="Arial"/>
          <w:spacing w:val="-7"/>
        </w:rPr>
        <w:t xml:space="preserve"> </w:t>
      </w:r>
      <w:r w:rsidRPr="00BE186D">
        <w:rPr>
          <w:rFonts w:ascii="Arial" w:hAnsi="Arial" w:cs="Arial"/>
        </w:rPr>
        <w:t>szacowanego</w:t>
      </w:r>
      <w:r w:rsidRPr="00BE186D">
        <w:rPr>
          <w:rFonts w:ascii="Arial" w:hAnsi="Arial" w:cs="Arial"/>
          <w:spacing w:val="-7"/>
        </w:rPr>
        <w:t xml:space="preserve"> </w:t>
      </w:r>
      <w:r w:rsidRPr="00BE186D">
        <w:rPr>
          <w:rFonts w:ascii="Arial" w:hAnsi="Arial" w:cs="Arial"/>
        </w:rPr>
        <w:t>okresu</w:t>
      </w:r>
      <w:r w:rsidRPr="00BE186D">
        <w:rPr>
          <w:rFonts w:ascii="Arial" w:hAnsi="Arial" w:cs="Arial"/>
          <w:spacing w:val="-9"/>
        </w:rPr>
        <w:t xml:space="preserve"> </w:t>
      </w:r>
      <w:r w:rsidRPr="00BE186D">
        <w:rPr>
          <w:rFonts w:ascii="Arial" w:hAnsi="Arial" w:cs="Arial"/>
        </w:rPr>
        <w:t>prowadzenia</w:t>
      </w:r>
      <w:r w:rsidRPr="00BE186D">
        <w:rPr>
          <w:rFonts w:ascii="Arial" w:hAnsi="Arial" w:cs="Arial"/>
          <w:spacing w:val="-7"/>
        </w:rPr>
        <w:t xml:space="preserve"> </w:t>
      </w:r>
      <w:r w:rsidRPr="00BE186D">
        <w:rPr>
          <w:rFonts w:ascii="Arial" w:hAnsi="Arial" w:cs="Arial"/>
        </w:rPr>
        <w:t>prac</w:t>
      </w:r>
      <w:r w:rsidRPr="00BE186D">
        <w:rPr>
          <w:rFonts w:ascii="Arial" w:hAnsi="Arial" w:cs="Arial"/>
          <w:spacing w:val="-7"/>
        </w:rPr>
        <w:t xml:space="preserve"> </w:t>
      </w:r>
      <w:r w:rsidRPr="00BE186D">
        <w:rPr>
          <w:rFonts w:ascii="Arial" w:hAnsi="Arial" w:cs="Arial"/>
        </w:rPr>
        <w:t>na</w:t>
      </w:r>
      <w:r w:rsidRPr="00BE186D">
        <w:rPr>
          <w:rFonts w:ascii="Arial" w:hAnsi="Arial" w:cs="Arial"/>
          <w:spacing w:val="-49"/>
        </w:rPr>
        <w:t xml:space="preserve"> </w:t>
      </w:r>
      <w:r w:rsidRPr="00BE186D">
        <w:rPr>
          <w:rFonts w:ascii="Arial" w:hAnsi="Arial" w:cs="Arial"/>
        </w:rPr>
        <w:t>7 DR</w:t>
      </w:r>
      <w:r w:rsidRPr="00BE186D">
        <w:rPr>
          <w:rFonts w:ascii="Arial" w:hAnsi="Arial" w:cs="Arial"/>
          <w:spacing w:val="-1"/>
        </w:rPr>
        <w:t xml:space="preserve"> </w:t>
      </w:r>
      <w:r w:rsidRPr="00BE186D">
        <w:rPr>
          <w:rFonts w:ascii="Arial" w:hAnsi="Arial" w:cs="Arial"/>
        </w:rPr>
        <w:t>przed planowaną</w:t>
      </w:r>
      <w:r w:rsidRPr="00BE186D">
        <w:rPr>
          <w:rFonts w:ascii="Arial" w:hAnsi="Arial" w:cs="Arial"/>
          <w:spacing w:val="-2"/>
        </w:rPr>
        <w:t xml:space="preserve"> </w:t>
      </w:r>
      <w:r w:rsidRPr="00BE186D">
        <w:rPr>
          <w:rFonts w:ascii="Arial" w:hAnsi="Arial" w:cs="Arial"/>
        </w:rPr>
        <w:t>datą rozpoczęcia</w:t>
      </w:r>
      <w:r w:rsidRPr="00BE186D">
        <w:rPr>
          <w:rFonts w:ascii="Arial" w:hAnsi="Arial" w:cs="Arial"/>
          <w:spacing w:val="-2"/>
        </w:rPr>
        <w:t xml:space="preserve"> </w:t>
      </w:r>
      <w:r w:rsidRPr="00BE186D">
        <w:rPr>
          <w:rFonts w:ascii="Arial" w:hAnsi="Arial" w:cs="Arial"/>
        </w:rPr>
        <w:t>tych</w:t>
      </w:r>
      <w:r w:rsidRPr="00BE186D">
        <w:rPr>
          <w:rFonts w:ascii="Arial" w:hAnsi="Arial" w:cs="Arial"/>
          <w:spacing w:val="-1"/>
        </w:rPr>
        <w:t xml:space="preserve"> </w:t>
      </w:r>
      <w:r w:rsidRPr="00BE186D">
        <w:rPr>
          <w:rFonts w:ascii="Arial" w:hAnsi="Arial" w:cs="Arial"/>
        </w:rPr>
        <w:t>prac.</w:t>
      </w:r>
    </w:p>
    <w:p w14:paraId="1ED26A61" w14:textId="77281EE6" w:rsidR="00FC43D8" w:rsidRPr="00BE186D" w:rsidRDefault="0027454E" w:rsidP="00BC311B">
      <w:pPr>
        <w:pStyle w:val="Akapitzlist"/>
        <w:numPr>
          <w:ilvl w:val="0"/>
          <w:numId w:val="103"/>
        </w:numPr>
        <w:tabs>
          <w:tab w:val="left" w:pos="175"/>
        </w:tabs>
        <w:spacing w:before="4" w:after="240" w:line="247" w:lineRule="auto"/>
        <w:ind w:left="567" w:hanging="567"/>
        <w:jc w:val="both"/>
        <w:rPr>
          <w:rFonts w:ascii="Arial" w:hAnsi="Arial" w:cs="Arial"/>
        </w:rPr>
      </w:pPr>
      <w:r w:rsidRPr="00BE186D">
        <w:rPr>
          <w:rFonts w:ascii="Arial" w:hAnsi="Arial" w:cs="Arial"/>
        </w:rPr>
        <w:t>W</w:t>
      </w:r>
      <w:r w:rsidRPr="00BE186D">
        <w:rPr>
          <w:rFonts w:ascii="Arial" w:hAnsi="Arial" w:cs="Arial"/>
          <w:spacing w:val="-6"/>
        </w:rPr>
        <w:t xml:space="preserve"> </w:t>
      </w:r>
      <w:r w:rsidRPr="00BE186D">
        <w:rPr>
          <w:rFonts w:ascii="Arial" w:hAnsi="Arial" w:cs="Arial"/>
        </w:rPr>
        <w:t>przypadku</w:t>
      </w:r>
      <w:r w:rsidRPr="00BE186D">
        <w:rPr>
          <w:rFonts w:ascii="Arial" w:hAnsi="Arial" w:cs="Arial"/>
          <w:spacing w:val="-8"/>
        </w:rPr>
        <w:t xml:space="preserve"> </w:t>
      </w:r>
      <w:r w:rsidRPr="00BE186D">
        <w:rPr>
          <w:rFonts w:ascii="Arial" w:hAnsi="Arial" w:cs="Arial"/>
        </w:rPr>
        <w:t>pilnej</w:t>
      </w:r>
      <w:r w:rsidRPr="00BE186D">
        <w:rPr>
          <w:rFonts w:ascii="Arial" w:hAnsi="Arial" w:cs="Arial"/>
          <w:spacing w:val="-7"/>
        </w:rPr>
        <w:t xml:space="preserve"> </w:t>
      </w:r>
      <w:r w:rsidRPr="00BE186D">
        <w:rPr>
          <w:rFonts w:ascii="Arial" w:hAnsi="Arial" w:cs="Arial"/>
        </w:rPr>
        <w:t>potrzeby</w:t>
      </w:r>
      <w:r w:rsidRPr="00BE186D">
        <w:rPr>
          <w:rFonts w:ascii="Arial" w:hAnsi="Arial" w:cs="Arial"/>
          <w:spacing w:val="-6"/>
        </w:rPr>
        <w:t xml:space="preserve"> </w:t>
      </w:r>
      <w:r w:rsidRPr="00BE186D">
        <w:rPr>
          <w:rFonts w:ascii="Arial" w:hAnsi="Arial" w:cs="Arial"/>
        </w:rPr>
        <w:t>wykonania</w:t>
      </w:r>
      <w:r w:rsidRPr="00BE186D">
        <w:rPr>
          <w:rFonts w:ascii="Arial" w:hAnsi="Arial" w:cs="Arial"/>
          <w:spacing w:val="-6"/>
        </w:rPr>
        <w:t xml:space="preserve"> </w:t>
      </w:r>
      <w:r w:rsidRPr="00BE186D">
        <w:rPr>
          <w:rFonts w:ascii="Arial" w:hAnsi="Arial" w:cs="Arial"/>
        </w:rPr>
        <w:t>przez</w:t>
      </w:r>
      <w:r w:rsidRPr="00BE186D">
        <w:rPr>
          <w:rFonts w:ascii="Arial" w:hAnsi="Arial" w:cs="Arial"/>
          <w:spacing w:val="-6"/>
        </w:rPr>
        <w:t xml:space="preserve"> </w:t>
      </w:r>
      <w:r w:rsidRPr="00BE186D">
        <w:rPr>
          <w:rFonts w:ascii="Arial" w:hAnsi="Arial" w:cs="Arial"/>
        </w:rPr>
        <w:t>OK</w:t>
      </w:r>
      <w:r w:rsidRPr="00BE186D">
        <w:rPr>
          <w:rFonts w:ascii="Arial" w:hAnsi="Arial" w:cs="Arial"/>
          <w:spacing w:val="-7"/>
        </w:rPr>
        <w:t xml:space="preserve"> </w:t>
      </w:r>
      <w:r w:rsidRPr="00BE186D">
        <w:rPr>
          <w:rFonts w:ascii="Arial" w:hAnsi="Arial" w:cs="Arial"/>
        </w:rPr>
        <w:t>prac</w:t>
      </w:r>
      <w:r w:rsidRPr="00BE186D">
        <w:rPr>
          <w:rFonts w:ascii="Arial" w:hAnsi="Arial" w:cs="Arial"/>
          <w:spacing w:val="-7"/>
        </w:rPr>
        <w:t xml:space="preserve"> </w:t>
      </w:r>
      <w:r w:rsidRPr="00BE186D">
        <w:rPr>
          <w:rFonts w:ascii="Arial" w:hAnsi="Arial" w:cs="Arial"/>
        </w:rPr>
        <w:t>związanych</w:t>
      </w:r>
      <w:r w:rsidRPr="00BE186D">
        <w:rPr>
          <w:rFonts w:ascii="Arial" w:hAnsi="Arial" w:cs="Arial"/>
          <w:spacing w:val="-7"/>
        </w:rPr>
        <w:t xml:space="preserve"> </w:t>
      </w:r>
      <w:r w:rsidRPr="00BE186D">
        <w:rPr>
          <w:rFonts w:ascii="Arial" w:hAnsi="Arial" w:cs="Arial"/>
        </w:rPr>
        <w:t>z</w:t>
      </w:r>
      <w:r w:rsidRPr="00BE186D">
        <w:rPr>
          <w:rFonts w:ascii="Arial" w:hAnsi="Arial" w:cs="Arial"/>
          <w:spacing w:val="-5"/>
        </w:rPr>
        <w:t xml:space="preserve"> </w:t>
      </w:r>
      <w:r w:rsidRPr="00BE186D">
        <w:rPr>
          <w:rFonts w:ascii="Arial" w:hAnsi="Arial" w:cs="Arial"/>
        </w:rPr>
        <w:t>usunięciem</w:t>
      </w:r>
      <w:r w:rsidRPr="00BE186D">
        <w:rPr>
          <w:rFonts w:ascii="Arial" w:hAnsi="Arial" w:cs="Arial"/>
          <w:spacing w:val="-7"/>
        </w:rPr>
        <w:t xml:space="preserve"> </w:t>
      </w:r>
      <w:r w:rsidRPr="00BE186D">
        <w:rPr>
          <w:rFonts w:ascii="Arial" w:hAnsi="Arial" w:cs="Arial"/>
        </w:rPr>
        <w:t>Awarii,</w:t>
      </w:r>
      <w:r w:rsidRPr="00BE186D">
        <w:rPr>
          <w:rFonts w:ascii="Arial" w:hAnsi="Arial" w:cs="Arial"/>
          <w:spacing w:val="-49"/>
        </w:rPr>
        <w:t xml:space="preserve"> </w:t>
      </w:r>
      <w:r w:rsidRPr="00BE186D">
        <w:rPr>
          <w:rFonts w:ascii="Arial" w:hAnsi="Arial" w:cs="Arial"/>
        </w:rPr>
        <w:t>sprawowany</w:t>
      </w:r>
      <w:r w:rsidRPr="00BE186D">
        <w:rPr>
          <w:rFonts w:ascii="Arial" w:hAnsi="Arial" w:cs="Arial"/>
          <w:spacing w:val="-5"/>
        </w:rPr>
        <w:t xml:space="preserve"> </w:t>
      </w:r>
      <w:r w:rsidRPr="00BE186D">
        <w:rPr>
          <w:rFonts w:ascii="Arial" w:hAnsi="Arial" w:cs="Arial"/>
        </w:rPr>
        <w:t>jest</w:t>
      </w:r>
      <w:r w:rsidRPr="00BE186D">
        <w:rPr>
          <w:rFonts w:ascii="Arial" w:hAnsi="Arial" w:cs="Arial"/>
          <w:spacing w:val="-4"/>
        </w:rPr>
        <w:t xml:space="preserve"> </w:t>
      </w:r>
      <w:r w:rsidRPr="00BE186D">
        <w:rPr>
          <w:rFonts w:ascii="Arial" w:hAnsi="Arial" w:cs="Arial"/>
        </w:rPr>
        <w:t>Nadzór</w:t>
      </w:r>
      <w:r w:rsidRPr="00BE186D">
        <w:rPr>
          <w:rFonts w:ascii="Arial" w:hAnsi="Arial" w:cs="Arial"/>
          <w:spacing w:val="-6"/>
        </w:rPr>
        <w:t xml:space="preserve"> </w:t>
      </w:r>
      <w:r w:rsidRPr="00BE186D">
        <w:rPr>
          <w:rFonts w:ascii="Arial" w:hAnsi="Arial" w:cs="Arial"/>
        </w:rPr>
        <w:t>OSD</w:t>
      </w:r>
      <w:r w:rsidRPr="00BE186D">
        <w:rPr>
          <w:rFonts w:ascii="Arial" w:hAnsi="Arial" w:cs="Arial"/>
          <w:spacing w:val="-4"/>
        </w:rPr>
        <w:t xml:space="preserve"> </w:t>
      </w:r>
      <w:r w:rsidRPr="00BE186D">
        <w:rPr>
          <w:rFonts w:ascii="Arial" w:hAnsi="Arial" w:cs="Arial"/>
        </w:rPr>
        <w:t>w</w:t>
      </w:r>
      <w:r w:rsidRPr="00BE186D">
        <w:rPr>
          <w:rFonts w:ascii="Arial" w:hAnsi="Arial" w:cs="Arial"/>
          <w:spacing w:val="-3"/>
        </w:rPr>
        <w:t xml:space="preserve"> </w:t>
      </w:r>
      <w:r w:rsidRPr="00BE186D">
        <w:rPr>
          <w:rFonts w:ascii="Arial" w:hAnsi="Arial" w:cs="Arial"/>
        </w:rPr>
        <w:t>sposób</w:t>
      </w:r>
      <w:r w:rsidRPr="00BE186D">
        <w:rPr>
          <w:rFonts w:ascii="Arial" w:hAnsi="Arial" w:cs="Arial"/>
          <w:spacing w:val="-4"/>
        </w:rPr>
        <w:t xml:space="preserve"> </w:t>
      </w:r>
      <w:r w:rsidRPr="00BE186D">
        <w:rPr>
          <w:rFonts w:ascii="Arial" w:hAnsi="Arial" w:cs="Arial"/>
        </w:rPr>
        <w:t>ciągły</w:t>
      </w:r>
      <w:r w:rsidRPr="00BE186D">
        <w:rPr>
          <w:rFonts w:ascii="Arial" w:hAnsi="Arial" w:cs="Arial"/>
          <w:spacing w:val="-4"/>
        </w:rPr>
        <w:t xml:space="preserve"> </w:t>
      </w:r>
      <w:r w:rsidRPr="00BE186D">
        <w:rPr>
          <w:rFonts w:ascii="Arial" w:hAnsi="Arial" w:cs="Arial"/>
        </w:rPr>
        <w:t>(gwarantowany).</w:t>
      </w:r>
      <w:r w:rsidRPr="00BE186D">
        <w:rPr>
          <w:rFonts w:ascii="Arial" w:hAnsi="Arial" w:cs="Arial"/>
          <w:spacing w:val="-6"/>
        </w:rPr>
        <w:t xml:space="preserve"> </w:t>
      </w:r>
      <w:r w:rsidRPr="00BE186D">
        <w:rPr>
          <w:rFonts w:ascii="Arial" w:hAnsi="Arial" w:cs="Arial"/>
        </w:rPr>
        <w:t>OK</w:t>
      </w:r>
      <w:r w:rsidRPr="00BE186D">
        <w:rPr>
          <w:rFonts w:ascii="Arial" w:hAnsi="Arial" w:cs="Arial"/>
          <w:spacing w:val="-5"/>
        </w:rPr>
        <w:t xml:space="preserve"> </w:t>
      </w:r>
      <w:r w:rsidRPr="00BE186D">
        <w:rPr>
          <w:rFonts w:ascii="Arial" w:hAnsi="Arial" w:cs="Arial"/>
        </w:rPr>
        <w:t>informuje</w:t>
      </w:r>
      <w:r w:rsidRPr="00BE186D">
        <w:rPr>
          <w:rFonts w:ascii="Arial" w:hAnsi="Arial" w:cs="Arial"/>
          <w:spacing w:val="-4"/>
        </w:rPr>
        <w:t xml:space="preserve"> </w:t>
      </w:r>
      <w:r w:rsidRPr="00BE186D">
        <w:rPr>
          <w:rFonts w:ascii="Arial" w:hAnsi="Arial" w:cs="Arial"/>
        </w:rPr>
        <w:t>OS</w:t>
      </w:r>
      <w:r w:rsidR="0075007D" w:rsidRPr="00BE186D">
        <w:rPr>
          <w:rFonts w:ascii="Arial" w:hAnsi="Arial" w:cs="Arial"/>
        </w:rPr>
        <w:t xml:space="preserve">D </w:t>
      </w:r>
      <w:r w:rsidRPr="00BE186D">
        <w:rPr>
          <w:rFonts w:ascii="Arial" w:hAnsi="Arial" w:cs="Arial"/>
        </w:rPr>
        <w:t>o</w:t>
      </w:r>
      <w:r w:rsidRPr="00BE186D">
        <w:rPr>
          <w:rFonts w:ascii="Arial" w:hAnsi="Arial" w:cs="Arial"/>
          <w:spacing w:val="-3"/>
        </w:rPr>
        <w:t xml:space="preserve"> </w:t>
      </w:r>
      <w:r w:rsidRPr="00BE186D">
        <w:rPr>
          <w:rFonts w:ascii="Arial" w:hAnsi="Arial" w:cs="Arial"/>
        </w:rPr>
        <w:t>planowanym</w:t>
      </w:r>
      <w:r w:rsidRPr="00BE186D">
        <w:rPr>
          <w:rFonts w:ascii="Arial" w:hAnsi="Arial" w:cs="Arial"/>
          <w:spacing w:val="-5"/>
        </w:rPr>
        <w:t xml:space="preserve"> </w:t>
      </w:r>
      <w:r w:rsidRPr="00BE186D">
        <w:rPr>
          <w:rFonts w:ascii="Arial" w:hAnsi="Arial" w:cs="Arial"/>
        </w:rPr>
        <w:t>terminie</w:t>
      </w:r>
      <w:r w:rsidRPr="00BE186D">
        <w:rPr>
          <w:rFonts w:ascii="Arial" w:hAnsi="Arial" w:cs="Arial"/>
          <w:spacing w:val="-4"/>
        </w:rPr>
        <w:t xml:space="preserve"> </w:t>
      </w:r>
      <w:r w:rsidRPr="00BE186D">
        <w:rPr>
          <w:rFonts w:ascii="Arial" w:hAnsi="Arial" w:cs="Arial"/>
        </w:rPr>
        <w:t>takich</w:t>
      </w:r>
      <w:r w:rsidRPr="00BE186D">
        <w:rPr>
          <w:rFonts w:ascii="Arial" w:hAnsi="Arial" w:cs="Arial"/>
          <w:spacing w:val="-3"/>
        </w:rPr>
        <w:t xml:space="preserve"> </w:t>
      </w:r>
      <w:r w:rsidRPr="00BE186D">
        <w:rPr>
          <w:rFonts w:ascii="Arial" w:hAnsi="Arial" w:cs="Arial"/>
        </w:rPr>
        <w:t>prac</w:t>
      </w:r>
      <w:r w:rsidRPr="00BE186D">
        <w:rPr>
          <w:rFonts w:ascii="Arial" w:hAnsi="Arial" w:cs="Arial"/>
          <w:spacing w:val="-3"/>
        </w:rPr>
        <w:t xml:space="preserve"> </w:t>
      </w:r>
      <w:r w:rsidRPr="00BE186D">
        <w:rPr>
          <w:rFonts w:ascii="Arial" w:hAnsi="Arial" w:cs="Arial"/>
        </w:rPr>
        <w:t>nie</w:t>
      </w:r>
      <w:r w:rsidRPr="00BE186D">
        <w:rPr>
          <w:rFonts w:ascii="Arial" w:hAnsi="Arial" w:cs="Arial"/>
          <w:spacing w:val="-4"/>
        </w:rPr>
        <w:t xml:space="preserve"> </w:t>
      </w:r>
      <w:r w:rsidRPr="00BE186D">
        <w:rPr>
          <w:rFonts w:ascii="Arial" w:hAnsi="Arial" w:cs="Arial"/>
        </w:rPr>
        <w:t>później</w:t>
      </w:r>
      <w:r w:rsidRPr="00BE186D">
        <w:rPr>
          <w:rFonts w:ascii="Arial" w:hAnsi="Arial" w:cs="Arial"/>
          <w:spacing w:val="-3"/>
        </w:rPr>
        <w:t xml:space="preserve"> </w:t>
      </w:r>
      <w:r w:rsidRPr="00BE186D">
        <w:rPr>
          <w:rFonts w:ascii="Arial" w:hAnsi="Arial" w:cs="Arial"/>
        </w:rPr>
        <w:t>niż:</w:t>
      </w:r>
    </w:p>
    <w:p w14:paraId="0947CB28" w14:textId="77777777" w:rsidR="00FC43D8" w:rsidRPr="00BE186D" w:rsidRDefault="0027454E" w:rsidP="00BC311B">
      <w:pPr>
        <w:pStyle w:val="Akapitzlist"/>
        <w:numPr>
          <w:ilvl w:val="0"/>
          <w:numId w:val="49"/>
        </w:numPr>
        <w:tabs>
          <w:tab w:val="left" w:pos="860"/>
        </w:tabs>
        <w:spacing w:before="104"/>
        <w:rPr>
          <w:rFonts w:ascii="Arial" w:hAnsi="Arial" w:cs="Arial"/>
        </w:rPr>
      </w:pPr>
      <w:r w:rsidRPr="00BE186D">
        <w:rPr>
          <w:rFonts w:ascii="Arial" w:hAnsi="Arial" w:cs="Arial"/>
        </w:rPr>
        <w:t>w</w:t>
      </w:r>
      <w:r w:rsidRPr="00BE186D">
        <w:rPr>
          <w:rFonts w:ascii="Arial" w:hAnsi="Arial" w:cs="Arial"/>
          <w:spacing w:val="-6"/>
        </w:rPr>
        <w:t xml:space="preserve"> </w:t>
      </w:r>
      <w:r w:rsidRPr="00BE186D">
        <w:rPr>
          <w:rFonts w:ascii="Arial" w:hAnsi="Arial" w:cs="Arial"/>
        </w:rPr>
        <w:t>dni</w:t>
      </w:r>
      <w:r w:rsidRPr="00BE186D">
        <w:rPr>
          <w:rFonts w:ascii="Arial" w:hAnsi="Arial" w:cs="Arial"/>
          <w:spacing w:val="-5"/>
        </w:rPr>
        <w:t xml:space="preserve"> </w:t>
      </w:r>
      <w:r w:rsidRPr="00BE186D">
        <w:rPr>
          <w:rFonts w:ascii="Arial" w:hAnsi="Arial" w:cs="Arial"/>
        </w:rPr>
        <w:t>powszednie</w:t>
      </w:r>
      <w:r w:rsidRPr="00BE186D">
        <w:rPr>
          <w:rFonts w:ascii="Arial" w:hAnsi="Arial" w:cs="Arial"/>
          <w:spacing w:val="-6"/>
        </w:rPr>
        <w:t xml:space="preserve"> </w:t>
      </w:r>
      <w:r w:rsidRPr="00BE186D">
        <w:rPr>
          <w:rFonts w:ascii="Arial" w:hAnsi="Arial" w:cs="Arial"/>
        </w:rPr>
        <w:t>oraz</w:t>
      </w:r>
      <w:r w:rsidRPr="00BE186D">
        <w:rPr>
          <w:rFonts w:ascii="Arial" w:hAnsi="Arial" w:cs="Arial"/>
          <w:spacing w:val="-5"/>
        </w:rPr>
        <w:t xml:space="preserve"> </w:t>
      </w:r>
      <w:r w:rsidRPr="00BE186D">
        <w:rPr>
          <w:rFonts w:ascii="Arial" w:hAnsi="Arial" w:cs="Arial"/>
        </w:rPr>
        <w:t>w</w:t>
      </w:r>
      <w:r w:rsidRPr="00BE186D">
        <w:rPr>
          <w:rFonts w:ascii="Arial" w:hAnsi="Arial" w:cs="Arial"/>
          <w:spacing w:val="-7"/>
        </w:rPr>
        <w:t xml:space="preserve"> </w:t>
      </w:r>
      <w:r w:rsidRPr="00BE186D">
        <w:rPr>
          <w:rFonts w:ascii="Arial" w:hAnsi="Arial" w:cs="Arial"/>
        </w:rPr>
        <w:t>soboty</w:t>
      </w:r>
      <w:r w:rsidRPr="00BE186D">
        <w:rPr>
          <w:rFonts w:ascii="Arial" w:hAnsi="Arial" w:cs="Arial"/>
          <w:spacing w:val="-6"/>
        </w:rPr>
        <w:t xml:space="preserve"> </w:t>
      </w:r>
      <w:r w:rsidRPr="00BE186D">
        <w:rPr>
          <w:rFonts w:ascii="Arial" w:hAnsi="Arial" w:cs="Arial"/>
        </w:rPr>
        <w:t>(8.00</w:t>
      </w:r>
      <w:r w:rsidRPr="00BE186D">
        <w:rPr>
          <w:rFonts w:ascii="Arial" w:hAnsi="Arial" w:cs="Arial"/>
          <w:spacing w:val="-4"/>
        </w:rPr>
        <w:t xml:space="preserve"> </w:t>
      </w:r>
      <w:r w:rsidRPr="00BE186D">
        <w:rPr>
          <w:rFonts w:ascii="Arial" w:hAnsi="Arial" w:cs="Arial"/>
        </w:rPr>
        <w:t>–</w:t>
      </w:r>
      <w:r w:rsidRPr="00BE186D">
        <w:rPr>
          <w:rFonts w:ascii="Arial" w:hAnsi="Arial" w:cs="Arial"/>
          <w:spacing w:val="-4"/>
        </w:rPr>
        <w:t xml:space="preserve"> </w:t>
      </w:r>
      <w:r w:rsidRPr="00BE186D">
        <w:rPr>
          <w:rFonts w:ascii="Arial" w:hAnsi="Arial" w:cs="Arial"/>
        </w:rPr>
        <w:t>16.00)</w:t>
      </w:r>
      <w:r w:rsidRPr="00BE186D">
        <w:rPr>
          <w:rFonts w:ascii="Arial" w:hAnsi="Arial" w:cs="Arial"/>
          <w:spacing w:val="-4"/>
        </w:rPr>
        <w:t xml:space="preserve"> </w:t>
      </w:r>
      <w:r w:rsidRPr="00BE186D">
        <w:rPr>
          <w:rFonts w:ascii="Arial" w:hAnsi="Arial" w:cs="Arial"/>
        </w:rPr>
        <w:t>–</w:t>
      </w:r>
      <w:r w:rsidRPr="00BE186D">
        <w:rPr>
          <w:rFonts w:ascii="Arial" w:hAnsi="Arial" w:cs="Arial"/>
          <w:spacing w:val="-7"/>
        </w:rPr>
        <w:t xml:space="preserve"> </w:t>
      </w:r>
      <w:r w:rsidRPr="00BE186D">
        <w:rPr>
          <w:rFonts w:ascii="Arial" w:hAnsi="Arial" w:cs="Arial"/>
        </w:rPr>
        <w:t>4</w:t>
      </w:r>
      <w:r w:rsidRPr="00BE186D">
        <w:rPr>
          <w:rFonts w:ascii="Arial" w:hAnsi="Arial" w:cs="Arial"/>
          <w:spacing w:val="-6"/>
        </w:rPr>
        <w:t xml:space="preserve"> </w:t>
      </w:r>
      <w:r w:rsidRPr="00BE186D">
        <w:rPr>
          <w:rFonts w:ascii="Arial" w:hAnsi="Arial" w:cs="Arial"/>
        </w:rPr>
        <w:t>godziny</w:t>
      </w:r>
      <w:r w:rsidRPr="00BE186D">
        <w:rPr>
          <w:rFonts w:ascii="Arial" w:hAnsi="Arial" w:cs="Arial"/>
          <w:spacing w:val="-6"/>
        </w:rPr>
        <w:t xml:space="preserve"> </w:t>
      </w:r>
      <w:r w:rsidRPr="00BE186D">
        <w:rPr>
          <w:rFonts w:ascii="Arial" w:hAnsi="Arial" w:cs="Arial"/>
        </w:rPr>
        <w:t>przed</w:t>
      </w:r>
      <w:r w:rsidRPr="00BE186D">
        <w:rPr>
          <w:rFonts w:ascii="Arial" w:hAnsi="Arial" w:cs="Arial"/>
          <w:spacing w:val="-5"/>
        </w:rPr>
        <w:t xml:space="preserve"> </w:t>
      </w:r>
      <w:r w:rsidRPr="00BE186D">
        <w:rPr>
          <w:rFonts w:ascii="Arial" w:hAnsi="Arial" w:cs="Arial"/>
        </w:rPr>
        <w:t>rozpoczęciem</w:t>
      </w:r>
      <w:r w:rsidRPr="00BE186D">
        <w:rPr>
          <w:rFonts w:ascii="Arial" w:hAnsi="Arial" w:cs="Arial"/>
          <w:spacing w:val="-5"/>
        </w:rPr>
        <w:t xml:space="preserve"> </w:t>
      </w:r>
      <w:r w:rsidRPr="00BE186D">
        <w:rPr>
          <w:rFonts w:ascii="Arial" w:hAnsi="Arial" w:cs="Arial"/>
        </w:rPr>
        <w:t>prac,</w:t>
      </w:r>
    </w:p>
    <w:p w14:paraId="22496EB0" w14:textId="77777777" w:rsidR="00FC43D8" w:rsidRPr="00BE186D" w:rsidRDefault="0027454E" w:rsidP="00BC311B">
      <w:pPr>
        <w:pStyle w:val="Akapitzlist"/>
        <w:numPr>
          <w:ilvl w:val="0"/>
          <w:numId w:val="49"/>
        </w:numPr>
        <w:tabs>
          <w:tab w:val="left" w:pos="860"/>
        </w:tabs>
        <w:spacing w:before="100"/>
        <w:rPr>
          <w:rFonts w:ascii="Arial" w:hAnsi="Arial" w:cs="Arial"/>
        </w:rPr>
      </w:pPr>
      <w:r w:rsidRPr="00BE186D">
        <w:rPr>
          <w:rFonts w:ascii="Arial" w:hAnsi="Arial" w:cs="Arial"/>
        </w:rPr>
        <w:t>w</w:t>
      </w:r>
      <w:r w:rsidRPr="00BE186D">
        <w:rPr>
          <w:rFonts w:ascii="Arial" w:hAnsi="Arial" w:cs="Arial"/>
          <w:spacing w:val="-5"/>
        </w:rPr>
        <w:t xml:space="preserve"> </w:t>
      </w:r>
      <w:r w:rsidRPr="00BE186D">
        <w:rPr>
          <w:rFonts w:ascii="Arial" w:hAnsi="Arial" w:cs="Arial"/>
        </w:rPr>
        <w:t>dni</w:t>
      </w:r>
      <w:r w:rsidRPr="00BE186D">
        <w:rPr>
          <w:rFonts w:ascii="Arial" w:hAnsi="Arial" w:cs="Arial"/>
          <w:spacing w:val="-4"/>
        </w:rPr>
        <w:t xml:space="preserve"> </w:t>
      </w:r>
      <w:r w:rsidRPr="00BE186D">
        <w:rPr>
          <w:rFonts w:ascii="Arial" w:hAnsi="Arial" w:cs="Arial"/>
        </w:rPr>
        <w:t>powszednie</w:t>
      </w:r>
      <w:r w:rsidRPr="00BE186D">
        <w:rPr>
          <w:rFonts w:ascii="Arial" w:hAnsi="Arial" w:cs="Arial"/>
          <w:spacing w:val="-5"/>
        </w:rPr>
        <w:t xml:space="preserve"> </w:t>
      </w:r>
      <w:r w:rsidRPr="00BE186D">
        <w:rPr>
          <w:rFonts w:ascii="Arial" w:hAnsi="Arial" w:cs="Arial"/>
        </w:rPr>
        <w:t>oraz</w:t>
      </w:r>
      <w:r w:rsidRPr="00BE186D">
        <w:rPr>
          <w:rFonts w:ascii="Arial" w:hAnsi="Arial" w:cs="Arial"/>
          <w:spacing w:val="-4"/>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soboty</w:t>
      </w:r>
      <w:r w:rsidRPr="00BE186D">
        <w:rPr>
          <w:rFonts w:ascii="Arial" w:hAnsi="Arial" w:cs="Arial"/>
          <w:spacing w:val="-5"/>
        </w:rPr>
        <w:t xml:space="preserve"> </w:t>
      </w:r>
      <w:r w:rsidRPr="00BE186D">
        <w:rPr>
          <w:rFonts w:ascii="Arial" w:hAnsi="Arial" w:cs="Arial"/>
        </w:rPr>
        <w:t>(16.00</w:t>
      </w:r>
      <w:r w:rsidRPr="00BE186D">
        <w:rPr>
          <w:rFonts w:ascii="Arial" w:hAnsi="Arial" w:cs="Arial"/>
          <w:spacing w:val="-2"/>
        </w:rPr>
        <w:t xml:space="preserve"> </w:t>
      </w:r>
      <w:r w:rsidRPr="00BE186D">
        <w:rPr>
          <w:rFonts w:ascii="Arial" w:hAnsi="Arial" w:cs="Arial"/>
        </w:rPr>
        <w:t>–</w:t>
      </w:r>
      <w:r w:rsidRPr="00BE186D">
        <w:rPr>
          <w:rFonts w:ascii="Arial" w:hAnsi="Arial" w:cs="Arial"/>
          <w:spacing w:val="-6"/>
        </w:rPr>
        <w:t xml:space="preserve"> </w:t>
      </w:r>
      <w:r w:rsidRPr="00BE186D">
        <w:rPr>
          <w:rFonts w:ascii="Arial" w:hAnsi="Arial" w:cs="Arial"/>
        </w:rPr>
        <w:t>22.00)</w:t>
      </w:r>
      <w:r w:rsidRPr="00BE186D">
        <w:rPr>
          <w:rFonts w:ascii="Arial" w:hAnsi="Arial" w:cs="Arial"/>
          <w:spacing w:val="-5"/>
        </w:rPr>
        <w:t xml:space="preserve"> </w:t>
      </w:r>
      <w:r w:rsidRPr="00BE186D">
        <w:rPr>
          <w:rFonts w:ascii="Arial" w:hAnsi="Arial" w:cs="Arial"/>
        </w:rPr>
        <w:t>–</w:t>
      </w:r>
      <w:r w:rsidRPr="00BE186D">
        <w:rPr>
          <w:rFonts w:ascii="Arial" w:hAnsi="Arial" w:cs="Arial"/>
          <w:spacing w:val="-3"/>
        </w:rPr>
        <w:t xml:space="preserve"> </w:t>
      </w:r>
      <w:r w:rsidRPr="00BE186D">
        <w:rPr>
          <w:rFonts w:ascii="Arial" w:hAnsi="Arial" w:cs="Arial"/>
        </w:rPr>
        <w:t>6</w:t>
      </w:r>
      <w:r w:rsidRPr="00BE186D">
        <w:rPr>
          <w:rFonts w:ascii="Arial" w:hAnsi="Arial" w:cs="Arial"/>
          <w:spacing w:val="-8"/>
        </w:rPr>
        <w:t xml:space="preserve"> </w:t>
      </w:r>
      <w:r w:rsidRPr="00BE186D">
        <w:rPr>
          <w:rFonts w:ascii="Arial" w:hAnsi="Arial" w:cs="Arial"/>
        </w:rPr>
        <w:t>godzin</w:t>
      </w:r>
      <w:r w:rsidRPr="00BE186D">
        <w:rPr>
          <w:rFonts w:ascii="Arial" w:hAnsi="Arial" w:cs="Arial"/>
          <w:spacing w:val="-6"/>
        </w:rPr>
        <w:t xml:space="preserve"> </w:t>
      </w:r>
      <w:r w:rsidRPr="00BE186D">
        <w:rPr>
          <w:rFonts w:ascii="Arial" w:hAnsi="Arial" w:cs="Arial"/>
        </w:rPr>
        <w:t>przed</w:t>
      </w:r>
      <w:r w:rsidRPr="00BE186D">
        <w:rPr>
          <w:rFonts w:ascii="Arial" w:hAnsi="Arial" w:cs="Arial"/>
          <w:spacing w:val="-4"/>
        </w:rPr>
        <w:t xml:space="preserve"> </w:t>
      </w:r>
      <w:r w:rsidRPr="00BE186D">
        <w:rPr>
          <w:rFonts w:ascii="Arial" w:hAnsi="Arial" w:cs="Arial"/>
        </w:rPr>
        <w:t>rozpoczęciem</w:t>
      </w:r>
      <w:r w:rsidRPr="00BE186D">
        <w:rPr>
          <w:rFonts w:ascii="Arial" w:hAnsi="Arial" w:cs="Arial"/>
          <w:spacing w:val="-4"/>
        </w:rPr>
        <w:t xml:space="preserve"> </w:t>
      </w:r>
      <w:r w:rsidRPr="00BE186D">
        <w:rPr>
          <w:rFonts w:ascii="Arial" w:hAnsi="Arial" w:cs="Arial"/>
        </w:rPr>
        <w:t>prac,</w:t>
      </w:r>
    </w:p>
    <w:p w14:paraId="76280F68" w14:textId="77777777" w:rsidR="00FC43D8" w:rsidRPr="00BE186D" w:rsidRDefault="0027454E" w:rsidP="00BC311B">
      <w:pPr>
        <w:pStyle w:val="Akapitzlist"/>
        <w:numPr>
          <w:ilvl w:val="0"/>
          <w:numId w:val="49"/>
        </w:numPr>
        <w:tabs>
          <w:tab w:val="left" w:pos="860"/>
        </w:tabs>
        <w:spacing w:before="104" w:line="276" w:lineRule="auto"/>
        <w:rPr>
          <w:rFonts w:ascii="Arial" w:hAnsi="Arial" w:cs="Arial"/>
        </w:rPr>
      </w:pPr>
      <w:r w:rsidRPr="00BE186D">
        <w:rPr>
          <w:rFonts w:ascii="Arial" w:hAnsi="Arial" w:cs="Arial"/>
        </w:rPr>
        <w:t>w</w:t>
      </w:r>
      <w:r w:rsidRPr="00BE186D">
        <w:rPr>
          <w:rFonts w:ascii="Arial" w:hAnsi="Arial" w:cs="Arial"/>
          <w:spacing w:val="-3"/>
        </w:rPr>
        <w:t xml:space="preserve"> </w:t>
      </w:r>
      <w:r w:rsidRPr="00BE186D">
        <w:rPr>
          <w:rFonts w:ascii="Arial" w:hAnsi="Arial" w:cs="Arial"/>
        </w:rPr>
        <w:t>nocy</w:t>
      </w:r>
      <w:r w:rsidRPr="00BE186D">
        <w:rPr>
          <w:rFonts w:ascii="Arial" w:hAnsi="Arial" w:cs="Arial"/>
          <w:spacing w:val="-4"/>
        </w:rPr>
        <w:t xml:space="preserve"> </w:t>
      </w:r>
      <w:r w:rsidRPr="00BE186D">
        <w:rPr>
          <w:rFonts w:ascii="Arial" w:hAnsi="Arial" w:cs="Arial"/>
        </w:rPr>
        <w:t>(22.00</w:t>
      </w:r>
      <w:r w:rsidRPr="00BE186D">
        <w:rPr>
          <w:rFonts w:ascii="Arial" w:hAnsi="Arial" w:cs="Arial"/>
          <w:spacing w:val="-1"/>
        </w:rPr>
        <w:t xml:space="preserve"> </w:t>
      </w:r>
      <w:r w:rsidRPr="00BE186D">
        <w:rPr>
          <w:rFonts w:ascii="Arial" w:hAnsi="Arial" w:cs="Arial"/>
        </w:rPr>
        <w:t>–</w:t>
      </w:r>
      <w:r w:rsidRPr="00BE186D">
        <w:rPr>
          <w:rFonts w:ascii="Arial" w:hAnsi="Arial" w:cs="Arial"/>
          <w:spacing w:val="-5"/>
        </w:rPr>
        <w:t xml:space="preserve"> </w:t>
      </w:r>
      <w:r w:rsidRPr="00BE186D">
        <w:rPr>
          <w:rFonts w:ascii="Arial" w:hAnsi="Arial" w:cs="Arial"/>
        </w:rPr>
        <w:t>8.00),</w:t>
      </w:r>
      <w:r w:rsidRPr="00BE186D">
        <w:rPr>
          <w:rFonts w:ascii="Arial" w:hAnsi="Arial" w:cs="Arial"/>
          <w:spacing w:val="-2"/>
        </w:rPr>
        <w:t xml:space="preserve"> </w:t>
      </w:r>
      <w:r w:rsidRPr="00BE186D">
        <w:rPr>
          <w:rFonts w:ascii="Arial" w:hAnsi="Arial" w:cs="Arial"/>
        </w:rPr>
        <w:t>niedziele</w:t>
      </w:r>
      <w:r w:rsidRPr="00BE186D">
        <w:rPr>
          <w:rFonts w:ascii="Arial" w:hAnsi="Arial" w:cs="Arial"/>
          <w:spacing w:val="-4"/>
        </w:rPr>
        <w:t xml:space="preserve"> </w:t>
      </w:r>
      <w:r w:rsidRPr="00BE186D">
        <w:rPr>
          <w:rFonts w:ascii="Arial" w:hAnsi="Arial" w:cs="Arial"/>
        </w:rPr>
        <w:t>i</w:t>
      </w:r>
      <w:r w:rsidRPr="00BE186D">
        <w:rPr>
          <w:rFonts w:ascii="Arial" w:hAnsi="Arial" w:cs="Arial"/>
          <w:spacing w:val="-3"/>
        </w:rPr>
        <w:t xml:space="preserve"> </w:t>
      </w:r>
      <w:r w:rsidRPr="00BE186D">
        <w:rPr>
          <w:rFonts w:ascii="Arial" w:hAnsi="Arial" w:cs="Arial"/>
        </w:rPr>
        <w:t>dni</w:t>
      </w:r>
      <w:r w:rsidRPr="00BE186D">
        <w:rPr>
          <w:rFonts w:ascii="Arial" w:hAnsi="Arial" w:cs="Arial"/>
          <w:spacing w:val="-3"/>
        </w:rPr>
        <w:t xml:space="preserve"> </w:t>
      </w:r>
      <w:r w:rsidRPr="00BE186D">
        <w:rPr>
          <w:rFonts w:ascii="Arial" w:hAnsi="Arial" w:cs="Arial"/>
        </w:rPr>
        <w:t>ustawowo</w:t>
      </w:r>
      <w:r w:rsidRPr="00BE186D">
        <w:rPr>
          <w:rFonts w:ascii="Arial" w:hAnsi="Arial" w:cs="Arial"/>
          <w:spacing w:val="-3"/>
        </w:rPr>
        <w:t xml:space="preserve"> </w:t>
      </w:r>
      <w:r w:rsidRPr="00BE186D">
        <w:rPr>
          <w:rFonts w:ascii="Arial" w:hAnsi="Arial" w:cs="Arial"/>
        </w:rPr>
        <w:t>wolne</w:t>
      </w:r>
      <w:r w:rsidRPr="00BE186D">
        <w:rPr>
          <w:rFonts w:ascii="Arial" w:hAnsi="Arial" w:cs="Arial"/>
          <w:spacing w:val="-4"/>
        </w:rPr>
        <w:t xml:space="preserve"> </w:t>
      </w:r>
      <w:r w:rsidRPr="00BE186D">
        <w:rPr>
          <w:rFonts w:ascii="Arial" w:hAnsi="Arial" w:cs="Arial"/>
        </w:rPr>
        <w:t>od</w:t>
      </w:r>
      <w:r w:rsidRPr="00BE186D">
        <w:rPr>
          <w:rFonts w:ascii="Arial" w:hAnsi="Arial" w:cs="Arial"/>
          <w:spacing w:val="-2"/>
        </w:rPr>
        <w:t xml:space="preserve"> </w:t>
      </w:r>
      <w:r w:rsidRPr="00BE186D">
        <w:rPr>
          <w:rFonts w:ascii="Arial" w:hAnsi="Arial" w:cs="Arial"/>
        </w:rPr>
        <w:t>pracy</w:t>
      </w:r>
      <w:r w:rsidRPr="00BE186D">
        <w:rPr>
          <w:rFonts w:ascii="Arial" w:hAnsi="Arial" w:cs="Arial"/>
          <w:spacing w:val="-2"/>
        </w:rPr>
        <w:t xml:space="preserve"> </w:t>
      </w:r>
      <w:r w:rsidRPr="00BE186D">
        <w:rPr>
          <w:rFonts w:ascii="Arial" w:hAnsi="Arial" w:cs="Arial"/>
        </w:rPr>
        <w:t>–</w:t>
      </w:r>
      <w:r w:rsidRPr="00BE186D">
        <w:rPr>
          <w:rFonts w:ascii="Arial" w:hAnsi="Arial" w:cs="Arial"/>
          <w:spacing w:val="-5"/>
        </w:rPr>
        <w:t xml:space="preserve"> </w:t>
      </w:r>
      <w:r w:rsidRPr="00BE186D">
        <w:rPr>
          <w:rFonts w:ascii="Arial" w:hAnsi="Arial" w:cs="Arial"/>
        </w:rPr>
        <w:t>8</w:t>
      </w:r>
      <w:r w:rsidRPr="00BE186D">
        <w:rPr>
          <w:rFonts w:ascii="Arial" w:hAnsi="Arial" w:cs="Arial"/>
          <w:spacing w:val="-4"/>
        </w:rPr>
        <w:t xml:space="preserve"> </w:t>
      </w:r>
      <w:r w:rsidRPr="00BE186D">
        <w:rPr>
          <w:rFonts w:ascii="Arial" w:hAnsi="Arial" w:cs="Arial"/>
        </w:rPr>
        <w:t>godzin</w:t>
      </w:r>
      <w:r w:rsidRPr="00BE186D">
        <w:rPr>
          <w:rFonts w:ascii="Arial" w:hAnsi="Arial" w:cs="Arial"/>
          <w:spacing w:val="-4"/>
        </w:rPr>
        <w:t xml:space="preserve"> </w:t>
      </w:r>
      <w:r w:rsidRPr="00BE186D">
        <w:rPr>
          <w:rFonts w:ascii="Arial" w:hAnsi="Arial" w:cs="Arial"/>
        </w:rPr>
        <w:t>przed</w:t>
      </w:r>
      <w:r w:rsidRPr="00BE186D">
        <w:rPr>
          <w:rFonts w:ascii="Arial" w:hAnsi="Arial" w:cs="Arial"/>
          <w:spacing w:val="-49"/>
        </w:rPr>
        <w:t xml:space="preserve"> </w:t>
      </w:r>
      <w:r w:rsidRPr="00BE186D">
        <w:rPr>
          <w:rFonts w:ascii="Arial" w:hAnsi="Arial" w:cs="Arial"/>
        </w:rPr>
        <w:t>rozpoczęciem</w:t>
      </w:r>
      <w:r w:rsidRPr="00BE186D">
        <w:rPr>
          <w:rFonts w:ascii="Arial" w:hAnsi="Arial" w:cs="Arial"/>
          <w:spacing w:val="-1"/>
        </w:rPr>
        <w:t xml:space="preserve"> </w:t>
      </w:r>
      <w:r w:rsidRPr="00BE186D">
        <w:rPr>
          <w:rFonts w:ascii="Arial" w:hAnsi="Arial" w:cs="Arial"/>
        </w:rPr>
        <w:t>prac.</w:t>
      </w:r>
    </w:p>
    <w:p w14:paraId="79E3EED5" w14:textId="45F3209A" w:rsidR="00FC43D8" w:rsidRPr="00BE186D" w:rsidRDefault="0027454E" w:rsidP="00BC311B">
      <w:pPr>
        <w:pStyle w:val="Akapitzlist"/>
        <w:numPr>
          <w:ilvl w:val="0"/>
          <w:numId w:val="103"/>
        </w:numPr>
        <w:tabs>
          <w:tab w:val="left" w:pos="175"/>
        </w:tabs>
        <w:spacing w:before="4" w:after="240" w:line="247" w:lineRule="auto"/>
        <w:ind w:left="567" w:hanging="567"/>
        <w:jc w:val="both"/>
        <w:rPr>
          <w:rFonts w:ascii="Arial" w:hAnsi="Arial" w:cs="Arial"/>
        </w:rPr>
      </w:pPr>
      <w:r w:rsidRPr="00BE186D">
        <w:rPr>
          <w:rFonts w:ascii="Arial" w:hAnsi="Arial" w:cs="Arial"/>
        </w:rPr>
        <w:t xml:space="preserve">W przypadku niestawienia się przez Stronę w miejscu i terminie wskazanym przez OK zgodnie z ppkt </w:t>
      </w:r>
      <w:r w:rsidR="00263D11" w:rsidRPr="00BE186D">
        <w:rPr>
          <w:rFonts w:ascii="Arial" w:hAnsi="Arial" w:cs="Arial"/>
        </w:rPr>
        <w:t>(</w:t>
      </w:r>
      <w:r w:rsidRPr="00BE186D">
        <w:rPr>
          <w:rFonts w:ascii="Arial" w:hAnsi="Arial" w:cs="Arial"/>
        </w:rPr>
        <w:t>3</w:t>
      </w:r>
      <w:r w:rsidR="00263D11" w:rsidRPr="00BE186D">
        <w:rPr>
          <w:rFonts w:ascii="Arial" w:hAnsi="Arial" w:cs="Arial"/>
        </w:rPr>
        <w:t>)</w:t>
      </w:r>
      <w:r w:rsidRPr="00BE186D">
        <w:rPr>
          <w:rFonts w:ascii="Arial" w:hAnsi="Arial" w:cs="Arial"/>
        </w:rPr>
        <w:t xml:space="preserve"> powyżej, Strona obciąża drugą Stronę opłatą w wysokości jak za 8 godzin Nadzoru OSD sprawowanego w danych godzinach.</w:t>
      </w:r>
    </w:p>
    <w:p w14:paraId="73E0A568" w14:textId="7943853C" w:rsidR="00FC43D8" w:rsidRPr="00BE186D" w:rsidRDefault="0027454E" w:rsidP="00BC311B">
      <w:pPr>
        <w:pStyle w:val="Akapitzlist"/>
        <w:numPr>
          <w:ilvl w:val="0"/>
          <w:numId w:val="103"/>
        </w:numPr>
        <w:tabs>
          <w:tab w:val="left" w:pos="175"/>
        </w:tabs>
        <w:spacing w:before="4" w:after="240" w:line="247" w:lineRule="auto"/>
        <w:ind w:left="567" w:hanging="567"/>
        <w:jc w:val="both"/>
        <w:rPr>
          <w:rFonts w:ascii="Arial" w:hAnsi="Arial" w:cs="Arial"/>
        </w:rPr>
      </w:pPr>
      <w:r w:rsidRPr="00BE186D">
        <w:rPr>
          <w:rFonts w:ascii="Arial" w:hAnsi="Arial" w:cs="Arial"/>
        </w:rPr>
        <w:t>Po zakończeniu prac przedstawiciel OSD spisuje protokół odbioru wykonanych prac i podpisuje go dwustronnie z przedstawicielem OK. Protokół odbioru wykonanych prac powinien zawierać krótki opis wykonanych prac z wyszczególnieniem m. in.: elementów Infrastruktury</w:t>
      </w:r>
      <w:r w:rsidR="0012224E" w:rsidRPr="00BE186D">
        <w:rPr>
          <w:rFonts w:ascii="Arial" w:hAnsi="Arial" w:cs="Arial"/>
        </w:rPr>
        <w:t xml:space="preserve"> </w:t>
      </w:r>
      <w:r w:rsidRPr="00BE186D">
        <w:rPr>
          <w:rFonts w:ascii="Arial" w:hAnsi="Arial" w:cs="Arial"/>
        </w:rPr>
        <w:t>telekomunikacyjnej Sieci na jakich prace były wykonane, zakresu prac, sposobu sprawowania Nadzoru (ciągły, nieciągły) oraz liczby godzin sprawowania Nadzoru OSD.</w:t>
      </w:r>
      <w:r w:rsidR="0012224E" w:rsidRPr="00BE186D">
        <w:rPr>
          <w:rFonts w:ascii="Arial" w:hAnsi="Arial" w:cs="Arial"/>
        </w:rPr>
        <w:t xml:space="preserve"> </w:t>
      </w:r>
      <w:r w:rsidRPr="00BE186D">
        <w:rPr>
          <w:rFonts w:ascii="Arial" w:hAnsi="Arial" w:cs="Arial"/>
        </w:rPr>
        <w:t>Odmowa podpisania protokołu odbioru wykonanych prac przez którąkolwiek ze Stron zostanie opisana w ww.</w:t>
      </w:r>
      <w:r w:rsidRPr="00BE186D">
        <w:rPr>
          <w:rFonts w:ascii="Arial" w:hAnsi="Arial" w:cs="Arial"/>
          <w:spacing w:val="-2"/>
        </w:rPr>
        <w:t xml:space="preserve"> </w:t>
      </w:r>
      <w:r w:rsidRPr="00BE186D">
        <w:rPr>
          <w:rFonts w:ascii="Arial" w:hAnsi="Arial" w:cs="Arial"/>
        </w:rPr>
        <w:t>protokole</w:t>
      </w:r>
      <w:r w:rsidRPr="00BE186D">
        <w:rPr>
          <w:rFonts w:ascii="Arial" w:hAnsi="Arial" w:cs="Arial"/>
          <w:spacing w:val="-4"/>
        </w:rPr>
        <w:t xml:space="preserve"> </w:t>
      </w:r>
      <w:r w:rsidRPr="00BE186D">
        <w:rPr>
          <w:rFonts w:ascii="Arial" w:hAnsi="Arial" w:cs="Arial"/>
        </w:rPr>
        <w:t>wraz</w:t>
      </w:r>
      <w:r w:rsidRPr="00BE186D">
        <w:rPr>
          <w:rFonts w:ascii="Arial" w:hAnsi="Arial" w:cs="Arial"/>
          <w:spacing w:val="-1"/>
        </w:rPr>
        <w:t xml:space="preserve"> </w:t>
      </w:r>
      <w:r w:rsidRPr="00BE186D">
        <w:rPr>
          <w:rFonts w:ascii="Arial" w:hAnsi="Arial" w:cs="Arial"/>
        </w:rPr>
        <w:t>z podaniem</w:t>
      </w:r>
      <w:r w:rsidRPr="00BE186D">
        <w:rPr>
          <w:rFonts w:ascii="Arial" w:hAnsi="Arial" w:cs="Arial"/>
          <w:spacing w:val="-2"/>
        </w:rPr>
        <w:t xml:space="preserve"> </w:t>
      </w:r>
      <w:r w:rsidRPr="00BE186D">
        <w:rPr>
          <w:rFonts w:ascii="Arial" w:hAnsi="Arial" w:cs="Arial"/>
        </w:rPr>
        <w:t>przyczyn</w:t>
      </w:r>
      <w:r w:rsidRPr="00BE186D">
        <w:rPr>
          <w:rFonts w:ascii="Arial" w:hAnsi="Arial" w:cs="Arial"/>
          <w:spacing w:val="-3"/>
        </w:rPr>
        <w:t xml:space="preserve"> </w:t>
      </w:r>
      <w:r w:rsidRPr="00BE186D">
        <w:rPr>
          <w:rFonts w:ascii="Arial" w:hAnsi="Arial" w:cs="Arial"/>
        </w:rPr>
        <w:t>tej</w:t>
      </w:r>
      <w:r w:rsidRPr="00BE186D">
        <w:rPr>
          <w:rFonts w:ascii="Arial" w:hAnsi="Arial" w:cs="Arial"/>
          <w:spacing w:val="-1"/>
        </w:rPr>
        <w:t xml:space="preserve"> </w:t>
      </w:r>
      <w:r w:rsidRPr="00BE186D">
        <w:rPr>
          <w:rFonts w:ascii="Arial" w:hAnsi="Arial" w:cs="Arial"/>
        </w:rPr>
        <w:t>odmowy.</w:t>
      </w:r>
    </w:p>
    <w:p w14:paraId="2B49E08C" w14:textId="4F40F8B9" w:rsidR="0012224E" w:rsidRPr="00BE186D" w:rsidRDefault="0012224E"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05" w:name="_Ref160736218"/>
      <w:bookmarkStart w:id="106" w:name="_Toc193786118"/>
      <w:r w:rsidRPr="00BE186D">
        <w:rPr>
          <w:rFonts w:ascii="Arial" w:hAnsi="Arial" w:cs="Arial"/>
          <w:b/>
          <w:bCs/>
          <w:sz w:val="28"/>
          <w:szCs w:val="28"/>
        </w:rPr>
        <w:t>Parametry jakościowe Usług</w:t>
      </w:r>
      <w:bookmarkEnd w:id="105"/>
      <w:bookmarkEnd w:id="106"/>
    </w:p>
    <w:p w14:paraId="2176F001" w14:textId="77777777" w:rsidR="00FC43D8" w:rsidRPr="00BE186D" w:rsidRDefault="0027454E" w:rsidP="00BC311B">
      <w:pPr>
        <w:pStyle w:val="Akapitzlist"/>
        <w:numPr>
          <w:ilvl w:val="0"/>
          <w:numId w:val="105"/>
        </w:numPr>
        <w:tabs>
          <w:tab w:val="left" w:pos="175"/>
        </w:tabs>
        <w:spacing w:before="4" w:after="240" w:line="247" w:lineRule="auto"/>
        <w:ind w:left="567" w:hanging="567"/>
        <w:jc w:val="both"/>
        <w:rPr>
          <w:rFonts w:ascii="Arial" w:hAnsi="Arial" w:cs="Arial"/>
        </w:rPr>
      </w:pPr>
      <w:bookmarkStart w:id="107" w:name="_bookmark45"/>
      <w:bookmarkStart w:id="108" w:name="_Ref160736221"/>
      <w:bookmarkEnd w:id="107"/>
      <w:r w:rsidRPr="00BE186D">
        <w:rPr>
          <w:rFonts w:ascii="Arial" w:hAnsi="Arial" w:cs="Arial"/>
        </w:rPr>
        <w:t>W ramach gwarantowanych parametrów jakościowych OSD zapewnia następujące parametry:</w:t>
      </w:r>
      <w:bookmarkEnd w:id="108"/>
    </w:p>
    <w:p w14:paraId="6AE21D05" w14:textId="77777777" w:rsidR="00FC43D8" w:rsidRPr="00BE186D" w:rsidRDefault="0027454E" w:rsidP="00307261">
      <w:pPr>
        <w:pStyle w:val="Akapitzlist"/>
        <w:numPr>
          <w:ilvl w:val="1"/>
          <w:numId w:val="9"/>
        </w:numPr>
        <w:tabs>
          <w:tab w:val="left" w:pos="860"/>
        </w:tabs>
        <w:spacing w:before="103"/>
        <w:rPr>
          <w:rFonts w:ascii="Arial" w:hAnsi="Arial" w:cs="Arial"/>
        </w:rPr>
      </w:pPr>
      <w:r w:rsidRPr="00BE186D">
        <w:rPr>
          <w:rFonts w:ascii="Arial" w:hAnsi="Arial" w:cs="Arial"/>
        </w:rPr>
        <w:t>CUA,</w:t>
      </w:r>
    </w:p>
    <w:p w14:paraId="7F802DAB" w14:textId="77777777" w:rsidR="00FC43D8" w:rsidRPr="00BE186D" w:rsidRDefault="0027454E" w:rsidP="00307261">
      <w:pPr>
        <w:pStyle w:val="Akapitzlist"/>
        <w:numPr>
          <w:ilvl w:val="1"/>
          <w:numId w:val="9"/>
        </w:numPr>
        <w:tabs>
          <w:tab w:val="left" w:pos="860"/>
        </w:tabs>
        <w:spacing w:before="101"/>
        <w:rPr>
          <w:rFonts w:ascii="Arial" w:hAnsi="Arial" w:cs="Arial"/>
        </w:rPr>
      </w:pPr>
      <w:bookmarkStart w:id="109" w:name="_Ref160736223"/>
      <w:r w:rsidRPr="00BE186D">
        <w:rPr>
          <w:rFonts w:ascii="Arial" w:hAnsi="Arial" w:cs="Arial"/>
        </w:rPr>
        <w:t>RDU.</w:t>
      </w:r>
      <w:bookmarkEnd w:id="109"/>
    </w:p>
    <w:p w14:paraId="7364E5D7" w14:textId="77777777" w:rsidR="00FC43D8" w:rsidRPr="00BE186D" w:rsidRDefault="00FC43D8" w:rsidP="000149F4">
      <w:pPr>
        <w:pStyle w:val="Tekstpodstawowy"/>
        <w:spacing w:before="6"/>
        <w:ind w:left="0"/>
        <w:rPr>
          <w:rFonts w:ascii="Arial" w:hAnsi="Arial" w:cs="Arial"/>
          <w:sz w:val="22"/>
          <w:szCs w:val="22"/>
        </w:rPr>
      </w:pPr>
    </w:p>
    <w:tbl>
      <w:tblPr>
        <w:tblStyle w:val="TableNormal"/>
        <w:tblW w:w="0" w:type="auto"/>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1757"/>
      </w:tblGrid>
      <w:tr w:rsidR="00FC43D8" w:rsidRPr="00BE186D" w14:paraId="721FC743" w14:textId="77777777">
        <w:trPr>
          <w:trHeight w:val="323"/>
        </w:trPr>
        <w:tc>
          <w:tcPr>
            <w:tcW w:w="1757" w:type="dxa"/>
            <w:shd w:val="clear" w:color="auto" w:fill="D9D9D9"/>
          </w:tcPr>
          <w:p w14:paraId="00D25887" w14:textId="77777777" w:rsidR="00FC43D8" w:rsidRPr="00BE186D" w:rsidRDefault="0027454E" w:rsidP="000149F4">
            <w:pPr>
              <w:pStyle w:val="TableParagraph"/>
              <w:spacing w:line="280" w:lineRule="exact"/>
              <w:ind w:left="107"/>
              <w:rPr>
                <w:rFonts w:ascii="Arial" w:hAnsi="Arial" w:cs="Arial"/>
              </w:rPr>
            </w:pPr>
            <w:r w:rsidRPr="00BE186D">
              <w:rPr>
                <w:rFonts w:ascii="Arial" w:hAnsi="Arial" w:cs="Arial"/>
              </w:rPr>
              <w:t>CUA</w:t>
            </w:r>
          </w:p>
        </w:tc>
        <w:tc>
          <w:tcPr>
            <w:tcW w:w="1757" w:type="dxa"/>
            <w:shd w:val="clear" w:color="auto" w:fill="D9D9D9"/>
          </w:tcPr>
          <w:p w14:paraId="209AEA6B" w14:textId="77777777" w:rsidR="00FC43D8" w:rsidRPr="00BE186D" w:rsidRDefault="0027454E" w:rsidP="000149F4">
            <w:pPr>
              <w:pStyle w:val="TableParagraph"/>
              <w:spacing w:line="280" w:lineRule="exact"/>
              <w:ind w:left="107"/>
              <w:rPr>
                <w:rFonts w:ascii="Arial" w:hAnsi="Arial" w:cs="Arial"/>
              </w:rPr>
            </w:pPr>
            <w:r w:rsidRPr="00BE186D">
              <w:rPr>
                <w:rFonts w:ascii="Arial" w:hAnsi="Arial" w:cs="Arial"/>
              </w:rPr>
              <w:t>RDU</w:t>
            </w:r>
          </w:p>
        </w:tc>
      </w:tr>
      <w:tr w:rsidR="00FC43D8" w:rsidRPr="00BE186D" w14:paraId="1492917E" w14:textId="77777777">
        <w:trPr>
          <w:trHeight w:val="294"/>
        </w:trPr>
        <w:tc>
          <w:tcPr>
            <w:tcW w:w="1757" w:type="dxa"/>
          </w:tcPr>
          <w:p w14:paraId="482C4A1E" w14:textId="77777777" w:rsidR="00FC43D8" w:rsidRPr="00BE186D" w:rsidRDefault="0027454E" w:rsidP="000149F4">
            <w:pPr>
              <w:pStyle w:val="TableParagraph"/>
              <w:spacing w:line="255" w:lineRule="exact"/>
              <w:ind w:left="107"/>
              <w:rPr>
                <w:rFonts w:ascii="Arial" w:hAnsi="Arial" w:cs="Arial"/>
              </w:rPr>
            </w:pPr>
            <w:r w:rsidRPr="00BE186D">
              <w:rPr>
                <w:rFonts w:ascii="Arial" w:hAnsi="Arial" w:cs="Arial"/>
              </w:rPr>
              <w:t>24</w:t>
            </w:r>
            <w:r w:rsidRPr="00BE186D">
              <w:rPr>
                <w:rFonts w:ascii="Arial" w:hAnsi="Arial" w:cs="Arial"/>
                <w:spacing w:val="-4"/>
              </w:rPr>
              <w:t xml:space="preserve"> </w:t>
            </w:r>
            <w:r w:rsidRPr="00BE186D">
              <w:rPr>
                <w:rFonts w:ascii="Arial" w:hAnsi="Arial" w:cs="Arial"/>
              </w:rPr>
              <w:t>godziny*</w:t>
            </w:r>
          </w:p>
        </w:tc>
        <w:tc>
          <w:tcPr>
            <w:tcW w:w="1757" w:type="dxa"/>
          </w:tcPr>
          <w:p w14:paraId="66242B00" w14:textId="77777777" w:rsidR="00FC43D8" w:rsidRPr="00BE186D" w:rsidRDefault="0027454E" w:rsidP="000149F4">
            <w:pPr>
              <w:pStyle w:val="TableParagraph"/>
              <w:spacing w:line="255" w:lineRule="exact"/>
              <w:ind w:left="107"/>
              <w:rPr>
                <w:rFonts w:ascii="Arial" w:hAnsi="Arial" w:cs="Arial"/>
              </w:rPr>
            </w:pPr>
            <w:r w:rsidRPr="00BE186D">
              <w:rPr>
                <w:rFonts w:ascii="Arial" w:hAnsi="Arial" w:cs="Arial"/>
              </w:rPr>
              <w:t>99%</w:t>
            </w:r>
          </w:p>
        </w:tc>
      </w:tr>
    </w:tbl>
    <w:p w14:paraId="33F33EB6" w14:textId="3B266774" w:rsidR="00FC43D8" w:rsidRPr="00BE186D" w:rsidRDefault="00FC43D8" w:rsidP="000149F4">
      <w:pPr>
        <w:rPr>
          <w:rFonts w:ascii="Arial" w:hAnsi="Arial" w:cs="Arial"/>
        </w:rPr>
        <w:sectPr w:rsidR="00FC43D8" w:rsidRPr="00BE186D" w:rsidSect="00BE5EDC">
          <w:headerReference w:type="default" r:id="rId9"/>
          <w:footerReference w:type="default" r:id="rId10"/>
          <w:pgSz w:w="11910" w:h="16840"/>
          <w:pgMar w:top="1400" w:right="1320" w:bottom="1120" w:left="1260" w:header="0" w:footer="937" w:gutter="0"/>
          <w:cols w:space="708"/>
        </w:sectPr>
      </w:pPr>
    </w:p>
    <w:p w14:paraId="15B9A283" w14:textId="5CBF8A38" w:rsidR="00FC43D8" w:rsidRPr="00BE186D" w:rsidRDefault="0027454E" w:rsidP="000149F4">
      <w:pPr>
        <w:pStyle w:val="Tekstpodstawowy"/>
        <w:spacing w:before="50"/>
        <w:ind w:left="180"/>
        <w:rPr>
          <w:rFonts w:ascii="Arial" w:hAnsi="Arial" w:cs="Arial"/>
          <w:sz w:val="22"/>
          <w:szCs w:val="22"/>
        </w:rPr>
      </w:pPr>
      <w:r w:rsidRPr="00BE186D">
        <w:rPr>
          <w:rFonts w:ascii="Arial" w:hAnsi="Arial" w:cs="Arial"/>
          <w:sz w:val="22"/>
          <w:szCs w:val="22"/>
        </w:rPr>
        <w:lastRenderedPageBreak/>
        <w:t>Parametr</w:t>
      </w:r>
      <w:r w:rsidRPr="00BE186D">
        <w:rPr>
          <w:rFonts w:ascii="Arial" w:hAnsi="Arial" w:cs="Arial"/>
          <w:spacing w:val="-2"/>
          <w:sz w:val="22"/>
          <w:szCs w:val="22"/>
        </w:rPr>
        <w:t xml:space="preserve"> </w:t>
      </w:r>
      <w:r w:rsidRPr="00BE186D">
        <w:rPr>
          <w:rFonts w:ascii="Arial" w:hAnsi="Arial" w:cs="Arial"/>
          <w:sz w:val="22"/>
          <w:szCs w:val="22"/>
        </w:rPr>
        <w:t>RDU</w:t>
      </w:r>
      <w:r w:rsidRPr="00BE186D">
        <w:rPr>
          <w:rFonts w:ascii="Arial" w:hAnsi="Arial" w:cs="Arial"/>
          <w:spacing w:val="-2"/>
          <w:sz w:val="22"/>
          <w:szCs w:val="22"/>
        </w:rPr>
        <w:t xml:space="preserve"> </w:t>
      </w:r>
      <w:r w:rsidRPr="00BE186D">
        <w:rPr>
          <w:rFonts w:ascii="Arial" w:hAnsi="Arial" w:cs="Arial"/>
          <w:sz w:val="22"/>
          <w:szCs w:val="22"/>
        </w:rPr>
        <w:t>obliczany</w:t>
      </w:r>
      <w:r w:rsidRPr="00BE186D">
        <w:rPr>
          <w:rFonts w:ascii="Arial" w:hAnsi="Arial" w:cs="Arial"/>
          <w:spacing w:val="-4"/>
          <w:sz w:val="22"/>
          <w:szCs w:val="22"/>
        </w:rPr>
        <w:t xml:space="preserve"> </w:t>
      </w:r>
      <w:r w:rsidRPr="00BE186D">
        <w:rPr>
          <w:rFonts w:ascii="Arial" w:hAnsi="Arial" w:cs="Arial"/>
          <w:sz w:val="22"/>
          <w:szCs w:val="22"/>
        </w:rPr>
        <w:t>jest</w:t>
      </w:r>
      <w:r w:rsidRPr="00BE186D">
        <w:rPr>
          <w:rFonts w:ascii="Arial" w:hAnsi="Arial" w:cs="Arial"/>
          <w:spacing w:val="-1"/>
          <w:sz w:val="22"/>
          <w:szCs w:val="22"/>
        </w:rPr>
        <w:t xml:space="preserve"> </w:t>
      </w:r>
      <w:r w:rsidRPr="00BE186D">
        <w:rPr>
          <w:rFonts w:ascii="Arial" w:hAnsi="Arial" w:cs="Arial"/>
          <w:sz w:val="22"/>
          <w:szCs w:val="22"/>
        </w:rPr>
        <w:t>zgodnie</w:t>
      </w:r>
      <w:r w:rsidRPr="00BE186D">
        <w:rPr>
          <w:rFonts w:ascii="Arial" w:hAnsi="Arial" w:cs="Arial"/>
          <w:spacing w:val="-3"/>
          <w:sz w:val="22"/>
          <w:szCs w:val="22"/>
        </w:rPr>
        <w:t xml:space="preserve"> </w:t>
      </w:r>
      <w:r w:rsidRPr="00BE186D">
        <w:rPr>
          <w:rFonts w:ascii="Arial" w:hAnsi="Arial" w:cs="Arial"/>
          <w:sz w:val="22"/>
          <w:szCs w:val="22"/>
        </w:rPr>
        <w:t>z</w:t>
      </w:r>
      <w:r w:rsidRPr="00BE186D">
        <w:rPr>
          <w:rFonts w:ascii="Arial" w:hAnsi="Arial" w:cs="Arial"/>
          <w:spacing w:val="-1"/>
          <w:sz w:val="22"/>
          <w:szCs w:val="22"/>
        </w:rPr>
        <w:t xml:space="preserve"> </w:t>
      </w:r>
      <w:r w:rsidRPr="00BE186D">
        <w:rPr>
          <w:rFonts w:ascii="Arial" w:hAnsi="Arial" w:cs="Arial"/>
          <w:sz w:val="22"/>
          <w:szCs w:val="22"/>
        </w:rPr>
        <w:t>poniższym</w:t>
      </w:r>
      <w:r w:rsidRPr="00BE186D">
        <w:rPr>
          <w:rFonts w:ascii="Arial" w:hAnsi="Arial" w:cs="Arial"/>
          <w:spacing w:val="-1"/>
          <w:sz w:val="22"/>
          <w:szCs w:val="22"/>
        </w:rPr>
        <w:t xml:space="preserve"> </w:t>
      </w:r>
      <w:r w:rsidRPr="00BE186D">
        <w:rPr>
          <w:rFonts w:ascii="Arial" w:hAnsi="Arial" w:cs="Arial"/>
          <w:sz w:val="22"/>
          <w:szCs w:val="22"/>
        </w:rPr>
        <w:t>wzorem:</w:t>
      </w:r>
    </w:p>
    <w:p w14:paraId="2C33591F" w14:textId="77777777" w:rsidR="00AE090C" w:rsidRPr="00BE186D" w:rsidRDefault="00AE090C" w:rsidP="000149F4">
      <w:pPr>
        <w:pStyle w:val="Tekstpodstawowy"/>
        <w:spacing w:before="50"/>
        <w:ind w:left="180"/>
        <w:rPr>
          <w:rFonts w:ascii="Arial" w:hAnsi="Arial" w:cs="Arial"/>
          <w:sz w:val="22"/>
          <w:szCs w:val="22"/>
        </w:rPr>
      </w:pPr>
    </w:p>
    <w:p w14:paraId="0D9C3FA1" w14:textId="77777777" w:rsidR="00FC43D8" w:rsidRPr="00BE186D" w:rsidRDefault="0027454E" w:rsidP="000149F4">
      <w:pPr>
        <w:spacing w:before="98" w:line="128" w:lineRule="exact"/>
        <w:ind w:left="1262"/>
        <w:jc w:val="center"/>
        <w:rPr>
          <w:rFonts w:ascii="Arial" w:eastAsia="Cambria Math" w:hAnsi="Arial" w:cs="Arial"/>
        </w:rPr>
      </w:pPr>
      <w:r w:rsidRPr="00BE186D">
        <w:rPr>
          <w:rFonts w:ascii="Cambria Math" w:eastAsia="Cambria Math" w:hAnsi="Cambria Math" w:cs="Cambria Math"/>
          <w:w w:val="105"/>
        </w:rPr>
        <w:t>𝑐𝑧𝑎𝑠</w:t>
      </w:r>
      <w:r w:rsidRPr="00BE186D">
        <w:rPr>
          <w:rFonts w:ascii="Arial" w:eastAsia="Cambria Math" w:hAnsi="Arial" w:cs="Arial"/>
          <w:spacing w:val="15"/>
          <w:w w:val="105"/>
        </w:rPr>
        <w:t xml:space="preserve"> </w:t>
      </w:r>
      <w:r w:rsidRPr="00BE186D">
        <w:rPr>
          <w:rFonts w:ascii="Cambria Math" w:eastAsia="Cambria Math" w:hAnsi="Cambria Math" w:cs="Cambria Math"/>
          <w:w w:val="105"/>
        </w:rPr>
        <w:t>𝑐𝑎</w:t>
      </w:r>
      <w:r w:rsidRPr="00BE186D">
        <w:rPr>
          <w:rFonts w:ascii="Arial" w:eastAsia="Cambria Math" w:hAnsi="Arial" w:cs="Arial"/>
          <w:w w:val="105"/>
        </w:rPr>
        <w:t>ł</w:t>
      </w:r>
      <w:r w:rsidRPr="00BE186D">
        <w:rPr>
          <w:rFonts w:ascii="Cambria Math" w:eastAsia="Cambria Math" w:hAnsi="Cambria Math" w:cs="Cambria Math"/>
          <w:w w:val="105"/>
        </w:rPr>
        <w:t>𝑘𝑜𝑤𝑖𝑡𝑦</w:t>
      </w:r>
      <w:r w:rsidRPr="00BE186D">
        <w:rPr>
          <w:rFonts w:ascii="Arial" w:eastAsia="Cambria Math" w:hAnsi="Arial" w:cs="Arial"/>
          <w:spacing w:val="16"/>
          <w:w w:val="105"/>
        </w:rPr>
        <w:t xml:space="preserve"> </w:t>
      </w:r>
      <w:r w:rsidRPr="00BE186D">
        <w:rPr>
          <w:rFonts w:ascii="Arial" w:eastAsia="Cambria Math" w:hAnsi="Arial" w:cs="Arial"/>
          <w:w w:val="105"/>
        </w:rPr>
        <w:t>−</w:t>
      </w:r>
      <w:r w:rsidRPr="00BE186D">
        <w:rPr>
          <w:rFonts w:ascii="Arial" w:eastAsia="Cambria Math" w:hAnsi="Arial" w:cs="Arial"/>
          <w:spacing w:val="14"/>
          <w:w w:val="105"/>
        </w:rPr>
        <w:t xml:space="preserve"> </w:t>
      </w:r>
      <w:r w:rsidRPr="00BE186D">
        <w:rPr>
          <w:rFonts w:ascii="Arial" w:eastAsia="Cambria Math" w:hAnsi="Arial" w:cs="Arial"/>
          <w:w w:val="105"/>
        </w:rPr>
        <w:t>∑</w:t>
      </w:r>
      <w:r w:rsidRPr="00BE186D">
        <w:rPr>
          <w:rFonts w:ascii="Arial" w:eastAsia="Cambria Math" w:hAnsi="Arial" w:cs="Arial"/>
          <w:spacing w:val="-6"/>
          <w:w w:val="105"/>
        </w:rPr>
        <w:t xml:space="preserve"> </w:t>
      </w:r>
      <w:r w:rsidRPr="00BE186D">
        <w:rPr>
          <w:rFonts w:ascii="Cambria Math" w:eastAsia="Cambria Math" w:hAnsi="Cambria Math" w:cs="Cambria Math"/>
          <w:w w:val="105"/>
        </w:rPr>
        <w:t>𝑐𝑧𝑎𝑠</w:t>
      </w:r>
      <w:r w:rsidRPr="00BE186D">
        <w:rPr>
          <w:rFonts w:ascii="Arial" w:eastAsia="Cambria Math" w:hAnsi="Arial" w:cs="Arial"/>
          <w:spacing w:val="18"/>
          <w:w w:val="105"/>
        </w:rPr>
        <w:t xml:space="preserve"> </w:t>
      </w:r>
      <w:r w:rsidRPr="00BE186D">
        <w:rPr>
          <w:rFonts w:ascii="Cambria Math" w:eastAsia="Cambria Math" w:hAnsi="Cambria Math" w:cs="Cambria Math"/>
          <w:w w:val="105"/>
        </w:rPr>
        <w:t>𝐴𝑤𝑎𝑟𝑖𝑖</w:t>
      </w:r>
      <w:r w:rsidRPr="00BE186D">
        <w:rPr>
          <w:rFonts w:ascii="Arial" w:eastAsia="Cambria Math" w:hAnsi="Arial" w:cs="Arial"/>
          <w:w w:val="105"/>
        </w:rPr>
        <w:t>−∑</w:t>
      </w:r>
      <w:r w:rsidRPr="00BE186D">
        <w:rPr>
          <w:rFonts w:ascii="Arial" w:eastAsia="Cambria Math" w:hAnsi="Arial" w:cs="Arial"/>
          <w:spacing w:val="-1"/>
          <w:w w:val="105"/>
        </w:rPr>
        <w:t xml:space="preserve"> </w:t>
      </w:r>
      <w:r w:rsidRPr="00BE186D">
        <w:rPr>
          <w:rFonts w:ascii="Cambria Math" w:eastAsia="Cambria Math" w:hAnsi="Cambria Math" w:cs="Cambria Math"/>
          <w:w w:val="105"/>
        </w:rPr>
        <w:t>𝑐𝑧𝑎𝑠</w:t>
      </w:r>
      <w:r w:rsidRPr="00BE186D">
        <w:rPr>
          <w:rFonts w:ascii="Arial" w:eastAsia="Cambria Math" w:hAnsi="Arial" w:cs="Arial"/>
          <w:spacing w:val="16"/>
          <w:w w:val="105"/>
        </w:rPr>
        <w:t xml:space="preserve"> </w:t>
      </w:r>
      <w:r w:rsidRPr="00BE186D">
        <w:rPr>
          <w:rFonts w:ascii="Cambria Math" w:eastAsia="Cambria Math" w:hAnsi="Cambria Math" w:cs="Cambria Math"/>
          <w:w w:val="105"/>
        </w:rPr>
        <w:t>𝐴𝑤𝑎𝑟𝑖𝑖</w:t>
      </w:r>
      <w:r w:rsidRPr="00BE186D">
        <w:rPr>
          <w:rFonts w:ascii="Arial" w:eastAsia="Cambria Math" w:hAnsi="Arial" w:cs="Arial"/>
          <w:spacing w:val="18"/>
          <w:w w:val="105"/>
        </w:rPr>
        <w:t xml:space="preserve"> </w:t>
      </w:r>
      <w:r w:rsidRPr="00BE186D">
        <w:rPr>
          <w:rFonts w:ascii="Cambria Math" w:eastAsia="Cambria Math" w:hAnsi="Cambria Math" w:cs="Cambria Math"/>
          <w:w w:val="105"/>
        </w:rPr>
        <w:t>𝑀𝑎𝑠𝑜𝑤𝑦𝑐ℎ</w:t>
      </w:r>
    </w:p>
    <w:p w14:paraId="3E41B444" w14:textId="5EDEFC5F" w:rsidR="00FC43D8" w:rsidRPr="00BE186D" w:rsidRDefault="00CF585C" w:rsidP="000149F4">
      <w:pPr>
        <w:pStyle w:val="Tekstpodstawowy"/>
        <w:spacing w:line="171" w:lineRule="exact"/>
        <w:ind w:left="180"/>
        <w:rPr>
          <w:rFonts w:ascii="Arial" w:hAnsi="Arial" w:cs="Arial"/>
          <w:sz w:val="22"/>
          <w:szCs w:val="22"/>
        </w:rPr>
      </w:pPr>
      <w:r w:rsidRPr="00BE186D">
        <w:rPr>
          <w:rFonts w:ascii="Arial" w:hAnsi="Arial" w:cs="Arial"/>
          <w:noProof/>
          <w:sz w:val="22"/>
          <w:szCs w:val="22"/>
        </w:rPr>
        <mc:AlternateContent>
          <mc:Choice Requires="wps">
            <w:drawing>
              <wp:anchor distT="0" distB="0" distL="114300" distR="114300" simplePos="0" relativeHeight="15778816" behindDoc="0" locked="0" layoutInCell="1" allowOverlap="1" wp14:anchorId="218E7F71" wp14:editId="10D4C989">
                <wp:simplePos x="0" y="0"/>
                <wp:positionH relativeFrom="page">
                  <wp:posOffset>1602105</wp:posOffset>
                </wp:positionH>
                <wp:positionV relativeFrom="paragraph">
                  <wp:posOffset>55245</wp:posOffset>
                </wp:positionV>
                <wp:extent cx="2828925" cy="8890"/>
                <wp:effectExtent l="0" t="0" r="0" b="0"/>
                <wp:wrapNone/>
                <wp:docPr id="11300184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CB074" id="Rectangle 2" o:spid="_x0000_s1026" style="position:absolute;margin-left:126.15pt;margin-top:4.35pt;width:222.75pt;height:.7pt;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" fillcolor="black" stroked="f">
                <w10:wrap anchorx="page"/>
              </v:rect>
            </w:pict>
          </mc:Fallback>
        </mc:AlternateContent>
      </w:r>
      <w:r w:rsidRPr="00BE186D">
        <w:rPr>
          <w:rFonts w:ascii="Arial" w:hAnsi="Arial" w:cs="Arial"/>
          <w:sz w:val="22"/>
          <w:szCs w:val="22"/>
        </w:rPr>
        <w:t>RDU</w:t>
      </w:r>
      <w:r w:rsidRPr="00BE186D">
        <w:rPr>
          <w:rFonts w:ascii="Arial" w:hAnsi="Arial" w:cs="Arial"/>
          <w:spacing w:val="-1"/>
          <w:sz w:val="22"/>
          <w:szCs w:val="22"/>
        </w:rPr>
        <w:t xml:space="preserve"> </w:t>
      </w:r>
      <w:r w:rsidRPr="00BE186D">
        <w:rPr>
          <w:rFonts w:ascii="Arial" w:hAnsi="Arial" w:cs="Arial"/>
          <w:sz w:val="22"/>
          <w:szCs w:val="22"/>
        </w:rPr>
        <w:t>[</w:t>
      </w:r>
      <w:r w:rsidRPr="00BE186D">
        <w:rPr>
          <w:rFonts w:ascii="Arial" w:hAnsi="Arial" w:cs="Arial"/>
          <w:spacing w:val="2"/>
          <w:sz w:val="22"/>
          <w:szCs w:val="22"/>
        </w:rPr>
        <w:t xml:space="preserve"> </w:t>
      </w:r>
      <w:r w:rsidRPr="00BE186D">
        <w:rPr>
          <w:rFonts w:ascii="Arial" w:hAnsi="Arial" w:cs="Arial"/>
          <w:sz w:val="22"/>
          <w:szCs w:val="22"/>
        </w:rPr>
        <w:t>%</w:t>
      </w:r>
      <w:r w:rsidRPr="00BE186D">
        <w:rPr>
          <w:rFonts w:ascii="Arial" w:hAnsi="Arial" w:cs="Arial"/>
          <w:spacing w:val="-2"/>
          <w:sz w:val="22"/>
          <w:szCs w:val="22"/>
        </w:rPr>
        <w:t xml:space="preserve"> </w:t>
      </w:r>
      <w:r w:rsidRPr="00BE186D">
        <w:rPr>
          <w:rFonts w:ascii="Arial" w:hAnsi="Arial" w:cs="Arial"/>
          <w:sz w:val="22"/>
          <w:szCs w:val="22"/>
        </w:rPr>
        <w:t>]</w:t>
      </w:r>
      <w:r w:rsidRPr="00BE186D">
        <w:rPr>
          <w:rFonts w:ascii="Arial" w:hAnsi="Arial" w:cs="Arial"/>
          <w:spacing w:val="-1"/>
          <w:sz w:val="22"/>
          <w:szCs w:val="22"/>
        </w:rPr>
        <w:t xml:space="preserve"> </w:t>
      </w:r>
      <w:r w:rsidRPr="00BE186D">
        <w:rPr>
          <w:rFonts w:ascii="Arial" w:hAnsi="Arial" w:cs="Arial"/>
          <w:sz w:val="22"/>
          <w:szCs w:val="22"/>
        </w:rPr>
        <w:t>=</w:t>
      </w:r>
    </w:p>
    <w:p w14:paraId="79AD780E" w14:textId="77777777" w:rsidR="00FC43D8" w:rsidRPr="00BE186D" w:rsidRDefault="0027454E" w:rsidP="000149F4">
      <w:pPr>
        <w:spacing w:line="138" w:lineRule="exact"/>
        <w:ind w:left="1264"/>
        <w:jc w:val="center"/>
        <w:rPr>
          <w:rFonts w:ascii="Arial" w:eastAsia="Cambria Math" w:hAnsi="Arial" w:cs="Arial"/>
        </w:rPr>
      </w:pPr>
      <w:r w:rsidRPr="00BE186D">
        <w:rPr>
          <w:rFonts w:ascii="Cambria Math" w:eastAsia="Cambria Math" w:hAnsi="Cambria Math" w:cs="Cambria Math"/>
          <w:w w:val="110"/>
        </w:rPr>
        <w:t>𝑐𝑧𝑎𝑠</w:t>
      </w:r>
      <w:r w:rsidRPr="00BE186D">
        <w:rPr>
          <w:rFonts w:ascii="Arial" w:eastAsia="Cambria Math" w:hAnsi="Arial" w:cs="Arial"/>
          <w:spacing w:val="-2"/>
          <w:w w:val="110"/>
        </w:rPr>
        <w:t xml:space="preserve"> </w:t>
      </w:r>
      <w:r w:rsidRPr="00BE186D">
        <w:rPr>
          <w:rFonts w:ascii="Cambria Math" w:eastAsia="Cambria Math" w:hAnsi="Cambria Math" w:cs="Cambria Math"/>
          <w:w w:val="110"/>
        </w:rPr>
        <w:t>𝑐𝑎</w:t>
      </w:r>
      <w:r w:rsidRPr="00BE186D">
        <w:rPr>
          <w:rFonts w:ascii="Arial" w:eastAsia="Cambria Math" w:hAnsi="Arial" w:cs="Arial"/>
          <w:w w:val="110"/>
        </w:rPr>
        <w:t>ł</w:t>
      </w:r>
      <w:r w:rsidRPr="00BE186D">
        <w:rPr>
          <w:rFonts w:ascii="Cambria Math" w:eastAsia="Cambria Math" w:hAnsi="Cambria Math" w:cs="Cambria Math"/>
          <w:w w:val="110"/>
        </w:rPr>
        <w:t>𝑘𝑜𝑤𝑖𝑡𝑦</w:t>
      </w:r>
    </w:p>
    <w:p w14:paraId="0EE3ABBF" w14:textId="77777777" w:rsidR="00FC43D8" w:rsidRPr="00BE186D" w:rsidRDefault="0027454E" w:rsidP="000149F4">
      <w:pPr>
        <w:pStyle w:val="Tekstpodstawowy"/>
        <w:ind w:left="0"/>
        <w:rPr>
          <w:rFonts w:ascii="Arial" w:hAnsi="Arial" w:cs="Arial"/>
          <w:sz w:val="22"/>
          <w:szCs w:val="22"/>
        </w:rPr>
      </w:pPr>
      <w:r w:rsidRPr="00BE186D">
        <w:rPr>
          <w:rFonts w:ascii="Arial" w:hAnsi="Arial" w:cs="Arial"/>
          <w:sz w:val="22"/>
          <w:szCs w:val="22"/>
        </w:rPr>
        <w:br w:type="column"/>
      </w:r>
    </w:p>
    <w:p w14:paraId="4F407F33" w14:textId="77777777" w:rsidR="00FC43D8" w:rsidRPr="00BE186D" w:rsidRDefault="00FC43D8" w:rsidP="000149F4">
      <w:pPr>
        <w:pStyle w:val="Tekstpodstawowy"/>
        <w:spacing w:before="4"/>
        <w:ind w:left="0"/>
        <w:rPr>
          <w:rFonts w:ascii="Arial" w:hAnsi="Arial" w:cs="Arial"/>
          <w:sz w:val="22"/>
          <w:szCs w:val="22"/>
        </w:rPr>
      </w:pPr>
    </w:p>
    <w:p w14:paraId="0BA118DD" w14:textId="77777777" w:rsidR="00C958E7" w:rsidRPr="00BE186D" w:rsidRDefault="00C958E7" w:rsidP="000149F4">
      <w:pPr>
        <w:pStyle w:val="Tekstpodstawowy"/>
        <w:spacing w:before="1"/>
        <w:ind w:left="64"/>
        <w:rPr>
          <w:rFonts w:ascii="Arial" w:hAnsi="Arial" w:cs="Arial"/>
          <w:sz w:val="22"/>
          <w:szCs w:val="22"/>
        </w:rPr>
      </w:pPr>
    </w:p>
    <w:p w14:paraId="4117035B" w14:textId="77777777" w:rsidR="00C958E7" w:rsidRPr="00BE186D" w:rsidRDefault="00C958E7" w:rsidP="000149F4">
      <w:pPr>
        <w:pStyle w:val="Tekstpodstawowy"/>
        <w:spacing w:before="1"/>
        <w:ind w:left="64"/>
        <w:rPr>
          <w:rFonts w:ascii="Arial" w:hAnsi="Arial" w:cs="Arial"/>
          <w:sz w:val="22"/>
          <w:szCs w:val="22"/>
        </w:rPr>
      </w:pPr>
    </w:p>
    <w:p w14:paraId="5490573E" w14:textId="77777777" w:rsidR="00FC43D8" w:rsidRPr="00BE186D" w:rsidRDefault="0027454E" w:rsidP="00C958E7">
      <w:pPr>
        <w:pStyle w:val="Tekstpodstawowy"/>
        <w:spacing w:before="1"/>
        <w:ind w:left="64"/>
        <w:rPr>
          <w:rFonts w:ascii="Arial" w:hAnsi="Arial" w:cs="Arial"/>
          <w:sz w:val="22"/>
          <w:szCs w:val="22"/>
        </w:rPr>
      </w:pPr>
      <w:r w:rsidRPr="00BE186D">
        <w:rPr>
          <w:rFonts w:ascii="Arial" w:hAnsi="Arial" w:cs="Arial"/>
          <w:sz w:val="22"/>
          <w:szCs w:val="22"/>
        </w:rPr>
        <w:t>×</w:t>
      </w:r>
      <w:r w:rsidRPr="00BE186D">
        <w:rPr>
          <w:rFonts w:ascii="Arial" w:hAnsi="Arial" w:cs="Arial"/>
          <w:spacing w:val="-1"/>
          <w:sz w:val="22"/>
          <w:szCs w:val="22"/>
        </w:rPr>
        <w:t xml:space="preserve"> </w:t>
      </w:r>
      <w:r w:rsidRPr="00BE186D">
        <w:rPr>
          <w:rFonts w:ascii="Arial" w:hAnsi="Arial" w:cs="Arial"/>
          <w:sz w:val="22"/>
          <w:szCs w:val="22"/>
        </w:rPr>
        <w:t>100</w:t>
      </w:r>
      <w:r w:rsidRPr="00BE186D">
        <w:rPr>
          <w:rFonts w:ascii="Arial" w:hAnsi="Arial" w:cs="Arial"/>
          <w:spacing w:val="-1"/>
          <w:sz w:val="22"/>
          <w:szCs w:val="22"/>
        </w:rPr>
        <w:t xml:space="preserve"> </w:t>
      </w:r>
      <w:r w:rsidRPr="00BE186D">
        <w:rPr>
          <w:rFonts w:ascii="Arial" w:hAnsi="Arial" w:cs="Arial"/>
          <w:sz w:val="22"/>
          <w:szCs w:val="22"/>
        </w:rPr>
        <w:t>[%]</w:t>
      </w:r>
    </w:p>
    <w:p w14:paraId="195DCC59" w14:textId="77777777" w:rsidR="004C196B" w:rsidRPr="00BE186D" w:rsidRDefault="004C196B" w:rsidP="00C958E7">
      <w:pPr>
        <w:pStyle w:val="Tekstpodstawowy"/>
        <w:spacing w:before="1"/>
        <w:ind w:left="64"/>
        <w:rPr>
          <w:rFonts w:ascii="Arial" w:hAnsi="Arial" w:cs="Arial"/>
          <w:sz w:val="22"/>
          <w:szCs w:val="22"/>
        </w:rPr>
      </w:pPr>
    </w:p>
    <w:p w14:paraId="3254840D" w14:textId="77777777" w:rsidR="004C196B" w:rsidRPr="00BE186D" w:rsidRDefault="004C196B" w:rsidP="00C958E7">
      <w:pPr>
        <w:pStyle w:val="Tekstpodstawowy"/>
        <w:spacing w:before="1"/>
        <w:ind w:left="64"/>
        <w:rPr>
          <w:rFonts w:ascii="Arial" w:hAnsi="Arial" w:cs="Arial"/>
          <w:sz w:val="22"/>
          <w:szCs w:val="22"/>
        </w:rPr>
      </w:pPr>
    </w:p>
    <w:p w14:paraId="033078D0" w14:textId="77777777" w:rsidR="004C196B" w:rsidRPr="00BE186D" w:rsidRDefault="004C196B" w:rsidP="00C958E7">
      <w:pPr>
        <w:pStyle w:val="Tekstpodstawowy"/>
        <w:spacing w:before="1"/>
        <w:ind w:left="64"/>
        <w:rPr>
          <w:rFonts w:ascii="Arial" w:hAnsi="Arial" w:cs="Arial"/>
          <w:sz w:val="22"/>
          <w:szCs w:val="22"/>
        </w:rPr>
      </w:pPr>
    </w:p>
    <w:p w14:paraId="1556BCEF" w14:textId="06A85110" w:rsidR="004C196B" w:rsidRPr="00BE186D" w:rsidRDefault="004C196B" w:rsidP="00C958E7">
      <w:pPr>
        <w:pStyle w:val="Tekstpodstawowy"/>
        <w:spacing w:before="1"/>
        <w:ind w:left="64"/>
        <w:rPr>
          <w:rFonts w:ascii="Arial" w:hAnsi="Arial" w:cs="Arial"/>
          <w:sz w:val="22"/>
          <w:szCs w:val="22"/>
        </w:rPr>
        <w:sectPr w:rsidR="004C196B" w:rsidRPr="00BE186D" w:rsidSect="00BE5EDC">
          <w:type w:val="continuous"/>
          <w:pgSz w:w="11910" w:h="16840"/>
          <w:pgMar w:top="1500" w:right="1320" w:bottom="0" w:left="1260" w:header="708" w:footer="708" w:gutter="0"/>
          <w:cols w:num="2" w:space="708" w:equalWidth="0">
            <w:col w:w="5715" w:space="40"/>
            <w:col w:w="3575"/>
          </w:cols>
        </w:sectPr>
      </w:pPr>
    </w:p>
    <w:p w14:paraId="3B9AE116" w14:textId="77777777" w:rsidR="00FC43D8" w:rsidRPr="00BE186D" w:rsidRDefault="0027454E" w:rsidP="00C958E7">
      <w:pPr>
        <w:pStyle w:val="Tekstpodstawowy"/>
        <w:spacing w:before="104" w:line="276" w:lineRule="auto"/>
        <w:ind w:left="0"/>
        <w:rPr>
          <w:rFonts w:ascii="Arial" w:hAnsi="Arial" w:cs="Arial"/>
          <w:sz w:val="22"/>
          <w:szCs w:val="22"/>
        </w:rPr>
      </w:pPr>
      <w:r w:rsidRPr="00BE186D">
        <w:rPr>
          <w:rFonts w:ascii="Arial" w:hAnsi="Arial" w:cs="Arial"/>
          <w:sz w:val="22"/>
          <w:szCs w:val="22"/>
        </w:rPr>
        <w:lastRenderedPageBreak/>
        <w:t>W przypadku gdy OK korzysta z danej Usługi przez okres krótszy niż rok kalendarzowy,</w:t>
      </w:r>
      <w:r w:rsidRPr="00BE186D">
        <w:rPr>
          <w:rFonts w:ascii="Arial" w:hAnsi="Arial" w:cs="Arial"/>
          <w:spacing w:val="-49"/>
          <w:sz w:val="22"/>
          <w:szCs w:val="22"/>
        </w:rPr>
        <w:t xml:space="preserve"> </w:t>
      </w:r>
      <w:r w:rsidRPr="00BE186D">
        <w:rPr>
          <w:rFonts w:ascii="Arial" w:hAnsi="Arial" w:cs="Arial"/>
          <w:sz w:val="22"/>
          <w:szCs w:val="22"/>
        </w:rPr>
        <w:t>dostępność usługi</w:t>
      </w:r>
      <w:r w:rsidRPr="00BE186D">
        <w:rPr>
          <w:rFonts w:ascii="Arial" w:hAnsi="Arial" w:cs="Arial"/>
          <w:spacing w:val="-1"/>
          <w:sz w:val="22"/>
          <w:szCs w:val="22"/>
        </w:rPr>
        <w:t xml:space="preserve"> </w:t>
      </w:r>
      <w:r w:rsidRPr="00BE186D">
        <w:rPr>
          <w:rFonts w:ascii="Arial" w:hAnsi="Arial" w:cs="Arial"/>
          <w:sz w:val="22"/>
          <w:szCs w:val="22"/>
        </w:rPr>
        <w:t>powinna</w:t>
      </w:r>
      <w:r w:rsidRPr="00BE186D">
        <w:rPr>
          <w:rFonts w:ascii="Arial" w:hAnsi="Arial" w:cs="Arial"/>
          <w:spacing w:val="-1"/>
          <w:sz w:val="22"/>
          <w:szCs w:val="22"/>
        </w:rPr>
        <w:t xml:space="preserve"> </w:t>
      </w:r>
      <w:r w:rsidRPr="00BE186D">
        <w:rPr>
          <w:rFonts w:ascii="Arial" w:hAnsi="Arial" w:cs="Arial"/>
          <w:sz w:val="22"/>
          <w:szCs w:val="22"/>
        </w:rPr>
        <w:t>być wyliczona</w:t>
      </w:r>
      <w:r w:rsidRPr="00BE186D">
        <w:rPr>
          <w:rFonts w:ascii="Arial" w:hAnsi="Arial" w:cs="Arial"/>
          <w:spacing w:val="-2"/>
          <w:sz w:val="22"/>
          <w:szCs w:val="22"/>
        </w:rPr>
        <w:t xml:space="preserve"> </w:t>
      </w:r>
      <w:r w:rsidRPr="00BE186D">
        <w:rPr>
          <w:rFonts w:ascii="Arial" w:hAnsi="Arial" w:cs="Arial"/>
          <w:sz w:val="22"/>
          <w:szCs w:val="22"/>
        </w:rPr>
        <w:t>proporcjonalnie</w:t>
      </w:r>
      <w:r w:rsidRPr="00BE186D">
        <w:rPr>
          <w:rFonts w:ascii="Arial" w:hAnsi="Arial" w:cs="Arial"/>
          <w:spacing w:val="-2"/>
          <w:sz w:val="22"/>
          <w:szCs w:val="22"/>
        </w:rPr>
        <w:t xml:space="preserve"> </w:t>
      </w:r>
      <w:r w:rsidRPr="00BE186D">
        <w:rPr>
          <w:rFonts w:ascii="Arial" w:hAnsi="Arial" w:cs="Arial"/>
          <w:sz w:val="22"/>
          <w:szCs w:val="22"/>
        </w:rPr>
        <w:t>do</w:t>
      </w:r>
      <w:r w:rsidRPr="00BE186D">
        <w:rPr>
          <w:rFonts w:ascii="Arial" w:hAnsi="Arial" w:cs="Arial"/>
          <w:spacing w:val="-1"/>
          <w:sz w:val="22"/>
          <w:szCs w:val="22"/>
        </w:rPr>
        <w:t xml:space="preserve"> </w:t>
      </w:r>
      <w:r w:rsidRPr="00BE186D">
        <w:rPr>
          <w:rFonts w:ascii="Arial" w:hAnsi="Arial" w:cs="Arial"/>
          <w:sz w:val="22"/>
          <w:szCs w:val="22"/>
        </w:rPr>
        <w:t>danego okresu.</w:t>
      </w:r>
    </w:p>
    <w:p w14:paraId="3FB9CEAD" w14:textId="77777777" w:rsidR="00FC43D8" w:rsidRPr="00BE186D" w:rsidRDefault="0027454E" w:rsidP="000149F4">
      <w:pPr>
        <w:pStyle w:val="Tekstpodstawowy"/>
        <w:spacing w:before="60"/>
        <w:ind w:left="180"/>
        <w:rPr>
          <w:rFonts w:ascii="Arial" w:hAnsi="Arial" w:cs="Arial"/>
          <w:sz w:val="22"/>
          <w:szCs w:val="22"/>
        </w:rPr>
      </w:pPr>
      <w:r w:rsidRPr="00BE186D">
        <w:rPr>
          <w:rFonts w:ascii="Arial" w:hAnsi="Arial" w:cs="Arial"/>
          <w:sz w:val="22"/>
          <w:szCs w:val="22"/>
        </w:rPr>
        <w:t>*8</w:t>
      </w:r>
      <w:r w:rsidRPr="00BE186D">
        <w:rPr>
          <w:rFonts w:ascii="Arial" w:hAnsi="Arial" w:cs="Arial"/>
          <w:spacing w:val="-2"/>
          <w:sz w:val="22"/>
          <w:szCs w:val="22"/>
        </w:rPr>
        <w:t xml:space="preserve"> </w:t>
      </w:r>
      <w:r w:rsidRPr="00BE186D">
        <w:rPr>
          <w:rFonts w:ascii="Arial" w:hAnsi="Arial" w:cs="Arial"/>
          <w:sz w:val="22"/>
          <w:szCs w:val="22"/>
        </w:rPr>
        <w:t>godzin</w:t>
      </w:r>
      <w:r w:rsidRPr="00BE186D">
        <w:rPr>
          <w:rFonts w:ascii="Arial" w:hAnsi="Arial" w:cs="Arial"/>
          <w:spacing w:val="-2"/>
          <w:sz w:val="22"/>
          <w:szCs w:val="22"/>
        </w:rPr>
        <w:t xml:space="preserve"> </w:t>
      </w:r>
      <w:r w:rsidRPr="00BE186D">
        <w:rPr>
          <w:rFonts w:ascii="Arial" w:hAnsi="Arial" w:cs="Arial"/>
          <w:sz w:val="22"/>
          <w:szCs w:val="22"/>
        </w:rPr>
        <w:t>dla</w:t>
      </w:r>
      <w:r w:rsidRPr="00BE186D">
        <w:rPr>
          <w:rFonts w:ascii="Arial" w:hAnsi="Arial" w:cs="Arial"/>
          <w:spacing w:val="-3"/>
          <w:sz w:val="22"/>
          <w:szCs w:val="22"/>
        </w:rPr>
        <w:t xml:space="preserve"> </w:t>
      </w:r>
      <w:r w:rsidRPr="00BE186D">
        <w:rPr>
          <w:rFonts w:ascii="Arial" w:hAnsi="Arial" w:cs="Arial"/>
          <w:sz w:val="22"/>
          <w:szCs w:val="22"/>
        </w:rPr>
        <w:t>Awarii,</w:t>
      </w:r>
      <w:r w:rsidRPr="00BE186D">
        <w:rPr>
          <w:rFonts w:ascii="Arial" w:hAnsi="Arial" w:cs="Arial"/>
          <w:spacing w:val="-4"/>
          <w:sz w:val="22"/>
          <w:szCs w:val="22"/>
        </w:rPr>
        <w:t xml:space="preserve"> </w:t>
      </w:r>
      <w:r w:rsidRPr="00BE186D">
        <w:rPr>
          <w:rFonts w:ascii="Arial" w:hAnsi="Arial" w:cs="Arial"/>
          <w:sz w:val="22"/>
          <w:szCs w:val="22"/>
        </w:rPr>
        <w:t>której</w:t>
      </w:r>
      <w:r w:rsidRPr="00BE186D">
        <w:rPr>
          <w:rFonts w:ascii="Arial" w:hAnsi="Arial" w:cs="Arial"/>
          <w:spacing w:val="-2"/>
          <w:sz w:val="22"/>
          <w:szCs w:val="22"/>
        </w:rPr>
        <w:t xml:space="preserve"> </w:t>
      </w:r>
      <w:r w:rsidRPr="00BE186D">
        <w:rPr>
          <w:rFonts w:ascii="Arial" w:hAnsi="Arial" w:cs="Arial"/>
          <w:sz w:val="22"/>
          <w:szCs w:val="22"/>
        </w:rPr>
        <w:t>OK</w:t>
      </w:r>
      <w:r w:rsidRPr="00BE186D">
        <w:rPr>
          <w:rFonts w:ascii="Arial" w:hAnsi="Arial" w:cs="Arial"/>
          <w:spacing w:val="-3"/>
          <w:sz w:val="22"/>
          <w:szCs w:val="22"/>
        </w:rPr>
        <w:t xml:space="preserve"> </w:t>
      </w:r>
      <w:r w:rsidRPr="00BE186D">
        <w:rPr>
          <w:rFonts w:ascii="Arial" w:hAnsi="Arial" w:cs="Arial"/>
          <w:sz w:val="22"/>
          <w:szCs w:val="22"/>
        </w:rPr>
        <w:t>nadał</w:t>
      </w:r>
      <w:r w:rsidRPr="00BE186D">
        <w:rPr>
          <w:rFonts w:ascii="Arial" w:hAnsi="Arial" w:cs="Arial"/>
          <w:spacing w:val="-2"/>
          <w:sz w:val="22"/>
          <w:szCs w:val="22"/>
        </w:rPr>
        <w:t xml:space="preserve"> </w:t>
      </w:r>
      <w:r w:rsidRPr="00BE186D">
        <w:rPr>
          <w:rFonts w:ascii="Arial" w:hAnsi="Arial" w:cs="Arial"/>
          <w:sz w:val="22"/>
          <w:szCs w:val="22"/>
        </w:rPr>
        <w:t>status</w:t>
      </w:r>
      <w:r w:rsidRPr="00BE186D">
        <w:rPr>
          <w:rFonts w:ascii="Arial" w:hAnsi="Arial" w:cs="Arial"/>
          <w:spacing w:val="-4"/>
          <w:sz w:val="22"/>
          <w:szCs w:val="22"/>
        </w:rPr>
        <w:t xml:space="preserve"> </w:t>
      </w:r>
      <w:r w:rsidRPr="00BE186D">
        <w:rPr>
          <w:rFonts w:ascii="Arial" w:hAnsi="Arial" w:cs="Arial"/>
          <w:sz w:val="22"/>
          <w:szCs w:val="22"/>
        </w:rPr>
        <w:t>priorytetowy.</w:t>
      </w:r>
    </w:p>
    <w:p w14:paraId="563A99D7" w14:textId="2EDB6B5A" w:rsidR="00FC43D8" w:rsidRPr="00BE186D" w:rsidRDefault="0027454E" w:rsidP="00BC311B">
      <w:pPr>
        <w:pStyle w:val="Akapitzlist"/>
        <w:numPr>
          <w:ilvl w:val="0"/>
          <w:numId w:val="105"/>
        </w:numPr>
        <w:tabs>
          <w:tab w:val="left" w:pos="175"/>
        </w:tabs>
        <w:spacing w:before="4" w:after="240" w:line="247" w:lineRule="auto"/>
        <w:ind w:left="567" w:hanging="567"/>
        <w:jc w:val="both"/>
        <w:rPr>
          <w:rFonts w:ascii="Arial" w:hAnsi="Arial" w:cs="Arial"/>
        </w:rPr>
      </w:pPr>
      <w:r w:rsidRPr="00BE186D">
        <w:rPr>
          <w:rFonts w:ascii="Arial" w:hAnsi="Arial" w:cs="Arial"/>
        </w:rPr>
        <w:t xml:space="preserve">Strony mogą określić poziom gwarantowanych parametrów jakościowych, spełniający wymagania określone w ppkt </w:t>
      </w:r>
      <w:r w:rsidR="00263D11" w:rsidRPr="00BE186D">
        <w:rPr>
          <w:rFonts w:ascii="Arial" w:hAnsi="Arial" w:cs="Arial"/>
        </w:rPr>
        <w:t>(</w:t>
      </w:r>
      <w:r w:rsidRPr="00BE186D">
        <w:rPr>
          <w:rFonts w:ascii="Arial" w:hAnsi="Arial" w:cs="Arial"/>
        </w:rPr>
        <w:t>1</w:t>
      </w:r>
      <w:r w:rsidR="00263D11" w:rsidRPr="00BE186D">
        <w:rPr>
          <w:rFonts w:ascii="Arial" w:hAnsi="Arial" w:cs="Arial"/>
        </w:rPr>
        <w:t>)</w:t>
      </w:r>
      <w:r w:rsidRPr="00BE186D">
        <w:rPr>
          <w:rFonts w:ascii="Arial" w:hAnsi="Arial" w:cs="Arial"/>
        </w:rPr>
        <w:t xml:space="preserve"> powyżej, odrębnie dla każdej z Usług.</w:t>
      </w:r>
    </w:p>
    <w:p w14:paraId="7D03F8C2" w14:textId="7C4B681B" w:rsidR="0012224E" w:rsidRPr="00BE186D" w:rsidRDefault="0012224E"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10" w:name="_Toc193786119"/>
      <w:r w:rsidRPr="00BE186D">
        <w:rPr>
          <w:rFonts w:ascii="Arial" w:hAnsi="Arial" w:cs="Arial"/>
          <w:b/>
          <w:bCs/>
          <w:sz w:val="28"/>
          <w:szCs w:val="28"/>
        </w:rPr>
        <w:t>Warunki rozliczeń</w:t>
      </w:r>
      <w:bookmarkEnd w:id="110"/>
    </w:p>
    <w:p w14:paraId="7C4E9417" w14:textId="77777777" w:rsidR="00FA09E3" w:rsidRPr="00BE186D"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BE186D">
        <w:rPr>
          <w:rFonts w:ascii="Arial" w:hAnsi="Arial" w:cs="Arial"/>
        </w:rPr>
        <w:t>OK zobowiązany jest do uiszczania na rzecz OSD opłat za Usługi określone w Umowie na podstawie wystawionych przez OSD faktur VAT, w terminie 21 dni kalendarzowych od daty otrzymania faktury zgodnie z właściwymi przepisami podatkowymi, bezgotówkowo, tj. w postaci przelewu środków pieniężnych na wskazane na fakturze konto bankowe.</w:t>
      </w:r>
    </w:p>
    <w:p w14:paraId="6D9437D4" w14:textId="2AEAA799" w:rsidR="00FA09E3" w:rsidRPr="00BE186D"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BE186D">
        <w:rPr>
          <w:rFonts w:ascii="Arial" w:hAnsi="Arial" w:cs="Arial"/>
        </w:rPr>
        <w:t xml:space="preserve">Faktury VAT będą wystawiane i przesyłane przez OSD w formie elektronicznej zgodnie z obowiązującymi przepisami prawa podatkowego. </w:t>
      </w:r>
    </w:p>
    <w:p w14:paraId="6A2EBB6C" w14:textId="77777777" w:rsidR="00FA09E3" w:rsidRPr="00BE186D"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BE186D">
        <w:rPr>
          <w:rFonts w:ascii="Arial" w:hAnsi="Arial" w:cs="Arial"/>
        </w:rPr>
        <w:t>Faktura VAT określa Usługę lub Usługi, których dotyczy wskazana na tej fakturze VAT płatność, ze wskazaniem jednoznacznego identyfikatora Usługi (pozwalającego na identyfikację Zamówienia na Usługę, na podstawie, którego świadczona jest Usługa), typu Usługi, parametrów Usługi, które mają wpływ na wysokość płatności.</w:t>
      </w:r>
    </w:p>
    <w:p w14:paraId="1DD8FE5F" w14:textId="77777777" w:rsidR="00FA09E3" w:rsidRPr="00BE186D"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BE186D">
        <w:rPr>
          <w:rFonts w:ascii="Arial" w:hAnsi="Arial" w:cs="Arial"/>
        </w:rPr>
        <w:t>OSD ma obowiązek wysłać fakturę VAT w terminie nie późniejszym niż 5 dni roboczych od daty jej wystawienia.</w:t>
      </w:r>
    </w:p>
    <w:p w14:paraId="28A337B6" w14:textId="77777777" w:rsidR="00FA09E3" w:rsidRPr="00BE186D"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BE186D">
        <w:rPr>
          <w:rFonts w:ascii="Arial" w:hAnsi="Arial" w:cs="Arial"/>
        </w:rPr>
        <w:t>Naliczanie opłat za Usługę rozpoczyna się od dnia podpisania protokołu zdawczo-odbiorczego, potwierdzającego uruchomienie, modyfikację lub rezygnację z Usługi lub też w momencie uruchomienia Usługi.</w:t>
      </w:r>
    </w:p>
    <w:p w14:paraId="189D199C" w14:textId="77777777" w:rsidR="00FA09E3" w:rsidRPr="00BE186D"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BE186D">
        <w:rPr>
          <w:rFonts w:ascii="Arial" w:hAnsi="Arial" w:cs="Arial"/>
        </w:rPr>
        <w:t>Jeżeli Usługa świadczona na podstawie Umowy nie obejmuje pełnego miesiąca, wówczas jednostką czasu stanowiącą podstawę do ustalenia opłaty miesięcznej jest każdy rozpoczęty dzień jej świadczenia. W takim przypadku opłatę dzienną oblicza się, jako iloraz opłaty miesięcznej oraz liczby 30. Opłata z tytułu niepełnego miesiące zostanie uwzględniona w następnej fakturze VAT wystawionej za pełny miesiąc.</w:t>
      </w:r>
    </w:p>
    <w:p w14:paraId="5DEC3D01" w14:textId="037C8904" w:rsidR="00FA09E3" w:rsidRPr="00BE186D"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BE186D">
        <w:rPr>
          <w:rFonts w:ascii="Arial" w:hAnsi="Arial" w:cs="Arial"/>
        </w:rPr>
        <w:t>Miesięczne opłaty abonamentowe są płatne z góry, natomiast opłaty jednorazowe są płatne z dołu.</w:t>
      </w:r>
    </w:p>
    <w:p w14:paraId="4AED2634" w14:textId="77777777" w:rsidR="00FA09E3" w:rsidRPr="00BE186D"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BE186D">
        <w:rPr>
          <w:rFonts w:ascii="Arial" w:hAnsi="Arial" w:cs="Arial"/>
        </w:rPr>
        <w:t>OK upoważnia OSD do wystawiania faktur VAT bez podpisu odbiorcy faktury.</w:t>
      </w:r>
    </w:p>
    <w:p w14:paraId="06DF86BD" w14:textId="77777777" w:rsidR="00FA09E3" w:rsidRPr="00BE186D"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BE186D">
        <w:rPr>
          <w:rFonts w:ascii="Arial" w:hAnsi="Arial" w:cs="Arial"/>
        </w:rPr>
        <w:t>Za datę dokonania płatności uważa się dzień wpływu należności na rachunek bankowy OSD.</w:t>
      </w:r>
    </w:p>
    <w:p w14:paraId="4840BF13" w14:textId="56E9AF59" w:rsidR="00FA09E3" w:rsidRPr="00BE186D"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BE186D">
        <w:rPr>
          <w:rFonts w:ascii="Arial" w:hAnsi="Arial" w:cs="Arial"/>
        </w:rPr>
        <w:t>Za opóźnienie w uiszczeniu opłat OSD może pobierać odsetki ustawowe</w:t>
      </w:r>
      <w:r w:rsidR="00663434" w:rsidRPr="00BE186D">
        <w:rPr>
          <w:rFonts w:ascii="Arial" w:hAnsi="Arial" w:cs="Arial"/>
        </w:rPr>
        <w:t xml:space="preserve"> za opóźnienie w transakcjach handlowych</w:t>
      </w:r>
      <w:r w:rsidRPr="00BE186D">
        <w:rPr>
          <w:rFonts w:ascii="Arial" w:hAnsi="Arial" w:cs="Arial"/>
        </w:rPr>
        <w:t>. Kwota należnych odsetek, naliczana od następnego dnia po bezskutecznym upływie terminu płatności, będzie wykazywana odrębnym dokumentem finansowym.</w:t>
      </w:r>
    </w:p>
    <w:p w14:paraId="76EF2181" w14:textId="77777777" w:rsidR="00FA09E3" w:rsidRPr="00BE186D"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BE186D">
        <w:rPr>
          <w:rFonts w:ascii="Arial" w:hAnsi="Arial" w:cs="Arial"/>
        </w:rPr>
        <w:t>Podane w Umowie ceny są cenami netto.</w:t>
      </w:r>
    </w:p>
    <w:p w14:paraId="5C7CDAF2" w14:textId="2C29C2DB" w:rsidR="0012224E" w:rsidRPr="00BE186D" w:rsidRDefault="0012224E"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11" w:name="_Ref160724439"/>
      <w:bookmarkStart w:id="112" w:name="_Toc193786120"/>
      <w:r w:rsidRPr="00BE186D">
        <w:rPr>
          <w:rFonts w:ascii="Arial" w:hAnsi="Arial" w:cs="Arial"/>
          <w:b/>
          <w:bCs/>
          <w:sz w:val="28"/>
          <w:szCs w:val="28"/>
        </w:rPr>
        <w:t>Zabezpieczenia</w:t>
      </w:r>
      <w:bookmarkEnd w:id="111"/>
      <w:bookmarkEnd w:id="112"/>
    </w:p>
    <w:p w14:paraId="644968CA" w14:textId="7B3C89BC" w:rsidR="00FC43D8" w:rsidRPr="00BE186D"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BE186D">
        <w:rPr>
          <w:rFonts w:ascii="Arial" w:hAnsi="Arial" w:cs="Arial"/>
        </w:rPr>
        <w:t>W celu zabezpieczenia roszczeń wynikających z niewykonania lub nienależytego wykonania</w:t>
      </w:r>
      <w:r w:rsidRPr="00BE186D">
        <w:rPr>
          <w:rFonts w:ascii="Arial" w:hAnsi="Arial" w:cs="Arial"/>
          <w:spacing w:val="1"/>
        </w:rPr>
        <w:t xml:space="preserve"> </w:t>
      </w:r>
      <w:r w:rsidRPr="00BE186D">
        <w:rPr>
          <w:rFonts w:ascii="Arial" w:hAnsi="Arial" w:cs="Arial"/>
        </w:rPr>
        <w:t>Umowy</w:t>
      </w:r>
      <w:r w:rsidRPr="00BE186D">
        <w:rPr>
          <w:rFonts w:ascii="Arial" w:hAnsi="Arial" w:cs="Arial"/>
          <w:spacing w:val="-7"/>
        </w:rPr>
        <w:t xml:space="preserve"> </w:t>
      </w:r>
      <w:r w:rsidRPr="00BE186D">
        <w:rPr>
          <w:rFonts w:ascii="Arial" w:hAnsi="Arial" w:cs="Arial"/>
        </w:rPr>
        <w:t>i</w:t>
      </w:r>
      <w:r w:rsidRPr="00BE186D">
        <w:rPr>
          <w:rFonts w:ascii="Arial" w:hAnsi="Arial" w:cs="Arial"/>
          <w:spacing w:val="-5"/>
        </w:rPr>
        <w:t xml:space="preserve"> </w:t>
      </w:r>
      <w:r w:rsidRPr="00BE186D">
        <w:rPr>
          <w:rFonts w:ascii="Arial" w:hAnsi="Arial" w:cs="Arial"/>
        </w:rPr>
        <w:t>złożonych</w:t>
      </w:r>
      <w:r w:rsidRPr="00BE186D">
        <w:rPr>
          <w:rFonts w:ascii="Arial" w:hAnsi="Arial" w:cs="Arial"/>
          <w:spacing w:val="-8"/>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jej</w:t>
      </w:r>
      <w:r w:rsidRPr="00BE186D">
        <w:rPr>
          <w:rFonts w:ascii="Arial" w:hAnsi="Arial" w:cs="Arial"/>
          <w:spacing w:val="-8"/>
        </w:rPr>
        <w:t xml:space="preserve"> </w:t>
      </w:r>
      <w:r w:rsidRPr="00BE186D">
        <w:rPr>
          <w:rFonts w:ascii="Arial" w:hAnsi="Arial" w:cs="Arial"/>
        </w:rPr>
        <w:t>podstawie</w:t>
      </w:r>
      <w:r w:rsidRPr="00BE186D">
        <w:rPr>
          <w:rFonts w:ascii="Arial" w:hAnsi="Arial" w:cs="Arial"/>
          <w:spacing w:val="-7"/>
        </w:rPr>
        <w:t xml:space="preserve"> </w:t>
      </w:r>
      <w:r w:rsidRPr="00BE186D">
        <w:rPr>
          <w:rFonts w:ascii="Arial" w:hAnsi="Arial" w:cs="Arial"/>
        </w:rPr>
        <w:t>Zamówień</w:t>
      </w:r>
      <w:r w:rsidRPr="00BE186D">
        <w:rPr>
          <w:rFonts w:ascii="Arial" w:hAnsi="Arial" w:cs="Arial"/>
          <w:spacing w:val="-7"/>
        </w:rPr>
        <w:t xml:space="preserve"> </w:t>
      </w:r>
      <w:r w:rsidRPr="00BE186D">
        <w:rPr>
          <w:rFonts w:ascii="Arial" w:hAnsi="Arial" w:cs="Arial"/>
        </w:rPr>
        <w:t>OK</w:t>
      </w:r>
      <w:r w:rsidRPr="00BE186D">
        <w:rPr>
          <w:rFonts w:ascii="Arial" w:hAnsi="Arial" w:cs="Arial"/>
          <w:spacing w:val="-8"/>
        </w:rPr>
        <w:t xml:space="preserve"> </w:t>
      </w:r>
      <w:r w:rsidRPr="00BE186D">
        <w:rPr>
          <w:rFonts w:ascii="Arial" w:hAnsi="Arial" w:cs="Arial"/>
        </w:rPr>
        <w:t>wraz</w:t>
      </w:r>
      <w:r w:rsidRPr="00BE186D">
        <w:rPr>
          <w:rFonts w:ascii="Arial" w:hAnsi="Arial" w:cs="Arial"/>
          <w:spacing w:val="-6"/>
        </w:rPr>
        <w:t xml:space="preserve"> </w:t>
      </w:r>
      <w:r w:rsidRPr="00BE186D">
        <w:rPr>
          <w:rFonts w:ascii="Arial" w:hAnsi="Arial" w:cs="Arial"/>
        </w:rPr>
        <w:t>z</w:t>
      </w:r>
      <w:r w:rsidRPr="00BE186D">
        <w:rPr>
          <w:rFonts w:ascii="Arial" w:hAnsi="Arial" w:cs="Arial"/>
          <w:spacing w:val="-5"/>
        </w:rPr>
        <w:t xml:space="preserve"> </w:t>
      </w:r>
      <w:r w:rsidRPr="00BE186D">
        <w:rPr>
          <w:rFonts w:ascii="Arial" w:hAnsi="Arial" w:cs="Arial"/>
        </w:rPr>
        <w:t>pierwszym</w:t>
      </w:r>
      <w:r w:rsidRPr="00BE186D">
        <w:rPr>
          <w:rFonts w:ascii="Arial" w:hAnsi="Arial" w:cs="Arial"/>
          <w:spacing w:val="-5"/>
        </w:rPr>
        <w:t xml:space="preserve"> </w:t>
      </w:r>
      <w:r w:rsidRPr="00BE186D">
        <w:rPr>
          <w:rFonts w:ascii="Arial" w:hAnsi="Arial" w:cs="Arial"/>
        </w:rPr>
        <w:t>zamówieniem</w:t>
      </w:r>
      <w:r w:rsidRPr="00BE186D">
        <w:rPr>
          <w:rFonts w:ascii="Arial" w:hAnsi="Arial" w:cs="Arial"/>
          <w:spacing w:val="-6"/>
        </w:rPr>
        <w:t xml:space="preserve"> </w:t>
      </w:r>
      <w:r w:rsidRPr="00BE186D">
        <w:rPr>
          <w:rFonts w:ascii="Arial" w:hAnsi="Arial" w:cs="Arial"/>
        </w:rPr>
        <w:t>przekaże</w:t>
      </w:r>
      <w:r w:rsidRPr="00BE186D">
        <w:rPr>
          <w:rFonts w:ascii="Arial" w:hAnsi="Arial" w:cs="Arial"/>
          <w:spacing w:val="-49"/>
        </w:rPr>
        <w:t xml:space="preserve"> </w:t>
      </w:r>
      <w:r w:rsidRPr="00BE186D">
        <w:rPr>
          <w:rFonts w:ascii="Arial" w:hAnsi="Arial" w:cs="Arial"/>
        </w:rPr>
        <w:t>OSD</w:t>
      </w:r>
      <w:r w:rsidRPr="00BE186D">
        <w:rPr>
          <w:rFonts w:ascii="Arial" w:hAnsi="Arial" w:cs="Arial"/>
          <w:spacing w:val="-2"/>
        </w:rPr>
        <w:t xml:space="preserve"> </w:t>
      </w:r>
      <w:r w:rsidRPr="00BE186D">
        <w:rPr>
          <w:rFonts w:ascii="Arial" w:hAnsi="Arial" w:cs="Arial"/>
        </w:rPr>
        <w:t>wybrane</w:t>
      </w:r>
      <w:r w:rsidRPr="00BE186D">
        <w:rPr>
          <w:rFonts w:ascii="Arial" w:hAnsi="Arial" w:cs="Arial"/>
          <w:spacing w:val="-2"/>
        </w:rPr>
        <w:t xml:space="preserve"> </w:t>
      </w:r>
      <w:r w:rsidRPr="00BE186D">
        <w:rPr>
          <w:rFonts w:ascii="Arial" w:hAnsi="Arial" w:cs="Arial"/>
        </w:rPr>
        <w:t>przez siebie</w:t>
      </w:r>
      <w:r w:rsidRPr="00BE186D">
        <w:rPr>
          <w:rFonts w:ascii="Arial" w:hAnsi="Arial" w:cs="Arial"/>
          <w:spacing w:val="-1"/>
        </w:rPr>
        <w:t xml:space="preserve"> </w:t>
      </w:r>
      <w:r w:rsidRPr="00BE186D">
        <w:rPr>
          <w:rFonts w:ascii="Arial" w:hAnsi="Arial" w:cs="Arial"/>
        </w:rPr>
        <w:t>jedno z poniższych</w:t>
      </w:r>
      <w:r w:rsidRPr="00BE186D">
        <w:rPr>
          <w:rFonts w:ascii="Arial" w:hAnsi="Arial" w:cs="Arial"/>
          <w:spacing w:val="-1"/>
        </w:rPr>
        <w:t xml:space="preserve"> </w:t>
      </w:r>
      <w:r w:rsidRPr="00BE186D">
        <w:rPr>
          <w:rFonts w:ascii="Arial" w:hAnsi="Arial" w:cs="Arial"/>
        </w:rPr>
        <w:t>zabezpieczeń:</w:t>
      </w:r>
    </w:p>
    <w:p w14:paraId="6F45F6BB" w14:textId="77777777" w:rsidR="00FC43D8" w:rsidRPr="00BE186D" w:rsidRDefault="0027454E" w:rsidP="00307261">
      <w:pPr>
        <w:pStyle w:val="Akapitzlist"/>
        <w:numPr>
          <w:ilvl w:val="1"/>
          <w:numId w:val="8"/>
        </w:numPr>
        <w:tabs>
          <w:tab w:val="left" w:pos="860"/>
        </w:tabs>
        <w:spacing w:before="59"/>
        <w:rPr>
          <w:rFonts w:ascii="Arial" w:hAnsi="Arial" w:cs="Arial"/>
        </w:rPr>
      </w:pPr>
      <w:r w:rsidRPr="00BE186D">
        <w:rPr>
          <w:rFonts w:ascii="Arial" w:hAnsi="Arial" w:cs="Arial"/>
        </w:rPr>
        <w:lastRenderedPageBreak/>
        <w:t>Gwarancję</w:t>
      </w:r>
      <w:r w:rsidRPr="00BE186D">
        <w:rPr>
          <w:rFonts w:ascii="Arial" w:hAnsi="Arial" w:cs="Arial"/>
          <w:spacing w:val="-9"/>
        </w:rPr>
        <w:t xml:space="preserve"> </w:t>
      </w:r>
      <w:r w:rsidRPr="00BE186D">
        <w:rPr>
          <w:rFonts w:ascii="Arial" w:hAnsi="Arial" w:cs="Arial"/>
        </w:rPr>
        <w:t>Bankową,</w:t>
      </w:r>
      <w:r w:rsidRPr="00BE186D">
        <w:rPr>
          <w:rFonts w:ascii="Arial" w:hAnsi="Arial" w:cs="Arial"/>
          <w:spacing w:val="-8"/>
        </w:rPr>
        <w:t xml:space="preserve"> </w:t>
      </w:r>
      <w:r w:rsidRPr="00BE186D">
        <w:rPr>
          <w:rFonts w:ascii="Arial" w:hAnsi="Arial" w:cs="Arial"/>
        </w:rPr>
        <w:t>albo</w:t>
      </w:r>
    </w:p>
    <w:p w14:paraId="6A174C9B" w14:textId="77777777" w:rsidR="00FC43D8" w:rsidRPr="00BE186D" w:rsidRDefault="0027454E" w:rsidP="00307261">
      <w:pPr>
        <w:pStyle w:val="Akapitzlist"/>
        <w:numPr>
          <w:ilvl w:val="1"/>
          <w:numId w:val="8"/>
        </w:numPr>
        <w:tabs>
          <w:tab w:val="left" w:pos="860"/>
        </w:tabs>
        <w:spacing w:before="103"/>
        <w:rPr>
          <w:rFonts w:ascii="Arial" w:hAnsi="Arial" w:cs="Arial"/>
        </w:rPr>
      </w:pPr>
      <w:r w:rsidRPr="00BE186D">
        <w:rPr>
          <w:rFonts w:ascii="Arial" w:hAnsi="Arial" w:cs="Arial"/>
        </w:rPr>
        <w:t>Rezerwę</w:t>
      </w:r>
      <w:r w:rsidRPr="00BE186D">
        <w:rPr>
          <w:rFonts w:ascii="Arial" w:hAnsi="Arial" w:cs="Arial"/>
          <w:spacing w:val="-9"/>
        </w:rPr>
        <w:t xml:space="preserve"> </w:t>
      </w:r>
      <w:r w:rsidRPr="00BE186D">
        <w:rPr>
          <w:rFonts w:ascii="Arial" w:hAnsi="Arial" w:cs="Arial"/>
        </w:rPr>
        <w:t>Gwarancyjną,</w:t>
      </w:r>
      <w:r w:rsidRPr="00BE186D">
        <w:rPr>
          <w:rFonts w:ascii="Arial" w:hAnsi="Arial" w:cs="Arial"/>
          <w:spacing w:val="-9"/>
        </w:rPr>
        <w:t xml:space="preserve"> </w:t>
      </w:r>
      <w:r w:rsidRPr="00BE186D">
        <w:rPr>
          <w:rFonts w:ascii="Arial" w:hAnsi="Arial" w:cs="Arial"/>
        </w:rPr>
        <w:t>albo</w:t>
      </w:r>
    </w:p>
    <w:p w14:paraId="1AE2CD13" w14:textId="77777777" w:rsidR="00FC43D8" w:rsidRPr="00BE186D" w:rsidRDefault="0027454E" w:rsidP="00307261">
      <w:pPr>
        <w:pStyle w:val="Akapitzlist"/>
        <w:numPr>
          <w:ilvl w:val="1"/>
          <w:numId w:val="8"/>
        </w:numPr>
        <w:tabs>
          <w:tab w:val="left" w:pos="860"/>
        </w:tabs>
        <w:spacing w:before="103"/>
        <w:rPr>
          <w:rFonts w:ascii="Arial" w:hAnsi="Arial" w:cs="Arial"/>
        </w:rPr>
      </w:pPr>
      <w:r w:rsidRPr="00BE186D">
        <w:rPr>
          <w:rFonts w:ascii="Arial" w:hAnsi="Arial" w:cs="Arial"/>
        </w:rPr>
        <w:t>Oświadczenie,</w:t>
      </w:r>
    </w:p>
    <w:p w14:paraId="09E2018F" w14:textId="77777777" w:rsidR="00FC43D8" w:rsidRPr="00BE186D" w:rsidRDefault="0027454E" w:rsidP="000149F4">
      <w:pPr>
        <w:pStyle w:val="Tekstpodstawowy"/>
        <w:spacing w:before="101"/>
        <w:rPr>
          <w:rFonts w:ascii="Arial" w:hAnsi="Arial" w:cs="Arial"/>
          <w:sz w:val="22"/>
          <w:szCs w:val="22"/>
        </w:rPr>
      </w:pPr>
      <w:r w:rsidRPr="00BE186D">
        <w:rPr>
          <w:rFonts w:ascii="Arial" w:hAnsi="Arial" w:cs="Arial"/>
          <w:sz w:val="22"/>
          <w:szCs w:val="22"/>
        </w:rPr>
        <w:t>chyba</w:t>
      </w:r>
      <w:r w:rsidRPr="00BE186D">
        <w:rPr>
          <w:rFonts w:ascii="Arial" w:hAnsi="Arial" w:cs="Arial"/>
          <w:spacing w:val="-8"/>
          <w:sz w:val="22"/>
          <w:szCs w:val="22"/>
        </w:rPr>
        <w:t xml:space="preserve"> </w:t>
      </w:r>
      <w:r w:rsidRPr="00BE186D">
        <w:rPr>
          <w:rFonts w:ascii="Arial" w:hAnsi="Arial" w:cs="Arial"/>
          <w:sz w:val="22"/>
          <w:szCs w:val="22"/>
        </w:rPr>
        <w:t>że</w:t>
      </w:r>
      <w:r w:rsidRPr="00BE186D">
        <w:rPr>
          <w:rFonts w:ascii="Arial" w:hAnsi="Arial" w:cs="Arial"/>
          <w:spacing w:val="-7"/>
          <w:sz w:val="22"/>
          <w:szCs w:val="22"/>
        </w:rPr>
        <w:t xml:space="preserve"> </w:t>
      </w:r>
      <w:r w:rsidRPr="00BE186D">
        <w:rPr>
          <w:rFonts w:ascii="Arial" w:hAnsi="Arial" w:cs="Arial"/>
          <w:sz w:val="22"/>
          <w:szCs w:val="22"/>
        </w:rPr>
        <w:t>Strony</w:t>
      </w:r>
      <w:r w:rsidRPr="00BE186D">
        <w:rPr>
          <w:rFonts w:ascii="Arial" w:hAnsi="Arial" w:cs="Arial"/>
          <w:spacing w:val="-8"/>
          <w:sz w:val="22"/>
          <w:szCs w:val="22"/>
        </w:rPr>
        <w:t xml:space="preserve"> </w:t>
      </w:r>
      <w:r w:rsidRPr="00BE186D">
        <w:rPr>
          <w:rFonts w:ascii="Arial" w:hAnsi="Arial" w:cs="Arial"/>
          <w:sz w:val="22"/>
          <w:szCs w:val="22"/>
        </w:rPr>
        <w:t>uzgodnią</w:t>
      </w:r>
      <w:r w:rsidRPr="00BE186D">
        <w:rPr>
          <w:rFonts w:ascii="Arial" w:hAnsi="Arial" w:cs="Arial"/>
          <w:spacing w:val="-8"/>
          <w:sz w:val="22"/>
          <w:szCs w:val="22"/>
        </w:rPr>
        <w:t xml:space="preserve"> </w:t>
      </w:r>
      <w:r w:rsidRPr="00BE186D">
        <w:rPr>
          <w:rFonts w:ascii="Arial" w:hAnsi="Arial" w:cs="Arial"/>
          <w:sz w:val="22"/>
          <w:szCs w:val="22"/>
        </w:rPr>
        <w:t>inną</w:t>
      </w:r>
      <w:r w:rsidRPr="00BE186D">
        <w:rPr>
          <w:rFonts w:ascii="Arial" w:hAnsi="Arial" w:cs="Arial"/>
          <w:spacing w:val="-6"/>
          <w:sz w:val="22"/>
          <w:szCs w:val="22"/>
        </w:rPr>
        <w:t xml:space="preserve"> </w:t>
      </w:r>
      <w:r w:rsidRPr="00BE186D">
        <w:rPr>
          <w:rFonts w:ascii="Arial" w:hAnsi="Arial" w:cs="Arial"/>
          <w:sz w:val="22"/>
          <w:szCs w:val="22"/>
        </w:rPr>
        <w:t>formę</w:t>
      </w:r>
      <w:r w:rsidRPr="00BE186D">
        <w:rPr>
          <w:rFonts w:ascii="Arial" w:hAnsi="Arial" w:cs="Arial"/>
          <w:spacing w:val="-7"/>
          <w:sz w:val="22"/>
          <w:szCs w:val="22"/>
        </w:rPr>
        <w:t xml:space="preserve"> </w:t>
      </w:r>
      <w:r w:rsidRPr="00BE186D">
        <w:rPr>
          <w:rFonts w:ascii="Arial" w:hAnsi="Arial" w:cs="Arial"/>
          <w:sz w:val="22"/>
          <w:szCs w:val="22"/>
        </w:rPr>
        <w:t>zabezpieczeń.</w:t>
      </w:r>
    </w:p>
    <w:p w14:paraId="37061A80" w14:textId="77777777" w:rsidR="007A6A64" w:rsidRPr="00BE186D"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BE186D">
        <w:rPr>
          <w:rFonts w:ascii="Arial" w:hAnsi="Arial" w:cs="Arial"/>
        </w:rPr>
        <w:t>Do zabezpieczenia roszczeń OSD wynikających ze wszystkich zaakceptowanych przez OSD Zamówień OK wystarczy ustanowienie jednego zabezpieczenia.</w:t>
      </w:r>
    </w:p>
    <w:p w14:paraId="4499D212" w14:textId="3941B66E" w:rsidR="00FC43D8" w:rsidRPr="00BE186D"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BE186D">
        <w:rPr>
          <w:rFonts w:ascii="Arial" w:hAnsi="Arial" w:cs="Arial"/>
        </w:rPr>
        <w:t xml:space="preserve">Wysokość zabezpieczenia, o którym mowa w ppkt </w:t>
      </w:r>
      <w:r w:rsidR="00E52245" w:rsidRPr="00BE186D">
        <w:rPr>
          <w:rFonts w:ascii="Arial" w:hAnsi="Arial" w:cs="Arial"/>
        </w:rPr>
        <w:t>(</w:t>
      </w:r>
      <w:r w:rsidRPr="00BE186D">
        <w:rPr>
          <w:rFonts w:ascii="Arial" w:hAnsi="Arial" w:cs="Arial"/>
        </w:rPr>
        <w:t>1</w:t>
      </w:r>
      <w:r w:rsidR="00E52245" w:rsidRPr="00BE186D">
        <w:rPr>
          <w:rFonts w:ascii="Arial" w:hAnsi="Arial" w:cs="Arial"/>
        </w:rPr>
        <w:t>)</w:t>
      </w:r>
      <w:r w:rsidRPr="00BE186D">
        <w:rPr>
          <w:rFonts w:ascii="Arial" w:hAnsi="Arial" w:cs="Arial"/>
        </w:rPr>
        <w:t xml:space="preserve"> powyżej, jest ustalana przy składaniu</w:t>
      </w:r>
      <w:r w:rsidR="007A6A64" w:rsidRPr="00BE186D">
        <w:rPr>
          <w:rFonts w:ascii="Arial" w:hAnsi="Arial" w:cs="Arial"/>
        </w:rPr>
        <w:t xml:space="preserve"> </w:t>
      </w:r>
      <w:r w:rsidRPr="00BE186D">
        <w:rPr>
          <w:rFonts w:ascii="Arial" w:hAnsi="Arial" w:cs="Arial"/>
        </w:rPr>
        <w:t>przez OK pierwszego Zamówienia i podlega korekcie co 6 miesięcy od dnia złożenia pierwszego Zamówienia, aż do czasu rozwiązania Umowy, chyba że Strony ustalą inaczej.</w:t>
      </w:r>
    </w:p>
    <w:p w14:paraId="07AE872E" w14:textId="5938BD0B" w:rsidR="007A6A64" w:rsidRPr="00BE186D"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BE186D">
        <w:rPr>
          <w:rFonts w:ascii="Arial" w:hAnsi="Arial" w:cs="Arial"/>
        </w:rPr>
        <w:t>Wysokość zabezpieczenia powinna odpowiadać dwukrotności sumy miesięcznych opłat</w:t>
      </w:r>
      <w:r w:rsidR="007A6A64" w:rsidRPr="00BE186D">
        <w:rPr>
          <w:rFonts w:ascii="Arial" w:hAnsi="Arial" w:cs="Arial"/>
        </w:rPr>
        <w:t xml:space="preserve"> </w:t>
      </w:r>
      <w:r w:rsidRPr="00BE186D">
        <w:rPr>
          <w:rFonts w:ascii="Arial" w:hAnsi="Arial" w:cs="Arial"/>
        </w:rPr>
        <w:t>uiszczanych</w:t>
      </w:r>
      <w:r w:rsidRPr="00BE186D">
        <w:rPr>
          <w:rFonts w:ascii="Arial" w:hAnsi="Arial" w:cs="Arial"/>
          <w:spacing w:val="-11"/>
        </w:rPr>
        <w:t xml:space="preserve"> </w:t>
      </w:r>
      <w:r w:rsidRPr="00BE186D">
        <w:rPr>
          <w:rFonts w:ascii="Arial" w:hAnsi="Arial" w:cs="Arial"/>
        </w:rPr>
        <w:t>przez</w:t>
      </w:r>
      <w:r w:rsidRPr="00BE186D">
        <w:rPr>
          <w:rFonts w:ascii="Arial" w:hAnsi="Arial" w:cs="Arial"/>
          <w:spacing w:val="-10"/>
        </w:rPr>
        <w:t xml:space="preserve"> </w:t>
      </w:r>
      <w:r w:rsidRPr="00BE186D">
        <w:rPr>
          <w:rFonts w:ascii="Arial" w:hAnsi="Arial" w:cs="Arial"/>
        </w:rPr>
        <w:t>OK</w:t>
      </w:r>
      <w:r w:rsidRPr="00BE186D">
        <w:rPr>
          <w:rFonts w:ascii="Arial" w:hAnsi="Arial" w:cs="Arial"/>
          <w:spacing w:val="-10"/>
        </w:rPr>
        <w:t xml:space="preserve"> </w:t>
      </w:r>
      <w:r w:rsidRPr="00BE186D">
        <w:rPr>
          <w:rFonts w:ascii="Arial" w:hAnsi="Arial" w:cs="Arial"/>
        </w:rPr>
        <w:t>na</w:t>
      </w:r>
      <w:r w:rsidRPr="00BE186D">
        <w:rPr>
          <w:rFonts w:ascii="Arial" w:hAnsi="Arial" w:cs="Arial"/>
          <w:spacing w:val="-8"/>
        </w:rPr>
        <w:t xml:space="preserve"> </w:t>
      </w:r>
      <w:r w:rsidRPr="00BE186D">
        <w:rPr>
          <w:rFonts w:ascii="Arial" w:hAnsi="Arial" w:cs="Arial"/>
        </w:rPr>
        <w:t>rzecz</w:t>
      </w:r>
      <w:r w:rsidRPr="00BE186D">
        <w:rPr>
          <w:rFonts w:ascii="Arial" w:hAnsi="Arial" w:cs="Arial"/>
          <w:spacing w:val="-8"/>
        </w:rPr>
        <w:t xml:space="preserve"> </w:t>
      </w:r>
      <w:r w:rsidRPr="00BE186D">
        <w:rPr>
          <w:rFonts w:ascii="Arial" w:hAnsi="Arial" w:cs="Arial"/>
        </w:rPr>
        <w:t>OSD</w:t>
      </w:r>
      <w:r w:rsidRPr="00BE186D">
        <w:rPr>
          <w:rFonts w:ascii="Arial" w:hAnsi="Arial" w:cs="Arial"/>
          <w:spacing w:val="-10"/>
        </w:rPr>
        <w:t xml:space="preserve"> </w:t>
      </w:r>
      <w:r w:rsidRPr="00BE186D">
        <w:rPr>
          <w:rFonts w:ascii="Arial" w:hAnsi="Arial" w:cs="Arial"/>
        </w:rPr>
        <w:t>za</w:t>
      </w:r>
      <w:r w:rsidRPr="00BE186D">
        <w:rPr>
          <w:rFonts w:ascii="Arial" w:hAnsi="Arial" w:cs="Arial"/>
          <w:spacing w:val="-8"/>
        </w:rPr>
        <w:t xml:space="preserve"> </w:t>
      </w:r>
      <w:r w:rsidRPr="00BE186D">
        <w:rPr>
          <w:rFonts w:ascii="Arial" w:hAnsi="Arial" w:cs="Arial"/>
        </w:rPr>
        <w:t>Usługi</w:t>
      </w:r>
      <w:r w:rsidRPr="00BE186D">
        <w:rPr>
          <w:rFonts w:ascii="Arial" w:hAnsi="Arial" w:cs="Arial"/>
          <w:spacing w:val="-12"/>
        </w:rPr>
        <w:t xml:space="preserve"> </w:t>
      </w:r>
      <w:r w:rsidRPr="00BE186D">
        <w:rPr>
          <w:rFonts w:ascii="Arial" w:hAnsi="Arial" w:cs="Arial"/>
        </w:rPr>
        <w:t>na</w:t>
      </w:r>
      <w:r w:rsidRPr="00BE186D">
        <w:rPr>
          <w:rFonts w:ascii="Arial" w:hAnsi="Arial" w:cs="Arial"/>
          <w:spacing w:val="-8"/>
        </w:rPr>
        <w:t xml:space="preserve"> </w:t>
      </w:r>
      <w:r w:rsidRPr="00BE186D">
        <w:rPr>
          <w:rFonts w:ascii="Arial" w:hAnsi="Arial" w:cs="Arial"/>
        </w:rPr>
        <w:t>podstawie</w:t>
      </w:r>
      <w:r w:rsidRPr="00BE186D">
        <w:rPr>
          <w:rFonts w:ascii="Arial" w:hAnsi="Arial" w:cs="Arial"/>
          <w:spacing w:val="-11"/>
        </w:rPr>
        <w:t xml:space="preserve"> </w:t>
      </w:r>
      <w:r w:rsidRPr="00BE186D">
        <w:rPr>
          <w:rFonts w:ascii="Arial" w:hAnsi="Arial" w:cs="Arial"/>
        </w:rPr>
        <w:t>wszystkich</w:t>
      </w:r>
      <w:r w:rsidRPr="00BE186D">
        <w:rPr>
          <w:rFonts w:ascii="Arial" w:hAnsi="Arial" w:cs="Arial"/>
          <w:spacing w:val="-8"/>
        </w:rPr>
        <w:t xml:space="preserve"> </w:t>
      </w:r>
      <w:r w:rsidRPr="00BE186D">
        <w:rPr>
          <w:rFonts w:ascii="Arial" w:hAnsi="Arial" w:cs="Arial"/>
        </w:rPr>
        <w:t>zaakceptowanych</w:t>
      </w:r>
      <w:r w:rsidRPr="00BE186D">
        <w:rPr>
          <w:rFonts w:ascii="Arial" w:hAnsi="Arial" w:cs="Arial"/>
          <w:spacing w:val="-10"/>
        </w:rPr>
        <w:t xml:space="preserve"> </w:t>
      </w:r>
      <w:r w:rsidRPr="00BE186D">
        <w:rPr>
          <w:rFonts w:ascii="Arial" w:hAnsi="Arial" w:cs="Arial"/>
        </w:rPr>
        <w:t>przez</w:t>
      </w:r>
      <w:r w:rsidRPr="00BE186D">
        <w:rPr>
          <w:rFonts w:ascii="Arial" w:hAnsi="Arial" w:cs="Arial"/>
          <w:spacing w:val="-49"/>
        </w:rPr>
        <w:t xml:space="preserve"> </w:t>
      </w:r>
      <w:r w:rsidRPr="00BE186D">
        <w:rPr>
          <w:rFonts w:ascii="Arial" w:hAnsi="Arial" w:cs="Arial"/>
        </w:rPr>
        <w:t>OSD</w:t>
      </w:r>
      <w:r w:rsidRPr="00BE186D">
        <w:rPr>
          <w:rFonts w:ascii="Arial" w:hAnsi="Arial" w:cs="Arial"/>
          <w:spacing w:val="-4"/>
        </w:rPr>
        <w:t xml:space="preserve"> </w:t>
      </w:r>
      <w:r w:rsidRPr="00BE186D">
        <w:rPr>
          <w:rFonts w:ascii="Arial" w:hAnsi="Arial" w:cs="Arial"/>
        </w:rPr>
        <w:t>Zamówień</w:t>
      </w:r>
      <w:r w:rsidRPr="00BE186D">
        <w:rPr>
          <w:rFonts w:ascii="Arial" w:hAnsi="Arial" w:cs="Arial"/>
          <w:spacing w:val="-3"/>
        </w:rPr>
        <w:t xml:space="preserve"> </w:t>
      </w:r>
      <w:r w:rsidRPr="00BE186D">
        <w:rPr>
          <w:rFonts w:ascii="Arial" w:hAnsi="Arial" w:cs="Arial"/>
        </w:rPr>
        <w:t>OK,</w:t>
      </w:r>
      <w:r w:rsidRPr="00BE186D">
        <w:rPr>
          <w:rFonts w:ascii="Arial" w:hAnsi="Arial" w:cs="Arial"/>
          <w:spacing w:val="-5"/>
        </w:rPr>
        <w:t xml:space="preserve"> </w:t>
      </w:r>
      <w:r w:rsidRPr="00BE186D">
        <w:rPr>
          <w:rFonts w:ascii="Arial" w:hAnsi="Arial" w:cs="Arial"/>
        </w:rPr>
        <w:t>z</w:t>
      </w:r>
      <w:r w:rsidRPr="00BE186D">
        <w:rPr>
          <w:rFonts w:ascii="Arial" w:hAnsi="Arial" w:cs="Arial"/>
          <w:spacing w:val="-2"/>
        </w:rPr>
        <w:t xml:space="preserve"> </w:t>
      </w:r>
      <w:r w:rsidRPr="00BE186D">
        <w:rPr>
          <w:rFonts w:ascii="Arial" w:hAnsi="Arial" w:cs="Arial"/>
        </w:rPr>
        <w:t>zastrzeżeniem</w:t>
      </w:r>
      <w:r w:rsidRPr="00BE186D">
        <w:rPr>
          <w:rFonts w:ascii="Arial" w:hAnsi="Arial" w:cs="Arial"/>
          <w:spacing w:val="-3"/>
        </w:rPr>
        <w:t xml:space="preserve"> </w:t>
      </w:r>
      <w:r w:rsidRPr="00BE186D">
        <w:rPr>
          <w:rFonts w:ascii="Arial" w:hAnsi="Arial" w:cs="Arial"/>
        </w:rPr>
        <w:t>postanowień</w:t>
      </w:r>
      <w:r w:rsidRPr="00BE186D">
        <w:rPr>
          <w:rFonts w:ascii="Arial" w:hAnsi="Arial" w:cs="Arial"/>
          <w:spacing w:val="-3"/>
        </w:rPr>
        <w:t xml:space="preserve"> </w:t>
      </w:r>
      <w:r w:rsidRPr="00BE186D">
        <w:rPr>
          <w:rFonts w:ascii="Arial" w:hAnsi="Arial" w:cs="Arial"/>
        </w:rPr>
        <w:t>dotyczących</w:t>
      </w:r>
      <w:r w:rsidRPr="00BE186D">
        <w:rPr>
          <w:rFonts w:ascii="Arial" w:hAnsi="Arial" w:cs="Arial"/>
          <w:spacing w:val="-5"/>
        </w:rPr>
        <w:t xml:space="preserve"> </w:t>
      </w:r>
      <w:r w:rsidRPr="00BE186D">
        <w:rPr>
          <w:rFonts w:ascii="Arial" w:hAnsi="Arial" w:cs="Arial"/>
        </w:rPr>
        <w:t>korekty</w:t>
      </w:r>
      <w:r w:rsidRPr="00BE186D">
        <w:rPr>
          <w:rFonts w:ascii="Arial" w:hAnsi="Arial" w:cs="Arial"/>
          <w:spacing w:val="-4"/>
        </w:rPr>
        <w:t xml:space="preserve"> </w:t>
      </w:r>
      <w:r w:rsidRPr="00BE186D">
        <w:rPr>
          <w:rFonts w:ascii="Arial" w:hAnsi="Arial" w:cs="Arial"/>
        </w:rPr>
        <w:t>wysokości</w:t>
      </w:r>
      <w:r w:rsidR="00E52245" w:rsidRPr="00BE186D">
        <w:rPr>
          <w:rFonts w:ascii="Arial" w:hAnsi="Arial" w:cs="Arial"/>
        </w:rPr>
        <w:t xml:space="preserve"> </w:t>
      </w:r>
      <w:r w:rsidRPr="00BE186D">
        <w:rPr>
          <w:rFonts w:ascii="Arial" w:hAnsi="Arial" w:cs="Arial"/>
        </w:rPr>
        <w:t>zabezpieczenia</w:t>
      </w:r>
      <w:r w:rsidRPr="00BE186D">
        <w:rPr>
          <w:rFonts w:ascii="Arial" w:hAnsi="Arial" w:cs="Arial"/>
          <w:spacing w:val="-11"/>
        </w:rPr>
        <w:t xml:space="preserve"> </w:t>
      </w:r>
      <w:r w:rsidRPr="00BE186D">
        <w:rPr>
          <w:rFonts w:ascii="Arial" w:hAnsi="Arial" w:cs="Arial"/>
        </w:rPr>
        <w:t>oraz</w:t>
      </w:r>
      <w:r w:rsidRPr="00BE186D">
        <w:rPr>
          <w:rFonts w:ascii="Arial" w:hAnsi="Arial" w:cs="Arial"/>
          <w:spacing w:val="-9"/>
        </w:rPr>
        <w:t xml:space="preserve"> </w:t>
      </w:r>
      <w:r w:rsidRPr="00BE186D">
        <w:rPr>
          <w:rFonts w:ascii="Arial" w:hAnsi="Arial" w:cs="Arial"/>
        </w:rPr>
        <w:t>odstąpienia</w:t>
      </w:r>
      <w:r w:rsidRPr="00BE186D">
        <w:rPr>
          <w:rFonts w:ascii="Arial" w:hAnsi="Arial" w:cs="Arial"/>
          <w:spacing w:val="-10"/>
        </w:rPr>
        <w:t xml:space="preserve"> </w:t>
      </w:r>
      <w:r w:rsidRPr="00BE186D">
        <w:rPr>
          <w:rFonts w:ascii="Arial" w:hAnsi="Arial" w:cs="Arial"/>
        </w:rPr>
        <w:t>od</w:t>
      </w:r>
      <w:r w:rsidRPr="00BE186D">
        <w:rPr>
          <w:rFonts w:ascii="Arial" w:hAnsi="Arial" w:cs="Arial"/>
          <w:spacing w:val="-9"/>
        </w:rPr>
        <w:t xml:space="preserve"> </w:t>
      </w:r>
      <w:r w:rsidRPr="00BE186D">
        <w:rPr>
          <w:rFonts w:ascii="Arial" w:hAnsi="Arial" w:cs="Arial"/>
        </w:rPr>
        <w:t>żądania</w:t>
      </w:r>
      <w:r w:rsidRPr="00BE186D">
        <w:rPr>
          <w:rFonts w:ascii="Arial" w:hAnsi="Arial" w:cs="Arial"/>
          <w:spacing w:val="-10"/>
        </w:rPr>
        <w:t xml:space="preserve"> </w:t>
      </w:r>
      <w:r w:rsidRPr="00BE186D">
        <w:rPr>
          <w:rFonts w:ascii="Arial" w:hAnsi="Arial" w:cs="Arial"/>
        </w:rPr>
        <w:t>ustanowienia</w:t>
      </w:r>
      <w:r w:rsidRPr="00BE186D">
        <w:rPr>
          <w:rFonts w:ascii="Arial" w:hAnsi="Arial" w:cs="Arial"/>
          <w:spacing w:val="-10"/>
        </w:rPr>
        <w:t xml:space="preserve"> </w:t>
      </w:r>
      <w:r w:rsidRPr="00BE186D">
        <w:rPr>
          <w:rFonts w:ascii="Arial" w:hAnsi="Arial" w:cs="Arial"/>
        </w:rPr>
        <w:t>albo</w:t>
      </w:r>
      <w:r w:rsidRPr="00BE186D">
        <w:rPr>
          <w:rFonts w:ascii="Arial" w:hAnsi="Arial" w:cs="Arial"/>
          <w:spacing w:val="-9"/>
        </w:rPr>
        <w:t xml:space="preserve"> </w:t>
      </w:r>
      <w:r w:rsidRPr="00BE186D">
        <w:rPr>
          <w:rFonts w:ascii="Arial" w:hAnsi="Arial" w:cs="Arial"/>
        </w:rPr>
        <w:t>utrzymywania</w:t>
      </w:r>
      <w:r w:rsidRPr="00BE186D">
        <w:rPr>
          <w:rFonts w:ascii="Arial" w:hAnsi="Arial" w:cs="Arial"/>
          <w:spacing w:val="-9"/>
        </w:rPr>
        <w:t xml:space="preserve"> </w:t>
      </w:r>
      <w:r w:rsidRPr="00BE186D">
        <w:rPr>
          <w:rFonts w:ascii="Arial" w:hAnsi="Arial" w:cs="Arial"/>
        </w:rPr>
        <w:t>zabezpieczenia,</w:t>
      </w:r>
      <w:r w:rsidRPr="00BE186D">
        <w:rPr>
          <w:rFonts w:ascii="Arial" w:hAnsi="Arial" w:cs="Arial"/>
          <w:spacing w:val="-49"/>
        </w:rPr>
        <w:t xml:space="preserve"> </w:t>
      </w:r>
      <w:r w:rsidRPr="00BE186D">
        <w:rPr>
          <w:rFonts w:ascii="Arial" w:hAnsi="Arial" w:cs="Arial"/>
        </w:rPr>
        <w:t>chyba</w:t>
      </w:r>
      <w:r w:rsidRPr="00BE186D">
        <w:rPr>
          <w:rFonts w:ascii="Arial" w:hAnsi="Arial" w:cs="Arial"/>
          <w:spacing w:val="-2"/>
        </w:rPr>
        <w:t xml:space="preserve"> </w:t>
      </w:r>
      <w:r w:rsidRPr="00BE186D">
        <w:rPr>
          <w:rFonts w:ascii="Arial" w:hAnsi="Arial" w:cs="Arial"/>
        </w:rPr>
        <w:t>że</w:t>
      </w:r>
      <w:r w:rsidRPr="00BE186D">
        <w:rPr>
          <w:rFonts w:ascii="Arial" w:hAnsi="Arial" w:cs="Arial"/>
          <w:spacing w:val="-3"/>
        </w:rPr>
        <w:t xml:space="preserve"> </w:t>
      </w:r>
      <w:r w:rsidRPr="00BE186D">
        <w:rPr>
          <w:rFonts w:ascii="Arial" w:hAnsi="Arial" w:cs="Arial"/>
        </w:rPr>
        <w:t>Strony</w:t>
      </w:r>
      <w:r w:rsidRPr="00BE186D">
        <w:rPr>
          <w:rFonts w:ascii="Arial" w:hAnsi="Arial" w:cs="Arial"/>
          <w:spacing w:val="-3"/>
        </w:rPr>
        <w:t xml:space="preserve"> </w:t>
      </w:r>
      <w:r w:rsidRPr="00BE186D">
        <w:rPr>
          <w:rFonts w:ascii="Arial" w:hAnsi="Arial" w:cs="Arial"/>
        </w:rPr>
        <w:t>uzgodnią</w:t>
      </w:r>
      <w:r w:rsidRPr="00BE186D">
        <w:rPr>
          <w:rFonts w:ascii="Arial" w:hAnsi="Arial" w:cs="Arial"/>
          <w:spacing w:val="-2"/>
        </w:rPr>
        <w:t xml:space="preserve"> </w:t>
      </w:r>
      <w:r w:rsidRPr="00BE186D">
        <w:rPr>
          <w:rFonts w:ascii="Arial" w:hAnsi="Arial" w:cs="Arial"/>
        </w:rPr>
        <w:t>inne</w:t>
      </w:r>
      <w:r w:rsidRPr="00BE186D">
        <w:rPr>
          <w:rFonts w:ascii="Arial" w:hAnsi="Arial" w:cs="Arial"/>
          <w:spacing w:val="-2"/>
        </w:rPr>
        <w:t xml:space="preserve"> </w:t>
      </w:r>
      <w:r w:rsidRPr="00BE186D">
        <w:rPr>
          <w:rFonts w:ascii="Arial" w:hAnsi="Arial" w:cs="Arial"/>
        </w:rPr>
        <w:t>zasady</w:t>
      </w:r>
      <w:r w:rsidRPr="00BE186D">
        <w:rPr>
          <w:rFonts w:ascii="Arial" w:hAnsi="Arial" w:cs="Arial"/>
          <w:spacing w:val="-3"/>
        </w:rPr>
        <w:t xml:space="preserve"> </w:t>
      </w:r>
      <w:r w:rsidRPr="00BE186D">
        <w:rPr>
          <w:rFonts w:ascii="Arial" w:hAnsi="Arial" w:cs="Arial"/>
        </w:rPr>
        <w:t>ustalania</w:t>
      </w:r>
      <w:r w:rsidRPr="00BE186D">
        <w:rPr>
          <w:rFonts w:ascii="Arial" w:hAnsi="Arial" w:cs="Arial"/>
          <w:spacing w:val="-1"/>
        </w:rPr>
        <w:t xml:space="preserve"> </w:t>
      </w:r>
      <w:r w:rsidRPr="00BE186D">
        <w:rPr>
          <w:rFonts w:ascii="Arial" w:hAnsi="Arial" w:cs="Arial"/>
        </w:rPr>
        <w:t>wysokości</w:t>
      </w:r>
      <w:r w:rsidRPr="00BE186D">
        <w:rPr>
          <w:rFonts w:ascii="Arial" w:hAnsi="Arial" w:cs="Arial"/>
          <w:spacing w:val="-3"/>
        </w:rPr>
        <w:t xml:space="preserve"> </w:t>
      </w:r>
      <w:r w:rsidRPr="00BE186D">
        <w:rPr>
          <w:rFonts w:ascii="Arial" w:hAnsi="Arial" w:cs="Arial"/>
        </w:rPr>
        <w:t>zabezpieczenia.</w:t>
      </w:r>
    </w:p>
    <w:p w14:paraId="6CCDD0CA" w14:textId="1053410B" w:rsidR="00FC43D8" w:rsidRPr="00BE186D"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BE186D">
        <w:rPr>
          <w:rFonts w:ascii="Arial" w:hAnsi="Arial" w:cs="Arial"/>
        </w:rPr>
        <w:t>W</w:t>
      </w:r>
      <w:r w:rsidRPr="00BE186D">
        <w:rPr>
          <w:rFonts w:ascii="Arial" w:hAnsi="Arial" w:cs="Arial"/>
          <w:spacing w:val="-7"/>
        </w:rPr>
        <w:t xml:space="preserve"> </w:t>
      </w:r>
      <w:r w:rsidRPr="00BE186D">
        <w:rPr>
          <w:rFonts w:ascii="Arial" w:hAnsi="Arial" w:cs="Arial"/>
        </w:rPr>
        <w:t>przypadku,</w:t>
      </w:r>
      <w:r w:rsidRPr="00BE186D">
        <w:rPr>
          <w:rFonts w:ascii="Arial" w:hAnsi="Arial" w:cs="Arial"/>
          <w:spacing w:val="-8"/>
        </w:rPr>
        <w:t xml:space="preserve"> </w:t>
      </w:r>
      <w:r w:rsidRPr="00BE186D">
        <w:rPr>
          <w:rFonts w:ascii="Arial" w:hAnsi="Arial" w:cs="Arial"/>
        </w:rPr>
        <w:t>gdy</w:t>
      </w:r>
      <w:r w:rsidRPr="00BE186D">
        <w:rPr>
          <w:rFonts w:ascii="Arial" w:hAnsi="Arial" w:cs="Arial"/>
          <w:spacing w:val="-8"/>
        </w:rPr>
        <w:t xml:space="preserve"> </w:t>
      </w:r>
      <w:r w:rsidRPr="00BE186D">
        <w:rPr>
          <w:rFonts w:ascii="Arial" w:hAnsi="Arial" w:cs="Arial"/>
        </w:rPr>
        <w:t>w</w:t>
      </w:r>
      <w:r w:rsidRPr="00BE186D">
        <w:rPr>
          <w:rFonts w:ascii="Arial" w:hAnsi="Arial" w:cs="Arial"/>
          <w:spacing w:val="-9"/>
        </w:rPr>
        <w:t xml:space="preserve"> </w:t>
      </w:r>
      <w:r w:rsidRPr="00BE186D">
        <w:rPr>
          <w:rFonts w:ascii="Arial" w:hAnsi="Arial" w:cs="Arial"/>
        </w:rPr>
        <w:t>dniu,</w:t>
      </w:r>
      <w:r w:rsidRPr="00BE186D">
        <w:rPr>
          <w:rFonts w:ascii="Arial" w:hAnsi="Arial" w:cs="Arial"/>
          <w:spacing w:val="-10"/>
        </w:rPr>
        <w:t xml:space="preserve"> </w:t>
      </w:r>
      <w:r w:rsidRPr="00BE186D">
        <w:rPr>
          <w:rFonts w:ascii="Arial" w:hAnsi="Arial" w:cs="Arial"/>
        </w:rPr>
        <w:t>na</w:t>
      </w:r>
      <w:r w:rsidRPr="00BE186D">
        <w:rPr>
          <w:rFonts w:ascii="Arial" w:hAnsi="Arial" w:cs="Arial"/>
          <w:spacing w:val="-7"/>
        </w:rPr>
        <w:t xml:space="preserve"> </w:t>
      </w:r>
      <w:r w:rsidRPr="00BE186D">
        <w:rPr>
          <w:rFonts w:ascii="Arial" w:hAnsi="Arial" w:cs="Arial"/>
        </w:rPr>
        <w:t>który</w:t>
      </w:r>
      <w:r w:rsidRPr="00BE186D">
        <w:rPr>
          <w:rFonts w:ascii="Arial" w:hAnsi="Arial" w:cs="Arial"/>
          <w:spacing w:val="-8"/>
        </w:rPr>
        <w:t xml:space="preserve"> </w:t>
      </w:r>
      <w:r w:rsidRPr="00BE186D">
        <w:rPr>
          <w:rFonts w:ascii="Arial" w:hAnsi="Arial" w:cs="Arial"/>
        </w:rPr>
        <w:t>przypada</w:t>
      </w:r>
      <w:r w:rsidRPr="00BE186D">
        <w:rPr>
          <w:rFonts w:ascii="Arial" w:hAnsi="Arial" w:cs="Arial"/>
          <w:spacing w:val="-8"/>
        </w:rPr>
        <w:t xml:space="preserve"> </w:t>
      </w:r>
      <w:r w:rsidRPr="00BE186D">
        <w:rPr>
          <w:rFonts w:ascii="Arial" w:hAnsi="Arial" w:cs="Arial"/>
        </w:rPr>
        <w:t>korekta</w:t>
      </w:r>
      <w:r w:rsidRPr="00BE186D">
        <w:rPr>
          <w:rFonts w:ascii="Arial" w:hAnsi="Arial" w:cs="Arial"/>
          <w:spacing w:val="-9"/>
        </w:rPr>
        <w:t xml:space="preserve"> </w:t>
      </w:r>
      <w:r w:rsidRPr="00BE186D">
        <w:rPr>
          <w:rFonts w:ascii="Arial" w:hAnsi="Arial" w:cs="Arial"/>
        </w:rPr>
        <w:t>wysokości</w:t>
      </w:r>
      <w:r w:rsidRPr="00BE186D">
        <w:rPr>
          <w:rFonts w:ascii="Arial" w:hAnsi="Arial" w:cs="Arial"/>
          <w:spacing w:val="-7"/>
        </w:rPr>
        <w:t xml:space="preserve"> </w:t>
      </w:r>
      <w:r w:rsidRPr="00BE186D">
        <w:rPr>
          <w:rFonts w:ascii="Arial" w:hAnsi="Arial" w:cs="Arial"/>
        </w:rPr>
        <w:t>zabezpieczenia</w:t>
      </w:r>
      <w:r w:rsidRPr="00BE186D">
        <w:rPr>
          <w:rFonts w:ascii="Arial" w:hAnsi="Arial" w:cs="Arial"/>
          <w:spacing w:val="-8"/>
        </w:rPr>
        <w:t xml:space="preserve"> </w:t>
      </w:r>
      <w:r w:rsidRPr="00BE186D">
        <w:rPr>
          <w:rFonts w:ascii="Arial" w:hAnsi="Arial" w:cs="Arial"/>
        </w:rPr>
        <w:t>którakolwiek</w:t>
      </w:r>
      <w:r w:rsidRPr="00BE186D">
        <w:rPr>
          <w:rFonts w:ascii="Arial" w:hAnsi="Arial" w:cs="Arial"/>
          <w:spacing w:val="-49"/>
        </w:rPr>
        <w:t xml:space="preserve"> </w:t>
      </w:r>
      <w:r w:rsidRPr="00BE186D">
        <w:rPr>
          <w:rFonts w:ascii="Arial" w:hAnsi="Arial" w:cs="Arial"/>
        </w:rPr>
        <w:t>ze</w:t>
      </w:r>
      <w:r w:rsidRPr="00BE186D">
        <w:rPr>
          <w:rFonts w:ascii="Arial" w:hAnsi="Arial" w:cs="Arial"/>
          <w:spacing w:val="-6"/>
        </w:rPr>
        <w:t xml:space="preserve"> </w:t>
      </w:r>
      <w:r w:rsidRPr="00BE186D">
        <w:rPr>
          <w:rFonts w:ascii="Arial" w:hAnsi="Arial" w:cs="Arial"/>
        </w:rPr>
        <w:t>Stron</w:t>
      </w:r>
      <w:r w:rsidRPr="00BE186D">
        <w:rPr>
          <w:rFonts w:ascii="Arial" w:hAnsi="Arial" w:cs="Arial"/>
          <w:spacing w:val="-5"/>
        </w:rPr>
        <w:t xml:space="preserve"> </w:t>
      </w:r>
      <w:r w:rsidRPr="00BE186D">
        <w:rPr>
          <w:rFonts w:ascii="Arial" w:hAnsi="Arial" w:cs="Arial"/>
        </w:rPr>
        <w:t>ustali,</w:t>
      </w:r>
      <w:r w:rsidRPr="00BE186D">
        <w:rPr>
          <w:rFonts w:ascii="Arial" w:hAnsi="Arial" w:cs="Arial"/>
          <w:spacing w:val="-6"/>
        </w:rPr>
        <w:t xml:space="preserve"> </w:t>
      </w:r>
      <w:r w:rsidRPr="00BE186D">
        <w:rPr>
          <w:rFonts w:ascii="Arial" w:hAnsi="Arial" w:cs="Arial"/>
        </w:rPr>
        <w:t>że</w:t>
      </w:r>
      <w:r w:rsidRPr="00BE186D">
        <w:rPr>
          <w:rFonts w:ascii="Arial" w:hAnsi="Arial" w:cs="Arial"/>
          <w:spacing w:val="-6"/>
        </w:rPr>
        <w:t xml:space="preserve"> </w:t>
      </w:r>
      <w:r w:rsidRPr="00BE186D">
        <w:rPr>
          <w:rFonts w:ascii="Arial" w:hAnsi="Arial" w:cs="Arial"/>
        </w:rPr>
        <w:t>wysokość</w:t>
      </w:r>
      <w:r w:rsidRPr="00BE186D">
        <w:rPr>
          <w:rFonts w:ascii="Arial" w:hAnsi="Arial" w:cs="Arial"/>
          <w:spacing w:val="-4"/>
        </w:rPr>
        <w:t xml:space="preserve"> </w:t>
      </w:r>
      <w:r w:rsidRPr="00BE186D">
        <w:rPr>
          <w:rFonts w:ascii="Arial" w:hAnsi="Arial" w:cs="Arial"/>
        </w:rPr>
        <w:t>zabezpieczenia</w:t>
      </w:r>
      <w:r w:rsidRPr="00BE186D">
        <w:rPr>
          <w:rFonts w:ascii="Arial" w:hAnsi="Arial" w:cs="Arial"/>
          <w:spacing w:val="-6"/>
        </w:rPr>
        <w:t xml:space="preserve"> </w:t>
      </w:r>
      <w:r w:rsidRPr="00BE186D">
        <w:rPr>
          <w:rFonts w:ascii="Arial" w:hAnsi="Arial" w:cs="Arial"/>
        </w:rPr>
        <w:t>wniesionego</w:t>
      </w:r>
      <w:r w:rsidRPr="00BE186D">
        <w:rPr>
          <w:rFonts w:ascii="Arial" w:hAnsi="Arial" w:cs="Arial"/>
          <w:spacing w:val="-5"/>
        </w:rPr>
        <w:t xml:space="preserve"> </w:t>
      </w:r>
      <w:r w:rsidRPr="00BE186D">
        <w:rPr>
          <w:rFonts w:ascii="Arial" w:hAnsi="Arial" w:cs="Arial"/>
        </w:rPr>
        <w:t>przez</w:t>
      </w:r>
      <w:r w:rsidRPr="00BE186D">
        <w:rPr>
          <w:rFonts w:ascii="Arial" w:hAnsi="Arial" w:cs="Arial"/>
          <w:spacing w:val="-6"/>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nie</w:t>
      </w:r>
      <w:r w:rsidRPr="00BE186D">
        <w:rPr>
          <w:rFonts w:ascii="Arial" w:hAnsi="Arial" w:cs="Arial"/>
          <w:spacing w:val="-5"/>
        </w:rPr>
        <w:t xml:space="preserve"> </w:t>
      </w:r>
      <w:r w:rsidRPr="00BE186D">
        <w:rPr>
          <w:rFonts w:ascii="Arial" w:hAnsi="Arial" w:cs="Arial"/>
        </w:rPr>
        <w:t>odpowiada kwocie</w:t>
      </w:r>
      <w:r w:rsidR="007A6A64" w:rsidRPr="00BE186D">
        <w:rPr>
          <w:rFonts w:ascii="Arial" w:hAnsi="Arial" w:cs="Arial"/>
        </w:rPr>
        <w:t xml:space="preserve"> </w:t>
      </w:r>
      <w:r w:rsidRPr="00BE186D">
        <w:rPr>
          <w:rFonts w:ascii="Arial" w:hAnsi="Arial" w:cs="Arial"/>
        </w:rPr>
        <w:t xml:space="preserve">ustalonej w sposób określony w ppkt </w:t>
      </w:r>
      <w:r w:rsidR="007A6A64" w:rsidRPr="00BE186D">
        <w:rPr>
          <w:rFonts w:ascii="Arial" w:hAnsi="Arial" w:cs="Arial"/>
        </w:rPr>
        <w:t>(</w:t>
      </w:r>
      <w:r w:rsidRPr="00BE186D">
        <w:rPr>
          <w:rFonts w:ascii="Arial" w:hAnsi="Arial" w:cs="Arial"/>
        </w:rPr>
        <w:t>4</w:t>
      </w:r>
      <w:r w:rsidR="007A6A64" w:rsidRPr="00BE186D">
        <w:rPr>
          <w:rFonts w:ascii="Arial" w:hAnsi="Arial" w:cs="Arial"/>
        </w:rPr>
        <w:t>)</w:t>
      </w:r>
      <w:r w:rsidRPr="00BE186D">
        <w:rPr>
          <w:rFonts w:ascii="Arial" w:hAnsi="Arial" w:cs="Arial"/>
        </w:rPr>
        <w:t xml:space="preserve"> powyżej, Strona ta ma prawo wezwać drugą Stronę odpowiednio do zwiększenia lub zmniejszenia wysokości zabezpieczenia w celu dostosowania jego wysokości do tej kwoty.</w:t>
      </w:r>
    </w:p>
    <w:p w14:paraId="7683CA56" w14:textId="351DFA67" w:rsidR="00FC43D8" w:rsidRPr="00BE186D"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BE186D">
        <w:rPr>
          <w:rFonts w:ascii="Arial" w:hAnsi="Arial" w:cs="Arial"/>
        </w:rPr>
        <w:t>W przypadku, gdy OK nie zalega z płatnościami wobec OSD wynikającymi z dotychczasowej współpracy OSD przez okres 2 lat poprzedzających dzień zawarcia Umowy albo dzień,</w:t>
      </w:r>
      <w:r w:rsidR="007A6A64" w:rsidRPr="00BE186D">
        <w:rPr>
          <w:rFonts w:ascii="Arial" w:hAnsi="Arial" w:cs="Arial"/>
        </w:rPr>
        <w:t xml:space="preserve"> </w:t>
      </w:r>
      <w:r w:rsidRPr="00BE186D">
        <w:rPr>
          <w:rFonts w:ascii="Arial" w:hAnsi="Arial" w:cs="Arial"/>
        </w:rPr>
        <w:t>w którym powinna być dokonana korekta wysokości zabezpieczenia, OSD odstąpi od żądania ustanowienia albo utrzymywania zabezpieczenia przez OK.</w:t>
      </w:r>
    </w:p>
    <w:p w14:paraId="5A23A020" w14:textId="04F2E168" w:rsidR="00FC43D8" w:rsidRPr="00BE186D"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BE186D">
        <w:rPr>
          <w:rFonts w:ascii="Arial" w:hAnsi="Arial" w:cs="Arial"/>
        </w:rPr>
        <w:t xml:space="preserve">W przypadku opóźnień OK w płatnościach z tytułu jakiegokolwiek Zamówienia, po upływie terminu wskazanego w ppkt </w:t>
      </w:r>
      <w:r w:rsidR="00E52245" w:rsidRPr="00BE186D">
        <w:rPr>
          <w:rFonts w:ascii="Arial" w:hAnsi="Arial" w:cs="Arial"/>
        </w:rPr>
        <w:t>(</w:t>
      </w:r>
      <w:r w:rsidRPr="00BE186D">
        <w:rPr>
          <w:rFonts w:ascii="Arial" w:hAnsi="Arial" w:cs="Arial"/>
        </w:rPr>
        <w:t>6</w:t>
      </w:r>
      <w:r w:rsidR="00E52245" w:rsidRPr="00BE186D">
        <w:rPr>
          <w:rFonts w:ascii="Arial" w:hAnsi="Arial" w:cs="Arial"/>
        </w:rPr>
        <w:t>)</w:t>
      </w:r>
      <w:r w:rsidRPr="00BE186D">
        <w:rPr>
          <w:rFonts w:ascii="Arial" w:hAnsi="Arial" w:cs="Arial"/>
        </w:rPr>
        <w:t xml:space="preserve"> powyżej, OSD ma prawo wezwać OK do natychmiastowego ustanowienia zabezpieczenia zgodnie z zasadami wskazanymi w ppkt </w:t>
      </w:r>
      <w:r w:rsidR="00E52245" w:rsidRPr="00BE186D">
        <w:rPr>
          <w:rFonts w:ascii="Arial" w:hAnsi="Arial" w:cs="Arial"/>
        </w:rPr>
        <w:t>(</w:t>
      </w:r>
      <w:r w:rsidRPr="00BE186D">
        <w:rPr>
          <w:rFonts w:ascii="Arial" w:hAnsi="Arial" w:cs="Arial"/>
        </w:rPr>
        <w:t>4</w:t>
      </w:r>
      <w:r w:rsidR="00E52245" w:rsidRPr="00BE186D">
        <w:rPr>
          <w:rFonts w:ascii="Arial" w:hAnsi="Arial" w:cs="Arial"/>
        </w:rPr>
        <w:t>)</w:t>
      </w:r>
      <w:r w:rsidRPr="00BE186D">
        <w:rPr>
          <w:rFonts w:ascii="Arial" w:hAnsi="Arial" w:cs="Arial"/>
        </w:rPr>
        <w:t xml:space="preserve"> powyżej po</w:t>
      </w:r>
      <w:r w:rsidR="007A6A64" w:rsidRPr="00BE186D">
        <w:rPr>
          <w:rFonts w:ascii="Arial" w:hAnsi="Arial" w:cs="Arial"/>
        </w:rPr>
        <w:t xml:space="preserve"> </w:t>
      </w:r>
      <w:r w:rsidRPr="00BE186D">
        <w:rPr>
          <w:rFonts w:ascii="Arial" w:hAnsi="Arial" w:cs="Arial"/>
        </w:rPr>
        <w:t>bezskutecznym upływie terminu 14 dni kalendarzowych od dnia doręczenia OK pisemnego wezwania do uiszczenia należności.</w:t>
      </w:r>
    </w:p>
    <w:p w14:paraId="40D92DAA" w14:textId="0FA5365C" w:rsidR="00FC43D8" w:rsidRPr="00BE186D"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BE186D">
        <w:rPr>
          <w:rFonts w:ascii="Arial" w:hAnsi="Arial" w:cs="Arial"/>
        </w:rPr>
        <w:t>W przypadku, gdy OK opóźni się z zapłatą jakiegokolwiek zobowiązania pieniężnego</w:t>
      </w:r>
      <w:r w:rsidR="007A6A64" w:rsidRPr="00BE186D">
        <w:rPr>
          <w:rFonts w:ascii="Arial" w:hAnsi="Arial" w:cs="Arial"/>
        </w:rPr>
        <w:t xml:space="preserve"> </w:t>
      </w:r>
      <w:r w:rsidRPr="00BE186D">
        <w:rPr>
          <w:rFonts w:ascii="Arial" w:hAnsi="Arial" w:cs="Arial"/>
        </w:rPr>
        <w:t>wynikającego z Umowy lub zaakceptowanych przez OSD Zamówień przez okres przekraczający 14 dni kalendarzowych od dnia wymagalności takiego zobowiązania, OSD będzie uprawniony do zaspokojenia swoich roszczeń z wybranego przez OK rodzaju zabezpieczenia po upływie</w:t>
      </w:r>
      <w:r w:rsidR="007A6A64" w:rsidRPr="00BE186D">
        <w:rPr>
          <w:rFonts w:ascii="Arial" w:hAnsi="Arial" w:cs="Arial"/>
        </w:rPr>
        <w:t xml:space="preserve"> </w:t>
      </w:r>
      <w:r w:rsidRPr="00BE186D">
        <w:rPr>
          <w:rFonts w:ascii="Arial" w:hAnsi="Arial" w:cs="Arial"/>
        </w:rPr>
        <w:t>7 dni kalendarzowych od bezskutecznego pisemnego wezwania OK do zapłaty.</w:t>
      </w:r>
    </w:p>
    <w:p w14:paraId="15B725F9" w14:textId="442542FA" w:rsidR="00FC43D8" w:rsidRPr="00BE186D"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BE186D">
        <w:rPr>
          <w:rFonts w:ascii="Arial" w:hAnsi="Arial" w:cs="Arial"/>
        </w:rPr>
        <w:t>O każdym zaspokojeniu wierzytelności z zabezpieczenia OSD powiadomi OK na piśmie nie później niż w terminie 7 dni kalendarzowych od dnia zaspokojenia wierzytelności.</w:t>
      </w:r>
      <w:r w:rsidR="007A6A64" w:rsidRPr="00BE186D">
        <w:rPr>
          <w:rFonts w:ascii="Arial" w:hAnsi="Arial" w:cs="Arial"/>
        </w:rPr>
        <w:t xml:space="preserve"> </w:t>
      </w:r>
      <w:r w:rsidRPr="00BE186D">
        <w:rPr>
          <w:rFonts w:ascii="Arial" w:hAnsi="Arial" w:cs="Arial"/>
        </w:rPr>
        <w:t>Zawiadomienie będzie zawierało kwotę, której zaspokojenie nastąpiło wraz z uzasadnieniem.</w:t>
      </w:r>
      <w:r w:rsidR="007A6A64" w:rsidRPr="00BE186D">
        <w:rPr>
          <w:rFonts w:ascii="Arial" w:hAnsi="Arial" w:cs="Arial"/>
        </w:rPr>
        <w:t xml:space="preserve"> </w:t>
      </w:r>
      <w:r w:rsidRPr="00BE186D">
        <w:rPr>
          <w:rFonts w:ascii="Arial" w:hAnsi="Arial" w:cs="Arial"/>
        </w:rPr>
        <w:t>Zawiadomienie, o którym mowa w zdaniu poprzednim będzie stanowiło wezwanie do uzupełnienia zabezpieczenia o kwotę zaspokojenia.</w:t>
      </w:r>
    </w:p>
    <w:p w14:paraId="48FBAEB3" w14:textId="6B1FAF49" w:rsidR="00FC43D8" w:rsidRPr="00BE186D"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BE186D">
        <w:rPr>
          <w:rFonts w:ascii="Arial" w:hAnsi="Arial" w:cs="Arial"/>
        </w:rPr>
        <w:t>W przypadkach otrzymania przez OK wezwań, o których mowa w ppkt 5, 7 i 9 powyżej,</w:t>
      </w:r>
      <w:r w:rsidR="007A6A64" w:rsidRPr="00BE186D">
        <w:rPr>
          <w:rFonts w:ascii="Arial" w:hAnsi="Arial" w:cs="Arial"/>
        </w:rPr>
        <w:t xml:space="preserve"> </w:t>
      </w:r>
      <w:r w:rsidRPr="00BE186D">
        <w:rPr>
          <w:rFonts w:ascii="Arial" w:hAnsi="Arial" w:cs="Arial"/>
        </w:rPr>
        <w:t>OK ma obowiązek każdorazowo w terminie 7 dni kalendarzowych od dnia otrzymania wezwania, zwiększenia, ustanowienia lub uzupełnienia zabezpieczenia, zgodnie z zasadami określonymi w ppkt 4 powyżej.</w:t>
      </w:r>
    </w:p>
    <w:p w14:paraId="60A599A2" w14:textId="3E809BF2" w:rsidR="00C77CE1" w:rsidRPr="00BE186D" w:rsidRDefault="00C77CE1"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13" w:name="_Toc193786121"/>
      <w:r w:rsidRPr="00BE186D">
        <w:rPr>
          <w:rFonts w:ascii="Arial" w:hAnsi="Arial" w:cs="Arial"/>
          <w:b/>
          <w:bCs/>
          <w:sz w:val="28"/>
          <w:szCs w:val="28"/>
        </w:rPr>
        <w:t>Opłaty</w:t>
      </w:r>
      <w:bookmarkEnd w:id="113"/>
    </w:p>
    <w:p w14:paraId="6A77A69D" w14:textId="77777777" w:rsidR="00FE2DE7" w:rsidRPr="00BE186D" w:rsidRDefault="00FE2DE7" w:rsidP="000149F4">
      <w:pPr>
        <w:pStyle w:val="Bezodstpw"/>
        <w:spacing w:after="120" w:line="276" w:lineRule="auto"/>
        <w:ind w:left="1080"/>
        <w:jc w:val="both"/>
        <w:rPr>
          <w:rStyle w:val="PogrubienieTeksttreci4TimesNewRoman95pt"/>
          <w:rFonts w:ascii="Arial" w:eastAsia="Microsoft Sans Serif" w:hAnsi="Arial" w:cs="Arial"/>
          <w:sz w:val="22"/>
          <w:szCs w:val="22"/>
        </w:rPr>
      </w:pPr>
    </w:p>
    <w:p w14:paraId="0B3FBE9D" w14:textId="677EC617" w:rsidR="00FE2DE7" w:rsidRPr="007A5F64" w:rsidRDefault="00FE2DE7" w:rsidP="00BC311B">
      <w:pPr>
        <w:pStyle w:val="Akapitzlist"/>
        <w:numPr>
          <w:ilvl w:val="1"/>
          <w:numId w:val="32"/>
        </w:numPr>
        <w:spacing w:after="240"/>
        <w:outlineLvl w:val="0"/>
        <w:rPr>
          <w:rFonts w:ascii="Arial" w:hAnsi="Arial" w:cs="Arial"/>
        </w:rPr>
      </w:pPr>
      <w:bookmarkStart w:id="114" w:name="_Toc193786122"/>
      <w:r w:rsidRPr="00BE186D">
        <w:rPr>
          <w:rFonts w:ascii="Arial" w:hAnsi="Arial" w:cs="Arial"/>
          <w:b/>
          <w:bCs/>
        </w:rPr>
        <w:t>Opłaty za Usługi</w:t>
      </w:r>
      <w:bookmarkEnd w:id="114"/>
    </w:p>
    <w:tbl>
      <w:tblPr>
        <w:tblW w:w="5000" w:type="pct"/>
        <w:tblCellMar>
          <w:left w:w="70" w:type="dxa"/>
          <w:right w:w="70" w:type="dxa"/>
        </w:tblCellMar>
        <w:tblLook w:val="04A0" w:firstRow="1" w:lastRow="0" w:firstColumn="1" w:lastColumn="0" w:noHBand="0" w:noVBand="1"/>
      </w:tblPr>
      <w:tblGrid>
        <w:gridCol w:w="721"/>
        <w:gridCol w:w="3048"/>
        <w:gridCol w:w="2159"/>
        <w:gridCol w:w="3392"/>
      </w:tblGrid>
      <w:tr w:rsidR="00FE2DE7" w:rsidRPr="00BE186D" w14:paraId="31139057" w14:textId="77777777" w:rsidTr="00045B92">
        <w:trPr>
          <w:trHeight w:val="1020"/>
        </w:trPr>
        <w:tc>
          <w:tcPr>
            <w:tcW w:w="387" w:type="pct"/>
            <w:tcBorders>
              <w:top w:val="single" w:sz="4" w:space="0" w:color="auto"/>
              <w:left w:val="single" w:sz="4" w:space="0" w:color="auto"/>
              <w:bottom w:val="single" w:sz="4" w:space="0" w:color="auto"/>
              <w:right w:val="single" w:sz="4" w:space="0" w:color="auto"/>
            </w:tcBorders>
            <w:shd w:val="clear" w:color="000000" w:fill="757171"/>
            <w:vAlign w:val="center"/>
            <w:hideMark/>
          </w:tcPr>
          <w:p w14:paraId="7DD317C9" w14:textId="77777777" w:rsidR="00FE2DE7" w:rsidRPr="00BE186D" w:rsidRDefault="00FE2DE7" w:rsidP="000149F4">
            <w:pPr>
              <w:widowControl/>
              <w:jc w:val="center"/>
              <w:rPr>
                <w:rFonts w:ascii="Arial" w:eastAsia="Times New Roman" w:hAnsi="Arial" w:cs="Arial"/>
                <w:b/>
                <w:bCs/>
              </w:rPr>
            </w:pPr>
            <w:r w:rsidRPr="00BE186D">
              <w:rPr>
                <w:rFonts w:ascii="Arial" w:eastAsia="Times New Roman" w:hAnsi="Arial" w:cs="Arial"/>
                <w:b/>
                <w:bCs/>
              </w:rPr>
              <w:t>L.p.</w:t>
            </w:r>
          </w:p>
        </w:tc>
        <w:tc>
          <w:tcPr>
            <w:tcW w:w="1635" w:type="pct"/>
            <w:tcBorders>
              <w:top w:val="single" w:sz="4" w:space="0" w:color="auto"/>
              <w:left w:val="nil"/>
              <w:bottom w:val="single" w:sz="4" w:space="0" w:color="auto"/>
              <w:right w:val="single" w:sz="4" w:space="0" w:color="auto"/>
            </w:tcBorders>
            <w:shd w:val="clear" w:color="000000" w:fill="757171"/>
            <w:vAlign w:val="center"/>
            <w:hideMark/>
          </w:tcPr>
          <w:p w14:paraId="2644708F" w14:textId="77777777" w:rsidR="00FE2DE7" w:rsidRPr="00BE186D" w:rsidRDefault="00FE2DE7" w:rsidP="000149F4">
            <w:pPr>
              <w:widowControl/>
              <w:jc w:val="center"/>
              <w:rPr>
                <w:rFonts w:ascii="Arial" w:eastAsia="Times New Roman" w:hAnsi="Arial" w:cs="Arial"/>
                <w:b/>
                <w:bCs/>
              </w:rPr>
            </w:pPr>
            <w:r w:rsidRPr="00BE186D">
              <w:rPr>
                <w:rFonts w:ascii="Arial" w:eastAsia="Times New Roman" w:hAnsi="Arial" w:cs="Arial"/>
                <w:b/>
                <w:bCs/>
              </w:rPr>
              <w:t>Nazwa usługi</w:t>
            </w:r>
          </w:p>
        </w:tc>
        <w:tc>
          <w:tcPr>
            <w:tcW w:w="1158" w:type="pct"/>
            <w:tcBorders>
              <w:top w:val="single" w:sz="4" w:space="0" w:color="auto"/>
              <w:left w:val="nil"/>
              <w:bottom w:val="single" w:sz="4" w:space="0" w:color="auto"/>
              <w:right w:val="single" w:sz="4" w:space="0" w:color="auto"/>
            </w:tcBorders>
            <w:shd w:val="clear" w:color="000000" w:fill="757171"/>
            <w:vAlign w:val="center"/>
            <w:hideMark/>
          </w:tcPr>
          <w:p w14:paraId="2A9EDF37" w14:textId="77777777" w:rsidR="00FE2DE7" w:rsidRPr="00BE186D" w:rsidRDefault="00FE2DE7" w:rsidP="000149F4">
            <w:pPr>
              <w:widowControl/>
              <w:jc w:val="center"/>
              <w:rPr>
                <w:rFonts w:ascii="Arial" w:eastAsia="Times New Roman" w:hAnsi="Arial" w:cs="Arial"/>
                <w:b/>
                <w:bCs/>
              </w:rPr>
            </w:pPr>
            <w:r w:rsidRPr="00BE186D">
              <w:rPr>
                <w:rFonts w:ascii="Arial" w:eastAsia="Times New Roman" w:hAnsi="Arial" w:cs="Arial"/>
                <w:b/>
                <w:bCs/>
              </w:rPr>
              <w:t>Jednostka</w:t>
            </w:r>
          </w:p>
        </w:tc>
        <w:tc>
          <w:tcPr>
            <w:tcW w:w="1820" w:type="pct"/>
            <w:tcBorders>
              <w:top w:val="single" w:sz="4" w:space="0" w:color="auto"/>
              <w:left w:val="nil"/>
              <w:bottom w:val="single" w:sz="4" w:space="0" w:color="auto"/>
              <w:right w:val="single" w:sz="4" w:space="0" w:color="auto"/>
            </w:tcBorders>
            <w:shd w:val="clear" w:color="000000" w:fill="757171"/>
            <w:vAlign w:val="center"/>
            <w:hideMark/>
          </w:tcPr>
          <w:p w14:paraId="2BE5FC7A" w14:textId="1854672F" w:rsidR="00FE2DE7" w:rsidRPr="00BE186D" w:rsidRDefault="00FE2DE7" w:rsidP="000149F4">
            <w:pPr>
              <w:widowControl/>
              <w:jc w:val="center"/>
              <w:rPr>
                <w:rFonts w:ascii="Arial" w:eastAsia="Times New Roman" w:hAnsi="Arial" w:cs="Arial"/>
                <w:b/>
                <w:bCs/>
              </w:rPr>
            </w:pPr>
            <w:r w:rsidRPr="00BE186D">
              <w:rPr>
                <w:rFonts w:ascii="Arial" w:eastAsia="Times New Roman" w:hAnsi="Arial" w:cs="Arial"/>
                <w:b/>
                <w:bCs/>
              </w:rPr>
              <w:t>Cena</w:t>
            </w:r>
            <w:r w:rsidR="004A3651" w:rsidRPr="00BE186D">
              <w:rPr>
                <w:rFonts w:ascii="Arial" w:eastAsia="Times New Roman" w:hAnsi="Arial" w:cs="Arial"/>
                <w:b/>
                <w:bCs/>
              </w:rPr>
              <w:t xml:space="preserve"> w zł</w:t>
            </w:r>
          </w:p>
        </w:tc>
      </w:tr>
      <w:tr w:rsidR="00FE2DE7" w:rsidRPr="00BE186D" w14:paraId="31FAEF95" w14:textId="77777777" w:rsidTr="009C3C1F">
        <w:trPr>
          <w:trHeight w:val="1020"/>
        </w:trPr>
        <w:tc>
          <w:tcPr>
            <w:tcW w:w="5000" w:type="pct"/>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14:paraId="56952009" w14:textId="77777777" w:rsidR="00FE2DE7" w:rsidRPr="00BE186D" w:rsidRDefault="00FE2DE7" w:rsidP="000149F4">
            <w:pPr>
              <w:widowControl/>
              <w:jc w:val="center"/>
              <w:rPr>
                <w:rFonts w:ascii="Arial" w:eastAsia="Times New Roman" w:hAnsi="Arial" w:cs="Arial"/>
                <w:b/>
                <w:bCs/>
              </w:rPr>
            </w:pPr>
            <w:r w:rsidRPr="00BE186D">
              <w:rPr>
                <w:rFonts w:ascii="Arial" w:eastAsia="Times New Roman" w:hAnsi="Arial" w:cs="Arial"/>
                <w:b/>
                <w:bCs/>
              </w:rPr>
              <w:t>USŁUGA BSA</w:t>
            </w:r>
          </w:p>
        </w:tc>
      </w:tr>
      <w:tr w:rsidR="00FE188C" w:rsidRPr="00BE186D" w14:paraId="59EBF9EC"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7E39829E" w14:textId="77777777" w:rsidR="00FE188C" w:rsidRPr="00BE186D" w:rsidRDefault="00FE188C" w:rsidP="00FE188C">
            <w:pPr>
              <w:pStyle w:val="Akapitzlist"/>
              <w:widowControl/>
              <w:numPr>
                <w:ilvl w:val="0"/>
                <w:numId w:val="60"/>
              </w:numPr>
              <w:autoSpaceDE/>
              <w:autoSpaceDN/>
              <w:spacing w:before="0"/>
              <w:contextualSpacing/>
              <w:rPr>
                <w:rFonts w:ascii="Arial" w:hAnsi="Arial" w:cs="Arial"/>
                <w:lang w:val="en-US"/>
              </w:rPr>
            </w:pPr>
          </w:p>
        </w:tc>
        <w:tc>
          <w:tcPr>
            <w:tcW w:w="1635" w:type="pct"/>
            <w:tcBorders>
              <w:top w:val="nil"/>
              <w:left w:val="nil"/>
              <w:bottom w:val="single" w:sz="4" w:space="0" w:color="auto"/>
              <w:right w:val="single" w:sz="4" w:space="0" w:color="auto"/>
            </w:tcBorders>
            <w:shd w:val="clear" w:color="auto" w:fill="auto"/>
            <w:vAlign w:val="center"/>
          </w:tcPr>
          <w:p w14:paraId="7F54D1A5" w14:textId="133801F3" w:rsidR="00FE188C" w:rsidRPr="00BE186D" w:rsidRDefault="00FE188C" w:rsidP="00FE188C">
            <w:pPr>
              <w:widowControl/>
              <w:rPr>
                <w:rFonts w:ascii="Arial" w:eastAsia="Times New Roman" w:hAnsi="Arial" w:cs="Arial"/>
              </w:rPr>
            </w:pPr>
            <w:r w:rsidRPr="00BE186D">
              <w:rPr>
                <w:rFonts w:ascii="Arial" w:eastAsia="Times New Roman" w:hAnsi="Arial" w:cs="Arial"/>
              </w:rPr>
              <w:t>BSA FTTH 900/90 Mb/s (Ethernet)</w:t>
            </w:r>
            <w:r w:rsidR="0097531F" w:rsidRPr="00BE186D">
              <w:rPr>
                <w:rFonts w:ascii="Arial" w:eastAsia="Times New Roman" w:hAnsi="Arial" w:cs="Arial"/>
              </w:rPr>
              <w:t xml:space="preserve"> – zabudowa jednorodzinna</w:t>
            </w:r>
          </w:p>
        </w:tc>
        <w:tc>
          <w:tcPr>
            <w:tcW w:w="1158" w:type="pct"/>
            <w:tcBorders>
              <w:top w:val="nil"/>
              <w:left w:val="nil"/>
              <w:bottom w:val="single" w:sz="4" w:space="0" w:color="auto"/>
              <w:right w:val="single" w:sz="4" w:space="0" w:color="auto"/>
            </w:tcBorders>
            <w:shd w:val="clear" w:color="auto" w:fill="auto"/>
            <w:vAlign w:val="center"/>
          </w:tcPr>
          <w:p w14:paraId="73FB96A8" w14:textId="60406C7E" w:rsidR="00FE188C" w:rsidRPr="00BE186D" w:rsidRDefault="00FE188C" w:rsidP="00FE188C">
            <w:pPr>
              <w:widowControl/>
              <w:rPr>
                <w:rFonts w:ascii="Arial" w:eastAsia="Times New Roman" w:hAnsi="Arial" w:cs="Arial"/>
              </w:rPr>
            </w:pPr>
            <w:r w:rsidRPr="00BE186D">
              <w:rPr>
                <w:rFonts w:ascii="Arial" w:eastAsia="Times New Roman" w:hAnsi="Arial" w:cs="Arial"/>
              </w:rPr>
              <w:t>Usługa/miesięcznie</w:t>
            </w:r>
          </w:p>
        </w:tc>
        <w:tc>
          <w:tcPr>
            <w:tcW w:w="1820" w:type="pct"/>
            <w:tcBorders>
              <w:top w:val="nil"/>
              <w:left w:val="nil"/>
              <w:bottom w:val="single" w:sz="4" w:space="0" w:color="auto"/>
              <w:right w:val="single" w:sz="4" w:space="0" w:color="auto"/>
            </w:tcBorders>
            <w:shd w:val="clear" w:color="auto" w:fill="auto"/>
            <w:vAlign w:val="center"/>
          </w:tcPr>
          <w:p w14:paraId="15CFA4A5" w14:textId="3488601E" w:rsidR="00FE188C" w:rsidRPr="00BE186D" w:rsidRDefault="002E167E" w:rsidP="00FE188C">
            <w:pPr>
              <w:widowControl/>
              <w:jc w:val="center"/>
              <w:rPr>
                <w:rFonts w:ascii="Arial" w:eastAsia="Times New Roman" w:hAnsi="Arial" w:cs="Arial"/>
              </w:rPr>
            </w:pPr>
            <w:r w:rsidRPr="00BE186D">
              <w:rPr>
                <w:rFonts w:ascii="Arial" w:eastAsia="Times New Roman" w:hAnsi="Arial" w:cs="Arial"/>
              </w:rPr>
              <w:t>51,57</w:t>
            </w:r>
            <w:r w:rsidR="00FE188C" w:rsidRPr="00BE186D">
              <w:rPr>
                <w:rFonts w:ascii="Arial" w:eastAsia="Times New Roman" w:hAnsi="Arial" w:cs="Arial"/>
              </w:rPr>
              <w:t xml:space="preserve"> zł</w:t>
            </w:r>
          </w:p>
        </w:tc>
      </w:tr>
      <w:tr w:rsidR="0097531F" w:rsidRPr="00BE186D" w14:paraId="5C342176"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3AE28D46" w14:textId="77777777" w:rsidR="0097531F" w:rsidRPr="00BE186D" w:rsidRDefault="0097531F" w:rsidP="00FE188C">
            <w:pPr>
              <w:pStyle w:val="Akapitzlist"/>
              <w:widowControl/>
              <w:numPr>
                <w:ilvl w:val="0"/>
                <w:numId w:val="60"/>
              </w:numPr>
              <w:autoSpaceDE/>
              <w:autoSpaceDN/>
              <w:spacing w:before="0"/>
              <w:contextualSpacing/>
              <w:rPr>
                <w:rFonts w:ascii="Arial" w:hAnsi="Arial" w:cs="Arial"/>
                <w:lang w:val="en-US"/>
              </w:rPr>
            </w:pPr>
          </w:p>
        </w:tc>
        <w:tc>
          <w:tcPr>
            <w:tcW w:w="1635" w:type="pct"/>
            <w:tcBorders>
              <w:top w:val="nil"/>
              <w:left w:val="nil"/>
              <w:bottom w:val="single" w:sz="4" w:space="0" w:color="auto"/>
              <w:right w:val="single" w:sz="4" w:space="0" w:color="auto"/>
            </w:tcBorders>
            <w:shd w:val="clear" w:color="auto" w:fill="auto"/>
            <w:vAlign w:val="center"/>
          </w:tcPr>
          <w:p w14:paraId="20528329" w14:textId="186697BF" w:rsidR="0097531F" w:rsidRPr="00BE186D" w:rsidRDefault="0097531F" w:rsidP="00FE188C">
            <w:pPr>
              <w:widowControl/>
              <w:rPr>
                <w:rFonts w:ascii="Arial" w:eastAsia="Times New Roman" w:hAnsi="Arial" w:cs="Arial"/>
              </w:rPr>
            </w:pPr>
            <w:r w:rsidRPr="00BE186D">
              <w:rPr>
                <w:rFonts w:ascii="Arial" w:eastAsia="Times New Roman" w:hAnsi="Arial" w:cs="Arial"/>
              </w:rPr>
              <w:t>BSA FTTH 900/90 Mb/s (Ethernet) – zabudowa wielorodzinna</w:t>
            </w:r>
          </w:p>
        </w:tc>
        <w:tc>
          <w:tcPr>
            <w:tcW w:w="1158" w:type="pct"/>
            <w:tcBorders>
              <w:top w:val="nil"/>
              <w:left w:val="nil"/>
              <w:bottom w:val="single" w:sz="4" w:space="0" w:color="auto"/>
              <w:right w:val="single" w:sz="4" w:space="0" w:color="auto"/>
            </w:tcBorders>
            <w:shd w:val="clear" w:color="auto" w:fill="auto"/>
            <w:vAlign w:val="center"/>
          </w:tcPr>
          <w:p w14:paraId="187E6F5F" w14:textId="039402A0" w:rsidR="0097531F" w:rsidRPr="00BE186D" w:rsidRDefault="0097531F" w:rsidP="00FE188C">
            <w:pPr>
              <w:widowControl/>
              <w:rPr>
                <w:rFonts w:ascii="Arial" w:eastAsia="Times New Roman" w:hAnsi="Arial" w:cs="Arial"/>
              </w:rPr>
            </w:pPr>
            <w:r w:rsidRPr="00BE186D">
              <w:rPr>
                <w:rFonts w:ascii="Arial" w:eastAsia="Times New Roman" w:hAnsi="Arial" w:cs="Arial"/>
              </w:rPr>
              <w:t>Usługa/miesięcznie</w:t>
            </w:r>
          </w:p>
        </w:tc>
        <w:tc>
          <w:tcPr>
            <w:tcW w:w="1820" w:type="pct"/>
            <w:tcBorders>
              <w:top w:val="nil"/>
              <w:left w:val="nil"/>
              <w:bottom w:val="single" w:sz="4" w:space="0" w:color="auto"/>
              <w:right w:val="single" w:sz="4" w:space="0" w:color="auto"/>
            </w:tcBorders>
            <w:shd w:val="clear" w:color="auto" w:fill="auto"/>
            <w:vAlign w:val="center"/>
          </w:tcPr>
          <w:p w14:paraId="4583612F" w14:textId="5B0149BB" w:rsidR="0097531F" w:rsidRPr="00BE186D" w:rsidRDefault="009A0ACC" w:rsidP="00FE188C">
            <w:pPr>
              <w:widowControl/>
              <w:jc w:val="center"/>
              <w:rPr>
                <w:rFonts w:ascii="Arial" w:eastAsia="Times New Roman" w:hAnsi="Arial" w:cs="Arial"/>
              </w:rPr>
            </w:pPr>
            <w:r w:rsidRPr="00BE186D">
              <w:rPr>
                <w:rFonts w:ascii="Arial" w:eastAsia="Times New Roman" w:hAnsi="Arial" w:cs="Arial"/>
              </w:rPr>
              <w:t>38,97 zł</w:t>
            </w:r>
          </w:p>
        </w:tc>
      </w:tr>
      <w:tr w:rsidR="00FE188C" w:rsidRPr="00BE186D" w14:paraId="5EA56039"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6324902E" w14:textId="77777777" w:rsidR="00FE188C" w:rsidRPr="00BE186D" w:rsidRDefault="00FE188C" w:rsidP="00FE188C">
            <w:pPr>
              <w:pStyle w:val="Akapitzlist"/>
              <w:widowControl/>
              <w:numPr>
                <w:ilvl w:val="0"/>
                <w:numId w:val="60"/>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tcPr>
          <w:p w14:paraId="0CBC15E5" w14:textId="471FB86D" w:rsidR="00FE188C" w:rsidRPr="00BE186D" w:rsidRDefault="00FE188C" w:rsidP="00FE188C">
            <w:pPr>
              <w:widowControl/>
              <w:rPr>
                <w:rFonts w:ascii="Arial" w:eastAsia="Times New Roman" w:hAnsi="Arial" w:cs="Arial"/>
              </w:rPr>
            </w:pPr>
            <w:r w:rsidRPr="00BE186D">
              <w:rPr>
                <w:rFonts w:ascii="Arial" w:eastAsia="Times New Roman" w:hAnsi="Arial" w:cs="Arial"/>
              </w:rPr>
              <w:t>BSA FTTH 2000/200 Mb/s (Ethernet)</w:t>
            </w:r>
            <w:r w:rsidR="00885A4A" w:rsidRPr="00BE186D">
              <w:rPr>
                <w:rFonts w:ascii="Arial" w:eastAsia="Times New Roman" w:hAnsi="Arial" w:cs="Arial"/>
              </w:rPr>
              <w:t xml:space="preserve"> – zabudowa jednorodzinna</w:t>
            </w:r>
          </w:p>
        </w:tc>
        <w:tc>
          <w:tcPr>
            <w:tcW w:w="1158" w:type="pct"/>
            <w:tcBorders>
              <w:top w:val="nil"/>
              <w:left w:val="nil"/>
              <w:bottom w:val="single" w:sz="4" w:space="0" w:color="auto"/>
              <w:right w:val="single" w:sz="4" w:space="0" w:color="auto"/>
            </w:tcBorders>
            <w:shd w:val="clear" w:color="auto" w:fill="auto"/>
            <w:vAlign w:val="center"/>
          </w:tcPr>
          <w:p w14:paraId="26A0BC39" w14:textId="46DD1A7A" w:rsidR="00FE188C" w:rsidRPr="00BE186D" w:rsidRDefault="00FE188C" w:rsidP="00FE188C">
            <w:pPr>
              <w:widowControl/>
              <w:rPr>
                <w:rFonts w:ascii="Arial" w:eastAsia="Times New Roman" w:hAnsi="Arial" w:cs="Arial"/>
              </w:rPr>
            </w:pPr>
            <w:r w:rsidRPr="00BE186D">
              <w:rPr>
                <w:rFonts w:ascii="Arial" w:eastAsia="Times New Roman" w:hAnsi="Arial" w:cs="Arial"/>
              </w:rPr>
              <w:t>Usługa/miesięcznie</w:t>
            </w:r>
          </w:p>
        </w:tc>
        <w:tc>
          <w:tcPr>
            <w:tcW w:w="1820" w:type="pct"/>
            <w:tcBorders>
              <w:top w:val="nil"/>
              <w:left w:val="nil"/>
              <w:bottom w:val="single" w:sz="4" w:space="0" w:color="auto"/>
              <w:right w:val="single" w:sz="4" w:space="0" w:color="auto"/>
            </w:tcBorders>
            <w:shd w:val="clear" w:color="auto" w:fill="auto"/>
            <w:vAlign w:val="center"/>
          </w:tcPr>
          <w:p w14:paraId="7F619BDD" w14:textId="634A9784" w:rsidR="00FE188C" w:rsidRPr="00BE186D" w:rsidRDefault="001765D4" w:rsidP="00FE188C">
            <w:pPr>
              <w:widowControl/>
              <w:jc w:val="center"/>
              <w:rPr>
                <w:rFonts w:ascii="Arial" w:eastAsia="Times New Roman" w:hAnsi="Arial" w:cs="Arial"/>
              </w:rPr>
            </w:pPr>
            <w:r w:rsidRPr="00BE186D">
              <w:rPr>
                <w:rFonts w:ascii="Arial" w:eastAsia="Times New Roman" w:hAnsi="Arial" w:cs="Arial"/>
              </w:rPr>
              <w:t xml:space="preserve">54,07 </w:t>
            </w:r>
            <w:r w:rsidR="00FE188C" w:rsidRPr="00BE186D">
              <w:rPr>
                <w:rFonts w:ascii="Arial" w:eastAsia="Times New Roman" w:hAnsi="Arial" w:cs="Arial"/>
              </w:rPr>
              <w:t>zł</w:t>
            </w:r>
          </w:p>
        </w:tc>
      </w:tr>
      <w:tr w:rsidR="00885A4A" w:rsidRPr="00BE186D" w14:paraId="7E274E3A"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56AC6C58" w14:textId="77777777" w:rsidR="00885A4A" w:rsidRPr="00BE186D" w:rsidRDefault="00885A4A" w:rsidP="00885A4A">
            <w:pPr>
              <w:pStyle w:val="Akapitzlist"/>
              <w:widowControl/>
              <w:numPr>
                <w:ilvl w:val="0"/>
                <w:numId w:val="60"/>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tcPr>
          <w:p w14:paraId="2FC54AD4" w14:textId="1D66A783" w:rsidR="00885A4A" w:rsidRPr="00BE186D" w:rsidRDefault="00885A4A" w:rsidP="00885A4A">
            <w:pPr>
              <w:widowControl/>
              <w:rPr>
                <w:rFonts w:ascii="Arial" w:eastAsia="Times New Roman" w:hAnsi="Arial" w:cs="Arial"/>
              </w:rPr>
            </w:pPr>
            <w:r w:rsidRPr="00BE186D">
              <w:rPr>
                <w:rFonts w:ascii="Arial" w:eastAsia="Times New Roman" w:hAnsi="Arial" w:cs="Arial"/>
              </w:rPr>
              <w:t xml:space="preserve">BSA FTTH 2000/200 Mb/s (Ethernet) – zabudowa </w:t>
            </w:r>
            <w:r w:rsidR="00E75D16" w:rsidRPr="00BE186D">
              <w:rPr>
                <w:rFonts w:ascii="Arial" w:eastAsia="Times New Roman" w:hAnsi="Arial" w:cs="Arial"/>
              </w:rPr>
              <w:t>wielorodzinna</w:t>
            </w:r>
          </w:p>
        </w:tc>
        <w:tc>
          <w:tcPr>
            <w:tcW w:w="1158" w:type="pct"/>
            <w:tcBorders>
              <w:top w:val="nil"/>
              <w:left w:val="nil"/>
              <w:bottom w:val="single" w:sz="4" w:space="0" w:color="auto"/>
              <w:right w:val="single" w:sz="4" w:space="0" w:color="auto"/>
            </w:tcBorders>
            <w:shd w:val="clear" w:color="auto" w:fill="auto"/>
            <w:vAlign w:val="center"/>
          </w:tcPr>
          <w:p w14:paraId="3ED47F35" w14:textId="3821D9B4" w:rsidR="00885A4A" w:rsidRPr="00BE186D" w:rsidRDefault="00885A4A" w:rsidP="00885A4A">
            <w:pPr>
              <w:widowControl/>
              <w:rPr>
                <w:rFonts w:ascii="Arial" w:eastAsia="Times New Roman" w:hAnsi="Arial" w:cs="Arial"/>
              </w:rPr>
            </w:pPr>
            <w:r w:rsidRPr="00BE186D">
              <w:rPr>
                <w:rFonts w:ascii="Arial" w:eastAsia="Times New Roman" w:hAnsi="Arial" w:cs="Arial"/>
              </w:rPr>
              <w:t>Usługa/miesięcznie</w:t>
            </w:r>
          </w:p>
        </w:tc>
        <w:tc>
          <w:tcPr>
            <w:tcW w:w="1820" w:type="pct"/>
            <w:tcBorders>
              <w:top w:val="nil"/>
              <w:left w:val="nil"/>
              <w:bottom w:val="single" w:sz="4" w:space="0" w:color="auto"/>
              <w:right w:val="single" w:sz="4" w:space="0" w:color="auto"/>
            </w:tcBorders>
            <w:shd w:val="clear" w:color="auto" w:fill="auto"/>
            <w:vAlign w:val="center"/>
          </w:tcPr>
          <w:p w14:paraId="7920E613" w14:textId="4C0CB16F" w:rsidR="00885A4A" w:rsidRPr="00BE186D" w:rsidRDefault="00E75D16" w:rsidP="00885A4A">
            <w:pPr>
              <w:widowControl/>
              <w:jc w:val="center"/>
              <w:rPr>
                <w:rFonts w:ascii="Arial" w:eastAsia="Times New Roman" w:hAnsi="Arial" w:cs="Arial"/>
              </w:rPr>
            </w:pPr>
            <w:r w:rsidRPr="00BE186D">
              <w:rPr>
                <w:rFonts w:ascii="Arial" w:eastAsia="Times New Roman" w:hAnsi="Arial" w:cs="Arial"/>
              </w:rPr>
              <w:t xml:space="preserve">43,30 </w:t>
            </w:r>
            <w:r w:rsidR="00885A4A" w:rsidRPr="00BE186D">
              <w:rPr>
                <w:rFonts w:ascii="Arial" w:eastAsia="Times New Roman" w:hAnsi="Arial" w:cs="Arial"/>
              </w:rPr>
              <w:t>zł</w:t>
            </w:r>
          </w:p>
        </w:tc>
      </w:tr>
      <w:tr w:rsidR="000F4B80" w:rsidRPr="00BE186D" w14:paraId="698AC4A6"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73DACD07" w14:textId="77777777" w:rsidR="000F4B80" w:rsidRPr="00BE186D" w:rsidRDefault="000F4B80" w:rsidP="00BC311B">
            <w:pPr>
              <w:pStyle w:val="Akapitzlist"/>
              <w:widowControl/>
              <w:numPr>
                <w:ilvl w:val="0"/>
                <w:numId w:val="60"/>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tcPr>
          <w:p w14:paraId="2BF87FFA" w14:textId="1B57FD3E" w:rsidR="000F4B80" w:rsidRPr="00BE186D" w:rsidRDefault="000F4B80" w:rsidP="000149F4">
            <w:pPr>
              <w:widowControl/>
              <w:rPr>
                <w:rFonts w:ascii="Arial" w:eastAsia="Times New Roman" w:hAnsi="Arial" w:cs="Arial"/>
              </w:rPr>
            </w:pPr>
            <w:r w:rsidRPr="00BE186D">
              <w:rPr>
                <w:rFonts w:ascii="Arial" w:eastAsia="Times New Roman" w:hAnsi="Arial" w:cs="Arial"/>
              </w:rPr>
              <w:t xml:space="preserve">SED BSA FTTH </w:t>
            </w:r>
            <w:r w:rsidR="00772633" w:rsidRPr="00BE186D">
              <w:rPr>
                <w:rFonts w:ascii="Arial" w:eastAsia="Times New Roman" w:hAnsi="Arial" w:cs="Arial"/>
              </w:rPr>
              <w:t>1 Gb/s / 1 Gb/s</w:t>
            </w:r>
            <w:r w:rsidR="006F63D8" w:rsidRPr="00BE186D">
              <w:rPr>
                <w:rStyle w:val="Odwoanieprzypisudolnego"/>
                <w:rFonts w:ascii="Arial" w:eastAsia="Times New Roman" w:hAnsi="Arial" w:cs="Arial"/>
                <w:lang w:val="en-US"/>
              </w:rPr>
              <w:footnoteReference w:id="10"/>
            </w:r>
            <w:r w:rsidR="00DD005C" w:rsidRPr="00BE186D">
              <w:rPr>
                <w:rFonts w:ascii="Arial" w:eastAsia="Times New Roman" w:hAnsi="Arial" w:cs="Arial"/>
              </w:rPr>
              <w:t xml:space="preserve"> - zabudowa jednorodzinna</w:t>
            </w:r>
          </w:p>
        </w:tc>
        <w:tc>
          <w:tcPr>
            <w:tcW w:w="1158" w:type="pct"/>
            <w:tcBorders>
              <w:top w:val="nil"/>
              <w:left w:val="nil"/>
              <w:bottom w:val="single" w:sz="4" w:space="0" w:color="auto"/>
              <w:right w:val="single" w:sz="4" w:space="0" w:color="auto"/>
            </w:tcBorders>
            <w:shd w:val="clear" w:color="auto" w:fill="auto"/>
            <w:vAlign w:val="center"/>
          </w:tcPr>
          <w:p w14:paraId="77526C2A" w14:textId="3C9FADB4" w:rsidR="000F4B80" w:rsidRPr="00BE186D" w:rsidRDefault="00772633" w:rsidP="000149F4">
            <w:pPr>
              <w:widowControl/>
              <w:rPr>
                <w:rFonts w:ascii="Arial" w:eastAsia="Times New Roman" w:hAnsi="Arial" w:cs="Arial"/>
                <w:lang w:val="en-US"/>
              </w:rPr>
            </w:pPr>
            <w:r w:rsidRPr="00BE186D">
              <w:rPr>
                <w:rFonts w:ascii="Arial" w:eastAsia="Times New Roman" w:hAnsi="Arial" w:cs="Arial"/>
              </w:rPr>
              <w:t>Usługa/miesięcznie</w:t>
            </w:r>
          </w:p>
        </w:tc>
        <w:tc>
          <w:tcPr>
            <w:tcW w:w="1820" w:type="pct"/>
            <w:tcBorders>
              <w:top w:val="nil"/>
              <w:left w:val="nil"/>
              <w:bottom w:val="single" w:sz="4" w:space="0" w:color="auto"/>
              <w:right w:val="single" w:sz="4" w:space="0" w:color="auto"/>
            </w:tcBorders>
            <w:shd w:val="clear" w:color="auto" w:fill="auto"/>
            <w:vAlign w:val="center"/>
          </w:tcPr>
          <w:p w14:paraId="300C7900" w14:textId="3FA39212" w:rsidR="000F4B80" w:rsidRPr="00BE186D" w:rsidRDefault="00B44726" w:rsidP="000149F4">
            <w:pPr>
              <w:widowControl/>
              <w:jc w:val="center"/>
              <w:rPr>
                <w:rFonts w:ascii="Arial" w:eastAsia="Times New Roman" w:hAnsi="Arial" w:cs="Arial"/>
                <w:lang w:val="en-US"/>
              </w:rPr>
            </w:pPr>
            <w:r w:rsidRPr="00BE186D">
              <w:rPr>
                <w:rFonts w:ascii="Arial" w:eastAsia="Times New Roman" w:hAnsi="Arial" w:cs="Arial"/>
                <w:lang w:val="en-US"/>
              </w:rPr>
              <w:t xml:space="preserve">51,24 </w:t>
            </w:r>
            <w:r w:rsidR="004D5226" w:rsidRPr="00BE186D">
              <w:rPr>
                <w:rFonts w:ascii="Arial" w:eastAsia="Times New Roman" w:hAnsi="Arial" w:cs="Arial"/>
                <w:lang w:val="en-US"/>
              </w:rPr>
              <w:t>zł</w:t>
            </w:r>
          </w:p>
        </w:tc>
      </w:tr>
      <w:tr w:rsidR="00DD005C" w:rsidRPr="00BE186D" w14:paraId="0E5459CA"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01352C66" w14:textId="77777777" w:rsidR="00DD005C" w:rsidRPr="00BE186D" w:rsidRDefault="00DD005C" w:rsidP="00DD005C">
            <w:pPr>
              <w:pStyle w:val="Akapitzlist"/>
              <w:widowControl/>
              <w:numPr>
                <w:ilvl w:val="0"/>
                <w:numId w:val="60"/>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tcPr>
          <w:p w14:paraId="6FF4E98B" w14:textId="2843B421" w:rsidR="00DD005C" w:rsidRPr="00BE186D" w:rsidRDefault="00DD005C" w:rsidP="00DD005C">
            <w:pPr>
              <w:widowControl/>
              <w:rPr>
                <w:rFonts w:ascii="Arial" w:eastAsia="Times New Roman" w:hAnsi="Arial" w:cs="Arial"/>
              </w:rPr>
            </w:pPr>
            <w:r w:rsidRPr="00BE186D">
              <w:rPr>
                <w:rFonts w:ascii="Arial" w:eastAsia="Times New Roman" w:hAnsi="Arial" w:cs="Arial"/>
              </w:rPr>
              <w:t>SED BSA FTTH 1 Gb/s / 1 Gb/s</w:t>
            </w:r>
            <w:r w:rsidRPr="00BE186D">
              <w:rPr>
                <w:rStyle w:val="Odwoanieprzypisudolnego"/>
                <w:rFonts w:ascii="Arial" w:eastAsia="Times New Roman" w:hAnsi="Arial" w:cs="Arial"/>
                <w:lang w:val="en-US"/>
              </w:rPr>
              <w:footnoteReference w:id="11"/>
            </w:r>
            <w:r w:rsidRPr="00BE186D">
              <w:rPr>
                <w:rFonts w:ascii="Arial" w:eastAsia="Times New Roman" w:hAnsi="Arial" w:cs="Arial"/>
              </w:rPr>
              <w:t xml:space="preserve"> - zabudowa wielorodzinna</w:t>
            </w:r>
          </w:p>
        </w:tc>
        <w:tc>
          <w:tcPr>
            <w:tcW w:w="1158" w:type="pct"/>
            <w:tcBorders>
              <w:top w:val="nil"/>
              <w:left w:val="nil"/>
              <w:bottom w:val="single" w:sz="4" w:space="0" w:color="auto"/>
              <w:right w:val="single" w:sz="4" w:space="0" w:color="auto"/>
            </w:tcBorders>
            <w:shd w:val="clear" w:color="auto" w:fill="auto"/>
            <w:vAlign w:val="center"/>
          </w:tcPr>
          <w:p w14:paraId="21B064F2" w14:textId="00E16D34" w:rsidR="00DD005C" w:rsidRPr="00BE186D" w:rsidRDefault="00DD005C" w:rsidP="00DD005C">
            <w:pPr>
              <w:widowControl/>
              <w:rPr>
                <w:rFonts w:ascii="Arial" w:eastAsia="Times New Roman" w:hAnsi="Arial" w:cs="Arial"/>
              </w:rPr>
            </w:pPr>
            <w:r w:rsidRPr="00BE186D">
              <w:rPr>
                <w:rFonts w:ascii="Arial" w:eastAsia="Times New Roman" w:hAnsi="Arial" w:cs="Arial"/>
              </w:rPr>
              <w:t>Usługa/miesięcznie</w:t>
            </w:r>
          </w:p>
        </w:tc>
        <w:tc>
          <w:tcPr>
            <w:tcW w:w="1820" w:type="pct"/>
            <w:tcBorders>
              <w:top w:val="nil"/>
              <w:left w:val="nil"/>
              <w:bottom w:val="single" w:sz="4" w:space="0" w:color="auto"/>
              <w:right w:val="single" w:sz="4" w:space="0" w:color="auto"/>
            </w:tcBorders>
            <w:shd w:val="clear" w:color="auto" w:fill="auto"/>
            <w:vAlign w:val="center"/>
          </w:tcPr>
          <w:p w14:paraId="071D6911" w14:textId="59C2F800" w:rsidR="00DD005C" w:rsidRPr="00BE186D" w:rsidRDefault="005920D2" w:rsidP="00DD005C">
            <w:pPr>
              <w:widowControl/>
              <w:jc w:val="center"/>
              <w:rPr>
                <w:rFonts w:ascii="Arial" w:eastAsia="Times New Roman" w:hAnsi="Arial" w:cs="Arial"/>
                <w:lang w:val="en-US"/>
              </w:rPr>
            </w:pPr>
            <w:r w:rsidRPr="00BE186D">
              <w:rPr>
                <w:rFonts w:ascii="Arial" w:eastAsia="Times New Roman" w:hAnsi="Arial" w:cs="Arial"/>
                <w:lang w:val="en-US"/>
              </w:rPr>
              <w:t>39,05</w:t>
            </w:r>
            <w:r w:rsidR="00DD005C" w:rsidRPr="00BE186D">
              <w:rPr>
                <w:rFonts w:ascii="Arial" w:eastAsia="Times New Roman" w:hAnsi="Arial" w:cs="Arial"/>
                <w:lang w:val="en-US"/>
              </w:rPr>
              <w:t xml:space="preserve"> zł</w:t>
            </w:r>
          </w:p>
        </w:tc>
      </w:tr>
      <w:tr w:rsidR="00FE2DE7" w:rsidRPr="00BE186D" w14:paraId="2A5D8623"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0F3760D0" w14:textId="77777777" w:rsidR="00FE2DE7" w:rsidRPr="00BE186D" w:rsidRDefault="00FE2DE7" w:rsidP="00BC311B">
            <w:pPr>
              <w:pStyle w:val="Akapitzlist"/>
              <w:widowControl/>
              <w:numPr>
                <w:ilvl w:val="0"/>
                <w:numId w:val="60"/>
              </w:numPr>
              <w:autoSpaceDE/>
              <w:autoSpaceDN/>
              <w:spacing w:before="0"/>
              <w:contextualSpacing/>
              <w:rPr>
                <w:rFonts w:ascii="Arial" w:hAnsi="Arial" w:cs="Arial"/>
                <w:lang w:val="en-US"/>
              </w:rPr>
            </w:pPr>
          </w:p>
        </w:tc>
        <w:tc>
          <w:tcPr>
            <w:tcW w:w="1635" w:type="pct"/>
            <w:tcBorders>
              <w:top w:val="nil"/>
              <w:left w:val="nil"/>
              <w:bottom w:val="single" w:sz="4" w:space="0" w:color="auto"/>
              <w:right w:val="single" w:sz="4" w:space="0" w:color="auto"/>
            </w:tcBorders>
            <w:shd w:val="clear" w:color="auto" w:fill="auto"/>
            <w:vAlign w:val="center"/>
          </w:tcPr>
          <w:p w14:paraId="5A89D66A"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BSA – telekomunikacyjne urządzenie końcowe</w:t>
            </w:r>
            <w:r w:rsidRPr="00BE186D">
              <w:rPr>
                <w:rStyle w:val="Odwoanieprzypisudolnego"/>
                <w:rFonts w:ascii="Arial" w:eastAsia="Times New Roman" w:hAnsi="Arial" w:cs="Arial"/>
              </w:rPr>
              <w:footnoteReference w:id="12"/>
            </w:r>
            <w:r w:rsidRPr="00BE186D">
              <w:rPr>
                <w:rFonts w:ascii="Arial" w:eastAsia="Times New Roman" w:hAnsi="Arial" w:cs="Arial"/>
              </w:rPr>
              <w:t xml:space="preserve"> (dzierżawa) wraz z usługami wsparcia (technologia światłowodowa)</w:t>
            </w:r>
          </w:p>
        </w:tc>
        <w:tc>
          <w:tcPr>
            <w:tcW w:w="1158" w:type="pct"/>
            <w:tcBorders>
              <w:top w:val="nil"/>
              <w:left w:val="nil"/>
              <w:bottom w:val="single" w:sz="4" w:space="0" w:color="auto"/>
              <w:right w:val="single" w:sz="4" w:space="0" w:color="auto"/>
            </w:tcBorders>
            <w:shd w:val="clear" w:color="auto" w:fill="auto"/>
            <w:vAlign w:val="center"/>
          </w:tcPr>
          <w:p w14:paraId="74F38BF4"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Usługa/miesięcznie</w:t>
            </w:r>
          </w:p>
        </w:tc>
        <w:tc>
          <w:tcPr>
            <w:tcW w:w="1820" w:type="pct"/>
            <w:tcBorders>
              <w:top w:val="nil"/>
              <w:left w:val="nil"/>
              <w:bottom w:val="single" w:sz="4" w:space="0" w:color="auto"/>
              <w:right w:val="single" w:sz="4" w:space="0" w:color="auto"/>
            </w:tcBorders>
            <w:shd w:val="clear" w:color="auto" w:fill="auto"/>
            <w:vAlign w:val="center"/>
          </w:tcPr>
          <w:p w14:paraId="3E4CFB9D" w14:textId="57D57A48" w:rsidR="00FE2DE7" w:rsidRPr="00BE186D" w:rsidRDefault="008F5DDB" w:rsidP="000149F4">
            <w:pPr>
              <w:widowControl/>
              <w:jc w:val="center"/>
              <w:rPr>
                <w:rFonts w:ascii="Arial" w:eastAsia="Times New Roman" w:hAnsi="Arial" w:cs="Arial"/>
              </w:rPr>
            </w:pPr>
            <w:r w:rsidRPr="00BE186D">
              <w:rPr>
                <w:rFonts w:ascii="Arial" w:eastAsia="Times New Roman" w:hAnsi="Arial" w:cs="Arial"/>
              </w:rPr>
              <w:t>3,50</w:t>
            </w:r>
            <w:r w:rsidR="004A3651" w:rsidRPr="00BE186D">
              <w:rPr>
                <w:rFonts w:ascii="Arial" w:eastAsia="Times New Roman" w:hAnsi="Arial" w:cs="Arial"/>
              </w:rPr>
              <w:t xml:space="preserve"> </w:t>
            </w:r>
            <w:r w:rsidR="00FE2DE7" w:rsidRPr="00BE186D">
              <w:rPr>
                <w:rFonts w:ascii="Arial" w:eastAsia="Times New Roman" w:hAnsi="Arial" w:cs="Arial"/>
              </w:rPr>
              <w:t>zł</w:t>
            </w:r>
          </w:p>
        </w:tc>
      </w:tr>
      <w:tr w:rsidR="00FE2DE7" w:rsidRPr="00BE186D" w14:paraId="02B878BE"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8EC737B" w14:textId="77777777" w:rsidR="00FE2DE7" w:rsidRPr="00BE186D" w:rsidRDefault="00FE2DE7" w:rsidP="00BC311B">
            <w:pPr>
              <w:pStyle w:val="Akapitzlist"/>
              <w:widowControl/>
              <w:numPr>
                <w:ilvl w:val="0"/>
                <w:numId w:val="60"/>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hideMark/>
          </w:tcPr>
          <w:p w14:paraId="021712AC"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Aktywacja Usługi BSA</w:t>
            </w:r>
          </w:p>
        </w:tc>
        <w:tc>
          <w:tcPr>
            <w:tcW w:w="1158" w:type="pct"/>
            <w:tcBorders>
              <w:top w:val="nil"/>
              <w:left w:val="nil"/>
              <w:bottom w:val="single" w:sz="4" w:space="0" w:color="auto"/>
              <w:right w:val="single" w:sz="4" w:space="0" w:color="auto"/>
            </w:tcBorders>
            <w:shd w:val="clear" w:color="auto" w:fill="auto"/>
            <w:vAlign w:val="center"/>
            <w:hideMark/>
          </w:tcPr>
          <w:p w14:paraId="4A3413EB"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hideMark/>
          </w:tcPr>
          <w:p w14:paraId="4AED0A7F" w14:textId="2F306EEA" w:rsidR="00FE2DE7" w:rsidRPr="00BE186D" w:rsidRDefault="00BE4AD9" w:rsidP="000149F4">
            <w:pPr>
              <w:widowControl/>
              <w:jc w:val="center"/>
              <w:rPr>
                <w:rFonts w:ascii="Arial" w:eastAsia="Times New Roman" w:hAnsi="Arial" w:cs="Arial"/>
              </w:rPr>
            </w:pPr>
            <w:r w:rsidRPr="00BE186D">
              <w:rPr>
                <w:rFonts w:ascii="Arial" w:eastAsia="Times New Roman" w:hAnsi="Arial" w:cs="Arial"/>
              </w:rPr>
              <w:t>1</w:t>
            </w:r>
            <w:r w:rsidR="00847DB0" w:rsidRPr="00BE186D">
              <w:rPr>
                <w:rFonts w:ascii="Arial" w:eastAsia="Times New Roman" w:hAnsi="Arial" w:cs="Arial"/>
              </w:rPr>
              <w:t>80</w:t>
            </w:r>
            <w:r w:rsidRPr="00BE186D">
              <w:rPr>
                <w:rFonts w:ascii="Arial" w:eastAsia="Times New Roman" w:hAnsi="Arial" w:cs="Arial"/>
              </w:rPr>
              <w:t xml:space="preserve"> zł</w:t>
            </w:r>
          </w:p>
        </w:tc>
      </w:tr>
      <w:tr w:rsidR="004D5226" w:rsidRPr="00BE186D" w14:paraId="0F641CC4"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0B502E23" w14:textId="77777777" w:rsidR="004D5226" w:rsidRPr="00BE186D" w:rsidRDefault="004D5226" w:rsidP="00BC311B">
            <w:pPr>
              <w:pStyle w:val="Akapitzlist"/>
              <w:widowControl/>
              <w:numPr>
                <w:ilvl w:val="0"/>
                <w:numId w:val="60"/>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tcPr>
          <w:p w14:paraId="1E06A845" w14:textId="26C1BBE1" w:rsidR="004D5226" w:rsidRPr="00BE186D" w:rsidRDefault="004D5226" w:rsidP="000149F4">
            <w:pPr>
              <w:widowControl/>
              <w:rPr>
                <w:rFonts w:ascii="Arial" w:eastAsia="Times New Roman" w:hAnsi="Arial" w:cs="Arial"/>
              </w:rPr>
            </w:pPr>
            <w:r w:rsidRPr="00BE186D">
              <w:rPr>
                <w:rFonts w:ascii="Arial" w:eastAsia="Times New Roman" w:hAnsi="Arial" w:cs="Arial"/>
              </w:rPr>
              <w:t>Aktywacja Usługi SED BSA</w:t>
            </w:r>
          </w:p>
        </w:tc>
        <w:tc>
          <w:tcPr>
            <w:tcW w:w="1158" w:type="pct"/>
            <w:tcBorders>
              <w:top w:val="nil"/>
              <w:left w:val="nil"/>
              <w:bottom w:val="single" w:sz="4" w:space="0" w:color="auto"/>
              <w:right w:val="single" w:sz="4" w:space="0" w:color="auto"/>
            </w:tcBorders>
            <w:shd w:val="clear" w:color="auto" w:fill="auto"/>
            <w:vAlign w:val="center"/>
          </w:tcPr>
          <w:p w14:paraId="00721159" w14:textId="1B05AEC5" w:rsidR="004D5226" w:rsidRPr="00BE186D" w:rsidRDefault="004D5226"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tcPr>
          <w:p w14:paraId="3310323D" w14:textId="1F8FECEC" w:rsidR="004D5226" w:rsidRPr="00BE186D" w:rsidRDefault="00CC0325" w:rsidP="000149F4">
            <w:pPr>
              <w:widowControl/>
              <w:jc w:val="center"/>
              <w:rPr>
                <w:rFonts w:ascii="Arial" w:eastAsia="Times New Roman" w:hAnsi="Arial" w:cs="Arial"/>
              </w:rPr>
            </w:pPr>
            <w:r w:rsidRPr="00BE186D">
              <w:rPr>
                <w:rFonts w:ascii="Arial" w:eastAsia="Times New Roman" w:hAnsi="Arial" w:cs="Arial"/>
              </w:rPr>
              <w:t xml:space="preserve">250 </w:t>
            </w:r>
            <w:r w:rsidR="004D5226" w:rsidRPr="00BE186D">
              <w:rPr>
                <w:rFonts w:ascii="Arial" w:eastAsia="Times New Roman" w:hAnsi="Arial" w:cs="Arial"/>
              </w:rPr>
              <w:t>zł</w:t>
            </w:r>
          </w:p>
        </w:tc>
      </w:tr>
      <w:tr w:rsidR="00FE2DE7" w:rsidRPr="00BE186D" w14:paraId="638E63C9"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9FCB2E3" w14:textId="77777777" w:rsidR="00FE2DE7" w:rsidRPr="00BE186D" w:rsidRDefault="00FE2DE7" w:rsidP="00BC311B">
            <w:pPr>
              <w:pStyle w:val="Akapitzlist"/>
              <w:widowControl/>
              <w:numPr>
                <w:ilvl w:val="0"/>
                <w:numId w:val="60"/>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hideMark/>
          </w:tcPr>
          <w:p w14:paraId="6E67B290"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Dezaktywacja Usługi BSA</w:t>
            </w:r>
          </w:p>
        </w:tc>
        <w:tc>
          <w:tcPr>
            <w:tcW w:w="1158" w:type="pct"/>
            <w:tcBorders>
              <w:top w:val="nil"/>
              <w:left w:val="nil"/>
              <w:bottom w:val="single" w:sz="4" w:space="0" w:color="auto"/>
              <w:right w:val="single" w:sz="4" w:space="0" w:color="auto"/>
            </w:tcBorders>
            <w:shd w:val="clear" w:color="auto" w:fill="auto"/>
            <w:vAlign w:val="center"/>
            <w:hideMark/>
          </w:tcPr>
          <w:p w14:paraId="1B3A3813"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hideMark/>
          </w:tcPr>
          <w:p w14:paraId="2385EAD3" w14:textId="747CBD06" w:rsidR="00FE2DE7" w:rsidRPr="00BE186D" w:rsidRDefault="00847DB0" w:rsidP="000149F4">
            <w:pPr>
              <w:widowControl/>
              <w:jc w:val="center"/>
              <w:rPr>
                <w:rFonts w:ascii="Arial" w:eastAsia="Times New Roman" w:hAnsi="Arial" w:cs="Arial"/>
              </w:rPr>
            </w:pPr>
            <w:r w:rsidRPr="00BE186D">
              <w:rPr>
                <w:rFonts w:ascii="Arial" w:eastAsia="Times New Roman" w:hAnsi="Arial" w:cs="Arial"/>
              </w:rPr>
              <w:t>30 zł</w:t>
            </w:r>
          </w:p>
        </w:tc>
      </w:tr>
      <w:tr w:rsidR="004D5226" w:rsidRPr="00BE186D" w14:paraId="4438B397"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51817486" w14:textId="77777777" w:rsidR="004D5226" w:rsidRPr="00BE186D" w:rsidRDefault="004D5226" w:rsidP="004D5226">
            <w:pPr>
              <w:pStyle w:val="Akapitzlist"/>
              <w:widowControl/>
              <w:numPr>
                <w:ilvl w:val="0"/>
                <w:numId w:val="60"/>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tcPr>
          <w:p w14:paraId="6E6013CA" w14:textId="1FE6CD5E" w:rsidR="004D5226" w:rsidRPr="00BE186D" w:rsidRDefault="004D5226" w:rsidP="004D5226">
            <w:pPr>
              <w:widowControl/>
              <w:rPr>
                <w:rFonts w:ascii="Arial" w:eastAsia="Times New Roman" w:hAnsi="Arial" w:cs="Arial"/>
              </w:rPr>
            </w:pPr>
            <w:r w:rsidRPr="00BE186D">
              <w:rPr>
                <w:rFonts w:ascii="Arial" w:eastAsia="Times New Roman" w:hAnsi="Arial" w:cs="Arial"/>
              </w:rPr>
              <w:t>Dezaktywacja Usługi SED BSA</w:t>
            </w:r>
          </w:p>
        </w:tc>
        <w:tc>
          <w:tcPr>
            <w:tcW w:w="1158" w:type="pct"/>
            <w:tcBorders>
              <w:top w:val="nil"/>
              <w:left w:val="nil"/>
              <w:bottom w:val="single" w:sz="4" w:space="0" w:color="auto"/>
              <w:right w:val="single" w:sz="4" w:space="0" w:color="auto"/>
            </w:tcBorders>
            <w:shd w:val="clear" w:color="auto" w:fill="auto"/>
            <w:vAlign w:val="center"/>
          </w:tcPr>
          <w:p w14:paraId="76E427C9" w14:textId="090D7A5F" w:rsidR="004D5226" w:rsidRPr="00BE186D" w:rsidRDefault="004D5226" w:rsidP="004D5226">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tcPr>
          <w:p w14:paraId="29D75084" w14:textId="6F80EAE1" w:rsidR="004D5226" w:rsidRPr="00BE186D" w:rsidRDefault="00CC0325" w:rsidP="004D5226">
            <w:pPr>
              <w:widowControl/>
              <w:jc w:val="center"/>
              <w:rPr>
                <w:rFonts w:ascii="Arial" w:eastAsia="Times New Roman" w:hAnsi="Arial" w:cs="Arial"/>
              </w:rPr>
            </w:pPr>
            <w:r w:rsidRPr="00BE186D">
              <w:rPr>
                <w:rFonts w:ascii="Arial" w:eastAsia="Times New Roman" w:hAnsi="Arial" w:cs="Arial"/>
              </w:rPr>
              <w:t>55</w:t>
            </w:r>
            <w:r w:rsidR="004D5226" w:rsidRPr="00BE186D">
              <w:rPr>
                <w:rFonts w:ascii="Arial" w:eastAsia="Times New Roman" w:hAnsi="Arial" w:cs="Arial"/>
              </w:rPr>
              <w:t xml:space="preserve"> zł</w:t>
            </w:r>
          </w:p>
        </w:tc>
      </w:tr>
      <w:tr w:rsidR="00FE2DE7" w:rsidRPr="00BE186D" w14:paraId="38D2B301"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8970CA1" w14:textId="77777777" w:rsidR="00FE2DE7" w:rsidRPr="00BE186D" w:rsidRDefault="00FE2DE7" w:rsidP="00BC311B">
            <w:pPr>
              <w:pStyle w:val="Akapitzlist"/>
              <w:widowControl/>
              <w:numPr>
                <w:ilvl w:val="0"/>
                <w:numId w:val="60"/>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hideMark/>
          </w:tcPr>
          <w:p w14:paraId="05CC6AF0"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Zmiana opcji Usługi BSA</w:t>
            </w:r>
          </w:p>
        </w:tc>
        <w:tc>
          <w:tcPr>
            <w:tcW w:w="1158" w:type="pct"/>
            <w:tcBorders>
              <w:top w:val="nil"/>
              <w:left w:val="nil"/>
              <w:bottom w:val="single" w:sz="4" w:space="0" w:color="auto"/>
              <w:right w:val="single" w:sz="4" w:space="0" w:color="auto"/>
            </w:tcBorders>
            <w:shd w:val="clear" w:color="auto" w:fill="auto"/>
            <w:vAlign w:val="center"/>
            <w:hideMark/>
          </w:tcPr>
          <w:p w14:paraId="0E2F22A0"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hideMark/>
          </w:tcPr>
          <w:p w14:paraId="415018C2" w14:textId="3FBFAF14" w:rsidR="00FE2DE7" w:rsidRPr="00BE186D" w:rsidRDefault="00934C66" w:rsidP="000149F4">
            <w:pPr>
              <w:widowControl/>
              <w:jc w:val="center"/>
              <w:rPr>
                <w:rFonts w:ascii="Arial" w:eastAsia="Times New Roman" w:hAnsi="Arial" w:cs="Arial"/>
              </w:rPr>
            </w:pPr>
            <w:r w:rsidRPr="00BE186D">
              <w:rPr>
                <w:rFonts w:ascii="Arial" w:eastAsia="Times New Roman" w:hAnsi="Arial" w:cs="Arial"/>
              </w:rPr>
              <w:t xml:space="preserve">29,85 </w:t>
            </w:r>
            <w:r w:rsidR="00847DB0" w:rsidRPr="00BE186D">
              <w:rPr>
                <w:rFonts w:ascii="Arial" w:eastAsia="Times New Roman" w:hAnsi="Arial" w:cs="Arial"/>
              </w:rPr>
              <w:t>zł</w:t>
            </w:r>
          </w:p>
        </w:tc>
      </w:tr>
      <w:tr w:rsidR="004D5226" w:rsidRPr="00BE186D" w14:paraId="6A39E8BE"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578B7D14" w14:textId="77777777" w:rsidR="004D5226" w:rsidRPr="00BE186D" w:rsidRDefault="004D5226" w:rsidP="004D5226">
            <w:pPr>
              <w:pStyle w:val="Akapitzlist"/>
              <w:widowControl/>
              <w:numPr>
                <w:ilvl w:val="0"/>
                <w:numId w:val="60"/>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tcPr>
          <w:p w14:paraId="1D4A5DAE" w14:textId="064FE25C" w:rsidR="004D5226" w:rsidRPr="00BE186D" w:rsidRDefault="004D5226" w:rsidP="004D5226">
            <w:pPr>
              <w:widowControl/>
              <w:rPr>
                <w:rFonts w:ascii="Arial" w:eastAsia="Times New Roman" w:hAnsi="Arial" w:cs="Arial"/>
              </w:rPr>
            </w:pPr>
            <w:r w:rsidRPr="00BE186D">
              <w:rPr>
                <w:rFonts w:ascii="Arial" w:eastAsia="Times New Roman" w:hAnsi="Arial" w:cs="Arial"/>
              </w:rPr>
              <w:t>Zmiana opcji Usługi SED BSA</w:t>
            </w:r>
          </w:p>
        </w:tc>
        <w:tc>
          <w:tcPr>
            <w:tcW w:w="1158" w:type="pct"/>
            <w:tcBorders>
              <w:top w:val="nil"/>
              <w:left w:val="nil"/>
              <w:bottom w:val="single" w:sz="4" w:space="0" w:color="auto"/>
              <w:right w:val="single" w:sz="4" w:space="0" w:color="auto"/>
            </w:tcBorders>
            <w:shd w:val="clear" w:color="auto" w:fill="auto"/>
            <w:vAlign w:val="center"/>
          </w:tcPr>
          <w:p w14:paraId="48F8A7E3" w14:textId="10E60AC7" w:rsidR="004D5226" w:rsidRPr="00BE186D" w:rsidRDefault="004D5226" w:rsidP="004D5226">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tcPr>
          <w:p w14:paraId="064D9AD7" w14:textId="37AC5720" w:rsidR="004D5226" w:rsidRPr="00BE186D" w:rsidRDefault="00B63987" w:rsidP="004D5226">
            <w:pPr>
              <w:widowControl/>
              <w:jc w:val="center"/>
              <w:rPr>
                <w:rFonts w:ascii="Arial" w:eastAsia="Times New Roman" w:hAnsi="Arial" w:cs="Arial"/>
              </w:rPr>
            </w:pPr>
            <w:r w:rsidRPr="00BE186D">
              <w:rPr>
                <w:rFonts w:ascii="Arial" w:eastAsia="Times New Roman" w:hAnsi="Arial" w:cs="Arial"/>
              </w:rPr>
              <w:t>29,85</w:t>
            </w:r>
            <w:r w:rsidR="004D5226" w:rsidRPr="00BE186D">
              <w:rPr>
                <w:rFonts w:ascii="Arial" w:eastAsia="Times New Roman" w:hAnsi="Arial" w:cs="Arial"/>
              </w:rPr>
              <w:t xml:space="preserve"> zł</w:t>
            </w:r>
          </w:p>
        </w:tc>
      </w:tr>
      <w:tr w:rsidR="00FE2DE7" w:rsidRPr="00BE186D" w14:paraId="5762C9A7"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0629EFC1" w14:textId="77777777" w:rsidR="00FE2DE7" w:rsidRPr="00BE186D" w:rsidRDefault="00FE2DE7" w:rsidP="00BC311B">
            <w:pPr>
              <w:pStyle w:val="Akapitzlist"/>
              <w:widowControl/>
              <w:numPr>
                <w:ilvl w:val="0"/>
                <w:numId w:val="60"/>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tcPr>
          <w:p w14:paraId="11DF700B"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Pomiary telediagnostyczne</w:t>
            </w:r>
          </w:p>
        </w:tc>
        <w:tc>
          <w:tcPr>
            <w:tcW w:w="1158" w:type="pct"/>
            <w:tcBorders>
              <w:top w:val="nil"/>
              <w:left w:val="nil"/>
              <w:bottom w:val="single" w:sz="4" w:space="0" w:color="auto"/>
              <w:right w:val="single" w:sz="4" w:space="0" w:color="auto"/>
            </w:tcBorders>
            <w:shd w:val="clear" w:color="auto" w:fill="auto"/>
            <w:vAlign w:val="center"/>
          </w:tcPr>
          <w:p w14:paraId="43DA20ED"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tcPr>
          <w:p w14:paraId="222DF027" w14:textId="21894CA8" w:rsidR="00FE2DE7" w:rsidRPr="00BE186D" w:rsidRDefault="00847DB0" w:rsidP="000149F4">
            <w:pPr>
              <w:widowControl/>
              <w:jc w:val="center"/>
              <w:rPr>
                <w:rFonts w:ascii="Arial" w:eastAsia="Times New Roman" w:hAnsi="Arial" w:cs="Arial"/>
              </w:rPr>
            </w:pPr>
            <w:r w:rsidRPr="00BE186D">
              <w:rPr>
                <w:rFonts w:ascii="Arial" w:eastAsia="Times New Roman" w:hAnsi="Arial" w:cs="Arial"/>
              </w:rPr>
              <w:t>1 zł</w:t>
            </w:r>
          </w:p>
        </w:tc>
      </w:tr>
      <w:tr w:rsidR="00FE2DE7" w:rsidRPr="00BE186D" w14:paraId="4DD487FC"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03DF026F" w14:textId="77777777" w:rsidR="00FE2DE7" w:rsidRPr="00BE186D" w:rsidRDefault="00FE2DE7" w:rsidP="00BC311B">
            <w:pPr>
              <w:pStyle w:val="Akapitzlist"/>
              <w:widowControl/>
              <w:numPr>
                <w:ilvl w:val="0"/>
                <w:numId w:val="60"/>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tcPr>
          <w:p w14:paraId="1D6D0BFB"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Certyfikacja urządzenia ONT dostarczonego przez OK, w tym testy interoperacyjności z OLT (za urządzenie)</w:t>
            </w:r>
          </w:p>
        </w:tc>
        <w:tc>
          <w:tcPr>
            <w:tcW w:w="1158" w:type="pct"/>
            <w:tcBorders>
              <w:top w:val="nil"/>
              <w:left w:val="nil"/>
              <w:bottom w:val="single" w:sz="4" w:space="0" w:color="auto"/>
              <w:right w:val="single" w:sz="4" w:space="0" w:color="auto"/>
            </w:tcBorders>
            <w:shd w:val="clear" w:color="auto" w:fill="auto"/>
            <w:vAlign w:val="center"/>
          </w:tcPr>
          <w:p w14:paraId="7B7163BD"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tcPr>
          <w:p w14:paraId="1769B86A" w14:textId="006866FE" w:rsidR="00FE2DE7" w:rsidRPr="00BE186D" w:rsidRDefault="00847DB0" w:rsidP="00847DB0">
            <w:pPr>
              <w:widowControl/>
              <w:jc w:val="center"/>
              <w:rPr>
                <w:rFonts w:ascii="Arial" w:eastAsia="Times New Roman" w:hAnsi="Arial" w:cs="Arial"/>
              </w:rPr>
            </w:pPr>
            <w:r w:rsidRPr="00BE186D">
              <w:rPr>
                <w:rFonts w:ascii="Arial" w:eastAsia="Times New Roman" w:hAnsi="Arial" w:cs="Arial"/>
              </w:rPr>
              <w:t>wg kosztorysu</w:t>
            </w:r>
          </w:p>
        </w:tc>
      </w:tr>
      <w:tr w:rsidR="00FE2DE7" w:rsidRPr="00BE186D" w14:paraId="3B477BCB" w14:textId="77777777" w:rsidTr="009C3C1F">
        <w:trPr>
          <w:trHeight w:val="1020"/>
        </w:trPr>
        <w:tc>
          <w:tcPr>
            <w:tcW w:w="5000" w:type="pct"/>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14:paraId="6D71A157" w14:textId="77777777" w:rsidR="00FE2DE7" w:rsidRPr="00BE186D" w:rsidRDefault="00FE2DE7" w:rsidP="000149F4">
            <w:pPr>
              <w:widowControl/>
              <w:jc w:val="center"/>
              <w:rPr>
                <w:rFonts w:ascii="Arial" w:eastAsia="Times New Roman" w:hAnsi="Arial" w:cs="Arial"/>
                <w:b/>
                <w:bCs/>
              </w:rPr>
            </w:pPr>
            <w:r w:rsidRPr="00BE186D">
              <w:rPr>
                <w:rFonts w:ascii="Arial" w:eastAsia="Times New Roman" w:hAnsi="Arial" w:cs="Arial"/>
                <w:b/>
                <w:bCs/>
              </w:rPr>
              <w:t>USŁUGA LLU</w:t>
            </w:r>
          </w:p>
        </w:tc>
      </w:tr>
      <w:tr w:rsidR="00FE2DE7" w:rsidRPr="00BE186D" w14:paraId="62903B43"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4064F7E2" w14:textId="77777777" w:rsidR="00FE2DE7" w:rsidRPr="00BE186D" w:rsidRDefault="00FE2DE7" w:rsidP="00BC311B">
            <w:pPr>
              <w:pStyle w:val="Akapitzlist"/>
              <w:widowControl/>
              <w:numPr>
                <w:ilvl w:val="0"/>
                <w:numId w:val="61"/>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tcPr>
          <w:p w14:paraId="7C866A78"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Dezaktywacja usługi LLU</w:t>
            </w:r>
          </w:p>
        </w:tc>
        <w:tc>
          <w:tcPr>
            <w:tcW w:w="1158" w:type="pct"/>
            <w:tcBorders>
              <w:top w:val="nil"/>
              <w:left w:val="nil"/>
              <w:bottom w:val="single" w:sz="4" w:space="0" w:color="auto"/>
              <w:right w:val="single" w:sz="4" w:space="0" w:color="auto"/>
            </w:tcBorders>
            <w:shd w:val="clear" w:color="auto" w:fill="auto"/>
            <w:vAlign w:val="center"/>
          </w:tcPr>
          <w:p w14:paraId="4BAF87D6"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tcPr>
          <w:p w14:paraId="27FAFB87" w14:textId="44FD983B" w:rsidR="00FE2DE7" w:rsidRPr="00BE186D" w:rsidRDefault="007477F1" w:rsidP="000149F4">
            <w:pPr>
              <w:widowControl/>
              <w:jc w:val="center"/>
              <w:rPr>
                <w:rFonts w:ascii="Arial" w:eastAsia="Times New Roman" w:hAnsi="Arial" w:cs="Arial"/>
              </w:rPr>
            </w:pPr>
            <w:r w:rsidRPr="00BE186D">
              <w:rPr>
                <w:rFonts w:ascii="Arial" w:eastAsia="Times New Roman" w:hAnsi="Arial" w:cs="Arial"/>
              </w:rPr>
              <w:t>30</w:t>
            </w:r>
            <w:r w:rsidR="00E85206" w:rsidRPr="00BE186D">
              <w:rPr>
                <w:rFonts w:ascii="Arial" w:eastAsia="Times New Roman" w:hAnsi="Arial" w:cs="Arial"/>
              </w:rPr>
              <w:t xml:space="preserve"> zł</w:t>
            </w:r>
          </w:p>
        </w:tc>
      </w:tr>
      <w:tr w:rsidR="004A3651" w:rsidRPr="00BE186D" w14:paraId="0E70B6FE"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23E75A5" w14:textId="77777777" w:rsidR="004A3651" w:rsidRPr="00BE186D" w:rsidRDefault="004A3651" w:rsidP="00BC311B">
            <w:pPr>
              <w:pStyle w:val="Akapitzlist"/>
              <w:widowControl/>
              <w:numPr>
                <w:ilvl w:val="0"/>
                <w:numId w:val="61"/>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hideMark/>
          </w:tcPr>
          <w:p w14:paraId="413421E5" w14:textId="77777777" w:rsidR="004A3651" w:rsidRPr="00BE186D" w:rsidRDefault="004A3651" w:rsidP="004A3651">
            <w:pPr>
              <w:widowControl/>
              <w:rPr>
                <w:rFonts w:ascii="Arial" w:eastAsia="Times New Roman" w:hAnsi="Arial" w:cs="Arial"/>
              </w:rPr>
            </w:pPr>
            <w:r w:rsidRPr="00BE186D">
              <w:rPr>
                <w:rFonts w:ascii="Arial" w:eastAsia="Times New Roman" w:hAnsi="Arial" w:cs="Arial"/>
              </w:rPr>
              <w:t>Opłata za utrzymanie jednego włókna światłowodowego w technologii FTTH (pętla)</w:t>
            </w:r>
          </w:p>
        </w:tc>
        <w:tc>
          <w:tcPr>
            <w:tcW w:w="1158" w:type="pct"/>
            <w:tcBorders>
              <w:top w:val="nil"/>
              <w:left w:val="nil"/>
              <w:bottom w:val="single" w:sz="4" w:space="0" w:color="auto"/>
              <w:right w:val="single" w:sz="4" w:space="0" w:color="auto"/>
            </w:tcBorders>
            <w:shd w:val="clear" w:color="auto" w:fill="auto"/>
            <w:vAlign w:val="center"/>
            <w:hideMark/>
          </w:tcPr>
          <w:p w14:paraId="080517B3" w14:textId="77777777" w:rsidR="004A3651" w:rsidRPr="00BE186D" w:rsidRDefault="004A3651" w:rsidP="004A3651">
            <w:pPr>
              <w:widowControl/>
              <w:rPr>
                <w:rFonts w:ascii="Arial" w:eastAsia="Times New Roman" w:hAnsi="Arial" w:cs="Arial"/>
              </w:rPr>
            </w:pPr>
            <w:r w:rsidRPr="00BE186D">
              <w:rPr>
                <w:rFonts w:ascii="Arial" w:eastAsia="Times New Roman" w:hAnsi="Arial" w:cs="Arial"/>
              </w:rPr>
              <w:t>Usługa/miesięcznie</w:t>
            </w:r>
          </w:p>
        </w:tc>
        <w:tc>
          <w:tcPr>
            <w:tcW w:w="1820" w:type="pct"/>
            <w:tcBorders>
              <w:top w:val="nil"/>
              <w:left w:val="nil"/>
              <w:bottom w:val="single" w:sz="4" w:space="0" w:color="auto"/>
              <w:right w:val="single" w:sz="4" w:space="0" w:color="auto"/>
            </w:tcBorders>
            <w:shd w:val="clear" w:color="auto" w:fill="auto"/>
            <w:hideMark/>
          </w:tcPr>
          <w:p w14:paraId="466AE8C5" w14:textId="4C64C6BF" w:rsidR="004A3651" w:rsidRPr="00BE186D" w:rsidRDefault="00F60144" w:rsidP="004A3651">
            <w:pPr>
              <w:widowControl/>
              <w:jc w:val="center"/>
              <w:rPr>
                <w:rFonts w:ascii="Arial" w:eastAsia="Times New Roman" w:hAnsi="Arial" w:cs="Arial"/>
              </w:rPr>
            </w:pPr>
            <w:r w:rsidRPr="00BE186D">
              <w:rPr>
                <w:rFonts w:ascii="Arial" w:eastAsia="Times New Roman" w:hAnsi="Arial" w:cs="Arial"/>
              </w:rPr>
              <w:t>18,14 zł</w:t>
            </w:r>
            <w:r w:rsidR="004A3651" w:rsidRPr="00BE186D">
              <w:rPr>
                <w:rFonts w:ascii="Arial" w:eastAsia="Times New Roman" w:hAnsi="Arial" w:cs="Arial"/>
              </w:rPr>
              <w:t xml:space="preserve"> </w:t>
            </w:r>
          </w:p>
        </w:tc>
      </w:tr>
      <w:tr w:rsidR="00ED1A5E" w:rsidRPr="00BE186D" w14:paraId="4E198326"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20D8F1B3" w14:textId="77777777" w:rsidR="00ED1A5E" w:rsidRPr="00BE186D" w:rsidRDefault="00ED1A5E" w:rsidP="00ED1A5E">
            <w:pPr>
              <w:pStyle w:val="Akapitzlist"/>
              <w:widowControl/>
              <w:numPr>
                <w:ilvl w:val="0"/>
                <w:numId w:val="61"/>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tcPr>
          <w:p w14:paraId="3DBD2483" w14:textId="6EE8FB6B" w:rsidR="00ED1A5E" w:rsidRPr="00BE186D" w:rsidRDefault="00ED1A5E" w:rsidP="00ED1A5E">
            <w:pPr>
              <w:widowControl/>
              <w:rPr>
                <w:rFonts w:ascii="Arial" w:eastAsia="Times New Roman" w:hAnsi="Arial" w:cs="Arial"/>
              </w:rPr>
            </w:pPr>
            <w:r w:rsidRPr="00BE186D">
              <w:rPr>
                <w:rFonts w:ascii="Arial" w:eastAsia="Times New Roman" w:hAnsi="Arial" w:cs="Arial"/>
              </w:rPr>
              <w:t>Opłata za utrzymanie jednego włókna światłowodowego w technologii FTTH (pętla) - SED</w:t>
            </w:r>
          </w:p>
        </w:tc>
        <w:tc>
          <w:tcPr>
            <w:tcW w:w="1158" w:type="pct"/>
            <w:tcBorders>
              <w:top w:val="nil"/>
              <w:left w:val="nil"/>
              <w:bottom w:val="single" w:sz="4" w:space="0" w:color="auto"/>
              <w:right w:val="single" w:sz="4" w:space="0" w:color="auto"/>
            </w:tcBorders>
            <w:shd w:val="clear" w:color="auto" w:fill="auto"/>
            <w:vAlign w:val="center"/>
          </w:tcPr>
          <w:p w14:paraId="1C2E902E" w14:textId="5AC25459" w:rsidR="00ED1A5E" w:rsidRPr="00BE186D" w:rsidRDefault="00ED1A5E" w:rsidP="00ED1A5E">
            <w:pPr>
              <w:widowControl/>
              <w:rPr>
                <w:rFonts w:ascii="Arial" w:eastAsia="Times New Roman" w:hAnsi="Arial" w:cs="Arial"/>
              </w:rPr>
            </w:pPr>
            <w:r w:rsidRPr="00BE186D">
              <w:rPr>
                <w:rFonts w:ascii="Arial" w:eastAsia="Times New Roman" w:hAnsi="Arial" w:cs="Arial"/>
              </w:rPr>
              <w:t>Usługa/miesięcznie</w:t>
            </w:r>
          </w:p>
        </w:tc>
        <w:tc>
          <w:tcPr>
            <w:tcW w:w="1820" w:type="pct"/>
            <w:tcBorders>
              <w:top w:val="nil"/>
              <w:left w:val="nil"/>
              <w:bottom w:val="single" w:sz="4" w:space="0" w:color="auto"/>
              <w:right w:val="single" w:sz="4" w:space="0" w:color="auto"/>
            </w:tcBorders>
            <w:shd w:val="clear" w:color="auto" w:fill="auto"/>
          </w:tcPr>
          <w:p w14:paraId="415DFF57" w14:textId="1873D5BD" w:rsidR="00ED1A5E" w:rsidRPr="00BE186D" w:rsidRDefault="00420EE0" w:rsidP="00ED1A5E">
            <w:pPr>
              <w:widowControl/>
              <w:jc w:val="center"/>
              <w:rPr>
                <w:rFonts w:ascii="Arial" w:eastAsia="Times New Roman" w:hAnsi="Arial" w:cs="Arial"/>
              </w:rPr>
            </w:pPr>
            <w:r w:rsidRPr="00BE186D">
              <w:rPr>
                <w:rFonts w:ascii="Arial" w:eastAsia="Times New Roman" w:hAnsi="Arial" w:cs="Arial"/>
              </w:rPr>
              <w:t xml:space="preserve">21,23 </w:t>
            </w:r>
            <w:r w:rsidR="00A9360F" w:rsidRPr="00BE186D">
              <w:rPr>
                <w:rFonts w:ascii="Arial" w:eastAsia="Times New Roman" w:hAnsi="Arial" w:cs="Arial"/>
              </w:rPr>
              <w:t>zł</w:t>
            </w:r>
            <w:r w:rsidR="00ED1A5E" w:rsidRPr="00BE186D">
              <w:rPr>
                <w:rFonts w:ascii="Arial" w:eastAsia="Times New Roman" w:hAnsi="Arial" w:cs="Arial"/>
              </w:rPr>
              <w:t xml:space="preserve"> </w:t>
            </w:r>
          </w:p>
        </w:tc>
      </w:tr>
      <w:tr w:rsidR="004A3651" w:rsidRPr="00BE186D" w14:paraId="7A5DACD3"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1528F78E" w14:textId="77777777" w:rsidR="004A3651" w:rsidRPr="00BE186D" w:rsidRDefault="004A3651" w:rsidP="00BC311B">
            <w:pPr>
              <w:pStyle w:val="Akapitzlist"/>
              <w:widowControl/>
              <w:numPr>
                <w:ilvl w:val="0"/>
                <w:numId w:val="61"/>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tcPr>
          <w:p w14:paraId="5FADCEC9" w14:textId="77777777" w:rsidR="004A3651" w:rsidRPr="00BE186D" w:rsidRDefault="004A3651" w:rsidP="004A3651">
            <w:pPr>
              <w:widowControl/>
              <w:rPr>
                <w:rFonts w:ascii="Arial" w:eastAsia="Times New Roman" w:hAnsi="Arial" w:cs="Arial"/>
              </w:rPr>
            </w:pPr>
            <w:r w:rsidRPr="00BE186D">
              <w:rPr>
                <w:rFonts w:ascii="Arial" w:eastAsia="Times New Roman" w:hAnsi="Arial" w:cs="Arial"/>
              </w:rPr>
              <w:t>Opłata za utrzymanie splittera optycznego</w:t>
            </w:r>
          </w:p>
        </w:tc>
        <w:tc>
          <w:tcPr>
            <w:tcW w:w="1158" w:type="pct"/>
            <w:tcBorders>
              <w:top w:val="nil"/>
              <w:left w:val="nil"/>
              <w:bottom w:val="single" w:sz="4" w:space="0" w:color="auto"/>
              <w:right w:val="single" w:sz="4" w:space="0" w:color="auto"/>
            </w:tcBorders>
            <w:shd w:val="clear" w:color="auto" w:fill="auto"/>
            <w:vAlign w:val="center"/>
          </w:tcPr>
          <w:p w14:paraId="29E2EACF" w14:textId="77777777" w:rsidR="004A3651" w:rsidRPr="00BE186D" w:rsidRDefault="004A3651" w:rsidP="004A3651">
            <w:pPr>
              <w:widowControl/>
              <w:rPr>
                <w:rFonts w:ascii="Arial" w:eastAsia="Times New Roman" w:hAnsi="Arial" w:cs="Arial"/>
              </w:rPr>
            </w:pPr>
            <w:r w:rsidRPr="00BE186D">
              <w:rPr>
                <w:rFonts w:ascii="Arial" w:eastAsia="Times New Roman" w:hAnsi="Arial" w:cs="Arial"/>
              </w:rPr>
              <w:t>Usługa/miesięcznie</w:t>
            </w:r>
          </w:p>
        </w:tc>
        <w:tc>
          <w:tcPr>
            <w:tcW w:w="1820" w:type="pct"/>
            <w:tcBorders>
              <w:top w:val="nil"/>
              <w:left w:val="nil"/>
              <w:bottom w:val="single" w:sz="4" w:space="0" w:color="auto"/>
              <w:right w:val="single" w:sz="4" w:space="0" w:color="auto"/>
            </w:tcBorders>
            <w:shd w:val="clear" w:color="auto" w:fill="auto"/>
          </w:tcPr>
          <w:p w14:paraId="0156CF5C" w14:textId="2EDB7885" w:rsidR="004A3651" w:rsidRPr="00BE186D" w:rsidRDefault="00934C66" w:rsidP="004A3651">
            <w:pPr>
              <w:widowControl/>
              <w:jc w:val="center"/>
              <w:rPr>
                <w:rFonts w:ascii="Arial" w:eastAsia="Times New Roman" w:hAnsi="Arial" w:cs="Arial"/>
              </w:rPr>
            </w:pPr>
            <w:r w:rsidRPr="00BE186D">
              <w:rPr>
                <w:rFonts w:ascii="Arial" w:eastAsia="Times New Roman" w:hAnsi="Arial" w:cs="Arial"/>
              </w:rPr>
              <w:t xml:space="preserve">40 </w:t>
            </w:r>
            <w:r w:rsidR="00091267" w:rsidRPr="00BE186D">
              <w:rPr>
                <w:rFonts w:ascii="Arial" w:eastAsia="Times New Roman" w:hAnsi="Arial" w:cs="Arial"/>
              </w:rPr>
              <w:t>zł</w:t>
            </w:r>
            <w:r w:rsidR="004A3651" w:rsidRPr="00BE186D">
              <w:rPr>
                <w:rFonts w:ascii="Arial" w:eastAsia="Times New Roman" w:hAnsi="Arial" w:cs="Arial"/>
              </w:rPr>
              <w:t xml:space="preserve"> </w:t>
            </w:r>
          </w:p>
        </w:tc>
      </w:tr>
      <w:tr w:rsidR="004A3651" w:rsidRPr="00BE186D" w14:paraId="38BE05D9"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76BC0187" w14:textId="77777777" w:rsidR="004A3651" w:rsidRPr="00BE186D" w:rsidRDefault="004A3651" w:rsidP="00BC311B">
            <w:pPr>
              <w:pStyle w:val="Akapitzlist"/>
              <w:widowControl/>
              <w:numPr>
                <w:ilvl w:val="0"/>
                <w:numId w:val="61"/>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tcPr>
          <w:p w14:paraId="28840ECF" w14:textId="2075E535" w:rsidR="004A3651" w:rsidRPr="00BE186D" w:rsidRDefault="004A3651" w:rsidP="00E85206">
            <w:pPr>
              <w:widowControl/>
              <w:rPr>
                <w:rFonts w:ascii="Arial" w:eastAsia="Times New Roman" w:hAnsi="Arial" w:cs="Arial"/>
              </w:rPr>
            </w:pPr>
            <w:r w:rsidRPr="00BE186D">
              <w:rPr>
                <w:rFonts w:ascii="Arial" w:eastAsia="Times New Roman" w:hAnsi="Arial" w:cs="Arial"/>
              </w:rPr>
              <w:t xml:space="preserve">Opłata jednorazowa za udostępnienie jednego włókna światłowodowego w technologii FTTH (pętla) </w:t>
            </w:r>
          </w:p>
        </w:tc>
        <w:tc>
          <w:tcPr>
            <w:tcW w:w="1158" w:type="pct"/>
            <w:tcBorders>
              <w:top w:val="nil"/>
              <w:left w:val="nil"/>
              <w:bottom w:val="single" w:sz="4" w:space="0" w:color="auto"/>
              <w:right w:val="single" w:sz="4" w:space="0" w:color="auto"/>
            </w:tcBorders>
            <w:shd w:val="clear" w:color="auto" w:fill="auto"/>
            <w:vAlign w:val="center"/>
          </w:tcPr>
          <w:p w14:paraId="6D38F243" w14:textId="77777777" w:rsidR="004A3651" w:rsidRPr="00BE186D" w:rsidRDefault="004A3651" w:rsidP="004A3651">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tcPr>
          <w:p w14:paraId="3CB2F717" w14:textId="758465A4" w:rsidR="004A3651" w:rsidRPr="00BE186D" w:rsidRDefault="00F60144" w:rsidP="004A3651">
            <w:pPr>
              <w:widowControl/>
              <w:jc w:val="center"/>
              <w:rPr>
                <w:rFonts w:ascii="Arial" w:eastAsia="Times New Roman" w:hAnsi="Arial" w:cs="Arial"/>
              </w:rPr>
            </w:pPr>
            <w:r w:rsidRPr="00BE186D">
              <w:rPr>
                <w:rFonts w:ascii="Arial" w:eastAsia="Times New Roman" w:hAnsi="Arial" w:cs="Arial"/>
              </w:rPr>
              <w:t>237 zł</w:t>
            </w:r>
            <w:r w:rsidR="004A3651" w:rsidRPr="00BE186D">
              <w:rPr>
                <w:rFonts w:ascii="Arial" w:eastAsia="Times New Roman" w:hAnsi="Arial" w:cs="Arial"/>
              </w:rPr>
              <w:t xml:space="preserve"> </w:t>
            </w:r>
          </w:p>
        </w:tc>
      </w:tr>
      <w:tr w:rsidR="00A9360F" w:rsidRPr="00BE186D" w14:paraId="3AA37E7B"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52A27A8C" w14:textId="77777777" w:rsidR="00A9360F" w:rsidRPr="00BE186D" w:rsidRDefault="00A9360F" w:rsidP="00A9360F">
            <w:pPr>
              <w:pStyle w:val="Akapitzlist"/>
              <w:widowControl/>
              <w:numPr>
                <w:ilvl w:val="0"/>
                <w:numId w:val="61"/>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tcPr>
          <w:p w14:paraId="3E443BE7" w14:textId="507AB330" w:rsidR="00A9360F" w:rsidRPr="00BE186D" w:rsidRDefault="00A9360F" w:rsidP="00A9360F">
            <w:pPr>
              <w:widowControl/>
              <w:rPr>
                <w:rFonts w:ascii="Arial" w:eastAsia="Times New Roman" w:hAnsi="Arial" w:cs="Arial"/>
              </w:rPr>
            </w:pPr>
            <w:r w:rsidRPr="00BE186D">
              <w:rPr>
                <w:rFonts w:ascii="Arial" w:eastAsia="Times New Roman" w:hAnsi="Arial" w:cs="Arial"/>
              </w:rPr>
              <w:t>Opłata jednorazowa za udostępnienie jednego włókna światłowodowego w technologii FTTH (pętla) - SED</w:t>
            </w:r>
          </w:p>
        </w:tc>
        <w:tc>
          <w:tcPr>
            <w:tcW w:w="1158" w:type="pct"/>
            <w:tcBorders>
              <w:top w:val="nil"/>
              <w:left w:val="nil"/>
              <w:bottom w:val="single" w:sz="4" w:space="0" w:color="auto"/>
              <w:right w:val="single" w:sz="4" w:space="0" w:color="auto"/>
            </w:tcBorders>
            <w:shd w:val="clear" w:color="auto" w:fill="auto"/>
            <w:vAlign w:val="center"/>
          </w:tcPr>
          <w:p w14:paraId="5ABAEE19" w14:textId="3EDF72A4" w:rsidR="00A9360F" w:rsidRPr="00BE186D" w:rsidRDefault="00A9360F" w:rsidP="00A9360F">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tcPr>
          <w:p w14:paraId="504D2579" w14:textId="34AB5D62" w:rsidR="00A9360F" w:rsidRPr="00BE186D" w:rsidRDefault="00F37D6C" w:rsidP="00A9360F">
            <w:pPr>
              <w:widowControl/>
              <w:jc w:val="center"/>
              <w:rPr>
                <w:rFonts w:ascii="Arial" w:eastAsia="Times New Roman" w:hAnsi="Arial" w:cs="Arial"/>
              </w:rPr>
            </w:pPr>
            <w:r w:rsidRPr="00BE186D">
              <w:rPr>
                <w:rFonts w:ascii="Arial" w:eastAsia="Times New Roman" w:hAnsi="Arial" w:cs="Arial"/>
              </w:rPr>
              <w:t xml:space="preserve">255 </w:t>
            </w:r>
            <w:r w:rsidR="00A9360F" w:rsidRPr="00BE186D">
              <w:rPr>
                <w:rFonts w:ascii="Arial" w:eastAsia="Times New Roman" w:hAnsi="Arial" w:cs="Arial"/>
              </w:rPr>
              <w:t xml:space="preserve">zł </w:t>
            </w:r>
          </w:p>
        </w:tc>
      </w:tr>
      <w:tr w:rsidR="004A3651" w:rsidRPr="00BE186D" w14:paraId="5FA30C04"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CF31D29" w14:textId="77777777" w:rsidR="004A3651" w:rsidRPr="00BE186D" w:rsidRDefault="004A3651" w:rsidP="00BC311B">
            <w:pPr>
              <w:pStyle w:val="Akapitzlist"/>
              <w:widowControl/>
              <w:numPr>
                <w:ilvl w:val="0"/>
                <w:numId w:val="61"/>
              </w:numPr>
              <w:autoSpaceDE/>
              <w:autoSpaceDN/>
              <w:spacing w:before="0"/>
              <w:contextualSpacing/>
              <w:rPr>
                <w:rFonts w:ascii="Arial" w:hAnsi="Arial" w:cs="Arial"/>
              </w:rPr>
            </w:pPr>
          </w:p>
        </w:tc>
        <w:tc>
          <w:tcPr>
            <w:tcW w:w="1635" w:type="pct"/>
            <w:tcBorders>
              <w:top w:val="nil"/>
              <w:left w:val="nil"/>
              <w:bottom w:val="single" w:sz="4" w:space="0" w:color="auto"/>
              <w:right w:val="single" w:sz="4" w:space="0" w:color="auto"/>
            </w:tcBorders>
            <w:shd w:val="clear" w:color="auto" w:fill="auto"/>
            <w:vAlign w:val="center"/>
            <w:hideMark/>
          </w:tcPr>
          <w:p w14:paraId="45B2AB1A" w14:textId="77777777" w:rsidR="004A3651" w:rsidRPr="00BE186D" w:rsidRDefault="004A3651" w:rsidP="004A3651">
            <w:pPr>
              <w:widowControl/>
              <w:rPr>
                <w:rFonts w:ascii="Arial" w:eastAsia="Times New Roman" w:hAnsi="Arial" w:cs="Arial"/>
              </w:rPr>
            </w:pPr>
            <w:r w:rsidRPr="00BE186D">
              <w:rPr>
                <w:rFonts w:ascii="Arial" w:eastAsia="Times New Roman" w:hAnsi="Arial" w:cs="Arial"/>
              </w:rPr>
              <w:t>Opłata jednorazowa za instalacje splittera optycznego</w:t>
            </w:r>
          </w:p>
        </w:tc>
        <w:tc>
          <w:tcPr>
            <w:tcW w:w="1158" w:type="pct"/>
            <w:tcBorders>
              <w:top w:val="nil"/>
              <w:left w:val="nil"/>
              <w:bottom w:val="single" w:sz="4" w:space="0" w:color="auto"/>
              <w:right w:val="single" w:sz="4" w:space="0" w:color="auto"/>
            </w:tcBorders>
            <w:shd w:val="clear" w:color="auto" w:fill="auto"/>
            <w:vAlign w:val="center"/>
            <w:hideMark/>
          </w:tcPr>
          <w:p w14:paraId="725ACC00" w14:textId="77777777" w:rsidR="004A3651" w:rsidRPr="00BE186D" w:rsidRDefault="004A3651" w:rsidP="004A3651">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hideMark/>
          </w:tcPr>
          <w:p w14:paraId="205107C0" w14:textId="2D2A54FD" w:rsidR="004A3651" w:rsidRPr="00BE186D" w:rsidRDefault="00CF0BFF" w:rsidP="004A3651">
            <w:pPr>
              <w:widowControl/>
              <w:jc w:val="center"/>
              <w:rPr>
                <w:rFonts w:ascii="Arial" w:eastAsia="Times New Roman" w:hAnsi="Arial" w:cs="Arial"/>
              </w:rPr>
            </w:pPr>
            <w:r w:rsidRPr="00BE186D">
              <w:rPr>
                <w:rFonts w:ascii="Arial" w:eastAsia="Times New Roman" w:hAnsi="Arial" w:cs="Arial"/>
              </w:rPr>
              <w:t xml:space="preserve">600 </w:t>
            </w:r>
            <w:r w:rsidR="00091267" w:rsidRPr="00BE186D">
              <w:rPr>
                <w:rFonts w:ascii="Arial" w:eastAsia="Times New Roman" w:hAnsi="Arial" w:cs="Arial"/>
              </w:rPr>
              <w:t>zł</w:t>
            </w:r>
            <w:r w:rsidR="004A3651" w:rsidRPr="00BE186D">
              <w:rPr>
                <w:rFonts w:ascii="Arial" w:eastAsia="Times New Roman" w:hAnsi="Arial" w:cs="Arial"/>
              </w:rPr>
              <w:t xml:space="preserve"> </w:t>
            </w:r>
          </w:p>
        </w:tc>
      </w:tr>
      <w:tr w:rsidR="00FE2DE7" w:rsidRPr="00BE186D" w14:paraId="5CD2B50A" w14:textId="77777777" w:rsidTr="009C3C1F">
        <w:trPr>
          <w:trHeight w:val="1020"/>
        </w:trPr>
        <w:tc>
          <w:tcPr>
            <w:tcW w:w="5000" w:type="pct"/>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14:paraId="0D10E94C" w14:textId="77777777" w:rsidR="00FE2DE7" w:rsidRPr="00BE186D" w:rsidRDefault="00FE2DE7" w:rsidP="000149F4">
            <w:pPr>
              <w:widowControl/>
              <w:jc w:val="center"/>
              <w:rPr>
                <w:rFonts w:ascii="Arial" w:eastAsia="Times New Roman" w:hAnsi="Arial" w:cs="Arial"/>
                <w:b/>
                <w:bCs/>
              </w:rPr>
            </w:pPr>
            <w:bookmarkStart w:id="115" w:name="RANGE!A15"/>
            <w:r w:rsidRPr="00BE186D">
              <w:rPr>
                <w:rFonts w:ascii="Arial" w:eastAsia="Times New Roman" w:hAnsi="Arial" w:cs="Arial"/>
                <w:b/>
                <w:bCs/>
              </w:rPr>
              <w:t>DOSTĘP DO KANALIZACJI KABLOWEJ</w:t>
            </w:r>
            <w:bookmarkEnd w:id="115"/>
          </w:p>
        </w:tc>
      </w:tr>
      <w:tr w:rsidR="00FE2DE7" w:rsidRPr="00BE186D" w14:paraId="65FBAC2A"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A7835D3"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1.</w:t>
            </w:r>
          </w:p>
        </w:tc>
        <w:tc>
          <w:tcPr>
            <w:tcW w:w="1635" w:type="pct"/>
            <w:tcBorders>
              <w:top w:val="nil"/>
              <w:left w:val="nil"/>
              <w:bottom w:val="single" w:sz="4" w:space="0" w:color="auto"/>
              <w:right w:val="single" w:sz="4" w:space="0" w:color="auto"/>
            </w:tcBorders>
            <w:shd w:val="clear" w:color="auto" w:fill="auto"/>
            <w:vAlign w:val="center"/>
            <w:hideMark/>
          </w:tcPr>
          <w:p w14:paraId="10B5966E"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Rezerwacja lub Dostęp do Kanalizacji Kablowej – średnica zewnętrzna wprowadzanego kabla, mikrorurki lub rury – poniżej 10 mm</w:t>
            </w:r>
          </w:p>
        </w:tc>
        <w:tc>
          <w:tcPr>
            <w:tcW w:w="1158" w:type="pct"/>
            <w:tcBorders>
              <w:top w:val="nil"/>
              <w:left w:val="nil"/>
              <w:bottom w:val="single" w:sz="4" w:space="0" w:color="auto"/>
              <w:right w:val="single" w:sz="4" w:space="0" w:color="auto"/>
            </w:tcBorders>
            <w:shd w:val="clear" w:color="auto" w:fill="auto"/>
            <w:vAlign w:val="center"/>
            <w:hideMark/>
          </w:tcPr>
          <w:p w14:paraId="2158A4F9"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Metr/miesięcznie</w:t>
            </w:r>
          </w:p>
        </w:tc>
        <w:tc>
          <w:tcPr>
            <w:tcW w:w="1820" w:type="pct"/>
            <w:tcBorders>
              <w:top w:val="nil"/>
              <w:left w:val="nil"/>
              <w:bottom w:val="single" w:sz="4" w:space="0" w:color="auto"/>
              <w:right w:val="single" w:sz="4" w:space="0" w:color="auto"/>
            </w:tcBorders>
            <w:shd w:val="clear" w:color="auto" w:fill="auto"/>
            <w:vAlign w:val="center"/>
            <w:hideMark/>
          </w:tcPr>
          <w:p w14:paraId="60BDA1F9" w14:textId="284612FD"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0,30 zł</w:t>
            </w:r>
          </w:p>
        </w:tc>
      </w:tr>
      <w:tr w:rsidR="00FE2DE7" w:rsidRPr="00BE186D" w14:paraId="7D42E21B"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308B7E1"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2.</w:t>
            </w:r>
          </w:p>
        </w:tc>
        <w:tc>
          <w:tcPr>
            <w:tcW w:w="1635" w:type="pct"/>
            <w:tcBorders>
              <w:top w:val="nil"/>
              <w:left w:val="nil"/>
              <w:bottom w:val="single" w:sz="4" w:space="0" w:color="auto"/>
              <w:right w:val="single" w:sz="4" w:space="0" w:color="auto"/>
            </w:tcBorders>
            <w:shd w:val="clear" w:color="auto" w:fill="auto"/>
            <w:vAlign w:val="center"/>
            <w:hideMark/>
          </w:tcPr>
          <w:p w14:paraId="0082E671"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Rezerwacja lub Dostęp do Kanalizacji Kablowej – średnica zewnętrzna wprowadzanego kabla, mikrorurki lub rury – od 10 mm do 13 mm</w:t>
            </w:r>
          </w:p>
        </w:tc>
        <w:tc>
          <w:tcPr>
            <w:tcW w:w="1158" w:type="pct"/>
            <w:tcBorders>
              <w:top w:val="nil"/>
              <w:left w:val="nil"/>
              <w:bottom w:val="single" w:sz="4" w:space="0" w:color="auto"/>
              <w:right w:val="single" w:sz="4" w:space="0" w:color="auto"/>
            </w:tcBorders>
            <w:shd w:val="clear" w:color="auto" w:fill="auto"/>
            <w:vAlign w:val="center"/>
            <w:hideMark/>
          </w:tcPr>
          <w:p w14:paraId="38CF3D44"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Metr/miesięcznie</w:t>
            </w:r>
          </w:p>
        </w:tc>
        <w:tc>
          <w:tcPr>
            <w:tcW w:w="1820" w:type="pct"/>
            <w:tcBorders>
              <w:top w:val="nil"/>
              <w:left w:val="nil"/>
              <w:bottom w:val="single" w:sz="4" w:space="0" w:color="auto"/>
              <w:right w:val="single" w:sz="4" w:space="0" w:color="auto"/>
            </w:tcBorders>
            <w:shd w:val="clear" w:color="auto" w:fill="auto"/>
            <w:vAlign w:val="center"/>
            <w:hideMark/>
          </w:tcPr>
          <w:p w14:paraId="016E3DBB" w14:textId="0C598B68"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0,40 zł</w:t>
            </w:r>
          </w:p>
        </w:tc>
      </w:tr>
      <w:tr w:rsidR="00FE2DE7" w:rsidRPr="00BE186D" w14:paraId="5939DFD0"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9E92857"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3.</w:t>
            </w:r>
          </w:p>
        </w:tc>
        <w:tc>
          <w:tcPr>
            <w:tcW w:w="1635" w:type="pct"/>
            <w:tcBorders>
              <w:top w:val="nil"/>
              <w:left w:val="nil"/>
              <w:bottom w:val="single" w:sz="4" w:space="0" w:color="auto"/>
              <w:right w:val="single" w:sz="4" w:space="0" w:color="auto"/>
            </w:tcBorders>
            <w:shd w:val="clear" w:color="auto" w:fill="auto"/>
            <w:vAlign w:val="center"/>
            <w:hideMark/>
          </w:tcPr>
          <w:p w14:paraId="50BD3A4A" w14:textId="4C0B4653" w:rsidR="00FE2DE7" w:rsidRPr="00BE186D" w:rsidRDefault="00FE2DE7" w:rsidP="000149F4">
            <w:pPr>
              <w:widowControl/>
              <w:rPr>
                <w:rFonts w:ascii="Arial" w:eastAsia="Times New Roman" w:hAnsi="Arial" w:cs="Arial"/>
              </w:rPr>
            </w:pPr>
            <w:r w:rsidRPr="00BE186D">
              <w:rPr>
                <w:rFonts w:ascii="Arial" w:eastAsia="Times New Roman" w:hAnsi="Arial" w:cs="Arial"/>
              </w:rPr>
              <w:t xml:space="preserve">Rezerwacja lub Dostęp do Kanalizacji Kablowej – średnica zewnętrzna wprowadzanego kabla, mikrorurki lub rury – </w:t>
            </w:r>
            <w:r w:rsidR="00EE34AB" w:rsidRPr="00BE186D">
              <w:rPr>
                <w:rFonts w:ascii="Arial" w:eastAsia="Times New Roman" w:hAnsi="Arial" w:cs="Arial"/>
              </w:rPr>
              <w:t xml:space="preserve">powyżej </w:t>
            </w:r>
            <w:r w:rsidRPr="00BE186D">
              <w:rPr>
                <w:rFonts w:ascii="Arial" w:eastAsia="Times New Roman" w:hAnsi="Arial" w:cs="Arial"/>
              </w:rPr>
              <w:t>13 mm do 20 mm</w:t>
            </w:r>
          </w:p>
        </w:tc>
        <w:tc>
          <w:tcPr>
            <w:tcW w:w="1158" w:type="pct"/>
            <w:tcBorders>
              <w:top w:val="nil"/>
              <w:left w:val="nil"/>
              <w:bottom w:val="single" w:sz="4" w:space="0" w:color="auto"/>
              <w:right w:val="single" w:sz="4" w:space="0" w:color="auto"/>
            </w:tcBorders>
            <w:shd w:val="clear" w:color="auto" w:fill="auto"/>
            <w:vAlign w:val="center"/>
            <w:hideMark/>
          </w:tcPr>
          <w:p w14:paraId="06721AED"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Metr/miesięcznie</w:t>
            </w:r>
          </w:p>
        </w:tc>
        <w:tc>
          <w:tcPr>
            <w:tcW w:w="1820" w:type="pct"/>
            <w:tcBorders>
              <w:top w:val="nil"/>
              <w:left w:val="nil"/>
              <w:bottom w:val="single" w:sz="4" w:space="0" w:color="auto"/>
              <w:right w:val="single" w:sz="4" w:space="0" w:color="auto"/>
            </w:tcBorders>
            <w:shd w:val="clear" w:color="auto" w:fill="auto"/>
            <w:vAlign w:val="center"/>
            <w:hideMark/>
          </w:tcPr>
          <w:p w14:paraId="627FBB1B" w14:textId="6FFF5952"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0,60 zł</w:t>
            </w:r>
          </w:p>
        </w:tc>
      </w:tr>
      <w:tr w:rsidR="00FE2DE7" w:rsidRPr="00BE186D" w14:paraId="4268ABBF"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C4C02B6"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4.</w:t>
            </w:r>
          </w:p>
        </w:tc>
        <w:tc>
          <w:tcPr>
            <w:tcW w:w="1635" w:type="pct"/>
            <w:tcBorders>
              <w:top w:val="nil"/>
              <w:left w:val="nil"/>
              <w:bottom w:val="single" w:sz="4" w:space="0" w:color="auto"/>
              <w:right w:val="single" w:sz="4" w:space="0" w:color="auto"/>
            </w:tcBorders>
            <w:shd w:val="clear" w:color="auto" w:fill="auto"/>
            <w:vAlign w:val="center"/>
            <w:hideMark/>
          </w:tcPr>
          <w:p w14:paraId="2B10B2EC" w14:textId="6795C4E0" w:rsidR="00FE2DE7" w:rsidRPr="00BE186D" w:rsidRDefault="00FE2DE7" w:rsidP="000149F4">
            <w:pPr>
              <w:widowControl/>
              <w:rPr>
                <w:rFonts w:ascii="Arial" w:eastAsia="Times New Roman" w:hAnsi="Arial" w:cs="Arial"/>
              </w:rPr>
            </w:pPr>
            <w:r w:rsidRPr="00BE186D">
              <w:rPr>
                <w:rFonts w:ascii="Arial" w:eastAsia="Times New Roman" w:hAnsi="Arial" w:cs="Arial"/>
              </w:rPr>
              <w:t xml:space="preserve">Rezerwacja lub Dostęp do Kanalizacji Kablowej – średnica zewnętrzna wprowadzanego kabla, mikrorurki lub rury – </w:t>
            </w:r>
            <w:r w:rsidR="00EE34AB" w:rsidRPr="00BE186D">
              <w:rPr>
                <w:rFonts w:ascii="Arial" w:eastAsia="Times New Roman" w:hAnsi="Arial" w:cs="Arial"/>
              </w:rPr>
              <w:t>powyżej</w:t>
            </w:r>
            <w:r w:rsidRPr="00BE186D">
              <w:rPr>
                <w:rFonts w:ascii="Arial" w:eastAsia="Times New Roman" w:hAnsi="Arial" w:cs="Arial"/>
              </w:rPr>
              <w:t xml:space="preserve"> 20 mm do 27 mm</w:t>
            </w:r>
          </w:p>
        </w:tc>
        <w:tc>
          <w:tcPr>
            <w:tcW w:w="1158" w:type="pct"/>
            <w:tcBorders>
              <w:top w:val="nil"/>
              <w:left w:val="nil"/>
              <w:bottom w:val="single" w:sz="4" w:space="0" w:color="auto"/>
              <w:right w:val="single" w:sz="4" w:space="0" w:color="auto"/>
            </w:tcBorders>
            <w:shd w:val="clear" w:color="auto" w:fill="auto"/>
            <w:vAlign w:val="center"/>
            <w:hideMark/>
          </w:tcPr>
          <w:p w14:paraId="3AACC10E"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Metr/miesięcznie</w:t>
            </w:r>
          </w:p>
        </w:tc>
        <w:tc>
          <w:tcPr>
            <w:tcW w:w="1820" w:type="pct"/>
            <w:tcBorders>
              <w:top w:val="nil"/>
              <w:left w:val="nil"/>
              <w:bottom w:val="single" w:sz="4" w:space="0" w:color="auto"/>
              <w:right w:val="single" w:sz="4" w:space="0" w:color="auto"/>
            </w:tcBorders>
            <w:shd w:val="clear" w:color="auto" w:fill="auto"/>
            <w:vAlign w:val="center"/>
            <w:hideMark/>
          </w:tcPr>
          <w:p w14:paraId="10770E34" w14:textId="2015B32A"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0,80 zł</w:t>
            </w:r>
          </w:p>
        </w:tc>
      </w:tr>
      <w:tr w:rsidR="00FE2DE7" w:rsidRPr="00BE186D" w14:paraId="17A7E2D7"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4918378"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5.</w:t>
            </w:r>
          </w:p>
        </w:tc>
        <w:tc>
          <w:tcPr>
            <w:tcW w:w="1635" w:type="pct"/>
            <w:tcBorders>
              <w:top w:val="nil"/>
              <w:left w:val="nil"/>
              <w:bottom w:val="single" w:sz="4" w:space="0" w:color="auto"/>
              <w:right w:val="single" w:sz="4" w:space="0" w:color="auto"/>
            </w:tcBorders>
            <w:shd w:val="clear" w:color="auto" w:fill="auto"/>
            <w:vAlign w:val="center"/>
            <w:hideMark/>
          </w:tcPr>
          <w:p w14:paraId="1D6D7E91"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Rezerwacja lub Dostęp do Kanalizacji Kablowej – średnica zewnętrzna wprowadzanego kabla, mikrorurki lub rury – powyżej 27 mm</w:t>
            </w:r>
          </w:p>
        </w:tc>
        <w:tc>
          <w:tcPr>
            <w:tcW w:w="1158" w:type="pct"/>
            <w:tcBorders>
              <w:top w:val="nil"/>
              <w:left w:val="nil"/>
              <w:bottom w:val="single" w:sz="4" w:space="0" w:color="auto"/>
              <w:right w:val="single" w:sz="4" w:space="0" w:color="auto"/>
            </w:tcBorders>
            <w:shd w:val="clear" w:color="auto" w:fill="auto"/>
            <w:vAlign w:val="center"/>
            <w:hideMark/>
          </w:tcPr>
          <w:p w14:paraId="0C9D50B4"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Metr/miesięcznie</w:t>
            </w:r>
          </w:p>
        </w:tc>
        <w:tc>
          <w:tcPr>
            <w:tcW w:w="1820" w:type="pct"/>
            <w:tcBorders>
              <w:top w:val="nil"/>
              <w:left w:val="nil"/>
              <w:bottom w:val="single" w:sz="4" w:space="0" w:color="auto"/>
              <w:right w:val="single" w:sz="4" w:space="0" w:color="auto"/>
            </w:tcBorders>
            <w:shd w:val="clear" w:color="auto" w:fill="auto"/>
            <w:vAlign w:val="center"/>
            <w:hideMark/>
          </w:tcPr>
          <w:p w14:paraId="0A2DBC92" w14:textId="0AB80ECB"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1,20 zł</w:t>
            </w:r>
          </w:p>
        </w:tc>
      </w:tr>
      <w:tr w:rsidR="00FE2DE7" w:rsidRPr="00BE186D" w14:paraId="6EC1D94E"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1EB6159E"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6.</w:t>
            </w:r>
          </w:p>
        </w:tc>
        <w:tc>
          <w:tcPr>
            <w:tcW w:w="1635" w:type="pct"/>
            <w:tcBorders>
              <w:top w:val="nil"/>
              <w:left w:val="nil"/>
              <w:bottom w:val="single" w:sz="4" w:space="0" w:color="auto"/>
              <w:right w:val="single" w:sz="4" w:space="0" w:color="auto"/>
            </w:tcBorders>
            <w:shd w:val="clear" w:color="auto" w:fill="auto"/>
            <w:vAlign w:val="center"/>
          </w:tcPr>
          <w:p w14:paraId="4A681B20"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za przygotowanie i przystosowanie Infrastruktury OSD na potrzeby OK do umożliwienia instalacji kabli/urządzeń OK</w:t>
            </w:r>
          </w:p>
        </w:tc>
        <w:tc>
          <w:tcPr>
            <w:tcW w:w="1158" w:type="pct"/>
            <w:tcBorders>
              <w:top w:val="nil"/>
              <w:left w:val="nil"/>
              <w:bottom w:val="single" w:sz="4" w:space="0" w:color="auto"/>
              <w:right w:val="single" w:sz="4" w:space="0" w:color="auto"/>
            </w:tcBorders>
            <w:shd w:val="clear" w:color="auto" w:fill="auto"/>
            <w:vAlign w:val="center"/>
          </w:tcPr>
          <w:p w14:paraId="16E57478"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tcPr>
          <w:p w14:paraId="7BB1CAE6" w14:textId="77777777"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Wg kosztorysu</w:t>
            </w:r>
          </w:p>
        </w:tc>
      </w:tr>
      <w:tr w:rsidR="00FE2DE7" w:rsidRPr="00BE186D" w14:paraId="5F7B74EF" w14:textId="77777777" w:rsidTr="009C3C1F">
        <w:trPr>
          <w:trHeight w:val="1020"/>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14:paraId="1DBA7A00" w14:textId="77777777" w:rsidR="00FE2DE7" w:rsidRPr="00BE186D" w:rsidRDefault="00FE2DE7" w:rsidP="000149F4">
            <w:pPr>
              <w:pStyle w:val="Default"/>
              <w:rPr>
                <w:rFonts w:ascii="Arial" w:eastAsia="Microsoft Sans Serif" w:hAnsi="Arial" w:cs="Arial"/>
                <w:sz w:val="22"/>
                <w:szCs w:val="22"/>
                <w:lang w:eastAsia="pl-PL" w:bidi="pl-PL"/>
              </w:rPr>
            </w:pPr>
            <w:r w:rsidRPr="00BE186D">
              <w:rPr>
                <w:rFonts w:ascii="Arial" w:hAnsi="Arial" w:cs="Arial"/>
                <w:sz w:val="22"/>
                <w:szCs w:val="22"/>
              </w:rPr>
              <w:t xml:space="preserve">* Rezerwacja płatna począwszy od 61 dnia </w:t>
            </w:r>
            <w:r w:rsidRPr="00BE186D">
              <w:rPr>
                <w:rFonts w:ascii="Arial" w:hAnsi="Arial" w:cs="Arial"/>
                <w:color w:val="auto"/>
                <w:sz w:val="22"/>
                <w:szCs w:val="22"/>
              </w:rPr>
              <w:t>od dnia przekazania OK warunków technicznych</w:t>
            </w:r>
            <w:r w:rsidRPr="00BE186D">
              <w:rPr>
                <w:rFonts w:ascii="Arial" w:hAnsi="Arial" w:cs="Arial"/>
                <w:sz w:val="22"/>
                <w:szCs w:val="22"/>
              </w:rPr>
              <w:t>.</w:t>
            </w:r>
          </w:p>
          <w:p w14:paraId="15E724CC" w14:textId="77777777" w:rsidR="00FE2DE7" w:rsidRPr="00BE186D" w:rsidRDefault="00FE2DE7" w:rsidP="000149F4">
            <w:pPr>
              <w:widowControl/>
              <w:jc w:val="center"/>
              <w:rPr>
                <w:rFonts w:ascii="Arial" w:eastAsia="Times New Roman" w:hAnsi="Arial" w:cs="Arial"/>
              </w:rPr>
            </w:pPr>
          </w:p>
        </w:tc>
      </w:tr>
      <w:tr w:rsidR="00FE2DE7" w:rsidRPr="00BE186D" w14:paraId="5E209BBD" w14:textId="77777777" w:rsidTr="009C3C1F">
        <w:trPr>
          <w:trHeight w:val="1020"/>
        </w:trPr>
        <w:tc>
          <w:tcPr>
            <w:tcW w:w="5000" w:type="pct"/>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14:paraId="1E41D1F6" w14:textId="77777777" w:rsidR="00FE2DE7" w:rsidRPr="00BE186D" w:rsidRDefault="00FE2DE7" w:rsidP="000149F4">
            <w:pPr>
              <w:widowControl/>
              <w:jc w:val="center"/>
              <w:rPr>
                <w:rFonts w:ascii="Arial" w:eastAsia="Times New Roman" w:hAnsi="Arial" w:cs="Arial"/>
                <w:b/>
                <w:bCs/>
              </w:rPr>
            </w:pPr>
            <w:r w:rsidRPr="00BE186D">
              <w:rPr>
                <w:rFonts w:ascii="Arial" w:eastAsia="Times New Roman" w:hAnsi="Arial" w:cs="Arial"/>
                <w:b/>
                <w:bCs/>
              </w:rPr>
              <w:t>DZIERŻAWA CIEMNEGO WŁÓKNA</w:t>
            </w:r>
          </w:p>
        </w:tc>
      </w:tr>
      <w:tr w:rsidR="00FE2DE7" w:rsidRPr="00BE186D" w14:paraId="160D5DA5"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403858B"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lastRenderedPageBreak/>
              <w:t>1.</w:t>
            </w:r>
          </w:p>
        </w:tc>
        <w:tc>
          <w:tcPr>
            <w:tcW w:w="1635" w:type="pct"/>
            <w:tcBorders>
              <w:top w:val="nil"/>
              <w:left w:val="nil"/>
              <w:bottom w:val="single" w:sz="4" w:space="0" w:color="auto"/>
              <w:right w:val="single" w:sz="4" w:space="0" w:color="auto"/>
            </w:tcBorders>
            <w:shd w:val="clear" w:color="auto" w:fill="auto"/>
            <w:vAlign w:val="center"/>
            <w:hideMark/>
          </w:tcPr>
          <w:p w14:paraId="3626DDD8"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Dzierżawa Ciemnego Włókna 1J</w:t>
            </w:r>
          </w:p>
        </w:tc>
        <w:tc>
          <w:tcPr>
            <w:tcW w:w="1158" w:type="pct"/>
            <w:tcBorders>
              <w:top w:val="nil"/>
              <w:left w:val="nil"/>
              <w:bottom w:val="single" w:sz="4" w:space="0" w:color="auto"/>
              <w:right w:val="single" w:sz="4" w:space="0" w:color="auto"/>
            </w:tcBorders>
            <w:shd w:val="clear" w:color="auto" w:fill="auto"/>
            <w:vAlign w:val="center"/>
            <w:hideMark/>
          </w:tcPr>
          <w:p w14:paraId="0C1971BA"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Kilometr/miesięcznie</w:t>
            </w:r>
          </w:p>
        </w:tc>
        <w:tc>
          <w:tcPr>
            <w:tcW w:w="1820" w:type="pct"/>
            <w:tcBorders>
              <w:top w:val="nil"/>
              <w:left w:val="nil"/>
              <w:bottom w:val="single" w:sz="4" w:space="0" w:color="auto"/>
              <w:right w:val="single" w:sz="4" w:space="0" w:color="auto"/>
            </w:tcBorders>
            <w:shd w:val="clear" w:color="auto" w:fill="auto"/>
            <w:vAlign w:val="center"/>
            <w:hideMark/>
          </w:tcPr>
          <w:p w14:paraId="472CA045" w14:textId="4C34036F"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64,38 zł</w:t>
            </w:r>
          </w:p>
        </w:tc>
      </w:tr>
      <w:tr w:rsidR="00FE2DE7" w:rsidRPr="00BE186D" w14:paraId="08B2A9F6"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9CE4FF8"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2.</w:t>
            </w:r>
          </w:p>
        </w:tc>
        <w:tc>
          <w:tcPr>
            <w:tcW w:w="1635" w:type="pct"/>
            <w:tcBorders>
              <w:top w:val="nil"/>
              <w:left w:val="nil"/>
              <w:bottom w:val="single" w:sz="4" w:space="0" w:color="auto"/>
              <w:right w:val="single" w:sz="4" w:space="0" w:color="auto"/>
            </w:tcBorders>
            <w:shd w:val="clear" w:color="auto" w:fill="auto"/>
            <w:vAlign w:val="center"/>
            <w:hideMark/>
          </w:tcPr>
          <w:p w14:paraId="1ADEAC72"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 xml:space="preserve">Uruchomienie Usługi </w:t>
            </w:r>
          </w:p>
        </w:tc>
        <w:tc>
          <w:tcPr>
            <w:tcW w:w="1158" w:type="pct"/>
            <w:tcBorders>
              <w:top w:val="nil"/>
              <w:left w:val="nil"/>
              <w:bottom w:val="single" w:sz="4" w:space="0" w:color="auto"/>
              <w:right w:val="single" w:sz="4" w:space="0" w:color="auto"/>
            </w:tcBorders>
            <w:shd w:val="clear" w:color="auto" w:fill="auto"/>
            <w:vAlign w:val="center"/>
            <w:hideMark/>
          </w:tcPr>
          <w:p w14:paraId="6B8A5299"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 za każdą relację</w:t>
            </w:r>
          </w:p>
        </w:tc>
        <w:tc>
          <w:tcPr>
            <w:tcW w:w="1820" w:type="pct"/>
            <w:tcBorders>
              <w:top w:val="nil"/>
              <w:left w:val="nil"/>
              <w:bottom w:val="single" w:sz="4" w:space="0" w:color="auto"/>
              <w:right w:val="single" w:sz="4" w:space="0" w:color="auto"/>
            </w:tcBorders>
            <w:shd w:val="clear" w:color="auto" w:fill="auto"/>
            <w:vAlign w:val="center"/>
            <w:hideMark/>
          </w:tcPr>
          <w:p w14:paraId="348FB8D6" w14:textId="4BF9B28B"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1 101,13 zł</w:t>
            </w:r>
          </w:p>
        </w:tc>
      </w:tr>
      <w:tr w:rsidR="00FE2DE7" w:rsidRPr="00BE186D" w14:paraId="27AEA742" w14:textId="77777777" w:rsidTr="009C3C1F">
        <w:trPr>
          <w:trHeight w:val="1020"/>
        </w:trPr>
        <w:tc>
          <w:tcPr>
            <w:tcW w:w="5000" w:type="pct"/>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14:paraId="492EE908" w14:textId="77777777" w:rsidR="00FE2DE7" w:rsidRPr="00BE186D" w:rsidRDefault="00FE2DE7" w:rsidP="000149F4">
            <w:pPr>
              <w:widowControl/>
              <w:jc w:val="center"/>
              <w:rPr>
                <w:rFonts w:ascii="Arial" w:eastAsia="Times New Roman" w:hAnsi="Arial" w:cs="Arial"/>
                <w:b/>
                <w:bCs/>
              </w:rPr>
            </w:pPr>
            <w:r w:rsidRPr="00BE186D">
              <w:rPr>
                <w:rFonts w:ascii="Arial" w:eastAsia="Times New Roman" w:hAnsi="Arial" w:cs="Arial"/>
                <w:b/>
                <w:bCs/>
              </w:rPr>
              <w:t>DOSTĘP DO PODBUDOWY SŁUPOWEJ</w:t>
            </w:r>
          </w:p>
        </w:tc>
      </w:tr>
      <w:tr w:rsidR="00FE2DE7" w:rsidRPr="00BE186D" w14:paraId="09CAA549"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2535029"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1.</w:t>
            </w:r>
          </w:p>
        </w:tc>
        <w:tc>
          <w:tcPr>
            <w:tcW w:w="1635" w:type="pct"/>
            <w:tcBorders>
              <w:top w:val="nil"/>
              <w:left w:val="nil"/>
              <w:bottom w:val="single" w:sz="4" w:space="0" w:color="auto"/>
              <w:right w:val="single" w:sz="4" w:space="0" w:color="auto"/>
            </w:tcBorders>
            <w:shd w:val="clear" w:color="auto" w:fill="auto"/>
            <w:vAlign w:val="center"/>
            <w:hideMark/>
          </w:tcPr>
          <w:p w14:paraId="01373626"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Dostęp do słupów – opłata za udostępnienie 1 (jednego) słupa OSD</w:t>
            </w:r>
          </w:p>
        </w:tc>
        <w:tc>
          <w:tcPr>
            <w:tcW w:w="1158" w:type="pct"/>
            <w:tcBorders>
              <w:top w:val="nil"/>
              <w:left w:val="nil"/>
              <w:bottom w:val="single" w:sz="4" w:space="0" w:color="auto"/>
              <w:right w:val="single" w:sz="4" w:space="0" w:color="auto"/>
            </w:tcBorders>
            <w:shd w:val="clear" w:color="auto" w:fill="auto"/>
            <w:vAlign w:val="center"/>
            <w:hideMark/>
          </w:tcPr>
          <w:p w14:paraId="3E251005"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Słup/miesięcznie</w:t>
            </w:r>
          </w:p>
        </w:tc>
        <w:tc>
          <w:tcPr>
            <w:tcW w:w="1820" w:type="pct"/>
            <w:tcBorders>
              <w:top w:val="nil"/>
              <w:left w:val="nil"/>
              <w:bottom w:val="single" w:sz="4" w:space="0" w:color="auto"/>
              <w:right w:val="single" w:sz="4" w:space="0" w:color="auto"/>
            </w:tcBorders>
            <w:shd w:val="clear" w:color="auto" w:fill="auto"/>
            <w:vAlign w:val="center"/>
            <w:hideMark/>
          </w:tcPr>
          <w:p w14:paraId="2EE45CD8" w14:textId="445B9B83"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5,99 zł</w:t>
            </w:r>
          </w:p>
        </w:tc>
      </w:tr>
      <w:tr w:rsidR="00FE2DE7" w:rsidRPr="00BE186D" w14:paraId="28837BED"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3E339AB1"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2.</w:t>
            </w:r>
          </w:p>
        </w:tc>
        <w:tc>
          <w:tcPr>
            <w:tcW w:w="1635" w:type="pct"/>
            <w:tcBorders>
              <w:top w:val="nil"/>
              <w:left w:val="nil"/>
              <w:bottom w:val="single" w:sz="4" w:space="0" w:color="auto"/>
              <w:right w:val="single" w:sz="4" w:space="0" w:color="auto"/>
            </w:tcBorders>
            <w:shd w:val="clear" w:color="auto" w:fill="auto"/>
            <w:vAlign w:val="center"/>
          </w:tcPr>
          <w:p w14:paraId="5CC2427A"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Dostęp do słupów – opłata za rezerwację 1 (jednego) słupa OSD</w:t>
            </w:r>
          </w:p>
        </w:tc>
        <w:tc>
          <w:tcPr>
            <w:tcW w:w="1158" w:type="pct"/>
            <w:tcBorders>
              <w:top w:val="nil"/>
              <w:left w:val="nil"/>
              <w:bottom w:val="single" w:sz="4" w:space="0" w:color="auto"/>
              <w:right w:val="single" w:sz="4" w:space="0" w:color="auto"/>
            </w:tcBorders>
            <w:shd w:val="clear" w:color="auto" w:fill="auto"/>
            <w:vAlign w:val="center"/>
          </w:tcPr>
          <w:p w14:paraId="237D3BC8"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Słup/miesięcznie</w:t>
            </w:r>
          </w:p>
        </w:tc>
        <w:tc>
          <w:tcPr>
            <w:tcW w:w="1820" w:type="pct"/>
            <w:tcBorders>
              <w:top w:val="nil"/>
              <w:left w:val="nil"/>
              <w:bottom w:val="single" w:sz="4" w:space="0" w:color="auto"/>
              <w:right w:val="single" w:sz="4" w:space="0" w:color="auto"/>
            </w:tcBorders>
            <w:shd w:val="clear" w:color="auto" w:fill="auto"/>
            <w:vAlign w:val="center"/>
          </w:tcPr>
          <w:p w14:paraId="166B2BFE" w14:textId="39347EE5"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5,99 zł</w:t>
            </w:r>
          </w:p>
        </w:tc>
      </w:tr>
      <w:tr w:rsidR="00FE2DE7" w:rsidRPr="00BE186D" w14:paraId="403B3165"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73605F8"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3.</w:t>
            </w:r>
          </w:p>
        </w:tc>
        <w:tc>
          <w:tcPr>
            <w:tcW w:w="1635" w:type="pct"/>
            <w:tcBorders>
              <w:top w:val="nil"/>
              <w:left w:val="nil"/>
              <w:bottom w:val="single" w:sz="4" w:space="0" w:color="auto"/>
              <w:right w:val="single" w:sz="4" w:space="0" w:color="auto"/>
            </w:tcBorders>
            <w:shd w:val="clear" w:color="auto" w:fill="auto"/>
            <w:vAlign w:val="center"/>
            <w:hideMark/>
          </w:tcPr>
          <w:p w14:paraId="4E8FD0E3"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za wydanie warunków technicznych za 1 (jeden) słup OSD</w:t>
            </w:r>
          </w:p>
        </w:tc>
        <w:tc>
          <w:tcPr>
            <w:tcW w:w="1158" w:type="pct"/>
            <w:tcBorders>
              <w:top w:val="nil"/>
              <w:left w:val="nil"/>
              <w:bottom w:val="single" w:sz="4" w:space="0" w:color="auto"/>
              <w:right w:val="single" w:sz="4" w:space="0" w:color="auto"/>
            </w:tcBorders>
            <w:shd w:val="clear" w:color="auto" w:fill="auto"/>
            <w:vAlign w:val="center"/>
            <w:hideMark/>
          </w:tcPr>
          <w:p w14:paraId="7E4D6D7A"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Słup/opłata jednorazowa</w:t>
            </w:r>
          </w:p>
        </w:tc>
        <w:tc>
          <w:tcPr>
            <w:tcW w:w="1820" w:type="pct"/>
            <w:tcBorders>
              <w:top w:val="nil"/>
              <w:left w:val="nil"/>
              <w:bottom w:val="single" w:sz="4" w:space="0" w:color="auto"/>
              <w:right w:val="single" w:sz="4" w:space="0" w:color="auto"/>
            </w:tcBorders>
            <w:shd w:val="clear" w:color="auto" w:fill="auto"/>
            <w:vAlign w:val="center"/>
            <w:hideMark/>
          </w:tcPr>
          <w:p w14:paraId="7B6DD96D" w14:textId="26E127D3"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18,49 zł</w:t>
            </w:r>
          </w:p>
        </w:tc>
      </w:tr>
      <w:tr w:rsidR="00FE2DE7" w:rsidRPr="00BE186D" w14:paraId="4B0CC714" w14:textId="77777777" w:rsidTr="009C3C1F">
        <w:trPr>
          <w:trHeight w:val="1020"/>
        </w:trPr>
        <w:tc>
          <w:tcPr>
            <w:tcW w:w="5000" w:type="pct"/>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14:paraId="39E2C0D7" w14:textId="77777777" w:rsidR="00FE2DE7" w:rsidRPr="00BE186D" w:rsidRDefault="00FE2DE7" w:rsidP="000149F4">
            <w:pPr>
              <w:widowControl/>
              <w:jc w:val="center"/>
              <w:rPr>
                <w:rFonts w:ascii="Arial" w:eastAsia="Times New Roman" w:hAnsi="Arial" w:cs="Arial"/>
                <w:b/>
                <w:bCs/>
              </w:rPr>
            </w:pPr>
            <w:r w:rsidRPr="00BE186D">
              <w:rPr>
                <w:rFonts w:ascii="Arial" w:eastAsia="Times New Roman" w:hAnsi="Arial" w:cs="Arial"/>
                <w:b/>
                <w:bCs/>
              </w:rPr>
              <w:t>KOLOKACJA</w:t>
            </w:r>
          </w:p>
        </w:tc>
      </w:tr>
      <w:tr w:rsidR="00FE2DE7" w:rsidRPr="00BE186D" w14:paraId="64F8249C"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43E3557"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1.</w:t>
            </w:r>
          </w:p>
        </w:tc>
        <w:tc>
          <w:tcPr>
            <w:tcW w:w="1635" w:type="pct"/>
            <w:tcBorders>
              <w:top w:val="nil"/>
              <w:left w:val="nil"/>
              <w:bottom w:val="single" w:sz="4" w:space="0" w:color="auto"/>
              <w:right w:val="single" w:sz="4" w:space="0" w:color="auto"/>
            </w:tcBorders>
            <w:shd w:val="clear" w:color="auto" w:fill="auto"/>
            <w:vAlign w:val="center"/>
            <w:hideMark/>
          </w:tcPr>
          <w:p w14:paraId="219113BD"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za udostępnienie powierzchni pod szafę</w:t>
            </w:r>
          </w:p>
        </w:tc>
        <w:tc>
          <w:tcPr>
            <w:tcW w:w="1158" w:type="pct"/>
            <w:tcBorders>
              <w:top w:val="nil"/>
              <w:left w:val="nil"/>
              <w:bottom w:val="single" w:sz="4" w:space="0" w:color="auto"/>
              <w:right w:val="single" w:sz="4" w:space="0" w:color="auto"/>
            </w:tcBorders>
            <w:shd w:val="clear" w:color="auto" w:fill="auto"/>
            <w:vAlign w:val="center"/>
            <w:hideMark/>
          </w:tcPr>
          <w:p w14:paraId="55AEF7ED"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1,5 m2/miesięcznie</w:t>
            </w:r>
          </w:p>
        </w:tc>
        <w:tc>
          <w:tcPr>
            <w:tcW w:w="1820" w:type="pct"/>
            <w:tcBorders>
              <w:top w:val="nil"/>
              <w:left w:val="nil"/>
              <w:bottom w:val="single" w:sz="4" w:space="0" w:color="auto"/>
              <w:right w:val="single" w:sz="4" w:space="0" w:color="auto"/>
            </w:tcBorders>
            <w:shd w:val="clear" w:color="auto" w:fill="auto"/>
            <w:vAlign w:val="center"/>
            <w:hideMark/>
          </w:tcPr>
          <w:p w14:paraId="346A16C4" w14:textId="6A964DE1"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144,35 zł</w:t>
            </w:r>
          </w:p>
        </w:tc>
      </w:tr>
      <w:tr w:rsidR="00FE2DE7" w:rsidRPr="00BE186D" w14:paraId="41C8B347"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EA1527C"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2.</w:t>
            </w:r>
          </w:p>
        </w:tc>
        <w:tc>
          <w:tcPr>
            <w:tcW w:w="1635" w:type="pct"/>
            <w:tcBorders>
              <w:top w:val="nil"/>
              <w:left w:val="nil"/>
              <w:bottom w:val="single" w:sz="4" w:space="0" w:color="auto"/>
              <w:right w:val="single" w:sz="4" w:space="0" w:color="auto"/>
            </w:tcBorders>
            <w:shd w:val="clear" w:color="auto" w:fill="auto"/>
            <w:vAlign w:val="center"/>
            <w:hideMark/>
          </w:tcPr>
          <w:p w14:paraId="2DE62269"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Korzystanie z Szaf OSD – opłata za wywiad techniczny na potrzeby udostępnienia OK przestrzeni w Szafie OSD</w:t>
            </w:r>
          </w:p>
        </w:tc>
        <w:tc>
          <w:tcPr>
            <w:tcW w:w="1158" w:type="pct"/>
            <w:tcBorders>
              <w:top w:val="nil"/>
              <w:left w:val="nil"/>
              <w:bottom w:val="single" w:sz="4" w:space="0" w:color="auto"/>
              <w:right w:val="single" w:sz="4" w:space="0" w:color="auto"/>
            </w:tcBorders>
            <w:shd w:val="clear" w:color="auto" w:fill="auto"/>
            <w:vAlign w:val="center"/>
            <w:hideMark/>
          </w:tcPr>
          <w:p w14:paraId="70C2D4EF"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hideMark/>
          </w:tcPr>
          <w:p w14:paraId="7D6FB6E7" w14:textId="23369AC4"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 xml:space="preserve">568,83 zł </w:t>
            </w:r>
          </w:p>
        </w:tc>
      </w:tr>
      <w:tr w:rsidR="00FE2DE7" w:rsidRPr="00BE186D" w14:paraId="11E8E21E"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B929245"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3.</w:t>
            </w:r>
          </w:p>
        </w:tc>
        <w:tc>
          <w:tcPr>
            <w:tcW w:w="1635" w:type="pct"/>
            <w:tcBorders>
              <w:top w:val="nil"/>
              <w:left w:val="nil"/>
              <w:bottom w:val="single" w:sz="4" w:space="0" w:color="auto"/>
              <w:right w:val="single" w:sz="4" w:space="0" w:color="auto"/>
            </w:tcBorders>
            <w:shd w:val="clear" w:color="auto" w:fill="auto"/>
            <w:vAlign w:val="center"/>
            <w:hideMark/>
          </w:tcPr>
          <w:p w14:paraId="510234FC"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 xml:space="preserve">Korzystanie z Szaf OSD – opłata za udostępnienie OK przestrzeni w Szafie OSD </w:t>
            </w:r>
          </w:p>
        </w:tc>
        <w:tc>
          <w:tcPr>
            <w:tcW w:w="1158" w:type="pct"/>
            <w:tcBorders>
              <w:top w:val="nil"/>
              <w:left w:val="nil"/>
              <w:bottom w:val="single" w:sz="4" w:space="0" w:color="auto"/>
              <w:right w:val="single" w:sz="4" w:space="0" w:color="auto"/>
            </w:tcBorders>
            <w:shd w:val="clear" w:color="auto" w:fill="auto"/>
            <w:vAlign w:val="center"/>
            <w:hideMark/>
          </w:tcPr>
          <w:p w14:paraId="5CB7922B"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hideMark/>
          </w:tcPr>
          <w:p w14:paraId="096F67AC" w14:textId="13CBF777"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224,25 zł</w:t>
            </w:r>
          </w:p>
        </w:tc>
      </w:tr>
      <w:tr w:rsidR="00FE2DE7" w:rsidRPr="00BE186D" w14:paraId="5022A64D"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E3747F4"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4.</w:t>
            </w:r>
          </w:p>
        </w:tc>
        <w:tc>
          <w:tcPr>
            <w:tcW w:w="1635" w:type="pct"/>
            <w:tcBorders>
              <w:top w:val="nil"/>
              <w:left w:val="nil"/>
              <w:bottom w:val="single" w:sz="4" w:space="0" w:color="auto"/>
              <w:right w:val="single" w:sz="4" w:space="0" w:color="auto"/>
            </w:tcBorders>
            <w:shd w:val="clear" w:color="auto" w:fill="auto"/>
            <w:vAlign w:val="center"/>
            <w:hideMark/>
          </w:tcPr>
          <w:p w14:paraId="19D0382E"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za przestrzeń w Szafie OSD: za pojedynczą przestrzeń 1U</w:t>
            </w:r>
          </w:p>
        </w:tc>
        <w:tc>
          <w:tcPr>
            <w:tcW w:w="1158" w:type="pct"/>
            <w:tcBorders>
              <w:top w:val="nil"/>
              <w:left w:val="nil"/>
              <w:bottom w:val="single" w:sz="4" w:space="0" w:color="auto"/>
              <w:right w:val="single" w:sz="4" w:space="0" w:color="auto"/>
            </w:tcBorders>
            <w:shd w:val="clear" w:color="auto" w:fill="auto"/>
            <w:vAlign w:val="center"/>
            <w:hideMark/>
          </w:tcPr>
          <w:p w14:paraId="6407FCB3"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1U/miesięcznie</w:t>
            </w:r>
          </w:p>
        </w:tc>
        <w:tc>
          <w:tcPr>
            <w:tcW w:w="1820" w:type="pct"/>
            <w:tcBorders>
              <w:top w:val="nil"/>
              <w:left w:val="nil"/>
              <w:bottom w:val="single" w:sz="4" w:space="0" w:color="auto"/>
              <w:right w:val="single" w:sz="4" w:space="0" w:color="auto"/>
            </w:tcBorders>
            <w:shd w:val="clear" w:color="auto" w:fill="auto"/>
            <w:vAlign w:val="center"/>
            <w:hideMark/>
          </w:tcPr>
          <w:p w14:paraId="21763D84" w14:textId="65D2C0BA"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25,84 zł</w:t>
            </w:r>
          </w:p>
        </w:tc>
      </w:tr>
      <w:tr w:rsidR="00FE2DE7" w:rsidRPr="00BE186D" w14:paraId="40F25F73"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C52BE66"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5.</w:t>
            </w:r>
          </w:p>
        </w:tc>
        <w:tc>
          <w:tcPr>
            <w:tcW w:w="1635" w:type="pct"/>
            <w:tcBorders>
              <w:top w:val="nil"/>
              <w:left w:val="nil"/>
              <w:bottom w:val="single" w:sz="4" w:space="0" w:color="auto"/>
              <w:right w:val="single" w:sz="4" w:space="0" w:color="auto"/>
            </w:tcBorders>
            <w:shd w:val="clear" w:color="auto" w:fill="auto"/>
            <w:vAlign w:val="center"/>
            <w:hideMark/>
          </w:tcPr>
          <w:p w14:paraId="6D5F3481"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za przestrzeń w Szafie OSD: za każdą kolejną przestrzeń 1U</w:t>
            </w:r>
          </w:p>
        </w:tc>
        <w:tc>
          <w:tcPr>
            <w:tcW w:w="1158" w:type="pct"/>
            <w:tcBorders>
              <w:top w:val="nil"/>
              <w:left w:val="nil"/>
              <w:bottom w:val="single" w:sz="4" w:space="0" w:color="auto"/>
              <w:right w:val="single" w:sz="4" w:space="0" w:color="auto"/>
            </w:tcBorders>
            <w:shd w:val="clear" w:color="auto" w:fill="auto"/>
            <w:vAlign w:val="center"/>
            <w:hideMark/>
          </w:tcPr>
          <w:p w14:paraId="786E36D1"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1U/miesięcznie</w:t>
            </w:r>
          </w:p>
        </w:tc>
        <w:tc>
          <w:tcPr>
            <w:tcW w:w="1820" w:type="pct"/>
            <w:tcBorders>
              <w:top w:val="nil"/>
              <w:left w:val="nil"/>
              <w:bottom w:val="single" w:sz="4" w:space="0" w:color="auto"/>
              <w:right w:val="single" w:sz="4" w:space="0" w:color="auto"/>
            </w:tcBorders>
            <w:shd w:val="clear" w:color="auto" w:fill="auto"/>
            <w:vAlign w:val="center"/>
            <w:hideMark/>
          </w:tcPr>
          <w:p w14:paraId="3739D6CE" w14:textId="545D703D"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12,92 zł</w:t>
            </w:r>
          </w:p>
        </w:tc>
      </w:tr>
      <w:tr w:rsidR="00FE2DE7" w:rsidRPr="00BE186D" w14:paraId="77BBDA3D"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D44849D"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6.</w:t>
            </w:r>
          </w:p>
        </w:tc>
        <w:tc>
          <w:tcPr>
            <w:tcW w:w="1635" w:type="pct"/>
            <w:tcBorders>
              <w:top w:val="nil"/>
              <w:left w:val="nil"/>
              <w:bottom w:val="single" w:sz="4" w:space="0" w:color="auto"/>
              <w:right w:val="single" w:sz="4" w:space="0" w:color="auto"/>
            </w:tcBorders>
            <w:shd w:val="clear" w:color="auto" w:fill="auto"/>
            <w:vAlign w:val="center"/>
            <w:hideMark/>
          </w:tcPr>
          <w:p w14:paraId="38A0399A"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za energię elektryczną doprowadzoną do Urządzeń OK</w:t>
            </w:r>
          </w:p>
        </w:tc>
        <w:tc>
          <w:tcPr>
            <w:tcW w:w="1158" w:type="pct"/>
            <w:tcBorders>
              <w:top w:val="nil"/>
              <w:left w:val="nil"/>
              <w:bottom w:val="single" w:sz="4" w:space="0" w:color="auto"/>
              <w:right w:val="single" w:sz="4" w:space="0" w:color="auto"/>
            </w:tcBorders>
            <w:shd w:val="clear" w:color="auto" w:fill="auto"/>
            <w:vAlign w:val="center"/>
            <w:hideMark/>
          </w:tcPr>
          <w:p w14:paraId="75CE961E"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1kw / miesięcznie</w:t>
            </w:r>
          </w:p>
        </w:tc>
        <w:tc>
          <w:tcPr>
            <w:tcW w:w="1820" w:type="pct"/>
            <w:tcBorders>
              <w:top w:val="nil"/>
              <w:left w:val="nil"/>
              <w:bottom w:val="single" w:sz="4" w:space="0" w:color="auto"/>
              <w:right w:val="single" w:sz="4" w:space="0" w:color="auto"/>
            </w:tcBorders>
            <w:shd w:val="clear" w:color="auto" w:fill="auto"/>
            <w:vAlign w:val="center"/>
            <w:hideMark/>
          </w:tcPr>
          <w:p w14:paraId="1162008D" w14:textId="0709AE80"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438,15 zł</w:t>
            </w:r>
            <w:r w:rsidR="004C196B" w:rsidRPr="00BE186D">
              <w:rPr>
                <w:rFonts w:ascii="Arial" w:eastAsia="Times New Roman" w:hAnsi="Arial" w:cs="Arial"/>
              </w:rPr>
              <w:t xml:space="preserve"> </w:t>
            </w:r>
            <w:r w:rsidRPr="00BE186D">
              <w:rPr>
                <w:rFonts w:ascii="Arial" w:eastAsia="Times New Roman" w:hAnsi="Arial" w:cs="Arial"/>
              </w:rPr>
              <w:t>za 1kw</w:t>
            </w:r>
          </w:p>
        </w:tc>
      </w:tr>
      <w:tr w:rsidR="00FE2DE7" w:rsidRPr="00BE186D" w14:paraId="06F313B1"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CB05F20"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lastRenderedPageBreak/>
              <w:t>7.</w:t>
            </w:r>
          </w:p>
        </w:tc>
        <w:tc>
          <w:tcPr>
            <w:tcW w:w="1635" w:type="pct"/>
            <w:tcBorders>
              <w:top w:val="nil"/>
              <w:left w:val="nil"/>
              <w:bottom w:val="single" w:sz="4" w:space="0" w:color="auto"/>
              <w:right w:val="single" w:sz="4" w:space="0" w:color="auto"/>
            </w:tcBorders>
            <w:shd w:val="clear" w:color="auto" w:fill="auto"/>
            <w:vAlign w:val="center"/>
            <w:hideMark/>
          </w:tcPr>
          <w:p w14:paraId="153E5054"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 xml:space="preserve">Opłata za energię elektryczną DC 48V </w:t>
            </w:r>
          </w:p>
        </w:tc>
        <w:tc>
          <w:tcPr>
            <w:tcW w:w="1158" w:type="pct"/>
            <w:tcBorders>
              <w:top w:val="nil"/>
              <w:left w:val="nil"/>
              <w:bottom w:val="single" w:sz="4" w:space="0" w:color="auto"/>
              <w:right w:val="single" w:sz="4" w:space="0" w:color="auto"/>
            </w:tcBorders>
            <w:shd w:val="clear" w:color="auto" w:fill="auto"/>
            <w:vAlign w:val="center"/>
            <w:hideMark/>
          </w:tcPr>
          <w:p w14:paraId="129C6A2E"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 </w:t>
            </w:r>
          </w:p>
        </w:tc>
        <w:tc>
          <w:tcPr>
            <w:tcW w:w="1820" w:type="pct"/>
            <w:tcBorders>
              <w:top w:val="nil"/>
              <w:left w:val="nil"/>
              <w:bottom w:val="single" w:sz="4" w:space="0" w:color="auto"/>
              <w:right w:val="single" w:sz="4" w:space="0" w:color="auto"/>
            </w:tcBorders>
            <w:shd w:val="clear" w:color="auto" w:fill="auto"/>
            <w:vAlign w:val="center"/>
            <w:hideMark/>
          </w:tcPr>
          <w:p w14:paraId="15A21B04" w14:textId="41ED81F3"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 xml:space="preserve">Iloczyn: Mocy znamionowej zainstalowanych urządzeń OK w </w:t>
            </w:r>
            <w:r w:rsidR="00E87C7B" w:rsidRPr="00BE186D">
              <w:rPr>
                <w:rFonts w:ascii="Arial" w:eastAsia="Times New Roman" w:hAnsi="Arial" w:cs="Arial"/>
              </w:rPr>
              <w:t>kW, Stawki</w:t>
            </w:r>
            <w:r w:rsidRPr="00BE186D">
              <w:rPr>
                <w:rFonts w:ascii="Arial" w:eastAsia="Times New Roman" w:hAnsi="Arial" w:cs="Arial"/>
              </w:rPr>
              <w:t xml:space="preserve"> za 1kWh obsługującego przedsiębiorcy energetycznego i Ilości godzin w miesiącu</w:t>
            </w:r>
          </w:p>
        </w:tc>
      </w:tr>
      <w:tr w:rsidR="00FE2DE7" w:rsidRPr="00BE186D" w14:paraId="22C2D8A2"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3647195C"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8.</w:t>
            </w:r>
          </w:p>
        </w:tc>
        <w:tc>
          <w:tcPr>
            <w:tcW w:w="1635" w:type="pct"/>
            <w:tcBorders>
              <w:top w:val="nil"/>
              <w:left w:val="nil"/>
              <w:bottom w:val="single" w:sz="4" w:space="0" w:color="auto"/>
              <w:right w:val="single" w:sz="4" w:space="0" w:color="auto"/>
            </w:tcBorders>
            <w:shd w:val="clear" w:color="auto" w:fill="auto"/>
            <w:vAlign w:val="center"/>
            <w:hideMark/>
          </w:tcPr>
          <w:p w14:paraId="60A4B0C4"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 xml:space="preserve">Instalacja podlicznika energii elektrycznej </w:t>
            </w:r>
          </w:p>
        </w:tc>
        <w:tc>
          <w:tcPr>
            <w:tcW w:w="1158" w:type="pct"/>
            <w:tcBorders>
              <w:top w:val="nil"/>
              <w:left w:val="nil"/>
              <w:bottom w:val="single" w:sz="4" w:space="0" w:color="auto"/>
              <w:right w:val="single" w:sz="4" w:space="0" w:color="auto"/>
            </w:tcBorders>
            <w:shd w:val="clear" w:color="auto" w:fill="auto"/>
            <w:vAlign w:val="center"/>
            <w:hideMark/>
          </w:tcPr>
          <w:p w14:paraId="291E40F2"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hideMark/>
          </w:tcPr>
          <w:p w14:paraId="08AE536B" w14:textId="77777777"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wg kosztorysu</w:t>
            </w:r>
          </w:p>
        </w:tc>
      </w:tr>
      <w:tr w:rsidR="00FE2DE7" w:rsidRPr="00BE186D" w14:paraId="591C6AC7"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27FD9180"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9.</w:t>
            </w:r>
          </w:p>
        </w:tc>
        <w:tc>
          <w:tcPr>
            <w:tcW w:w="1635" w:type="pct"/>
            <w:tcBorders>
              <w:top w:val="nil"/>
              <w:left w:val="nil"/>
              <w:bottom w:val="single" w:sz="4" w:space="0" w:color="auto"/>
              <w:right w:val="single" w:sz="4" w:space="0" w:color="auto"/>
            </w:tcBorders>
            <w:shd w:val="clear" w:color="auto" w:fill="auto"/>
            <w:vAlign w:val="center"/>
          </w:tcPr>
          <w:p w14:paraId="45C39C63"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Przygotowanie dzierżawionego miejsca</w:t>
            </w:r>
          </w:p>
        </w:tc>
        <w:tc>
          <w:tcPr>
            <w:tcW w:w="1158" w:type="pct"/>
            <w:tcBorders>
              <w:top w:val="nil"/>
              <w:left w:val="nil"/>
              <w:bottom w:val="single" w:sz="4" w:space="0" w:color="auto"/>
              <w:right w:val="single" w:sz="4" w:space="0" w:color="auto"/>
            </w:tcBorders>
            <w:shd w:val="clear" w:color="auto" w:fill="auto"/>
            <w:vAlign w:val="center"/>
          </w:tcPr>
          <w:p w14:paraId="7C536757"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tcPr>
          <w:p w14:paraId="26B06B98" w14:textId="27727D2F" w:rsidR="00FE2DE7" w:rsidRPr="00BE186D" w:rsidRDefault="003D395A" w:rsidP="000149F4">
            <w:pPr>
              <w:widowControl/>
              <w:jc w:val="center"/>
              <w:rPr>
                <w:rFonts w:ascii="Arial" w:eastAsia="Times New Roman" w:hAnsi="Arial" w:cs="Arial"/>
              </w:rPr>
            </w:pPr>
            <w:r w:rsidRPr="00BE186D">
              <w:rPr>
                <w:rFonts w:ascii="Arial" w:eastAsia="Times New Roman" w:hAnsi="Arial" w:cs="Arial"/>
              </w:rPr>
              <w:t>w</w:t>
            </w:r>
            <w:r w:rsidR="00FE2DE7" w:rsidRPr="00BE186D">
              <w:rPr>
                <w:rFonts w:ascii="Arial" w:eastAsia="Times New Roman" w:hAnsi="Arial" w:cs="Arial"/>
              </w:rPr>
              <w:t>g kosztorysu</w:t>
            </w:r>
          </w:p>
        </w:tc>
      </w:tr>
      <w:tr w:rsidR="00FE2DE7" w:rsidRPr="00BE186D" w14:paraId="78706DC9"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323935DA"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10.</w:t>
            </w:r>
          </w:p>
        </w:tc>
        <w:tc>
          <w:tcPr>
            <w:tcW w:w="1635" w:type="pct"/>
            <w:tcBorders>
              <w:top w:val="nil"/>
              <w:left w:val="nil"/>
              <w:bottom w:val="single" w:sz="4" w:space="0" w:color="auto"/>
              <w:right w:val="single" w:sz="4" w:space="0" w:color="auto"/>
            </w:tcBorders>
            <w:shd w:val="clear" w:color="auto" w:fill="auto"/>
            <w:vAlign w:val="center"/>
          </w:tcPr>
          <w:p w14:paraId="57D3B2B4"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 xml:space="preserve">Wykonanie robót inżynieryjnych pomiędzy studnią kablową a komorą kablową OSD </w:t>
            </w:r>
          </w:p>
          <w:p w14:paraId="6F7B7A4E" w14:textId="77777777" w:rsidR="00FE2DE7" w:rsidRPr="00BE186D" w:rsidRDefault="00FE2DE7" w:rsidP="000149F4">
            <w:pPr>
              <w:widowControl/>
              <w:rPr>
                <w:rFonts w:ascii="Arial" w:eastAsia="Times New Roman" w:hAnsi="Arial" w:cs="Arial"/>
              </w:rPr>
            </w:pPr>
          </w:p>
        </w:tc>
        <w:tc>
          <w:tcPr>
            <w:tcW w:w="1158" w:type="pct"/>
            <w:tcBorders>
              <w:top w:val="nil"/>
              <w:left w:val="nil"/>
              <w:bottom w:val="single" w:sz="4" w:space="0" w:color="auto"/>
              <w:right w:val="single" w:sz="4" w:space="0" w:color="auto"/>
            </w:tcBorders>
            <w:shd w:val="clear" w:color="auto" w:fill="auto"/>
            <w:vAlign w:val="center"/>
          </w:tcPr>
          <w:p w14:paraId="6F0FF726"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tcPr>
          <w:p w14:paraId="52894D89" w14:textId="276A5DDF" w:rsidR="00FE2DE7" w:rsidRPr="00BE186D" w:rsidRDefault="003D395A" w:rsidP="000149F4">
            <w:pPr>
              <w:widowControl/>
              <w:jc w:val="center"/>
              <w:rPr>
                <w:rFonts w:ascii="Arial" w:eastAsia="Times New Roman" w:hAnsi="Arial" w:cs="Arial"/>
              </w:rPr>
            </w:pPr>
            <w:r w:rsidRPr="00BE186D">
              <w:rPr>
                <w:rFonts w:ascii="Arial" w:eastAsia="Times New Roman" w:hAnsi="Arial" w:cs="Arial"/>
              </w:rPr>
              <w:t>w</w:t>
            </w:r>
            <w:r w:rsidR="00FE2DE7" w:rsidRPr="00BE186D">
              <w:rPr>
                <w:rFonts w:ascii="Arial" w:eastAsia="Times New Roman" w:hAnsi="Arial" w:cs="Arial"/>
              </w:rPr>
              <w:t>g kosztorysu</w:t>
            </w:r>
          </w:p>
        </w:tc>
      </w:tr>
      <w:tr w:rsidR="00FE2DE7" w:rsidRPr="00BE186D" w14:paraId="7ECDEFE1"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C30C33D"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11.</w:t>
            </w:r>
          </w:p>
        </w:tc>
        <w:tc>
          <w:tcPr>
            <w:tcW w:w="1635" w:type="pct"/>
            <w:tcBorders>
              <w:top w:val="nil"/>
              <w:left w:val="nil"/>
              <w:bottom w:val="single" w:sz="4" w:space="0" w:color="auto"/>
              <w:right w:val="single" w:sz="4" w:space="0" w:color="auto"/>
            </w:tcBorders>
            <w:shd w:val="clear" w:color="auto" w:fill="auto"/>
            <w:vAlign w:val="center"/>
            <w:hideMark/>
          </w:tcPr>
          <w:p w14:paraId="45BEC185"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 xml:space="preserve">Wykonanie okablowania światłowodowego  </w:t>
            </w:r>
          </w:p>
        </w:tc>
        <w:tc>
          <w:tcPr>
            <w:tcW w:w="1158" w:type="pct"/>
            <w:tcBorders>
              <w:top w:val="nil"/>
              <w:left w:val="nil"/>
              <w:bottom w:val="single" w:sz="4" w:space="0" w:color="auto"/>
              <w:right w:val="single" w:sz="4" w:space="0" w:color="auto"/>
            </w:tcBorders>
            <w:shd w:val="clear" w:color="auto" w:fill="auto"/>
            <w:vAlign w:val="center"/>
            <w:hideMark/>
          </w:tcPr>
          <w:p w14:paraId="4212D44C"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hideMark/>
          </w:tcPr>
          <w:p w14:paraId="67673E4D" w14:textId="30386FCE" w:rsidR="00FE2DE7" w:rsidRPr="00BE186D" w:rsidRDefault="003D395A" w:rsidP="000149F4">
            <w:pPr>
              <w:widowControl/>
              <w:jc w:val="center"/>
              <w:rPr>
                <w:rFonts w:ascii="Arial" w:eastAsia="Times New Roman" w:hAnsi="Arial" w:cs="Arial"/>
              </w:rPr>
            </w:pPr>
            <w:r w:rsidRPr="00BE186D">
              <w:rPr>
                <w:rFonts w:ascii="Arial" w:eastAsia="Times New Roman" w:hAnsi="Arial" w:cs="Arial"/>
              </w:rPr>
              <w:t>w</w:t>
            </w:r>
            <w:r w:rsidR="00FE2DE7" w:rsidRPr="00BE186D">
              <w:rPr>
                <w:rFonts w:ascii="Arial" w:eastAsia="Times New Roman" w:hAnsi="Arial" w:cs="Arial"/>
              </w:rPr>
              <w:t>g kosztorysu</w:t>
            </w:r>
          </w:p>
        </w:tc>
      </w:tr>
      <w:tr w:rsidR="00FE2DE7" w:rsidRPr="00BE186D" w14:paraId="20B9A632"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3D7877C2"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12.</w:t>
            </w:r>
          </w:p>
        </w:tc>
        <w:tc>
          <w:tcPr>
            <w:tcW w:w="1635" w:type="pct"/>
            <w:tcBorders>
              <w:top w:val="nil"/>
              <w:left w:val="nil"/>
              <w:bottom w:val="single" w:sz="4" w:space="0" w:color="auto"/>
              <w:right w:val="single" w:sz="4" w:space="0" w:color="auto"/>
            </w:tcBorders>
            <w:shd w:val="clear" w:color="auto" w:fill="auto"/>
            <w:vAlign w:val="center"/>
            <w:hideMark/>
          </w:tcPr>
          <w:p w14:paraId="51973267"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Przygotowanie pomieszczenia do instalacji urządzeń OK</w:t>
            </w:r>
          </w:p>
        </w:tc>
        <w:tc>
          <w:tcPr>
            <w:tcW w:w="1158" w:type="pct"/>
            <w:tcBorders>
              <w:top w:val="nil"/>
              <w:left w:val="nil"/>
              <w:bottom w:val="single" w:sz="4" w:space="0" w:color="auto"/>
              <w:right w:val="single" w:sz="4" w:space="0" w:color="auto"/>
            </w:tcBorders>
            <w:shd w:val="clear" w:color="auto" w:fill="auto"/>
            <w:vAlign w:val="center"/>
            <w:hideMark/>
          </w:tcPr>
          <w:p w14:paraId="30758CF5"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hideMark/>
          </w:tcPr>
          <w:p w14:paraId="28AD704B" w14:textId="4F417605" w:rsidR="00FE2DE7" w:rsidRPr="00BE186D" w:rsidRDefault="003D395A" w:rsidP="000149F4">
            <w:pPr>
              <w:widowControl/>
              <w:jc w:val="center"/>
              <w:rPr>
                <w:rFonts w:ascii="Arial" w:eastAsia="Times New Roman" w:hAnsi="Arial" w:cs="Arial"/>
              </w:rPr>
            </w:pPr>
            <w:r w:rsidRPr="00BE186D">
              <w:rPr>
                <w:rFonts w:ascii="Arial" w:eastAsia="Times New Roman" w:hAnsi="Arial" w:cs="Arial"/>
              </w:rPr>
              <w:t>w</w:t>
            </w:r>
            <w:r w:rsidR="00FE2DE7" w:rsidRPr="00BE186D">
              <w:rPr>
                <w:rFonts w:ascii="Arial" w:eastAsia="Times New Roman" w:hAnsi="Arial" w:cs="Arial"/>
              </w:rPr>
              <w:t>g kosztorysu</w:t>
            </w:r>
          </w:p>
        </w:tc>
      </w:tr>
      <w:tr w:rsidR="00FE2DE7" w:rsidRPr="00BE186D" w14:paraId="5724B071"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0D298171"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13.</w:t>
            </w:r>
          </w:p>
        </w:tc>
        <w:tc>
          <w:tcPr>
            <w:tcW w:w="1635" w:type="pct"/>
            <w:tcBorders>
              <w:top w:val="nil"/>
              <w:left w:val="nil"/>
              <w:bottom w:val="single" w:sz="4" w:space="0" w:color="auto"/>
              <w:right w:val="single" w:sz="4" w:space="0" w:color="auto"/>
            </w:tcBorders>
            <w:shd w:val="clear" w:color="auto" w:fill="auto"/>
            <w:vAlign w:val="center"/>
          </w:tcPr>
          <w:p w14:paraId="0C578526"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Przygotowanie stanowiska do instalacji urządzeń OK</w:t>
            </w:r>
          </w:p>
        </w:tc>
        <w:tc>
          <w:tcPr>
            <w:tcW w:w="1158" w:type="pct"/>
            <w:tcBorders>
              <w:top w:val="nil"/>
              <w:left w:val="nil"/>
              <w:bottom w:val="single" w:sz="4" w:space="0" w:color="auto"/>
              <w:right w:val="single" w:sz="4" w:space="0" w:color="auto"/>
            </w:tcBorders>
            <w:shd w:val="clear" w:color="auto" w:fill="auto"/>
            <w:vAlign w:val="center"/>
          </w:tcPr>
          <w:p w14:paraId="149BC605"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tcPr>
          <w:p w14:paraId="37085EAC" w14:textId="0AEBD821" w:rsidR="00FE2DE7" w:rsidRPr="00BE186D" w:rsidRDefault="003D395A" w:rsidP="000149F4">
            <w:pPr>
              <w:widowControl/>
              <w:jc w:val="center"/>
              <w:rPr>
                <w:rFonts w:ascii="Arial" w:eastAsia="Times New Roman" w:hAnsi="Arial" w:cs="Arial"/>
              </w:rPr>
            </w:pPr>
            <w:r w:rsidRPr="00BE186D">
              <w:rPr>
                <w:rFonts w:ascii="Arial" w:eastAsia="Times New Roman" w:hAnsi="Arial" w:cs="Arial"/>
              </w:rPr>
              <w:t>w</w:t>
            </w:r>
            <w:r w:rsidR="00FE2DE7" w:rsidRPr="00BE186D">
              <w:rPr>
                <w:rFonts w:ascii="Arial" w:eastAsia="Times New Roman" w:hAnsi="Arial" w:cs="Arial"/>
              </w:rPr>
              <w:t>g kosztorysu</w:t>
            </w:r>
          </w:p>
        </w:tc>
      </w:tr>
      <w:tr w:rsidR="00FE2DE7" w:rsidRPr="00BE186D" w14:paraId="56D2332A"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tcPr>
          <w:p w14:paraId="3591D597"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14.</w:t>
            </w:r>
          </w:p>
        </w:tc>
        <w:tc>
          <w:tcPr>
            <w:tcW w:w="1635" w:type="pct"/>
            <w:tcBorders>
              <w:top w:val="nil"/>
              <w:left w:val="nil"/>
              <w:bottom w:val="single" w:sz="4" w:space="0" w:color="auto"/>
              <w:right w:val="single" w:sz="4" w:space="0" w:color="auto"/>
            </w:tcBorders>
            <w:shd w:val="clear" w:color="auto" w:fill="auto"/>
            <w:vAlign w:val="center"/>
          </w:tcPr>
          <w:p w14:paraId="36BBC2F8"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Wykonanie okablowania teletransmisyjnego dla sygnałów elektrycznych</w:t>
            </w:r>
          </w:p>
        </w:tc>
        <w:tc>
          <w:tcPr>
            <w:tcW w:w="1158" w:type="pct"/>
            <w:tcBorders>
              <w:top w:val="nil"/>
              <w:left w:val="nil"/>
              <w:bottom w:val="single" w:sz="4" w:space="0" w:color="auto"/>
              <w:right w:val="single" w:sz="4" w:space="0" w:color="auto"/>
            </w:tcBorders>
            <w:shd w:val="clear" w:color="auto" w:fill="auto"/>
            <w:vAlign w:val="center"/>
          </w:tcPr>
          <w:p w14:paraId="5C337803"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tcPr>
          <w:p w14:paraId="3D8FF5B7" w14:textId="69B863BE" w:rsidR="00FE2DE7" w:rsidRPr="00BE186D" w:rsidRDefault="003D395A" w:rsidP="000149F4">
            <w:pPr>
              <w:widowControl/>
              <w:jc w:val="center"/>
              <w:rPr>
                <w:rFonts w:ascii="Arial" w:eastAsia="Times New Roman" w:hAnsi="Arial" w:cs="Arial"/>
              </w:rPr>
            </w:pPr>
            <w:r w:rsidRPr="00BE186D">
              <w:rPr>
                <w:rFonts w:ascii="Arial" w:eastAsia="Times New Roman" w:hAnsi="Arial" w:cs="Arial"/>
              </w:rPr>
              <w:t>w</w:t>
            </w:r>
            <w:r w:rsidR="00FE2DE7" w:rsidRPr="00BE186D">
              <w:rPr>
                <w:rFonts w:ascii="Arial" w:eastAsia="Times New Roman" w:hAnsi="Arial" w:cs="Arial"/>
              </w:rPr>
              <w:t>g kosztorysu</w:t>
            </w:r>
          </w:p>
        </w:tc>
      </w:tr>
      <w:tr w:rsidR="00FE2DE7" w:rsidRPr="00BE186D" w14:paraId="2FC6D1AB" w14:textId="77777777" w:rsidTr="009C3C1F">
        <w:trPr>
          <w:trHeight w:val="1020"/>
        </w:trPr>
        <w:tc>
          <w:tcPr>
            <w:tcW w:w="5000" w:type="pct"/>
            <w:gridSpan w:val="4"/>
            <w:tcBorders>
              <w:top w:val="single" w:sz="4" w:space="0" w:color="auto"/>
              <w:left w:val="single" w:sz="4" w:space="0" w:color="auto"/>
              <w:bottom w:val="single" w:sz="4" w:space="0" w:color="auto"/>
              <w:right w:val="single" w:sz="4" w:space="0" w:color="auto"/>
            </w:tcBorders>
            <w:shd w:val="clear" w:color="000000" w:fill="AEAAAA"/>
            <w:vAlign w:val="center"/>
            <w:hideMark/>
          </w:tcPr>
          <w:p w14:paraId="5901A940" w14:textId="77777777" w:rsidR="00FE2DE7" w:rsidRPr="00BE186D" w:rsidRDefault="00FE2DE7" w:rsidP="000149F4">
            <w:pPr>
              <w:widowControl/>
              <w:jc w:val="center"/>
              <w:rPr>
                <w:rFonts w:ascii="Arial" w:eastAsia="Times New Roman" w:hAnsi="Arial" w:cs="Arial"/>
                <w:b/>
                <w:bCs/>
              </w:rPr>
            </w:pPr>
            <w:r w:rsidRPr="00BE186D">
              <w:rPr>
                <w:rFonts w:ascii="Arial" w:eastAsia="Times New Roman" w:hAnsi="Arial" w:cs="Arial"/>
                <w:b/>
                <w:bCs/>
              </w:rPr>
              <w:t>POŁĄCZENIE SIECI W TRYBIE KOLOKACJI / POŁĄCZENIE SIECI W TRYBIE LINIOWYM</w:t>
            </w:r>
          </w:p>
        </w:tc>
      </w:tr>
      <w:tr w:rsidR="00FE2DE7" w:rsidRPr="00BE186D" w14:paraId="2546749A" w14:textId="77777777" w:rsidTr="00045B92">
        <w:trPr>
          <w:trHeight w:val="102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96669A8"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1.</w:t>
            </w:r>
          </w:p>
        </w:tc>
        <w:tc>
          <w:tcPr>
            <w:tcW w:w="1635" w:type="pct"/>
            <w:tcBorders>
              <w:top w:val="nil"/>
              <w:left w:val="nil"/>
              <w:bottom w:val="single" w:sz="4" w:space="0" w:color="auto"/>
              <w:right w:val="single" w:sz="4" w:space="0" w:color="auto"/>
            </w:tcBorders>
            <w:shd w:val="clear" w:color="auto" w:fill="auto"/>
            <w:vAlign w:val="center"/>
            <w:hideMark/>
          </w:tcPr>
          <w:p w14:paraId="68F03862"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Uruchomienie portu 10GE</w:t>
            </w:r>
          </w:p>
        </w:tc>
        <w:tc>
          <w:tcPr>
            <w:tcW w:w="1158" w:type="pct"/>
            <w:tcBorders>
              <w:top w:val="nil"/>
              <w:left w:val="nil"/>
              <w:bottom w:val="single" w:sz="4" w:space="0" w:color="auto"/>
              <w:right w:val="single" w:sz="4" w:space="0" w:color="auto"/>
            </w:tcBorders>
            <w:shd w:val="clear" w:color="auto" w:fill="auto"/>
            <w:vAlign w:val="center"/>
            <w:hideMark/>
          </w:tcPr>
          <w:p w14:paraId="62AFE63C"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nil"/>
              <w:left w:val="nil"/>
              <w:bottom w:val="single" w:sz="4" w:space="0" w:color="auto"/>
              <w:right w:val="single" w:sz="4" w:space="0" w:color="auto"/>
            </w:tcBorders>
            <w:shd w:val="clear" w:color="auto" w:fill="auto"/>
            <w:vAlign w:val="center"/>
            <w:hideMark/>
          </w:tcPr>
          <w:p w14:paraId="11207573" w14:textId="1B862779" w:rsidR="00FE2DE7" w:rsidRPr="00BE186D" w:rsidRDefault="004C196B" w:rsidP="000149F4">
            <w:pPr>
              <w:widowControl/>
              <w:jc w:val="center"/>
              <w:rPr>
                <w:rFonts w:ascii="Arial" w:eastAsia="Times New Roman" w:hAnsi="Arial" w:cs="Arial"/>
              </w:rPr>
            </w:pPr>
            <w:r w:rsidRPr="00BE186D">
              <w:rPr>
                <w:rFonts w:ascii="Arial" w:eastAsia="Times New Roman" w:hAnsi="Arial" w:cs="Arial"/>
              </w:rPr>
              <w:t>10 000</w:t>
            </w:r>
            <w:r w:rsidR="00FE2DE7" w:rsidRPr="00BE186D">
              <w:rPr>
                <w:rFonts w:ascii="Arial" w:eastAsia="Times New Roman" w:hAnsi="Arial" w:cs="Arial"/>
              </w:rPr>
              <w:t xml:space="preserve"> zł</w:t>
            </w:r>
          </w:p>
        </w:tc>
      </w:tr>
      <w:tr w:rsidR="00A87C7D" w:rsidRPr="00BE186D" w14:paraId="1AADD4C2" w14:textId="77777777" w:rsidTr="00C82F95">
        <w:trPr>
          <w:trHeight w:val="1020"/>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34FDFEE1" w14:textId="0F0E3E37" w:rsidR="00A87C7D" w:rsidRPr="00BE186D" w:rsidRDefault="00A87C7D" w:rsidP="00A87C7D">
            <w:pPr>
              <w:widowControl/>
              <w:rPr>
                <w:rFonts w:ascii="Arial" w:eastAsia="Times New Roman" w:hAnsi="Arial" w:cs="Arial"/>
              </w:rPr>
            </w:pPr>
            <w:r w:rsidRPr="00BE186D">
              <w:rPr>
                <w:rFonts w:ascii="Arial" w:eastAsia="Times New Roman" w:hAnsi="Arial" w:cs="Arial"/>
              </w:rPr>
              <w:t>2.</w:t>
            </w:r>
          </w:p>
        </w:tc>
        <w:tc>
          <w:tcPr>
            <w:tcW w:w="1635" w:type="pct"/>
            <w:tcBorders>
              <w:top w:val="single" w:sz="4" w:space="0" w:color="auto"/>
              <w:left w:val="nil"/>
              <w:bottom w:val="single" w:sz="4" w:space="0" w:color="auto"/>
              <w:right w:val="single" w:sz="4" w:space="0" w:color="auto"/>
            </w:tcBorders>
            <w:shd w:val="clear" w:color="auto" w:fill="auto"/>
            <w:vAlign w:val="center"/>
          </w:tcPr>
          <w:p w14:paraId="0F27DEB3" w14:textId="00482E76" w:rsidR="00A87C7D" w:rsidRPr="00BE186D" w:rsidRDefault="00A87C7D" w:rsidP="00A87C7D">
            <w:pPr>
              <w:widowControl/>
              <w:rPr>
                <w:rFonts w:ascii="Arial" w:eastAsia="Times New Roman" w:hAnsi="Arial" w:cs="Arial"/>
              </w:rPr>
            </w:pPr>
            <w:r w:rsidRPr="00BE186D">
              <w:rPr>
                <w:rFonts w:ascii="Arial" w:eastAsia="Times New Roman" w:hAnsi="Arial" w:cs="Arial"/>
              </w:rPr>
              <w:t>Uruchomienie portu 40 GE</w:t>
            </w:r>
          </w:p>
        </w:tc>
        <w:tc>
          <w:tcPr>
            <w:tcW w:w="1158" w:type="pct"/>
            <w:tcBorders>
              <w:top w:val="single" w:sz="4" w:space="0" w:color="auto"/>
              <w:left w:val="nil"/>
              <w:bottom w:val="single" w:sz="4" w:space="0" w:color="auto"/>
              <w:right w:val="single" w:sz="4" w:space="0" w:color="auto"/>
            </w:tcBorders>
            <w:shd w:val="clear" w:color="auto" w:fill="auto"/>
          </w:tcPr>
          <w:p w14:paraId="1481DE2E" w14:textId="77777777" w:rsidR="006F68B7" w:rsidRPr="00BE186D" w:rsidRDefault="006F68B7" w:rsidP="006F68B7">
            <w:pPr>
              <w:widowControl/>
              <w:rPr>
                <w:rFonts w:ascii="Arial" w:eastAsia="Times New Roman" w:hAnsi="Arial" w:cs="Arial"/>
              </w:rPr>
            </w:pPr>
          </w:p>
          <w:p w14:paraId="07972E28" w14:textId="3DCDA00D" w:rsidR="00A87C7D" w:rsidRPr="00BE186D" w:rsidRDefault="00A87C7D" w:rsidP="006F68B7">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single" w:sz="4" w:space="0" w:color="auto"/>
              <w:left w:val="nil"/>
              <w:bottom w:val="single" w:sz="4" w:space="0" w:color="auto"/>
              <w:right w:val="single" w:sz="4" w:space="0" w:color="auto"/>
            </w:tcBorders>
            <w:shd w:val="clear" w:color="auto" w:fill="auto"/>
            <w:vAlign w:val="center"/>
          </w:tcPr>
          <w:p w14:paraId="4DD25FB0" w14:textId="1A8C0986" w:rsidR="00A87C7D" w:rsidRPr="00BE186D" w:rsidRDefault="006F68B7" w:rsidP="00A87C7D">
            <w:pPr>
              <w:widowControl/>
              <w:jc w:val="center"/>
              <w:rPr>
                <w:rFonts w:ascii="Arial" w:eastAsia="Times New Roman" w:hAnsi="Arial" w:cs="Arial"/>
              </w:rPr>
            </w:pPr>
            <w:r w:rsidRPr="00BE186D">
              <w:rPr>
                <w:rFonts w:ascii="Arial" w:eastAsia="Times New Roman" w:hAnsi="Arial" w:cs="Arial"/>
              </w:rPr>
              <w:t>20 396,60 zł</w:t>
            </w:r>
          </w:p>
        </w:tc>
      </w:tr>
      <w:tr w:rsidR="00A87C7D" w:rsidRPr="00BE186D" w14:paraId="1EDF8BBD" w14:textId="77777777" w:rsidTr="00C82F95">
        <w:trPr>
          <w:trHeight w:val="1020"/>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7CEB7F4B" w14:textId="24216FF1" w:rsidR="00A87C7D" w:rsidRPr="00BE186D" w:rsidRDefault="00A87C7D" w:rsidP="00A87C7D">
            <w:pPr>
              <w:widowControl/>
              <w:rPr>
                <w:rFonts w:ascii="Arial" w:eastAsia="Times New Roman" w:hAnsi="Arial" w:cs="Arial"/>
              </w:rPr>
            </w:pPr>
            <w:r w:rsidRPr="00BE186D">
              <w:rPr>
                <w:rFonts w:ascii="Arial" w:eastAsia="Times New Roman" w:hAnsi="Arial" w:cs="Arial"/>
              </w:rPr>
              <w:t>3.</w:t>
            </w:r>
          </w:p>
        </w:tc>
        <w:tc>
          <w:tcPr>
            <w:tcW w:w="1635" w:type="pct"/>
            <w:tcBorders>
              <w:top w:val="single" w:sz="4" w:space="0" w:color="auto"/>
              <w:left w:val="nil"/>
              <w:bottom w:val="single" w:sz="4" w:space="0" w:color="auto"/>
              <w:right w:val="single" w:sz="4" w:space="0" w:color="auto"/>
            </w:tcBorders>
            <w:shd w:val="clear" w:color="auto" w:fill="auto"/>
            <w:vAlign w:val="center"/>
          </w:tcPr>
          <w:p w14:paraId="717F591A" w14:textId="325200A9" w:rsidR="00A87C7D" w:rsidRPr="00BE186D" w:rsidRDefault="00A87C7D" w:rsidP="00A87C7D">
            <w:pPr>
              <w:widowControl/>
              <w:rPr>
                <w:rFonts w:ascii="Arial" w:eastAsia="Times New Roman" w:hAnsi="Arial" w:cs="Arial"/>
              </w:rPr>
            </w:pPr>
            <w:r w:rsidRPr="00BE186D">
              <w:rPr>
                <w:rFonts w:ascii="Arial" w:eastAsia="Times New Roman" w:hAnsi="Arial" w:cs="Arial"/>
              </w:rPr>
              <w:t>Uruchomienie portu 100 GE</w:t>
            </w:r>
          </w:p>
        </w:tc>
        <w:tc>
          <w:tcPr>
            <w:tcW w:w="1158" w:type="pct"/>
            <w:tcBorders>
              <w:top w:val="single" w:sz="4" w:space="0" w:color="auto"/>
              <w:left w:val="nil"/>
              <w:bottom w:val="single" w:sz="4" w:space="0" w:color="auto"/>
              <w:right w:val="single" w:sz="4" w:space="0" w:color="auto"/>
            </w:tcBorders>
            <w:shd w:val="clear" w:color="auto" w:fill="auto"/>
          </w:tcPr>
          <w:p w14:paraId="761E2EED" w14:textId="77777777" w:rsidR="006F68B7" w:rsidRPr="00BE186D" w:rsidRDefault="006F68B7" w:rsidP="00A87C7D">
            <w:pPr>
              <w:widowControl/>
              <w:rPr>
                <w:rFonts w:ascii="Arial" w:eastAsia="Times New Roman" w:hAnsi="Arial" w:cs="Arial"/>
              </w:rPr>
            </w:pPr>
          </w:p>
          <w:p w14:paraId="3D8A3A33" w14:textId="55353AD0" w:rsidR="00A87C7D" w:rsidRPr="00BE186D" w:rsidRDefault="00A87C7D" w:rsidP="00A87C7D">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single" w:sz="4" w:space="0" w:color="auto"/>
              <w:left w:val="nil"/>
              <w:bottom w:val="single" w:sz="4" w:space="0" w:color="auto"/>
              <w:right w:val="single" w:sz="4" w:space="0" w:color="auto"/>
            </w:tcBorders>
            <w:shd w:val="clear" w:color="auto" w:fill="auto"/>
            <w:vAlign w:val="center"/>
          </w:tcPr>
          <w:p w14:paraId="7AE784D3" w14:textId="2DB1D329" w:rsidR="00A87C7D" w:rsidRPr="00BE186D" w:rsidRDefault="006F68B7" w:rsidP="00A87C7D">
            <w:pPr>
              <w:widowControl/>
              <w:jc w:val="center"/>
              <w:rPr>
                <w:rFonts w:ascii="Arial" w:eastAsia="Times New Roman" w:hAnsi="Arial" w:cs="Arial"/>
              </w:rPr>
            </w:pPr>
            <w:r w:rsidRPr="00BE186D">
              <w:rPr>
                <w:rFonts w:ascii="Arial" w:eastAsia="Times New Roman" w:hAnsi="Arial" w:cs="Arial"/>
              </w:rPr>
              <w:t>21 288, 59 zł</w:t>
            </w:r>
          </w:p>
        </w:tc>
      </w:tr>
      <w:tr w:rsidR="00FE2DE7" w:rsidRPr="00BE186D" w14:paraId="024F32DB" w14:textId="77777777" w:rsidTr="00045B92">
        <w:trPr>
          <w:trHeight w:val="1020"/>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B61578E" w14:textId="13FAE487" w:rsidR="00FE2DE7" w:rsidRPr="00BE186D" w:rsidRDefault="006F68B7" w:rsidP="000149F4">
            <w:pPr>
              <w:widowControl/>
              <w:rPr>
                <w:rFonts w:ascii="Arial" w:eastAsia="Times New Roman" w:hAnsi="Arial" w:cs="Arial"/>
              </w:rPr>
            </w:pPr>
            <w:r w:rsidRPr="00BE186D">
              <w:rPr>
                <w:rFonts w:ascii="Arial" w:eastAsia="Times New Roman" w:hAnsi="Arial" w:cs="Arial"/>
              </w:rPr>
              <w:t>4</w:t>
            </w:r>
            <w:r w:rsidR="00FE2DE7" w:rsidRPr="00BE186D">
              <w:rPr>
                <w:rFonts w:ascii="Arial" w:eastAsia="Times New Roman" w:hAnsi="Arial" w:cs="Arial"/>
              </w:rPr>
              <w:t>.</w:t>
            </w:r>
          </w:p>
        </w:tc>
        <w:tc>
          <w:tcPr>
            <w:tcW w:w="1635" w:type="pct"/>
            <w:tcBorders>
              <w:top w:val="single" w:sz="4" w:space="0" w:color="auto"/>
              <w:left w:val="nil"/>
              <w:bottom w:val="single" w:sz="4" w:space="0" w:color="auto"/>
              <w:right w:val="single" w:sz="4" w:space="0" w:color="auto"/>
            </w:tcBorders>
            <w:shd w:val="clear" w:color="auto" w:fill="auto"/>
            <w:vAlign w:val="center"/>
          </w:tcPr>
          <w:p w14:paraId="30689F47"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Wywiad techniczny na PDU</w:t>
            </w:r>
          </w:p>
        </w:tc>
        <w:tc>
          <w:tcPr>
            <w:tcW w:w="1158" w:type="pct"/>
            <w:tcBorders>
              <w:top w:val="single" w:sz="4" w:space="0" w:color="auto"/>
              <w:left w:val="nil"/>
              <w:bottom w:val="single" w:sz="4" w:space="0" w:color="auto"/>
              <w:right w:val="single" w:sz="4" w:space="0" w:color="auto"/>
            </w:tcBorders>
            <w:shd w:val="clear" w:color="auto" w:fill="auto"/>
            <w:vAlign w:val="center"/>
          </w:tcPr>
          <w:p w14:paraId="38B34594" w14:textId="77777777" w:rsidR="00FE2DE7" w:rsidRPr="00BE186D" w:rsidRDefault="00FE2DE7" w:rsidP="000149F4">
            <w:pPr>
              <w:widowControl/>
              <w:rPr>
                <w:rFonts w:ascii="Arial" w:eastAsia="Times New Roman" w:hAnsi="Arial" w:cs="Arial"/>
              </w:rPr>
            </w:pPr>
            <w:r w:rsidRPr="00BE186D">
              <w:rPr>
                <w:rFonts w:ascii="Arial" w:eastAsia="Times New Roman" w:hAnsi="Arial" w:cs="Arial"/>
              </w:rPr>
              <w:t>Opłata jednorazowa</w:t>
            </w:r>
          </w:p>
        </w:tc>
        <w:tc>
          <w:tcPr>
            <w:tcW w:w="1820" w:type="pct"/>
            <w:tcBorders>
              <w:top w:val="single" w:sz="4" w:space="0" w:color="auto"/>
              <w:left w:val="nil"/>
              <w:bottom w:val="single" w:sz="4" w:space="0" w:color="auto"/>
              <w:right w:val="single" w:sz="4" w:space="0" w:color="auto"/>
            </w:tcBorders>
            <w:shd w:val="clear" w:color="auto" w:fill="auto"/>
            <w:vAlign w:val="center"/>
          </w:tcPr>
          <w:p w14:paraId="50810FFD" w14:textId="5346CFF0" w:rsidR="00FE2DE7" w:rsidRPr="00BE186D" w:rsidRDefault="00FE2DE7" w:rsidP="000149F4">
            <w:pPr>
              <w:widowControl/>
              <w:jc w:val="center"/>
              <w:rPr>
                <w:rFonts w:ascii="Arial" w:eastAsia="Times New Roman" w:hAnsi="Arial" w:cs="Arial"/>
              </w:rPr>
            </w:pPr>
            <w:r w:rsidRPr="00BE186D">
              <w:rPr>
                <w:rFonts w:ascii="Arial" w:eastAsia="Times New Roman" w:hAnsi="Arial" w:cs="Arial"/>
              </w:rPr>
              <w:t>2044,68 zł</w:t>
            </w:r>
          </w:p>
        </w:tc>
      </w:tr>
    </w:tbl>
    <w:p w14:paraId="335EBC26" w14:textId="77777777" w:rsidR="00FE2DE7" w:rsidRPr="00BE186D" w:rsidRDefault="00FE2DE7" w:rsidP="000149F4">
      <w:pPr>
        <w:pStyle w:val="Bezodstpw"/>
        <w:spacing w:after="120" w:line="276" w:lineRule="auto"/>
        <w:jc w:val="both"/>
        <w:rPr>
          <w:rStyle w:val="PogrubienieTeksttreci4TimesNewRoman95pt"/>
          <w:rFonts w:ascii="Arial" w:eastAsia="Microsoft Sans Serif" w:hAnsi="Arial" w:cs="Arial"/>
          <w:sz w:val="22"/>
          <w:szCs w:val="22"/>
        </w:rPr>
      </w:pPr>
    </w:p>
    <w:p w14:paraId="5464C750" w14:textId="77777777" w:rsidR="00FE2DE7" w:rsidRPr="00BE186D" w:rsidRDefault="00FE2DE7" w:rsidP="00BC311B">
      <w:pPr>
        <w:pStyle w:val="Akapitzlist"/>
        <w:numPr>
          <w:ilvl w:val="1"/>
          <w:numId w:val="32"/>
        </w:numPr>
        <w:spacing w:after="240"/>
        <w:outlineLvl w:val="0"/>
        <w:rPr>
          <w:rFonts w:ascii="Arial" w:hAnsi="Arial" w:cs="Arial"/>
          <w:b/>
          <w:bCs/>
        </w:rPr>
      </w:pPr>
      <w:bookmarkStart w:id="116" w:name="_Ref503905424"/>
      <w:bookmarkStart w:id="117" w:name="_Toc193786123"/>
      <w:r w:rsidRPr="00BE186D">
        <w:rPr>
          <w:rFonts w:ascii="Arial" w:hAnsi="Arial" w:cs="Arial"/>
          <w:b/>
          <w:bCs/>
        </w:rPr>
        <w:t>Opłaty za Nadzór OSD</w:t>
      </w:r>
      <w:bookmarkEnd w:id="116"/>
      <w:bookmarkEnd w:id="117"/>
      <w:r w:rsidRPr="00BE186D">
        <w:rPr>
          <w:rFonts w:ascii="Arial" w:hAnsi="Arial" w:cs="Arial"/>
          <w:b/>
          <w:bCs/>
        </w:rPr>
        <w:t xml:space="preserve"> </w:t>
      </w:r>
    </w:p>
    <w:tbl>
      <w:tblPr>
        <w:tblStyle w:val="Tabela-Siatka"/>
        <w:tblW w:w="0" w:type="auto"/>
        <w:tblLook w:val="04A0" w:firstRow="1" w:lastRow="0" w:firstColumn="1" w:lastColumn="0" w:noHBand="0" w:noVBand="1"/>
      </w:tblPr>
      <w:tblGrid>
        <w:gridCol w:w="4105"/>
        <w:gridCol w:w="1305"/>
        <w:gridCol w:w="3544"/>
      </w:tblGrid>
      <w:tr w:rsidR="00FE2DE7" w:rsidRPr="00BE186D" w14:paraId="5008116F" w14:textId="77777777" w:rsidTr="005E3A66">
        <w:trPr>
          <w:trHeight w:val="596"/>
        </w:trPr>
        <w:tc>
          <w:tcPr>
            <w:tcW w:w="4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CDFA8F" w14:textId="77777777" w:rsidR="00FE2DE7" w:rsidRPr="00BE186D" w:rsidRDefault="00FE2DE7" w:rsidP="000149F4">
            <w:pPr>
              <w:jc w:val="center"/>
              <w:rPr>
                <w:rFonts w:ascii="Arial" w:eastAsia="Times New Roman" w:hAnsi="Arial" w:cs="Arial"/>
                <w:b/>
                <w:bCs/>
              </w:rPr>
            </w:pPr>
            <w:r w:rsidRPr="00BE186D">
              <w:rPr>
                <w:rFonts w:ascii="Arial" w:eastAsia="Times New Roman" w:hAnsi="Arial" w:cs="Arial"/>
                <w:b/>
                <w:bCs/>
              </w:rPr>
              <w:t>Usługa</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120A0E" w14:textId="77777777" w:rsidR="00FE2DE7" w:rsidRPr="00BE186D" w:rsidRDefault="00FE2DE7" w:rsidP="000149F4">
            <w:pPr>
              <w:jc w:val="center"/>
              <w:rPr>
                <w:rFonts w:ascii="Arial" w:eastAsia="Times New Roman" w:hAnsi="Arial" w:cs="Arial"/>
                <w:b/>
                <w:bCs/>
              </w:rPr>
            </w:pPr>
            <w:r w:rsidRPr="00BE186D">
              <w:rPr>
                <w:rFonts w:ascii="Arial" w:eastAsia="Times New Roman" w:hAnsi="Arial" w:cs="Arial"/>
                <w:b/>
                <w:bCs/>
              </w:rPr>
              <w:t>jednostka</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188737" w14:textId="77777777" w:rsidR="00FE2DE7" w:rsidRPr="00BE186D" w:rsidRDefault="00FE2DE7" w:rsidP="000149F4">
            <w:pPr>
              <w:jc w:val="center"/>
              <w:rPr>
                <w:rFonts w:ascii="Arial" w:eastAsia="Times New Roman" w:hAnsi="Arial" w:cs="Arial"/>
                <w:b/>
                <w:bCs/>
              </w:rPr>
            </w:pPr>
            <w:r w:rsidRPr="00BE186D">
              <w:rPr>
                <w:rFonts w:ascii="Arial" w:eastAsia="Times New Roman" w:hAnsi="Arial" w:cs="Arial"/>
                <w:b/>
                <w:bCs/>
              </w:rPr>
              <w:t>Opłata za każdą rozpoczętą godzinę</w:t>
            </w:r>
          </w:p>
        </w:tc>
      </w:tr>
      <w:tr w:rsidR="00FE2DE7" w:rsidRPr="00BE186D" w14:paraId="2E780C8A" w14:textId="77777777" w:rsidTr="005E3A66">
        <w:trPr>
          <w:trHeight w:val="429"/>
        </w:trPr>
        <w:tc>
          <w:tcPr>
            <w:tcW w:w="4105" w:type="dxa"/>
            <w:tcBorders>
              <w:top w:val="single" w:sz="4" w:space="0" w:color="auto"/>
              <w:left w:val="single" w:sz="4" w:space="0" w:color="auto"/>
              <w:bottom w:val="single" w:sz="4" w:space="0" w:color="auto"/>
              <w:right w:val="single" w:sz="4" w:space="0" w:color="auto"/>
            </w:tcBorders>
            <w:hideMark/>
          </w:tcPr>
          <w:p w14:paraId="6091C1F6" w14:textId="77777777" w:rsidR="00FE2DE7" w:rsidRPr="00BE186D" w:rsidRDefault="00FE2DE7" w:rsidP="000149F4">
            <w:pPr>
              <w:jc w:val="center"/>
              <w:rPr>
                <w:rFonts w:ascii="Arial" w:eastAsia="Times New Roman" w:hAnsi="Arial" w:cs="Arial"/>
              </w:rPr>
            </w:pPr>
            <w:r w:rsidRPr="00BE186D">
              <w:rPr>
                <w:rFonts w:ascii="Arial" w:eastAsia="Times New Roman" w:hAnsi="Arial" w:cs="Arial"/>
              </w:rPr>
              <w:t xml:space="preserve">Nadzór, dni robocze 8:00 do 16:00  </w:t>
            </w:r>
          </w:p>
        </w:tc>
        <w:tc>
          <w:tcPr>
            <w:tcW w:w="1305" w:type="dxa"/>
            <w:tcBorders>
              <w:top w:val="single" w:sz="4" w:space="0" w:color="auto"/>
              <w:left w:val="single" w:sz="4" w:space="0" w:color="auto"/>
              <w:bottom w:val="single" w:sz="4" w:space="0" w:color="auto"/>
              <w:right w:val="single" w:sz="4" w:space="0" w:color="auto"/>
            </w:tcBorders>
            <w:hideMark/>
          </w:tcPr>
          <w:p w14:paraId="52CAF71F" w14:textId="77777777" w:rsidR="00FE2DE7" w:rsidRPr="00BE186D" w:rsidRDefault="00FE2DE7" w:rsidP="000149F4">
            <w:pPr>
              <w:jc w:val="center"/>
              <w:rPr>
                <w:rFonts w:ascii="Arial" w:eastAsia="Times New Roman" w:hAnsi="Arial" w:cs="Arial"/>
              </w:rPr>
            </w:pPr>
            <w:r w:rsidRPr="00BE186D">
              <w:rPr>
                <w:rFonts w:ascii="Arial" w:eastAsia="Times New Roman" w:hAnsi="Arial" w:cs="Arial"/>
              </w:rPr>
              <w:t>1h/za osobę/PLN</w:t>
            </w:r>
          </w:p>
        </w:tc>
        <w:tc>
          <w:tcPr>
            <w:tcW w:w="3544" w:type="dxa"/>
            <w:tcBorders>
              <w:top w:val="single" w:sz="4" w:space="0" w:color="auto"/>
              <w:left w:val="single" w:sz="4" w:space="0" w:color="auto"/>
              <w:bottom w:val="single" w:sz="4" w:space="0" w:color="auto"/>
              <w:right w:val="single" w:sz="4" w:space="0" w:color="auto"/>
            </w:tcBorders>
            <w:hideMark/>
          </w:tcPr>
          <w:p w14:paraId="4F774AA9" w14:textId="68173D42" w:rsidR="00FE2DE7" w:rsidRPr="00BE186D" w:rsidRDefault="00DE469B" w:rsidP="000149F4">
            <w:pPr>
              <w:jc w:val="center"/>
              <w:rPr>
                <w:rFonts w:ascii="Arial" w:eastAsia="Times New Roman" w:hAnsi="Arial" w:cs="Arial"/>
              </w:rPr>
            </w:pPr>
            <w:r w:rsidRPr="00BE186D">
              <w:rPr>
                <w:rFonts w:ascii="Arial" w:eastAsia="Times New Roman" w:hAnsi="Arial" w:cs="Arial"/>
              </w:rPr>
              <w:t>88,89 zł</w:t>
            </w:r>
          </w:p>
        </w:tc>
      </w:tr>
      <w:tr w:rsidR="00FE2DE7" w:rsidRPr="00BE186D" w14:paraId="155B9967" w14:textId="77777777" w:rsidTr="005E3A66">
        <w:trPr>
          <w:trHeight w:val="429"/>
        </w:trPr>
        <w:tc>
          <w:tcPr>
            <w:tcW w:w="4105" w:type="dxa"/>
            <w:tcBorders>
              <w:top w:val="single" w:sz="4" w:space="0" w:color="auto"/>
              <w:left w:val="single" w:sz="4" w:space="0" w:color="auto"/>
              <w:bottom w:val="single" w:sz="4" w:space="0" w:color="auto"/>
              <w:right w:val="single" w:sz="4" w:space="0" w:color="auto"/>
            </w:tcBorders>
            <w:hideMark/>
          </w:tcPr>
          <w:p w14:paraId="4E85C720" w14:textId="77777777" w:rsidR="00FE2DE7" w:rsidRPr="00BE186D" w:rsidRDefault="00FE2DE7" w:rsidP="000149F4">
            <w:pPr>
              <w:jc w:val="center"/>
              <w:rPr>
                <w:rFonts w:ascii="Arial" w:eastAsia="Times New Roman" w:hAnsi="Arial" w:cs="Arial"/>
              </w:rPr>
            </w:pPr>
            <w:r w:rsidRPr="00BE186D">
              <w:rPr>
                <w:rFonts w:ascii="Arial" w:eastAsia="Times New Roman" w:hAnsi="Arial" w:cs="Arial"/>
              </w:rPr>
              <w:t>Nadzór w soboty, dni robocze od 16:00 do 22:00, 6.00 – 8.00</w:t>
            </w:r>
          </w:p>
        </w:tc>
        <w:tc>
          <w:tcPr>
            <w:tcW w:w="1305" w:type="dxa"/>
            <w:tcBorders>
              <w:top w:val="single" w:sz="4" w:space="0" w:color="auto"/>
              <w:left w:val="single" w:sz="4" w:space="0" w:color="auto"/>
              <w:bottom w:val="single" w:sz="4" w:space="0" w:color="auto"/>
              <w:right w:val="single" w:sz="4" w:space="0" w:color="auto"/>
            </w:tcBorders>
            <w:hideMark/>
          </w:tcPr>
          <w:p w14:paraId="7D34EAEA" w14:textId="77777777" w:rsidR="00FE2DE7" w:rsidRPr="00BE186D" w:rsidRDefault="00FE2DE7" w:rsidP="000149F4">
            <w:pPr>
              <w:jc w:val="center"/>
              <w:rPr>
                <w:rFonts w:ascii="Arial" w:eastAsia="Times New Roman" w:hAnsi="Arial" w:cs="Arial"/>
              </w:rPr>
            </w:pPr>
            <w:r w:rsidRPr="00BE186D">
              <w:rPr>
                <w:rFonts w:ascii="Arial" w:eastAsia="Times New Roman" w:hAnsi="Arial" w:cs="Arial"/>
              </w:rPr>
              <w:t>1h/za osobę/PLN</w:t>
            </w:r>
          </w:p>
        </w:tc>
        <w:tc>
          <w:tcPr>
            <w:tcW w:w="3544" w:type="dxa"/>
            <w:tcBorders>
              <w:top w:val="single" w:sz="4" w:space="0" w:color="auto"/>
              <w:left w:val="single" w:sz="4" w:space="0" w:color="auto"/>
              <w:bottom w:val="single" w:sz="4" w:space="0" w:color="auto"/>
              <w:right w:val="single" w:sz="4" w:space="0" w:color="auto"/>
            </w:tcBorders>
            <w:hideMark/>
          </w:tcPr>
          <w:p w14:paraId="72252078" w14:textId="227D54C3" w:rsidR="00FE2DE7" w:rsidRPr="00BE186D" w:rsidRDefault="00DE469B" w:rsidP="000149F4">
            <w:pPr>
              <w:jc w:val="center"/>
              <w:rPr>
                <w:rFonts w:ascii="Arial" w:eastAsia="Times New Roman" w:hAnsi="Arial" w:cs="Arial"/>
              </w:rPr>
            </w:pPr>
            <w:r w:rsidRPr="00BE186D">
              <w:rPr>
                <w:rFonts w:ascii="Arial" w:eastAsia="Times New Roman" w:hAnsi="Arial" w:cs="Arial"/>
              </w:rPr>
              <w:t>122,36 zł</w:t>
            </w:r>
            <w:r w:rsidR="004A3651" w:rsidRPr="00BE186D">
              <w:rPr>
                <w:rFonts w:ascii="Arial" w:eastAsia="Times New Roman" w:hAnsi="Arial" w:cs="Arial"/>
              </w:rPr>
              <w:t xml:space="preserve"> </w:t>
            </w:r>
          </w:p>
        </w:tc>
      </w:tr>
      <w:tr w:rsidR="00FE2DE7" w:rsidRPr="00BE186D" w14:paraId="70A24F01" w14:textId="77777777" w:rsidTr="005E3A66">
        <w:trPr>
          <w:trHeight w:val="596"/>
        </w:trPr>
        <w:tc>
          <w:tcPr>
            <w:tcW w:w="4105" w:type="dxa"/>
            <w:tcBorders>
              <w:top w:val="single" w:sz="4" w:space="0" w:color="auto"/>
              <w:left w:val="single" w:sz="4" w:space="0" w:color="auto"/>
              <w:bottom w:val="single" w:sz="4" w:space="0" w:color="auto"/>
              <w:right w:val="single" w:sz="4" w:space="0" w:color="auto"/>
            </w:tcBorders>
            <w:hideMark/>
          </w:tcPr>
          <w:p w14:paraId="7618B6FE" w14:textId="77777777" w:rsidR="00FE2DE7" w:rsidRPr="00BE186D" w:rsidRDefault="00FE2DE7" w:rsidP="000149F4">
            <w:pPr>
              <w:jc w:val="center"/>
              <w:rPr>
                <w:rFonts w:ascii="Arial" w:eastAsia="Times New Roman" w:hAnsi="Arial" w:cs="Arial"/>
              </w:rPr>
            </w:pPr>
            <w:r w:rsidRPr="00BE186D">
              <w:rPr>
                <w:rFonts w:ascii="Arial" w:eastAsia="Times New Roman" w:hAnsi="Arial" w:cs="Arial"/>
              </w:rPr>
              <w:t>Nadzór w niedziele i dni ustawowo wolne od pracy oraz od 22.00 do 6.00</w:t>
            </w:r>
          </w:p>
        </w:tc>
        <w:tc>
          <w:tcPr>
            <w:tcW w:w="1305" w:type="dxa"/>
            <w:tcBorders>
              <w:top w:val="single" w:sz="4" w:space="0" w:color="auto"/>
              <w:left w:val="single" w:sz="4" w:space="0" w:color="auto"/>
              <w:bottom w:val="single" w:sz="4" w:space="0" w:color="auto"/>
              <w:right w:val="single" w:sz="4" w:space="0" w:color="auto"/>
            </w:tcBorders>
          </w:tcPr>
          <w:p w14:paraId="2D311F6B" w14:textId="77777777" w:rsidR="00FE2DE7" w:rsidRPr="00BE186D" w:rsidRDefault="00FE2DE7" w:rsidP="000149F4">
            <w:pPr>
              <w:jc w:val="center"/>
              <w:rPr>
                <w:rFonts w:ascii="Arial" w:eastAsia="Times New Roman" w:hAnsi="Arial" w:cs="Arial"/>
              </w:rPr>
            </w:pPr>
            <w:r w:rsidRPr="00BE186D">
              <w:rPr>
                <w:rFonts w:ascii="Arial" w:eastAsia="Times New Roman" w:hAnsi="Arial" w:cs="Arial"/>
              </w:rPr>
              <w:t>1h/za osobę/PLN</w:t>
            </w:r>
          </w:p>
          <w:p w14:paraId="508F0A23" w14:textId="77777777" w:rsidR="00FE2DE7" w:rsidRPr="00BE186D" w:rsidRDefault="00FE2DE7" w:rsidP="000149F4">
            <w:pPr>
              <w:jc w:val="center"/>
              <w:rPr>
                <w:rFonts w:ascii="Arial" w:eastAsia="Times New Roman" w:hAnsi="Arial" w:cs="Arial"/>
              </w:rPr>
            </w:pPr>
          </w:p>
        </w:tc>
        <w:tc>
          <w:tcPr>
            <w:tcW w:w="3544" w:type="dxa"/>
            <w:tcBorders>
              <w:top w:val="single" w:sz="4" w:space="0" w:color="auto"/>
              <w:left w:val="single" w:sz="4" w:space="0" w:color="auto"/>
              <w:bottom w:val="single" w:sz="4" w:space="0" w:color="auto"/>
              <w:right w:val="single" w:sz="4" w:space="0" w:color="auto"/>
            </w:tcBorders>
            <w:hideMark/>
          </w:tcPr>
          <w:p w14:paraId="1A84B862" w14:textId="7AE09B72" w:rsidR="00FE2DE7" w:rsidRPr="00BE186D" w:rsidRDefault="00DE469B" w:rsidP="000149F4">
            <w:pPr>
              <w:jc w:val="center"/>
              <w:rPr>
                <w:rFonts w:ascii="Arial" w:eastAsia="Times New Roman" w:hAnsi="Arial" w:cs="Arial"/>
              </w:rPr>
            </w:pPr>
            <w:r w:rsidRPr="00BE186D">
              <w:rPr>
                <w:rFonts w:ascii="Arial" w:eastAsia="Times New Roman" w:hAnsi="Arial" w:cs="Arial"/>
              </w:rPr>
              <w:t>155,82 zł</w:t>
            </w:r>
            <w:r w:rsidR="004A3651" w:rsidRPr="00BE186D">
              <w:rPr>
                <w:rFonts w:ascii="Arial" w:eastAsia="Times New Roman" w:hAnsi="Arial" w:cs="Arial"/>
              </w:rPr>
              <w:t xml:space="preserve"> </w:t>
            </w:r>
          </w:p>
        </w:tc>
      </w:tr>
    </w:tbl>
    <w:p w14:paraId="1DBDDD8A" w14:textId="77777777" w:rsidR="00FE2DE7" w:rsidRPr="00BE186D" w:rsidRDefault="00FE2DE7" w:rsidP="000149F4">
      <w:pPr>
        <w:widowControl/>
        <w:jc w:val="center"/>
        <w:rPr>
          <w:rFonts w:ascii="Arial" w:eastAsia="Times New Roman" w:hAnsi="Arial" w:cs="Arial"/>
          <w:b/>
          <w:bCs/>
        </w:rPr>
      </w:pPr>
    </w:p>
    <w:p w14:paraId="564758ED" w14:textId="77777777" w:rsidR="00FE2DE7" w:rsidRPr="00BE186D" w:rsidRDefault="00FE2DE7" w:rsidP="000149F4">
      <w:pPr>
        <w:pStyle w:val="Default"/>
        <w:spacing w:after="179" w:line="276" w:lineRule="auto"/>
        <w:ind w:left="720"/>
        <w:jc w:val="both"/>
        <w:rPr>
          <w:rFonts w:ascii="Arial" w:hAnsi="Arial" w:cs="Arial"/>
          <w:sz w:val="22"/>
          <w:szCs w:val="22"/>
        </w:rPr>
      </w:pPr>
      <w:r w:rsidRPr="00BE186D">
        <w:rPr>
          <w:rFonts w:ascii="Arial" w:hAnsi="Arial" w:cs="Arial"/>
          <w:sz w:val="22"/>
          <w:szCs w:val="22"/>
        </w:rPr>
        <w:t>- przy czym OSD nieodpłatnie sprawuje Nadzór nad pracami wykonywanymi przez OK w związku z koniecznością usunięcia skutków zdarzeń, za które odpowiedzialność ponosi OSD.</w:t>
      </w:r>
    </w:p>
    <w:p w14:paraId="0A2B5E2F" w14:textId="546E8828" w:rsidR="00FE2DE7" w:rsidRPr="00BE186D" w:rsidRDefault="00FE2DE7" w:rsidP="000149F4">
      <w:pPr>
        <w:pStyle w:val="Default"/>
        <w:spacing w:after="179" w:line="276" w:lineRule="auto"/>
        <w:ind w:left="720"/>
        <w:jc w:val="both"/>
        <w:rPr>
          <w:rFonts w:ascii="Arial" w:hAnsi="Arial" w:cs="Arial"/>
          <w:sz w:val="22"/>
          <w:szCs w:val="22"/>
        </w:rPr>
      </w:pPr>
      <w:bookmarkStart w:id="118" w:name="_Ref503910157"/>
      <w:r w:rsidRPr="00BE186D">
        <w:rPr>
          <w:rFonts w:ascii="Arial" w:hAnsi="Arial" w:cs="Arial"/>
          <w:sz w:val="22"/>
          <w:szCs w:val="22"/>
        </w:rPr>
        <w:t xml:space="preserve">Opłata z tytułu interwencji w przypadku Awarii o statusie priorytetowym wynosi </w:t>
      </w:r>
      <w:r w:rsidR="00CE3953" w:rsidRPr="00BE186D">
        <w:rPr>
          <w:rFonts w:ascii="Arial" w:hAnsi="Arial" w:cs="Arial"/>
          <w:sz w:val="22"/>
          <w:szCs w:val="22"/>
        </w:rPr>
        <w:t>150</w:t>
      </w:r>
      <w:r w:rsidRPr="00BE186D">
        <w:rPr>
          <w:rFonts w:ascii="Arial" w:hAnsi="Arial" w:cs="Arial"/>
          <w:sz w:val="22"/>
          <w:szCs w:val="22"/>
        </w:rPr>
        <w:t>% opłaty za Nadzór OSD.</w:t>
      </w:r>
    </w:p>
    <w:p w14:paraId="2C7336CF" w14:textId="42B84061" w:rsidR="00FC43D8" w:rsidRPr="00BE186D" w:rsidRDefault="00B30B44" w:rsidP="007A5F64">
      <w:pPr>
        <w:pStyle w:val="Akapitzlist"/>
        <w:numPr>
          <w:ilvl w:val="1"/>
          <w:numId w:val="32"/>
        </w:numPr>
        <w:spacing w:after="240"/>
        <w:outlineLvl w:val="0"/>
        <w:rPr>
          <w:rFonts w:ascii="Arial" w:hAnsi="Arial" w:cs="Arial"/>
          <w:b/>
          <w:bCs/>
        </w:rPr>
      </w:pPr>
      <w:bookmarkStart w:id="119" w:name="_Toc193786124"/>
      <w:bookmarkEnd w:id="118"/>
      <w:r w:rsidRPr="00BE186D">
        <w:rPr>
          <w:rFonts w:ascii="Arial" w:hAnsi="Arial" w:cs="Arial"/>
          <w:b/>
          <w:bCs/>
        </w:rPr>
        <w:t xml:space="preserve">Opłaty za </w:t>
      </w:r>
      <w:r w:rsidRPr="00BE186D">
        <w:rPr>
          <w:rFonts w:ascii="Arial" w:hAnsi="Arial" w:cs="Arial"/>
          <w:b/>
          <w:bCs/>
          <w:sz w:val="23"/>
          <w:szCs w:val="23"/>
        </w:rPr>
        <w:t>Przyłącze</w:t>
      </w:r>
      <w:bookmarkEnd w:id="119"/>
    </w:p>
    <w:p w14:paraId="40F35111" w14:textId="2D619AB5" w:rsidR="00B30B44" w:rsidRPr="00BE186D" w:rsidRDefault="00B30B44" w:rsidP="004C196B">
      <w:pPr>
        <w:tabs>
          <w:tab w:val="left" w:pos="1032"/>
          <w:tab w:val="left" w:pos="1033"/>
        </w:tabs>
        <w:spacing w:before="121" w:after="240"/>
        <w:rPr>
          <w:rFonts w:ascii="Arial" w:hAnsi="Arial" w:cs="Arial"/>
        </w:rPr>
      </w:pPr>
      <w:r w:rsidRPr="00BE186D">
        <w:rPr>
          <w:rFonts w:ascii="Arial" w:hAnsi="Arial" w:cs="Arial"/>
        </w:rPr>
        <w:t>OSD</w:t>
      </w:r>
      <w:r w:rsidRPr="00BE186D">
        <w:rPr>
          <w:rFonts w:ascii="Arial" w:hAnsi="Arial" w:cs="Arial"/>
          <w:spacing w:val="-8"/>
        </w:rPr>
        <w:t xml:space="preserve"> </w:t>
      </w:r>
      <w:r w:rsidRPr="00BE186D">
        <w:rPr>
          <w:rFonts w:ascii="Arial" w:hAnsi="Arial" w:cs="Arial"/>
        </w:rPr>
        <w:t>nie</w:t>
      </w:r>
      <w:r w:rsidRPr="00BE186D">
        <w:rPr>
          <w:rFonts w:ascii="Arial" w:hAnsi="Arial" w:cs="Arial"/>
          <w:spacing w:val="-8"/>
        </w:rPr>
        <w:t xml:space="preserve"> </w:t>
      </w:r>
      <w:r w:rsidRPr="00BE186D">
        <w:rPr>
          <w:rFonts w:ascii="Arial" w:hAnsi="Arial" w:cs="Arial"/>
        </w:rPr>
        <w:t>pobiera</w:t>
      </w:r>
      <w:r w:rsidRPr="00BE186D">
        <w:rPr>
          <w:rFonts w:ascii="Arial" w:hAnsi="Arial" w:cs="Arial"/>
          <w:spacing w:val="-7"/>
        </w:rPr>
        <w:t xml:space="preserve"> </w:t>
      </w:r>
      <w:r w:rsidRPr="00BE186D">
        <w:rPr>
          <w:rFonts w:ascii="Arial" w:hAnsi="Arial" w:cs="Arial"/>
        </w:rPr>
        <w:t>opłat</w:t>
      </w:r>
      <w:r w:rsidRPr="00BE186D">
        <w:rPr>
          <w:rFonts w:ascii="Arial" w:hAnsi="Arial" w:cs="Arial"/>
          <w:spacing w:val="-6"/>
        </w:rPr>
        <w:t xml:space="preserve"> </w:t>
      </w:r>
      <w:r w:rsidRPr="00BE186D">
        <w:rPr>
          <w:rFonts w:ascii="Arial" w:hAnsi="Arial" w:cs="Arial"/>
        </w:rPr>
        <w:t>za</w:t>
      </w:r>
      <w:r w:rsidRPr="00BE186D">
        <w:rPr>
          <w:rFonts w:ascii="Arial" w:hAnsi="Arial" w:cs="Arial"/>
          <w:spacing w:val="-9"/>
        </w:rPr>
        <w:t xml:space="preserve"> </w:t>
      </w:r>
      <w:r w:rsidRPr="00BE186D">
        <w:rPr>
          <w:rFonts w:ascii="Arial" w:hAnsi="Arial" w:cs="Arial"/>
        </w:rPr>
        <w:t>realizację/udostępnienie</w:t>
      </w:r>
      <w:r w:rsidRPr="00BE186D">
        <w:rPr>
          <w:rFonts w:ascii="Arial" w:hAnsi="Arial" w:cs="Arial"/>
          <w:spacing w:val="-8"/>
        </w:rPr>
        <w:t xml:space="preserve"> </w:t>
      </w:r>
      <w:r w:rsidRPr="00BE186D">
        <w:rPr>
          <w:rFonts w:ascii="Arial" w:hAnsi="Arial" w:cs="Arial"/>
        </w:rPr>
        <w:t>Przyłącza</w:t>
      </w:r>
      <w:r w:rsidRPr="00BE186D">
        <w:rPr>
          <w:rFonts w:ascii="Arial" w:hAnsi="Arial" w:cs="Arial"/>
          <w:spacing w:val="-7"/>
        </w:rPr>
        <w:t xml:space="preserve"> </w:t>
      </w:r>
      <w:r w:rsidRPr="00BE186D">
        <w:rPr>
          <w:rFonts w:ascii="Arial" w:hAnsi="Arial" w:cs="Arial"/>
        </w:rPr>
        <w:t>poza</w:t>
      </w:r>
      <w:r w:rsidRPr="00BE186D">
        <w:rPr>
          <w:rFonts w:ascii="Arial" w:hAnsi="Arial" w:cs="Arial"/>
          <w:spacing w:val="-9"/>
        </w:rPr>
        <w:t xml:space="preserve"> </w:t>
      </w:r>
      <w:r w:rsidRPr="00BE186D">
        <w:rPr>
          <w:rFonts w:ascii="Arial" w:hAnsi="Arial" w:cs="Arial"/>
        </w:rPr>
        <w:t>przypadkami</w:t>
      </w:r>
      <w:r w:rsidRPr="00BE186D">
        <w:rPr>
          <w:rFonts w:ascii="Arial" w:hAnsi="Arial" w:cs="Arial"/>
          <w:spacing w:val="-49"/>
        </w:rPr>
        <w:t xml:space="preserve"> </w:t>
      </w:r>
      <w:r w:rsidRPr="00BE186D">
        <w:rPr>
          <w:rFonts w:ascii="Arial" w:hAnsi="Arial" w:cs="Arial"/>
        </w:rPr>
        <w:t>określonymi</w:t>
      </w:r>
      <w:r w:rsidRPr="00BE186D">
        <w:rPr>
          <w:rFonts w:ascii="Arial" w:hAnsi="Arial" w:cs="Arial"/>
          <w:spacing w:val="-1"/>
        </w:rPr>
        <w:t xml:space="preserve"> </w:t>
      </w:r>
      <w:r w:rsidRPr="00BE186D">
        <w:rPr>
          <w:rFonts w:ascii="Arial" w:hAnsi="Arial" w:cs="Arial"/>
        </w:rPr>
        <w:t>w</w:t>
      </w:r>
      <w:r w:rsidRPr="00BE186D">
        <w:rPr>
          <w:rFonts w:ascii="Arial" w:hAnsi="Arial" w:cs="Arial"/>
          <w:spacing w:val="1"/>
        </w:rPr>
        <w:t xml:space="preserve"> </w:t>
      </w:r>
      <w:r w:rsidRPr="00BE186D">
        <w:rPr>
          <w:rFonts w:ascii="Arial" w:hAnsi="Arial" w:cs="Arial"/>
        </w:rPr>
        <w:t>pkt</w:t>
      </w:r>
      <w:r w:rsidRPr="00BE186D">
        <w:rPr>
          <w:rFonts w:ascii="Arial" w:hAnsi="Arial" w:cs="Arial"/>
          <w:spacing w:val="-3"/>
        </w:rPr>
        <w:t xml:space="preserve"> </w:t>
      </w:r>
      <w:r w:rsidRPr="00BE186D">
        <w:rPr>
          <w:rFonts w:ascii="Arial" w:hAnsi="Arial" w:cs="Arial"/>
        </w:rPr>
        <w:fldChar w:fldCharType="begin"/>
      </w:r>
      <w:r w:rsidRPr="00BE186D">
        <w:rPr>
          <w:rFonts w:ascii="Arial" w:hAnsi="Arial" w:cs="Arial"/>
          <w:spacing w:val="-3"/>
        </w:rPr>
        <w:instrText xml:space="preserve"> REF _Ref160737519 \r \h </w:instrText>
      </w:r>
      <w:r w:rsidR="00BE186D">
        <w:rPr>
          <w:rFonts w:ascii="Arial" w:hAnsi="Arial" w:cs="Arial"/>
        </w:rPr>
        <w:instrText xml:space="preserve"> \* MERGEFORMAT </w:instrText>
      </w:r>
      <w:r w:rsidRPr="00BE186D">
        <w:rPr>
          <w:rFonts w:ascii="Arial" w:hAnsi="Arial" w:cs="Arial"/>
        </w:rPr>
      </w:r>
      <w:r w:rsidRPr="00BE186D">
        <w:rPr>
          <w:rFonts w:ascii="Arial" w:hAnsi="Arial" w:cs="Arial"/>
        </w:rPr>
        <w:fldChar w:fldCharType="separate"/>
      </w:r>
      <w:r w:rsidR="00E1300D">
        <w:rPr>
          <w:rFonts w:ascii="Arial" w:hAnsi="Arial" w:cs="Arial"/>
          <w:spacing w:val="-3"/>
        </w:rPr>
        <w:t>24.9</w:t>
      </w:r>
      <w:r w:rsidRPr="00BE186D">
        <w:rPr>
          <w:rFonts w:ascii="Arial" w:hAnsi="Arial" w:cs="Arial"/>
        </w:rPr>
        <w:fldChar w:fldCharType="end"/>
      </w:r>
      <w:r w:rsidRPr="00BE186D">
        <w:rPr>
          <w:rFonts w:ascii="Arial" w:hAnsi="Arial" w:cs="Arial"/>
        </w:rPr>
        <w:t xml:space="preserve"> Umowy.</w:t>
      </w:r>
    </w:p>
    <w:p w14:paraId="665BC0A9" w14:textId="27CBE5CC" w:rsidR="00711C3E" w:rsidRPr="00BE186D" w:rsidRDefault="00711C3E" w:rsidP="007A5F64">
      <w:pPr>
        <w:pStyle w:val="Akapitzlist"/>
        <w:numPr>
          <w:ilvl w:val="1"/>
          <w:numId w:val="32"/>
        </w:numPr>
        <w:spacing w:after="240"/>
        <w:outlineLvl w:val="0"/>
        <w:rPr>
          <w:rFonts w:ascii="Arial" w:hAnsi="Arial" w:cs="Arial"/>
          <w:b/>
          <w:bCs/>
        </w:rPr>
      </w:pPr>
      <w:bookmarkStart w:id="120" w:name="_Toc193786125"/>
      <w:r w:rsidRPr="007A5F64">
        <w:rPr>
          <w:rFonts w:ascii="Arial" w:hAnsi="Arial" w:cs="Arial"/>
          <w:b/>
          <w:bCs/>
        </w:rPr>
        <w:t>Asysta</w:t>
      </w:r>
      <w:bookmarkEnd w:id="120"/>
    </w:p>
    <w:tbl>
      <w:tblPr>
        <w:tblStyle w:val="Tabela-Siatka"/>
        <w:tblW w:w="0" w:type="auto"/>
        <w:tblLook w:val="04A0" w:firstRow="1" w:lastRow="0" w:firstColumn="1" w:lastColumn="0" w:noHBand="0" w:noVBand="1"/>
      </w:tblPr>
      <w:tblGrid>
        <w:gridCol w:w="3106"/>
        <w:gridCol w:w="3107"/>
        <w:gridCol w:w="3107"/>
      </w:tblGrid>
      <w:tr w:rsidR="0007692E" w:rsidRPr="00BE186D" w14:paraId="730641B8" w14:textId="77777777" w:rsidTr="008446CD">
        <w:tc>
          <w:tcPr>
            <w:tcW w:w="3106" w:type="dxa"/>
            <w:shd w:val="clear" w:color="auto" w:fill="BFBFBF" w:themeFill="background1" w:themeFillShade="BF"/>
          </w:tcPr>
          <w:p w14:paraId="488D4C3A" w14:textId="77777777" w:rsidR="0007692E" w:rsidRPr="00BE186D" w:rsidRDefault="0007692E" w:rsidP="007A5F64">
            <w:pPr>
              <w:tabs>
                <w:tab w:val="left" w:pos="1032"/>
                <w:tab w:val="left" w:pos="1033"/>
              </w:tabs>
              <w:spacing w:before="121" w:after="240"/>
              <w:jc w:val="center"/>
              <w:rPr>
                <w:rFonts w:ascii="Arial" w:hAnsi="Arial" w:cs="Arial"/>
                <w:b/>
                <w:bCs/>
              </w:rPr>
            </w:pPr>
            <w:r w:rsidRPr="00BE186D">
              <w:rPr>
                <w:rFonts w:ascii="Arial" w:hAnsi="Arial" w:cs="Arial"/>
                <w:b/>
                <w:bCs/>
              </w:rPr>
              <w:t>Usługa podlegająca opłacie</w:t>
            </w:r>
          </w:p>
        </w:tc>
        <w:tc>
          <w:tcPr>
            <w:tcW w:w="3107" w:type="dxa"/>
            <w:shd w:val="clear" w:color="auto" w:fill="BFBFBF" w:themeFill="background1" w:themeFillShade="BF"/>
          </w:tcPr>
          <w:p w14:paraId="6FB227A8" w14:textId="77777777" w:rsidR="0007692E" w:rsidRPr="00BE186D" w:rsidRDefault="0007692E" w:rsidP="007A5F64">
            <w:pPr>
              <w:tabs>
                <w:tab w:val="left" w:pos="1032"/>
                <w:tab w:val="left" w:pos="1033"/>
              </w:tabs>
              <w:spacing w:before="121" w:after="240"/>
              <w:jc w:val="center"/>
              <w:rPr>
                <w:rFonts w:ascii="Arial" w:hAnsi="Arial" w:cs="Arial"/>
                <w:b/>
                <w:bCs/>
              </w:rPr>
            </w:pPr>
            <w:r w:rsidRPr="00BE186D">
              <w:rPr>
                <w:rFonts w:ascii="Arial" w:hAnsi="Arial" w:cs="Arial"/>
                <w:b/>
                <w:bCs/>
              </w:rPr>
              <w:t>Jednostka</w:t>
            </w:r>
          </w:p>
        </w:tc>
        <w:tc>
          <w:tcPr>
            <w:tcW w:w="3107" w:type="dxa"/>
            <w:shd w:val="clear" w:color="auto" w:fill="BFBFBF" w:themeFill="background1" w:themeFillShade="BF"/>
          </w:tcPr>
          <w:p w14:paraId="20A84906" w14:textId="77777777" w:rsidR="0007692E" w:rsidRPr="00BE186D" w:rsidRDefault="0007692E" w:rsidP="007A5F64">
            <w:pPr>
              <w:tabs>
                <w:tab w:val="left" w:pos="1032"/>
                <w:tab w:val="left" w:pos="1033"/>
              </w:tabs>
              <w:spacing w:before="121" w:after="240"/>
              <w:jc w:val="center"/>
              <w:rPr>
                <w:rFonts w:ascii="Arial" w:hAnsi="Arial" w:cs="Arial"/>
                <w:b/>
                <w:bCs/>
              </w:rPr>
            </w:pPr>
            <w:r w:rsidRPr="00BE186D">
              <w:rPr>
                <w:rFonts w:ascii="Arial" w:hAnsi="Arial" w:cs="Arial"/>
                <w:b/>
                <w:bCs/>
              </w:rPr>
              <w:t>Opłata</w:t>
            </w:r>
          </w:p>
        </w:tc>
      </w:tr>
      <w:tr w:rsidR="0007692E" w:rsidRPr="00BE186D" w14:paraId="623F7A53" w14:textId="77777777" w:rsidTr="008446CD">
        <w:tc>
          <w:tcPr>
            <w:tcW w:w="3106" w:type="dxa"/>
          </w:tcPr>
          <w:p w14:paraId="5214282E" w14:textId="77777777" w:rsidR="0007692E" w:rsidRPr="00BE186D" w:rsidRDefault="0007692E" w:rsidP="008446CD">
            <w:pPr>
              <w:tabs>
                <w:tab w:val="left" w:pos="1032"/>
                <w:tab w:val="left" w:pos="1033"/>
              </w:tabs>
              <w:spacing w:before="121" w:after="240"/>
              <w:rPr>
                <w:rFonts w:ascii="Arial" w:hAnsi="Arial" w:cs="Arial"/>
              </w:rPr>
            </w:pPr>
            <w:r w:rsidRPr="00BE186D">
              <w:rPr>
                <w:rFonts w:ascii="Arial" w:hAnsi="Arial" w:cs="Arial"/>
              </w:rPr>
              <w:t>Dostarczenie CPE OSD lub OK do Abonenta OK</w:t>
            </w:r>
          </w:p>
        </w:tc>
        <w:tc>
          <w:tcPr>
            <w:tcW w:w="3107" w:type="dxa"/>
          </w:tcPr>
          <w:p w14:paraId="6A563BC2" w14:textId="10200344" w:rsidR="0007692E" w:rsidRPr="00BE186D" w:rsidRDefault="0007692E" w:rsidP="007A5F64">
            <w:pPr>
              <w:tabs>
                <w:tab w:val="left" w:pos="1032"/>
                <w:tab w:val="left" w:pos="1033"/>
              </w:tabs>
              <w:spacing w:before="121" w:after="240"/>
              <w:jc w:val="center"/>
              <w:rPr>
                <w:rFonts w:ascii="Arial" w:hAnsi="Arial" w:cs="Arial"/>
              </w:rPr>
            </w:pPr>
            <w:r w:rsidRPr="00BE186D">
              <w:rPr>
                <w:rFonts w:ascii="Arial" w:hAnsi="Arial" w:cs="Arial"/>
              </w:rPr>
              <w:t>szt.</w:t>
            </w:r>
          </w:p>
        </w:tc>
        <w:tc>
          <w:tcPr>
            <w:tcW w:w="3107" w:type="dxa"/>
          </w:tcPr>
          <w:p w14:paraId="093F7385" w14:textId="46E11212" w:rsidR="0007692E" w:rsidRPr="00BE186D" w:rsidRDefault="006B50BA" w:rsidP="007A5F64">
            <w:pPr>
              <w:tabs>
                <w:tab w:val="left" w:pos="1032"/>
                <w:tab w:val="left" w:pos="1033"/>
              </w:tabs>
              <w:spacing w:before="121" w:after="240"/>
              <w:jc w:val="center"/>
              <w:rPr>
                <w:rFonts w:ascii="Arial" w:hAnsi="Arial" w:cs="Arial"/>
              </w:rPr>
            </w:pPr>
            <w:r>
              <w:rPr>
                <w:rFonts w:ascii="Arial" w:hAnsi="Arial" w:cs="Arial"/>
              </w:rPr>
              <w:t>52 zł</w:t>
            </w:r>
          </w:p>
        </w:tc>
      </w:tr>
      <w:tr w:rsidR="00F43D3A" w:rsidRPr="00BE186D" w14:paraId="6F2765C5" w14:textId="77777777" w:rsidTr="008446CD">
        <w:tc>
          <w:tcPr>
            <w:tcW w:w="3106" w:type="dxa"/>
          </w:tcPr>
          <w:p w14:paraId="3844A728" w14:textId="77777777" w:rsidR="00F43D3A" w:rsidRPr="00BE186D" w:rsidRDefault="00F43D3A" w:rsidP="00F43D3A">
            <w:pPr>
              <w:tabs>
                <w:tab w:val="left" w:pos="1032"/>
                <w:tab w:val="left" w:pos="1033"/>
              </w:tabs>
              <w:spacing w:before="121" w:after="240"/>
              <w:rPr>
                <w:rFonts w:ascii="Arial" w:hAnsi="Arial" w:cs="Arial"/>
              </w:rPr>
            </w:pPr>
            <w:r w:rsidRPr="00BE186D">
              <w:rPr>
                <w:rFonts w:ascii="Arial" w:hAnsi="Arial" w:cs="Arial"/>
              </w:rPr>
              <w:t xml:space="preserve">Instalacja, uruchomienie i konfiguracja CPE </w:t>
            </w:r>
          </w:p>
        </w:tc>
        <w:tc>
          <w:tcPr>
            <w:tcW w:w="3107" w:type="dxa"/>
          </w:tcPr>
          <w:p w14:paraId="3CCD7DAD" w14:textId="1D721DA3" w:rsidR="00F43D3A" w:rsidRPr="00BE186D" w:rsidRDefault="00F43D3A" w:rsidP="007A5F64">
            <w:pPr>
              <w:tabs>
                <w:tab w:val="left" w:pos="1032"/>
                <w:tab w:val="left" w:pos="1033"/>
              </w:tabs>
              <w:spacing w:before="121" w:after="240"/>
              <w:jc w:val="center"/>
              <w:rPr>
                <w:rFonts w:ascii="Arial" w:hAnsi="Arial" w:cs="Arial"/>
              </w:rPr>
            </w:pPr>
            <w:r w:rsidRPr="00BE186D">
              <w:rPr>
                <w:rFonts w:ascii="Arial" w:hAnsi="Arial" w:cs="Arial"/>
              </w:rPr>
              <w:t>szt.</w:t>
            </w:r>
          </w:p>
        </w:tc>
        <w:tc>
          <w:tcPr>
            <w:tcW w:w="3107" w:type="dxa"/>
          </w:tcPr>
          <w:p w14:paraId="325B2F03" w14:textId="47E80EF5" w:rsidR="00F43D3A" w:rsidRPr="00BE186D" w:rsidRDefault="006B50BA" w:rsidP="007A5F64">
            <w:pPr>
              <w:tabs>
                <w:tab w:val="left" w:pos="1032"/>
                <w:tab w:val="left" w:pos="1033"/>
              </w:tabs>
              <w:spacing w:before="121" w:after="240"/>
              <w:jc w:val="center"/>
              <w:rPr>
                <w:rFonts w:ascii="Arial" w:hAnsi="Arial" w:cs="Arial"/>
              </w:rPr>
            </w:pPr>
            <w:r>
              <w:rPr>
                <w:rFonts w:ascii="Arial" w:hAnsi="Arial" w:cs="Arial"/>
              </w:rPr>
              <w:t>170 zł</w:t>
            </w:r>
          </w:p>
        </w:tc>
      </w:tr>
      <w:tr w:rsidR="00F43D3A" w:rsidRPr="00BE186D" w14:paraId="00D400F0" w14:textId="77777777" w:rsidTr="008446CD">
        <w:tc>
          <w:tcPr>
            <w:tcW w:w="3106" w:type="dxa"/>
          </w:tcPr>
          <w:p w14:paraId="5578350B" w14:textId="77777777" w:rsidR="00F43D3A" w:rsidRPr="00BE186D" w:rsidRDefault="00F43D3A" w:rsidP="00F43D3A">
            <w:pPr>
              <w:tabs>
                <w:tab w:val="left" w:pos="1032"/>
                <w:tab w:val="left" w:pos="1033"/>
              </w:tabs>
              <w:spacing w:before="121" w:after="240"/>
              <w:rPr>
                <w:rFonts w:ascii="Arial" w:hAnsi="Arial" w:cs="Arial"/>
              </w:rPr>
            </w:pPr>
            <w:r w:rsidRPr="00BE186D">
              <w:rPr>
                <w:rFonts w:ascii="Arial" w:hAnsi="Arial" w:cs="Arial"/>
              </w:rPr>
              <w:t xml:space="preserve">Dostarczenie wyposażenia dodatkowego </w:t>
            </w:r>
          </w:p>
        </w:tc>
        <w:tc>
          <w:tcPr>
            <w:tcW w:w="3107" w:type="dxa"/>
          </w:tcPr>
          <w:p w14:paraId="7F97D836" w14:textId="3DE7C39E" w:rsidR="00F43D3A" w:rsidRPr="00BE186D" w:rsidRDefault="00F43D3A" w:rsidP="007A5F64">
            <w:pPr>
              <w:tabs>
                <w:tab w:val="left" w:pos="1032"/>
                <w:tab w:val="left" w:pos="1033"/>
              </w:tabs>
              <w:spacing w:before="121" w:after="240"/>
              <w:jc w:val="center"/>
              <w:rPr>
                <w:rFonts w:ascii="Arial" w:hAnsi="Arial" w:cs="Arial"/>
              </w:rPr>
            </w:pPr>
            <w:r w:rsidRPr="00BE186D">
              <w:rPr>
                <w:rFonts w:ascii="Arial" w:hAnsi="Arial" w:cs="Arial"/>
              </w:rPr>
              <w:t>szt.</w:t>
            </w:r>
          </w:p>
        </w:tc>
        <w:tc>
          <w:tcPr>
            <w:tcW w:w="3107" w:type="dxa"/>
          </w:tcPr>
          <w:p w14:paraId="7F4E7B10" w14:textId="1C012725" w:rsidR="00F43D3A" w:rsidRPr="00BE186D" w:rsidRDefault="006430D3" w:rsidP="007A5F64">
            <w:pPr>
              <w:tabs>
                <w:tab w:val="left" w:pos="1032"/>
                <w:tab w:val="left" w:pos="1033"/>
              </w:tabs>
              <w:spacing w:before="121" w:after="240"/>
              <w:jc w:val="center"/>
              <w:rPr>
                <w:rFonts w:ascii="Arial" w:hAnsi="Arial" w:cs="Arial"/>
              </w:rPr>
            </w:pPr>
            <w:r>
              <w:rPr>
                <w:rFonts w:ascii="Arial" w:hAnsi="Arial" w:cs="Arial"/>
              </w:rPr>
              <w:t>52 zł</w:t>
            </w:r>
          </w:p>
        </w:tc>
      </w:tr>
      <w:tr w:rsidR="00F43D3A" w:rsidRPr="00BE186D" w14:paraId="3910B87D" w14:textId="77777777" w:rsidTr="008446CD">
        <w:tc>
          <w:tcPr>
            <w:tcW w:w="3106" w:type="dxa"/>
          </w:tcPr>
          <w:p w14:paraId="6034AEDC" w14:textId="77777777" w:rsidR="00F43D3A" w:rsidRPr="00BE186D" w:rsidRDefault="00F43D3A" w:rsidP="00F43D3A">
            <w:pPr>
              <w:tabs>
                <w:tab w:val="left" w:pos="1032"/>
                <w:tab w:val="left" w:pos="1033"/>
              </w:tabs>
              <w:spacing w:before="121" w:after="240"/>
              <w:rPr>
                <w:rFonts w:ascii="Arial" w:hAnsi="Arial" w:cs="Arial"/>
              </w:rPr>
            </w:pPr>
            <w:r w:rsidRPr="00BE186D">
              <w:rPr>
                <w:rFonts w:ascii="Arial" w:hAnsi="Arial" w:cs="Arial"/>
              </w:rPr>
              <w:t xml:space="preserve">Uruchomienie i konfigurację sieci WiFi </w:t>
            </w:r>
          </w:p>
        </w:tc>
        <w:tc>
          <w:tcPr>
            <w:tcW w:w="3107" w:type="dxa"/>
          </w:tcPr>
          <w:p w14:paraId="60250630" w14:textId="7F485039" w:rsidR="00F43D3A" w:rsidRPr="00BE186D" w:rsidRDefault="00F43D3A" w:rsidP="007A5F64">
            <w:pPr>
              <w:tabs>
                <w:tab w:val="left" w:pos="1032"/>
                <w:tab w:val="left" w:pos="1033"/>
              </w:tabs>
              <w:spacing w:before="121" w:after="240"/>
              <w:jc w:val="center"/>
              <w:rPr>
                <w:rFonts w:ascii="Arial" w:hAnsi="Arial" w:cs="Arial"/>
              </w:rPr>
            </w:pPr>
            <w:r w:rsidRPr="00BE186D">
              <w:rPr>
                <w:rFonts w:ascii="Arial" w:hAnsi="Arial" w:cs="Arial"/>
              </w:rPr>
              <w:t>szt.</w:t>
            </w:r>
          </w:p>
        </w:tc>
        <w:tc>
          <w:tcPr>
            <w:tcW w:w="3107" w:type="dxa"/>
          </w:tcPr>
          <w:p w14:paraId="076B43B2" w14:textId="672B4309" w:rsidR="00F43D3A" w:rsidRPr="00BE186D" w:rsidRDefault="006430D3" w:rsidP="007A5F64">
            <w:pPr>
              <w:tabs>
                <w:tab w:val="left" w:pos="1032"/>
                <w:tab w:val="left" w:pos="1033"/>
              </w:tabs>
              <w:spacing w:before="121" w:after="240"/>
              <w:jc w:val="center"/>
              <w:rPr>
                <w:rFonts w:ascii="Arial" w:hAnsi="Arial" w:cs="Arial"/>
              </w:rPr>
            </w:pPr>
            <w:r>
              <w:rPr>
                <w:rFonts w:ascii="Arial" w:hAnsi="Arial" w:cs="Arial"/>
              </w:rPr>
              <w:t>85 zł</w:t>
            </w:r>
          </w:p>
        </w:tc>
      </w:tr>
      <w:tr w:rsidR="00F43D3A" w:rsidRPr="00BE186D" w14:paraId="3E7873BB" w14:textId="77777777" w:rsidTr="008446CD">
        <w:tc>
          <w:tcPr>
            <w:tcW w:w="3106" w:type="dxa"/>
          </w:tcPr>
          <w:p w14:paraId="51826F6C" w14:textId="77777777" w:rsidR="00F43D3A" w:rsidRPr="00BE186D" w:rsidRDefault="00F43D3A" w:rsidP="00F43D3A">
            <w:pPr>
              <w:tabs>
                <w:tab w:val="left" w:pos="1032"/>
                <w:tab w:val="left" w:pos="1033"/>
              </w:tabs>
              <w:spacing w:before="121" w:after="240"/>
              <w:rPr>
                <w:rFonts w:ascii="Arial" w:hAnsi="Arial" w:cs="Arial"/>
              </w:rPr>
            </w:pPr>
            <w:r w:rsidRPr="00BE186D">
              <w:rPr>
                <w:rFonts w:ascii="Arial" w:hAnsi="Arial" w:cs="Arial"/>
              </w:rPr>
              <w:t xml:space="preserve">Weryfikacja funkcjonowania usługi dostępu do sieci Internet na urządzeniach abonenckich </w:t>
            </w:r>
          </w:p>
        </w:tc>
        <w:tc>
          <w:tcPr>
            <w:tcW w:w="3107" w:type="dxa"/>
          </w:tcPr>
          <w:p w14:paraId="13F95E2D" w14:textId="143A9405" w:rsidR="00F43D3A" w:rsidRPr="00BE186D" w:rsidRDefault="00F43D3A" w:rsidP="007A5F64">
            <w:pPr>
              <w:tabs>
                <w:tab w:val="left" w:pos="1032"/>
                <w:tab w:val="left" w:pos="1033"/>
              </w:tabs>
              <w:spacing w:before="121" w:after="240"/>
              <w:jc w:val="center"/>
              <w:rPr>
                <w:rFonts w:ascii="Arial" w:hAnsi="Arial" w:cs="Arial"/>
              </w:rPr>
            </w:pPr>
            <w:r w:rsidRPr="00BE186D">
              <w:rPr>
                <w:rFonts w:ascii="Arial" w:hAnsi="Arial" w:cs="Arial"/>
              </w:rPr>
              <w:t>szt.</w:t>
            </w:r>
          </w:p>
        </w:tc>
        <w:tc>
          <w:tcPr>
            <w:tcW w:w="3107" w:type="dxa"/>
          </w:tcPr>
          <w:p w14:paraId="609E92F4" w14:textId="170D0DD2" w:rsidR="00F43D3A" w:rsidRPr="00BE186D" w:rsidRDefault="006430D3" w:rsidP="007A5F64">
            <w:pPr>
              <w:tabs>
                <w:tab w:val="left" w:pos="1032"/>
                <w:tab w:val="left" w:pos="1033"/>
              </w:tabs>
              <w:spacing w:before="121" w:after="240"/>
              <w:jc w:val="center"/>
              <w:rPr>
                <w:rFonts w:ascii="Arial" w:hAnsi="Arial" w:cs="Arial"/>
              </w:rPr>
            </w:pPr>
            <w:r>
              <w:rPr>
                <w:rFonts w:ascii="Arial" w:hAnsi="Arial" w:cs="Arial"/>
              </w:rPr>
              <w:t>42 zł</w:t>
            </w:r>
          </w:p>
        </w:tc>
      </w:tr>
      <w:tr w:rsidR="00F43D3A" w:rsidRPr="00BE186D" w14:paraId="2A207A6D" w14:textId="77777777" w:rsidTr="008446CD">
        <w:tc>
          <w:tcPr>
            <w:tcW w:w="3106" w:type="dxa"/>
          </w:tcPr>
          <w:p w14:paraId="2DFCA5A6" w14:textId="77777777" w:rsidR="00F43D3A" w:rsidRPr="00BE186D" w:rsidRDefault="00F43D3A" w:rsidP="00F43D3A">
            <w:pPr>
              <w:tabs>
                <w:tab w:val="left" w:pos="1032"/>
                <w:tab w:val="left" w:pos="1033"/>
              </w:tabs>
              <w:spacing w:before="121" w:after="240"/>
              <w:rPr>
                <w:rFonts w:ascii="Arial" w:hAnsi="Arial" w:cs="Arial"/>
              </w:rPr>
            </w:pPr>
            <w:r w:rsidRPr="00BE186D">
              <w:rPr>
                <w:rFonts w:ascii="Arial" w:hAnsi="Arial" w:cs="Arial"/>
              </w:rPr>
              <w:t xml:space="preserve">Inne usługi instalacyjne </w:t>
            </w:r>
          </w:p>
        </w:tc>
        <w:tc>
          <w:tcPr>
            <w:tcW w:w="3107" w:type="dxa"/>
          </w:tcPr>
          <w:p w14:paraId="506BAD8A" w14:textId="5953F766" w:rsidR="00F43D3A" w:rsidRPr="00BE186D" w:rsidRDefault="006430D3" w:rsidP="007A5F64">
            <w:pPr>
              <w:tabs>
                <w:tab w:val="left" w:pos="1032"/>
                <w:tab w:val="left" w:pos="1033"/>
              </w:tabs>
              <w:spacing w:before="121" w:after="240"/>
              <w:jc w:val="center"/>
              <w:rPr>
                <w:rFonts w:ascii="Arial" w:hAnsi="Arial" w:cs="Arial"/>
              </w:rPr>
            </w:pPr>
            <w:r>
              <w:rPr>
                <w:rFonts w:ascii="Arial" w:hAnsi="Arial" w:cs="Arial"/>
              </w:rPr>
              <w:t>1 h</w:t>
            </w:r>
          </w:p>
        </w:tc>
        <w:tc>
          <w:tcPr>
            <w:tcW w:w="3107" w:type="dxa"/>
          </w:tcPr>
          <w:p w14:paraId="4DED77F9" w14:textId="0C980EC7" w:rsidR="00F43D3A" w:rsidRPr="00BE186D" w:rsidRDefault="006430D3" w:rsidP="007A5F64">
            <w:pPr>
              <w:tabs>
                <w:tab w:val="left" w:pos="1032"/>
                <w:tab w:val="left" w:pos="1033"/>
              </w:tabs>
              <w:spacing w:before="121" w:after="240"/>
              <w:jc w:val="center"/>
              <w:rPr>
                <w:rFonts w:ascii="Arial" w:hAnsi="Arial" w:cs="Arial"/>
              </w:rPr>
            </w:pPr>
            <w:r>
              <w:rPr>
                <w:rFonts w:ascii="Arial" w:hAnsi="Arial" w:cs="Arial"/>
              </w:rPr>
              <w:t>85 zł</w:t>
            </w:r>
          </w:p>
        </w:tc>
      </w:tr>
      <w:tr w:rsidR="00F43D3A" w:rsidRPr="00BE186D" w14:paraId="4A35D3CD" w14:textId="77777777" w:rsidTr="008446CD">
        <w:tc>
          <w:tcPr>
            <w:tcW w:w="3106" w:type="dxa"/>
          </w:tcPr>
          <w:p w14:paraId="3B0581D0" w14:textId="77777777" w:rsidR="00F43D3A" w:rsidRPr="00BE186D" w:rsidRDefault="00F43D3A" w:rsidP="00F43D3A">
            <w:pPr>
              <w:tabs>
                <w:tab w:val="left" w:pos="1032"/>
                <w:tab w:val="left" w:pos="1033"/>
              </w:tabs>
              <w:spacing w:before="121" w:after="240"/>
              <w:rPr>
                <w:rFonts w:ascii="Arial" w:hAnsi="Arial" w:cs="Arial"/>
              </w:rPr>
            </w:pPr>
            <w:r w:rsidRPr="00BE186D">
              <w:rPr>
                <w:rFonts w:ascii="Arial" w:hAnsi="Arial" w:cs="Arial"/>
              </w:rPr>
              <w:t xml:space="preserve">Usługi serwisowe </w:t>
            </w:r>
          </w:p>
        </w:tc>
        <w:tc>
          <w:tcPr>
            <w:tcW w:w="3107" w:type="dxa"/>
          </w:tcPr>
          <w:p w14:paraId="5D51D6B6" w14:textId="2AACB9A2" w:rsidR="00F43D3A" w:rsidRPr="00BE186D" w:rsidRDefault="006430D3" w:rsidP="007A5F64">
            <w:pPr>
              <w:tabs>
                <w:tab w:val="left" w:pos="1032"/>
                <w:tab w:val="left" w:pos="1033"/>
              </w:tabs>
              <w:spacing w:before="121" w:after="240"/>
              <w:jc w:val="center"/>
              <w:rPr>
                <w:rFonts w:ascii="Arial" w:hAnsi="Arial" w:cs="Arial"/>
              </w:rPr>
            </w:pPr>
            <w:r>
              <w:rPr>
                <w:rFonts w:ascii="Arial" w:hAnsi="Arial" w:cs="Arial"/>
              </w:rPr>
              <w:t>1 h</w:t>
            </w:r>
          </w:p>
        </w:tc>
        <w:tc>
          <w:tcPr>
            <w:tcW w:w="3107" w:type="dxa"/>
          </w:tcPr>
          <w:p w14:paraId="27A6EF44" w14:textId="0864CDEF" w:rsidR="00F43D3A" w:rsidRPr="00BE186D" w:rsidRDefault="006430D3" w:rsidP="007A5F64">
            <w:pPr>
              <w:tabs>
                <w:tab w:val="left" w:pos="1032"/>
                <w:tab w:val="left" w:pos="1033"/>
              </w:tabs>
              <w:spacing w:before="121" w:after="240"/>
              <w:jc w:val="center"/>
              <w:rPr>
                <w:rFonts w:ascii="Arial" w:hAnsi="Arial" w:cs="Arial"/>
              </w:rPr>
            </w:pPr>
            <w:r>
              <w:rPr>
                <w:rFonts w:ascii="Arial" w:hAnsi="Arial" w:cs="Arial"/>
              </w:rPr>
              <w:t>85 zł</w:t>
            </w:r>
          </w:p>
        </w:tc>
      </w:tr>
      <w:tr w:rsidR="00F43D3A" w:rsidRPr="00BE186D" w14:paraId="03A3BC36" w14:textId="77777777" w:rsidTr="008446CD">
        <w:tc>
          <w:tcPr>
            <w:tcW w:w="3106" w:type="dxa"/>
          </w:tcPr>
          <w:p w14:paraId="0E0B3FFC" w14:textId="77777777" w:rsidR="00F43D3A" w:rsidRPr="00BE186D" w:rsidRDefault="00F43D3A" w:rsidP="00F43D3A">
            <w:pPr>
              <w:tabs>
                <w:tab w:val="left" w:pos="1032"/>
                <w:tab w:val="left" w:pos="1033"/>
              </w:tabs>
              <w:spacing w:before="121" w:after="240"/>
              <w:rPr>
                <w:rFonts w:ascii="Arial" w:hAnsi="Arial" w:cs="Arial"/>
              </w:rPr>
            </w:pPr>
            <w:r w:rsidRPr="00BE186D">
              <w:rPr>
                <w:rFonts w:ascii="Arial" w:hAnsi="Arial" w:cs="Arial"/>
              </w:rPr>
              <w:lastRenderedPageBreak/>
              <w:t>Podpisanie z Abonentem OK protokołu zdawczo-odbiorczego</w:t>
            </w:r>
          </w:p>
        </w:tc>
        <w:tc>
          <w:tcPr>
            <w:tcW w:w="3107" w:type="dxa"/>
          </w:tcPr>
          <w:p w14:paraId="60A25839" w14:textId="5D3CE163" w:rsidR="00F43D3A" w:rsidRPr="00BE186D" w:rsidRDefault="00F43D3A" w:rsidP="007A5F64">
            <w:pPr>
              <w:tabs>
                <w:tab w:val="left" w:pos="1032"/>
                <w:tab w:val="left" w:pos="1033"/>
              </w:tabs>
              <w:spacing w:before="121" w:after="240"/>
              <w:jc w:val="center"/>
              <w:rPr>
                <w:rFonts w:ascii="Arial" w:hAnsi="Arial" w:cs="Arial"/>
              </w:rPr>
            </w:pPr>
            <w:r w:rsidRPr="00BE186D">
              <w:rPr>
                <w:rFonts w:ascii="Arial" w:hAnsi="Arial" w:cs="Arial"/>
              </w:rPr>
              <w:t>szt.</w:t>
            </w:r>
          </w:p>
        </w:tc>
        <w:tc>
          <w:tcPr>
            <w:tcW w:w="3107" w:type="dxa"/>
          </w:tcPr>
          <w:p w14:paraId="4F1F6CF4" w14:textId="27010147" w:rsidR="00F43D3A" w:rsidRPr="00BE186D" w:rsidRDefault="006430D3" w:rsidP="007A5F64">
            <w:pPr>
              <w:tabs>
                <w:tab w:val="left" w:pos="1032"/>
                <w:tab w:val="left" w:pos="1033"/>
              </w:tabs>
              <w:spacing w:before="121" w:after="240"/>
              <w:jc w:val="center"/>
              <w:rPr>
                <w:rFonts w:ascii="Arial" w:hAnsi="Arial" w:cs="Arial"/>
              </w:rPr>
            </w:pPr>
            <w:r>
              <w:rPr>
                <w:rFonts w:ascii="Arial" w:hAnsi="Arial" w:cs="Arial"/>
              </w:rPr>
              <w:t>17 zł</w:t>
            </w:r>
          </w:p>
        </w:tc>
      </w:tr>
      <w:tr w:rsidR="00F43D3A" w:rsidRPr="00BE186D" w14:paraId="07FEAF21" w14:textId="77777777" w:rsidTr="008446CD">
        <w:tc>
          <w:tcPr>
            <w:tcW w:w="3106" w:type="dxa"/>
          </w:tcPr>
          <w:p w14:paraId="3B7828DA" w14:textId="77777777" w:rsidR="00F43D3A" w:rsidRPr="00BE186D" w:rsidRDefault="00F43D3A" w:rsidP="00F43D3A">
            <w:pPr>
              <w:tabs>
                <w:tab w:val="left" w:pos="1032"/>
                <w:tab w:val="left" w:pos="1033"/>
              </w:tabs>
              <w:spacing w:before="121" w:after="240"/>
              <w:rPr>
                <w:rFonts w:ascii="Arial" w:hAnsi="Arial" w:cs="Arial"/>
              </w:rPr>
            </w:pPr>
            <w:r w:rsidRPr="00BE186D">
              <w:rPr>
                <w:rFonts w:ascii="Arial" w:hAnsi="Arial" w:cs="Arial"/>
              </w:rPr>
              <w:t>Podpisanie z Abonentem OK i przekazanie OK umowy na świadczenie Usług Detalicznych</w:t>
            </w:r>
          </w:p>
        </w:tc>
        <w:tc>
          <w:tcPr>
            <w:tcW w:w="3107" w:type="dxa"/>
          </w:tcPr>
          <w:p w14:paraId="0BC406BE" w14:textId="039F7041" w:rsidR="00F43D3A" w:rsidRPr="00BE186D" w:rsidRDefault="00F43D3A" w:rsidP="007A5F64">
            <w:pPr>
              <w:tabs>
                <w:tab w:val="left" w:pos="1032"/>
                <w:tab w:val="left" w:pos="1033"/>
              </w:tabs>
              <w:spacing w:before="121" w:after="240"/>
              <w:jc w:val="center"/>
              <w:rPr>
                <w:rFonts w:ascii="Arial" w:hAnsi="Arial" w:cs="Arial"/>
              </w:rPr>
            </w:pPr>
            <w:r w:rsidRPr="00BE186D">
              <w:rPr>
                <w:rFonts w:ascii="Arial" w:hAnsi="Arial" w:cs="Arial"/>
              </w:rPr>
              <w:t>szt.</w:t>
            </w:r>
          </w:p>
        </w:tc>
        <w:tc>
          <w:tcPr>
            <w:tcW w:w="3107" w:type="dxa"/>
          </w:tcPr>
          <w:p w14:paraId="7A436ECD" w14:textId="12299D2A" w:rsidR="00F43D3A" w:rsidRPr="00BE186D" w:rsidRDefault="006430D3" w:rsidP="007A5F64">
            <w:pPr>
              <w:tabs>
                <w:tab w:val="left" w:pos="1032"/>
                <w:tab w:val="left" w:pos="1033"/>
              </w:tabs>
              <w:spacing w:before="121" w:after="240"/>
              <w:jc w:val="center"/>
              <w:rPr>
                <w:rFonts w:ascii="Arial" w:hAnsi="Arial" w:cs="Arial"/>
              </w:rPr>
            </w:pPr>
            <w:r>
              <w:rPr>
                <w:rFonts w:ascii="Arial" w:hAnsi="Arial" w:cs="Arial"/>
              </w:rPr>
              <w:t>17 zł</w:t>
            </w:r>
          </w:p>
        </w:tc>
      </w:tr>
    </w:tbl>
    <w:p w14:paraId="72C698DF" w14:textId="77777777" w:rsidR="00711C3E" w:rsidRPr="007A5F64" w:rsidRDefault="00711C3E" w:rsidP="007A5F64">
      <w:pPr>
        <w:tabs>
          <w:tab w:val="left" w:pos="1032"/>
          <w:tab w:val="left" w:pos="1033"/>
        </w:tabs>
        <w:spacing w:before="121" w:after="240"/>
        <w:ind w:left="277"/>
        <w:rPr>
          <w:rFonts w:ascii="Arial" w:hAnsi="Arial" w:cs="Arial"/>
          <w:b/>
          <w:bCs/>
        </w:rPr>
      </w:pPr>
    </w:p>
    <w:p w14:paraId="0CE465BA" w14:textId="7FE10C0E" w:rsidR="00B30B44" w:rsidRPr="00BE186D" w:rsidRDefault="00670B40" w:rsidP="007A5F64">
      <w:pPr>
        <w:pStyle w:val="Akapitzlist"/>
        <w:numPr>
          <w:ilvl w:val="1"/>
          <w:numId w:val="32"/>
        </w:numPr>
        <w:spacing w:after="240"/>
        <w:ind w:left="567" w:hanging="283"/>
        <w:outlineLvl w:val="0"/>
        <w:rPr>
          <w:rFonts w:ascii="Arial" w:hAnsi="Arial" w:cs="Arial"/>
          <w:b/>
          <w:bCs/>
        </w:rPr>
      </w:pPr>
      <w:bookmarkStart w:id="121" w:name="_bookmark50"/>
      <w:bookmarkStart w:id="122" w:name="_bookmark51"/>
      <w:bookmarkStart w:id="123" w:name="_Toc193786126"/>
      <w:bookmarkEnd w:id="121"/>
      <w:bookmarkEnd w:id="122"/>
      <w:r w:rsidRPr="00BE186D">
        <w:rPr>
          <w:rFonts w:ascii="Arial" w:hAnsi="Arial" w:cs="Arial"/>
          <w:b/>
          <w:bCs/>
        </w:rPr>
        <w:t>Zasady warunków promocyjnych</w:t>
      </w:r>
      <w:bookmarkEnd w:id="123"/>
      <w:r w:rsidRPr="00BE186D">
        <w:rPr>
          <w:rFonts w:ascii="Arial" w:hAnsi="Arial" w:cs="Arial"/>
          <w:b/>
          <w:bCs/>
        </w:rPr>
        <w:t xml:space="preserve"> </w:t>
      </w:r>
    </w:p>
    <w:p w14:paraId="4B93DCB6" w14:textId="77777777" w:rsidR="00EA7F8C" w:rsidRPr="00BE186D" w:rsidRDefault="0027454E" w:rsidP="005E3A66">
      <w:pPr>
        <w:tabs>
          <w:tab w:val="left" w:pos="175"/>
        </w:tabs>
        <w:spacing w:before="4" w:after="240" w:line="247" w:lineRule="auto"/>
        <w:jc w:val="both"/>
        <w:rPr>
          <w:rFonts w:ascii="Arial" w:hAnsi="Arial" w:cs="Arial"/>
        </w:rPr>
      </w:pPr>
      <w:r w:rsidRPr="00BE186D">
        <w:rPr>
          <w:rFonts w:ascii="Arial" w:hAnsi="Arial" w:cs="Arial"/>
        </w:rPr>
        <w:t xml:space="preserve">OSD </w:t>
      </w:r>
      <w:r w:rsidR="00737AA0" w:rsidRPr="00BE186D">
        <w:rPr>
          <w:rFonts w:ascii="Arial" w:hAnsi="Arial" w:cs="Arial"/>
        </w:rPr>
        <w:t>może wprowadzić warunki promocyjne, oparte na następujących zasadach:</w:t>
      </w:r>
    </w:p>
    <w:p w14:paraId="01D344BB" w14:textId="7D42B07D" w:rsidR="00EA7F8C" w:rsidRPr="00BE186D" w:rsidRDefault="00EA7F8C" w:rsidP="00BC311B">
      <w:pPr>
        <w:pStyle w:val="Akapitzlist"/>
        <w:numPr>
          <w:ilvl w:val="1"/>
          <w:numId w:val="63"/>
        </w:numPr>
        <w:tabs>
          <w:tab w:val="left" w:pos="1032"/>
          <w:tab w:val="left" w:pos="1033"/>
        </w:tabs>
        <w:spacing w:before="121"/>
        <w:jc w:val="both"/>
        <w:rPr>
          <w:rFonts w:ascii="Arial" w:hAnsi="Arial" w:cs="Arial"/>
        </w:rPr>
      </w:pPr>
      <w:r w:rsidRPr="00BE186D">
        <w:rPr>
          <w:rFonts w:ascii="Arial" w:hAnsi="Arial" w:cs="Arial"/>
        </w:rPr>
        <w:t>OSD może okresowo oferować Usługi na warunkach promocyjnych (zwane dalej "</w:t>
      </w:r>
      <w:r w:rsidRPr="00BE186D">
        <w:rPr>
          <w:rFonts w:ascii="Arial" w:hAnsi="Arial" w:cs="Arial"/>
          <w:b/>
          <w:bCs/>
          <w:i/>
          <w:iCs/>
        </w:rPr>
        <w:t>Promocjami</w:t>
      </w:r>
      <w:r w:rsidRPr="00BE186D">
        <w:rPr>
          <w:rFonts w:ascii="Arial" w:hAnsi="Arial" w:cs="Arial"/>
        </w:rPr>
        <w:t>"), które mają na celu zwiększenie atrakcyjności oferty dla OK oraz ostatecznych użytkowników usług telekomunikacyjnych.</w:t>
      </w:r>
    </w:p>
    <w:p w14:paraId="5E2F2944" w14:textId="77777777" w:rsidR="00EA7F8C" w:rsidRPr="00BE186D" w:rsidRDefault="00EA7F8C" w:rsidP="00BC311B">
      <w:pPr>
        <w:pStyle w:val="Akapitzlist"/>
        <w:numPr>
          <w:ilvl w:val="1"/>
          <w:numId w:val="63"/>
        </w:numPr>
        <w:tabs>
          <w:tab w:val="left" w:pos="1032"/>
          <w:tab w:val="left" w:pos="1033"/>
        </w:tabs>
        <w:spacing w:before="121"/>
        <w:jc w:val="both"/>
        <w:rPr>
          <w:rFonts w:ascii="Arial" w:hAnsi="Arial" w:cs="Arial"/>
        </w:rPr>
      </w:pPr>
      <w:r w:rsidRPr="00BE186D">
        <w:rPr>
          <w:rFonts w:ascii="Arial" w:hAnsi="Arial" w:cs="Arial"/>
        </w:rPr>
        <w:t>Promocje mogą obejmować, lecz nie ograniczają się do: obniżek cen, zwiększenia prędkości dostępu do Internetu bez dodatkowych opłat, oraz innych korzyści określonych przez OSD.</w:t>
      </w:r>
    </w:p>
    <w:p w14:paraId="2CFF4BF6" w14:textId="5C066999" w:rsidR="00D4611C" w:rsidRPr="00BE186D" w:rsidRDefault="00D4611C" w:rsidP="00BC311B">
      <w:pPr>
        <w:pStyle w:val="Akapitzlist"/>
        <w:numPr>
          <w:ilvl w:val="1"/>
          <w:numId w:val="63"/>
        </w:numPr>
        <w:tabs>
          <w:tab w:val="left" w:pos="1032"/>
          <w:tab w:val="left" w:pos="1033"/>
        </w:tabs>
        <w:spacing w:before="121"/>
        <w:jc w:val="both"/>
        <w:rPr>
          <w:rFonts w:ascii="Arial" w:hAnsi="Arial" w:cs="Arial"/>
        </w:rPr>
      </w:pPr>
      <w:r w:rsidRPr="00BE186D">
        <w:rPr>
          <w:rFonts w:ascii="Arial" w:hAnsi="Arial" w:cs="Arial"/>
        </w:rPr>
        <w:t>Promocje będą realizowane z zachowaniem zasad równego traktowania wszystkich PT, bez dyskryminacji żadnego z nich.</w:t>
      </w:r>
    </w:p>
    <w:p w14:paraId="1C0BDB62" w14:textId="57655E24" w:rsidR="00D4611C" w:rsidRPr="00BE186D" w:rsidRDefault="00D4611C" w:rsidP="00BC311B">
      <w:pPr>
        <w:pStyle w:val="Akapitzlist"/>
        <w:numPr>
          <w:ilvl w:val="1"/>
          <w:numId w:val="63"/>
        </w:numPr>
        <w:tabs>
          <w:tab w:val="left" w:pos="1032"/>
          <w:tab w:val="left" w:pos="1033"/>
        </w:tabs>
        <w:spacing w:before="121"/>
        <w:jc w:val="both"/>
        <w:rPr>
          <w:rFonts w:ascii="Arial" w:hAnsi="Arial" w:cs="Arial"/>
        </w:rPr>
      </w:pPr>
      <w:r w:rsidRPr="00BE186D">
        <w:rPr>
          <w:rFonts w:ascii="Arial" w:hAnsi="Arial" w:cs="Arial"/>
        </w:rPr>
        <w:t>OK ma prawo do skorzystania z Promocji na warunkach określonych w niniejszej umowie oraz w szczegółowych warunkach danej Promocji.</w:t>
      </w:r>
    </w:p>
    <w:p w14:paraId="32D1D6FC" w14:textId="68C6D08D" w:rsidR="00D4611C" w:rsidRPr="00BE186D" w:rsidRDefault="00D4611C" w:rsidP="00BC311B">
      <w:pPr>
        <w:pStyle w:val="Akapitzlist"/>
        <w:numPr>
          <w:ilvl w:val="1"/>
          <w:numId w:val="63"/>
        </w:numPr>
        <w:tabs>
          <w:tab w:val="left" w:pos="1032"/>
          <w:tab w:val="left" w:pos="1033"/>
        </w:tabs>
        <w:spacing w:before="121"/>
        <w:jc w:val="both"/>
        <w:rPr>
          <w:rFonts w:ascii="Arial" w:hAnsi="Arial" w:cs="Arial"/>
        </w:rPr>
      </w:pPr>
      <w:r w:rsidRPr="00BE186D">
        <w:rPr>
          <w:rFonts w:ascii="Arial" w:hAnsi="Arial" w:cs="Arial"/>
        </w:rPr>
        <w:t>OK ma prawo powrotu do pierwotnych ustaleń umowy po zakończeniu okresu promocyjnego.</w:t>
      </w:r>
    </w:p>
    <w:p w14:paraId="7C43AE5B" w14:textId="08516B8F" w:rsidR="00D4611C" w:rsidRPr="00BE186D" w:rsidRDefault="00D4611C" w:rsidP="00BC311B">
      <w:pPr>
        <w:pStyle w:val="Akapitzlist"/>
        <w:numPr>
          <w:ilvl w:val="1"/>
          <w:numId w:val="63"/>
        </w:numPr>
        <w:tabs>
          <w:tab w:val="left" w:pos="1032"/>
          <w:tab w:val="left" w:pos="1033"/>
        </w:tabs>
        <w:spacing w:before="121"/>
        <w:jc w:val="both"/>
        <w:rPr>
          <w:rFonts w:ascii="Arial" w:hAnsi="Arial" w:cs="Arial"/>
        </w:rPr>
      </w:pPr>
      <w:r w:rsidRPr="00BE186D">
        <w:rPr>
          <w:rFonts w:ascii="Arial" w:hAnsi="Arial" w:cs="Arial"/>
        </w:rPr>
        <w:t>Wprowadzenie Promocji wymaga publikacji jej warunków na ogólnodostępnym portalu internetowym OSD oraz poinformowania każdego PT, z którym OSD ma zawartą umowę, o treści Promocji co najmniej 30 dni przed jej rozpoczęciem.</w:t>
      </w:r>
    </w:p>
    <w:p w14:paraId="197D7703" w14:textId="797ECFFC" w:rsidR="00D4611C" w:rsidRPr="00BE186D" w:rsidRDefault="00D4611C" w:rsidP="00BC311B">
      <w:pPr>
        <w:pStyle w:val="Akapitzlist"/>
        <w:numPr>
          <w:ilvl w:val="1"/>
          <w:numId w:val="63"/>
        </w:numPr>
        <w:tabs>
          <w:tab w:val="left" w:pos="1032"/>
          <w:tab w:val="left" w:pos="1033"/>
        </w:tabs>
        <w:spacing w:before="121"/>
        <w:jc w:val="both"/>
        <w:rPr>
          <w:rFonts w:ascii="Arial" w:hAnsi="Arial" w:cs="Arial"/>
        </w:rPr>
      </w:pPr>
      <w:r w:rsidRPr="00BE186D">
        <w:rPr>
          <w:rFonts w:ascii="Arial" w:hAnsi="Arial" w:cs="Arial"/>
        </w:rPr>
        <w:t>Promocje mają charakter czasowy. Czas trwania każdej Promocji zostanie określony w jej szczegółowych warunkach.</w:t>
      </w:r>
    </w:p>
    <w:p w14:paraId="50D0BF00" w14:textId="5244EE1F" w:rsidR="00D4611C" w:rsidRPr="00BE186D" w:rsidRDefault="00D4611C" w:rsidP="00BC311B">
      <w:pPr>
        <w:pStyle w:val="Akapitzlist"/>
        <w:numPr>
          <w:ilvl w:val="1"/>
          <w:numId w:val="63"/>
        </w:numPr>
        <w:tabs>
          <w:tab w:val="left" w:pos="1032"/>
          <w:tab w:val="left" w:pos="1033"/>
        </w:tabs>
        <w:spacing w:before="121"/>
        <w:jc w:val="both"/>
        <w:rPr>
          <w:rFonts w:ascii="Arial" w:hAnsi="Arial" w:cs="Arial"/>
        </w:rPr>
      </w:pPr>
      <w:r w:rsidRPr="00BE186D">
        <w:rPr>
          <w:rFonts w:ascii="Arial" w:hAnsi="Arial" w:cs="Arial"/>
        </w:rPr>
        <w:t>Po zakończeniu okresu promocyjnego, warunki świadczenia Usług automatycznie powrócą do ustaleń pierwotnych, chyba że OSD i OK postanowią inaczej.</w:t>
      </w:r>
    </w:p>
    <w:p w14:paraId="40906E87" w14:textId="22751824" w:rsidR="00D4611C" w:rsidRPr="00BE186D" w:rsidRDefault="00D4611C" w:rsidP="00BC311B">
      <w:pPr>
        <w:pStyle w:val="Akapitzlist"/>
        <w:numPr>
          <w:ilvl w:val="1"/>
          <w:numId w:val="63"/>
        </w:numPr>
        <w:tabs>
          <w:tab w:val="left" w:pos="1032"/>
          <w:tab w:val="left" w:pos="1033"/>
        </w:tabs>
        <w:spacing w:before="121"/>
        <w:jc w:val="both"/>
        <w:rPr>
          <w:rFonts w:ascii="Arial" w:hAnsi="Arial" w:cs="Arial"/>
        </w:rPr>
      </w:pPr>
      <w:r w:rsidRPr="00BE186D">
        <w:rPr>
          <w:rFonts w:ascii="Arial" w:hAnsi="Arial" w:cs="Arial"/>
        </w:rPr>
        <w:t>OSD zastrzega sobie prawo do zmiany warunków Promocji lub jej odwołania, z zastrzeżeniem obowiązku informowania o tym wszystkich OK na co najmniej 30 dni przed planowaną zmianą lub odwołaniem.</w:t>
      </w:r>
      <w:r w:rsidR="00793E6B" w:rsidRPr="00BE186D">
        <w:rPr>
          <w:rFonts w:ascii="Arial" w:hAnsi="Arial" w:cs="Arial"/>
        </w:rPr>
        <w:t xml:space="preserve"> Wcześniejsze zakończenie promocji nie będzie skutkowało utratą uprawnień już nabytych przez OK, w związku z udziałem w promocji.</w:t>
      </w:r>
    </w:p>
    <w:p w14:paraId="0438E13E" w14:textId="3E2715EC" w:rsidR="00FC43D8" w:rsidRPr="00BE186D" w:rsidRDefault="00D4611C" w:rsidP="00BC311B">
      <w:pPr>
        <w:pStyle w:val="Akapitzlist"/>
        <w:numPr>
          <w:ilvl w:val="1"/>
          <w:numId w:val="63"/>
        </w:numPr>
        <w:tabs>
          <w:tab w:val="left" w:pos="1032"/>
          <w:tab w:val="left" w:pos="1033"/>
        </w:tabs>
        <w:spacing w:before="121"/>
        <w:jc w:val="both"/>
        <w:rPr>
          <w:rFonts w:ascii="Arial" w:hAnsi="Arial" w:cs="Arial"/>
        </w:rPr>
      </w:pPr>
      <w:r w:rsidRPr="00BE186D">
        <w:rPr>
          <w:rFonts w:ascii="Arial" w:hAnsi="Arial" w:cs="Arial"/>
        </w:rPr>
        <w:t>OK, które nie akceptują zmiany warunków Promocji, nie mają obowiązku ich akceptować i korzystać z nich.</w:t>
      </w:r>
    </w:p>
    <w:p w14:paraId="62672D79" w14:textId="7BBFC4F0" w:rsidR="00FC43D8" w:rsidRPr="00BE186D" w:rsidRDefault="00F20B09"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24" w:name="_Ref160719057"/>
      <w:bookmarkStart w:id="125" w:name="_Toc193786127"/>
      <w:r w:rsidRPr="00BE186D">
        <w:rPr>
          <w:rFonts w:ascii="Arial" w:hAnsi="Arial" w:cs="Arial"/>
          <w:b/>
          <w:bCs/>
          <w:sz w:val="28"/>
          <w:szCs w:val="28"/>
        </w:rPr>
        <w:t>Usługi</w:t>
      </w:r>
      <w:bookmarkEnd w:id="124"/>
      <w:bookmarkEnd w:id="125"/>
    </w:p>
    <w:p w14:paraId="375929BB" w14:textId="1724B06E" w:rsidR="00F20B09" w:rsidRPr="00BE186D" w:rsidRDefault="00F20B09" w:rsidP="00BC311B">
      <w:pPr>
        <w:pStyle w:val="Akapitzlist"/>
        <w:numPr>
          <w:ilvl w:val="1"/>
          <w:numId w:val="32"/>
        </w:numPr>
        <w:outlineLvl w:val="0"/>
        <w:rPr>
          <w:rFonts w:ascii="Arial" w:hAnsi="Arial" w:cs="Arial"/>
          <w:b/>
          <w:bCs/>
        </w:rPr>
      </w:pPr>
      <w:bookmarkStart w:id="126" w:name="_Toc193786128"/>
      <w:r w:rsidRPr="00BE186D">
        <w:rPr>
          <w:rFonts w:ascii="Arial" w:hAnsi="Arial" w:cs="Arial"/>
          <w:b/>
          <w:bCs/>
        </w:rPr>
        <w:t>Usługa BSA</w:t>
      </w:r>
      <w:bookmarkEnd w:id="126"/>
    </w:p>
    <w:p w14:paraId="2B486CB3" w14:textId="62ECB38D" w:rsidR="00FC43D8" w:rsidRPr="00BE186D" w:rsidRDefault="00FC43D8" w:rsidP="000149F4">
      <w:pPr>
        <w:pStyle w:val="Tekstpodstawowy"/>
        <w:spacing w:before="11"/>
        <w:ind w:left="0"/>
        <w:rPr>
          <w:rFonts w:ascii="Arial" w:hAnsi="Arial" w:cs="Arial"/>
          <w:sz w:val="22"/>
          <w:szCs w:val="22"/>
        </w:rPr>
      </w:pPr>
    </w:p>
    <w:p w14:paraId="147EDE87" w14:textId="6FF0CCB1" w:rsidR="00FC43D8"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bookmarkStart w:id="127" w:name="_bookmark55"/>
      <w:bookmarkEnd w:id="127"/>
      <w:r w:rsidRPr="00BE186D">
        <w:rPr>
          <w:rFonts w:ascii="Arial" w:hAnsi="Arial" w:cs="Arial"/>
        </w:rPr>
        <w:t>OSD oferuje usługę BSA we wszystkich PA znajdujących się w zasięgu Sieci niezależnie od technologii, architektury czy topologii Sieci.</w:t>
      </w:r>
    </w:p>
    <w:p w14:paraId="726BFBF4" w14:textId="6D1E5ADE" w:rsidR="00FC43D8"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Usługa BSA obejmuje wszelkie koszty związane ze świadczoną usługą, w tym utrzymanie Lokalnej pętli abonenckiej oraz wszelkiej innej Infrastruktury telekomunikacyjnej i usług</w:t>
      </w:r>
      <w:r w:rsidR="00F20B09" w:rsidRPr="00BE186D">
        <w:rPr>
          <w:rFonts w:ascii="Arial" w:hAnsi="Arial" w:cs="Arial"/>
        </w:rPr>
        <w:t xml:space="preserve"> </w:t>
      </w:r>
      <w:r w:rsidRPr="00BE186D">
        <w:rPr>
          <w:rFonts w:ascii="Arial" w:hAnsi="Arial" w:cs="Arial"/>
        </w:rPr>
        <w:lastRenderedPageBreak/>
        <w:t>niezbędnych na odcinku od ONT lub CPE (w przypadku sieci wykorzystujących technologię</w:t>
      </w:r>
      <w:r w:rsidR="00F20B09" w:rsidRPr="00BE186D">
        <w:rPr>
          <w:rFonts w:ascii="Arial" w:hAnsi="Arial" w:cs="Arial"/>
        </w:rPr>
        <w:t xml:space="preserve"> </w:t>
      </w:r>
      <w:r w:rsidRPr="00BE186D">
        <w:rPr>
          <w:rFonts w:ascii="Arial" w:hAnsi="Arial" w:cs="Arial"/>
        </w:rPr>
        <w:t>inną aniżeli technologia światłowodowa) do PDU BSA, z wyłączeniem opłat za samo PDU BSA.</w:t>
      </w:r>
    </w:p>
    <w:p w14:paraId="221C97B6" w14:textId="05F147D9" w:rsidR="00F20B09"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Usługa BSA powinna umożliwiać OK świadczenie własnych usług szerokopasmowych</w:t>
      </w:r>
      <w:r w:rsidR="00F20B09" w:rsidRPr="00BE186D">
        <w:rPr>
          <w:rFonts w:ascii="Arial" w:hAnsi="Arial" w:cs="Arial"/>
        </w:rPr>
        <w:t xml:space="preserve"> </w:t>
      </w:r>
      <w:r w:rsidRPr="00BE186D">
        <w:rPr>
          <w:rFonts w:ascii="Arial" w:hAnsi="Arial" w:cs="Arial"/>
        </w:rPr>
        <w:t>w oparciu o profile udostępnione przez OSD o parametrach technicznych nie gorszych niż świadczone własnym Abonentom oraz określone w Wymaganiach</w:t>
      </w:r>
      <w:r w:rsidR="00D15457" w:rsidRPr="00BE186D">
        <w:rPr>
          <w:rFonts w:ascii="Arial" w:hAnsi="Arial" w:cs="Arial"/>
        </w:rPr>
        <w:t xml:space="preserve"> dla Sieci KPO/FERC</w:t>
      </w:r>
      <w:r w:rsidRPr="00BE186D">
        <w:rPr>
          <w:rFonts w:ascii="Arial" w:hAnsi="Arial" w:cs="Arial"/>
        </w:rPr>
        <w:t>, w tym pakietów usług</w:t>
      </w:r>
      <w:r w:rsidR="00F20B09" w:rsidRPr="00BE186D">
        <w:rPr>
          <w:rFonts w:ascii="Arial" w:hAnsi="Arial" w:cs="Arial"/>
        </w:rPr>
        <w:t xml:space="preserve"> </w:t>
      </w:r>
      <w:r w:rsidRPr="00BE186D">
        <w:rPr>
          <w:rFonts w:ascii="Arial" w:hAnsi="Arial" w:cs="Arial"/>
        </w:rPr>
        <w:t>powiązanych w oparciu o dostarczane przez OSD usługi szerokopasmowej transmisji danych.</w:t>
      </w:r>
      <w:r w:rsidR="00F20B09" w:rsidRPr="00BE186D">
        <w:rPr>
          <w:rFonts w:ascii="Arial" w:hAnsi="Arial" w:cs="Arial"/>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ramach</w:t>
      </w:r>
      <w:r w:rsidRPr="00BE186D">
        <w:rPr>
          <w:rFonts w:ascii="Arial" w:hAnsi="Arial" w:cs="Arial"/>
          <w:spacing w:val="-6"/>
        </w:rPr>
        <w:t xml:space="preserve"> </w:t>
      </w:r>
      <w:r w:rsidRPr="00BE186D">
        <w:rPr>
          <w:rFonts w:ascii="Arial" w:hAnsi="Arial" w:cs="Arial"/>
        </w:rPr>
        <w:t>usługi</w:t>
      </w:r>
      <w:r w:rsidRPr="00BE186D">
        <w:rPr>
          <w:rFonts w:ascii="Arial" w:hAnsi="Arial" w:cs="Arial"/>
          <w:spacing w:val="-5"/>
        </w:rPr>
        <w:t xml:space="preserve"> </w:t>
      </w:r>
      <w:r w:rsidRPr="00BE186D">
        <w:rPr>
          <w:rFonts w:ascii="Arial" w:hAnsi="Arial" w:cs="Arial"/>
        </w:rPr>
        <w:t>BSA</w:t>
      </w:r>
      <w:r w:rsidRPr="00BE186D">
        <w:rPr>
          <w:rFonts w:ascii="Arial" w:hAnsi="Arial" w:cs="Arial"/>
          <w:spacing w:val="-6"/>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zapewni</w:t>
      </w:r>
      <w:r w:rsidRPr="00BE186D">
        <w:rPr>
          <w:rFonts w:ascii="Arial" w:hAnsi="Arial" w:cs="Arial"/>
          <w:spacing w:val="-5"/>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dostęp</w:t>
      </w:r>
      <w:r w:rsidRPr="00BE186D">
        <w:rPr>
          <w:rFonts w:ascii="Arial" w:hAnsi="Arial" w:cs="Arial"/>
          <w:spacing w:val="-5"/>
        </w:rPr>
        <w:t xml:space="preserve"> </w:t>
      </w:r>
      <w:r w:rsidRPr="00BE186D">
        <w:rPr>
          <w:rFonts w:ascii="Arial" w:hAnsi="Arial" w:cs="Arial"/>
        </w:rPr>
        <w:t>telekomunikacyjny</w:t>
      </w:r>
      <w:r w:rsidRPr="00BE186D">
        <w:rPr>
          <w:rFonts w:ascii="Arial" w:hAnsi="Arial" w:cs="Arial"/>
          <w:spacing w:val="-6"/>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poziomie</w:t>
      </w:r>
      <w:r w:rsidRPr="00BE186D">
        <w:rPr>
          <w:rFonts w:ascii="Arial" w:hAnsi="Arial" w:cs="Arial"/>
          <w:spacing w:val="-9"/>
        </w:rPr>
        <w:t xml:space="preserve"> </w:t>
      </w:r>
      <w:r w:rsidRPr="00BE186D">
        <w:rPr>
          <w:rFonts w:ascii="Arial" w:hAnsi="Arial" w:cs="Arial"/>
        </w:rPr>
        <w:t>Ethernet</w:t>
      </w:r>
      <w:r w:rsidRPr="00BE186D">
        <w:rPr>
          <w:rFonts w:ascii="Arial" w:hAnsi="Arial" w:cs="Arial"/>
          <w:spacing w:val="-6"/>
        </w:rPr>
        <w:t xml:space="preserve"> </w:t>
      </w:r>
      <w:r w:rsidRPr="00BE186D">
        <w:rPr>
          <w:rFonts w:ascii="Arial" w:hAnsi="Arial" w:cs="Arial"/>
        </w:rPr>
        <w:t>oraz</w:t>
      </w:r>
      <w:r w:rsidRPr="00BE186D">
        <w:rPr>
          <w:rFonts w:ascii="Arial" w:hAnsi="Arial" w:cs="Arial"/>
          <w:spacing w:val="-49"/>
        </w:rPr>
        <w:t xml:space="preserve"> </w:t>
      </w:r>
      <w:r w:rsidRPr="00BE186D">
        <w:rPr>
          <w:rFonts w:ascii="Arial" w:hAnsi="Arial" w:cs="Arial"/>
        </w:rPr>
        <w:t>opcjonalnie</w:t>
      </w:r>
      <w:r w:rsidRPr="00BE186D">
        <w:rPr>
          <w:rFonts w:ascii="Arial" w:hAnsi="Arial" w:cs="Arial"/>
          <w:spacing w:val="-4"/>
        </w:rPr>
        <w:t xml:space="preserve"> </w:t>
      </w:r>
      <w:r w:rsidRPr="00BE186D">
        <w:rPr>
          <w:rFonts w:ascii="Arial" w:hAnsi="Arial" w:cs="Arial"/>
        </w:rPr>
        <w:t>IP</w:t>
      </w:r>
      <w:r w:rsidRPr="00BE186D">
        <w:rPr>
          <w:rFonts w:ascii="Arial" w:hAnsi="Arial" w:cs="Arial"/>
          <w:spacing w:val="-2"/>
        </w:rPr>
        <w:t xml:space="preserve"> </w:t>
      </w:r>
      <w:r w:rsidRPr="00BE186D">
        <w:rPr>
          <w:rFonts w:ascii="Arial" w:hAnsi="Arial" w:cs="Arial"/>
        </w:rPr>
        <w:t>Niezarządzany</w:t>
      </w:r>
      <w:r w:rsidRPr="00BE186D">
        <w:rPr>
          <w:rFonts w:ascii="Arial" w:hAnsi="Arial" w:cs="Arial"/>
          <w:spacing w:val="-3"/>
        </w:rPr>
        <w:t xml:space="preserve"> </w:t>
      </w:r>
      <w:r w:rsidRPr="00BE186D">
        <w:rPr>
          <w:rFonts w:ascii="Arial" w:hAnsi="Arial" w:cs="Arial"/>
        </w:rPr>
        <w:t>w</w:t>
      </w:r>
      <w:r w:rsidRPr="00BE186D">
        <w:rPr>
          <w:rFonts w:ascii="Arial" w:hAnsi="Arial" w:cs="Arial"/>
          <w:spacing w:val="-3"/>
        </w:rPr>
        <w:t xml:space="preserve"> </w:t>
      </w:r>
      <w:r w:rsidRPr="00BE186D">
        <w:rPr>
          <w:rFonts w:ascii="Arial" w:hAnsi="Arial" w:cs="Arial"/>
        </w:rPr>
        <w:t>zakresie</w:t>
      </w:r>
      <w:r w:rsidRPr="00BE186D">
        <w:rPr>
          <w:rFonts w:ascii="Arial" w:hAnsi="Arial" w:cs="Arial"/>
          <w:spacing w:val="-4"/>
        </w:rPr>
        <w:t xml:space="preserve"> </w:t>
      </w:r>
      <w:r w:rsidRPr="00BE186D">
        <w:rPr>
          <w:rFonts w:ascii="Arial" w:hAnsi="Arial" w:cs="Arial"/>
        </w:rPr>
        <w:t>świadczenia</w:t>
      </w:r>
      <w:r w:rsidRPr="00BE186D">
        <w:rPr>
          <w:rFonts w:ascii="Arial" w:hAnsi="Arial" w:cs="Arial"/>
          <w:spacing w:val="-5"/>
        </w:rPr>
        <w:t xml:space="preserve"> </w:t>
      </w:r>
      <w:r w:rsidRPr="00BE186D">
        <w:rPr>
          <w:rFonts w:ascii="Arial" w:hAnsi="Arial" w:cs="Arial"/>
        </w:rPr>
        <w:t>usług</w:t>
      </w:r>
      <w:r w:rsidRPr="00BE186D">
        <w:rPr>
          <w:rFonts w:ascii="Arial" w:hAnsi="Arial" w:cs="Arial"/>
          <w:spacing w:val="-3"/>
        </w:rPr>
        <w:t xml:space="preserve"> </w:t>
      </w:r>
      <w:r w:rsidRPr="00BE186D">
        <w:rPr>
          <w:rFonts w:ascii="Arial" w:hAnsi="Arial" w:cs="Arial"/>
        </w:rPr>
        <w:t>szerokopasmowych</w:t>
      </w:r>
      <w:r w:rsidR="00D15457" w:rsidRPr="00BE186D">
        <w:rPr>
          <w:rStyle w:val="Odwoanieprzypisudolnego"/>
          <w:rFonts w:ascii="Arial" w:hAnsi="Arial" w:cs="Arial"/>
        </w:rPr>
        <w:footnoteReference w:id="13"/>
      </w:r>
      <w:r w:rsidRPr="00BE186D">
        <w:rPr>
          <w:rFonts w:ascii="Arial" w:hAnsi="Arial" w:cs="Arial"/>
        </w:rPr>
        <w:t>.</w:t>
      </w:r>
    </w:p>
    <w:p w14:paraId="65F2F4E3" w14:textId="037FCE4E" w:rsidR="00F20B09"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Niezależnie od zastosowanej technologii budowy sieci i warstwy sieci, w której zlokalizowano</w:t>
      </w:r>
      <w:r w:rsidRPr="00BE186D">
        <w:rPr>
          <w:rFonts w:ascii="Arial" w:hAnsi="Arial" w:cs="Arial"/>
          <w:spacing w:val="1"/>
        </w:rPr>
        <w:t xml:space="preserve"> </w:t>
      </w:r>
      <w:r w:rsidRPr="00BE186D">
        <w:rPr>
          <w:rFonts w:ascii="Arial" w:hAnsi="Arial" w:cs="Arial"/>
        </w:rPr>
        <w:t>PDU,</w:t>
      </w:r>
      <w:r w:rsidRPr="00BE186D">
        <w:rPr>
          <w:rFonts w:ascii="Arial" w:hAnsi="Arial" w:cs="Arial"/>
          <w:spacing w:val="-6"/>
        </w:rPr>
        <w:t xml:space="preserve"> </w:t>
      </w:r>
      <w:r w:rsidRPr="00BE186D">
        <w:rPr>
          <w:rFonts w:ascii="Arial" w:hAnsi="Arial" w:cs="Arial"/>
        </w:rPr>
        <w:t>usługa</w:t>
      </w:r>
      <w:r w:rsidRPr="00BE186D">
        <w:rPr>
          <w:rFonts w:ascii="Arial" w:hAnsi="Arial" w:cs="Arial"/>
          <w:spacing w:val="-4"/>
        </w:rPr>
        <w:t xml:space="preserve"> </w:t>
      </w:r>
      <w:r w:rsidRPr="00BE186D">
        <w:rPr>
          <w:rFonts w:ascii="Arial" w:hAnsi="Arial" w:cs="Arial"/>
        </w:rPr>
        <w:t>BSA</w:t>
      </w:r>
      <w:r w:rsidRPr="00BE186D">
        <w:rPr>
          <w:rFonts w:ascii="Arial" w:hAnsi="Arial" w:cs="Arial"/>
          <w:spacing w:val="-5"/>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Sieci</w:t>
      </w:r>
      <w:r w:rsidRPr="00BE186D">
        <w:rPr>
          <w:rFonts w:ascii="Arial" w:hAnsi="Arial" w:cs="Arial"/>
          <w:spacing w:val="-5"/>
        </w:rPr>
        <w:t xml:space="preserve"> </w:t>
      </w:r>
      <w:r w:rsidRPr="00BE186D">
        <w:rPr>
          <w:rFonts w:ascii="Arial" w:hAnsi="Arial" w:cs="Arial"/>
        </w:rPr>
        <w:t>powinna</w:t>
      </w:r>
      <w:r w:rsidRPr="00BE186D">
        <w:rPr>
          <w:rFonts w:ascii="Arial" w:hAnsi="Arial" w:cs="Arial"/>
          <w:spacing w:val="-6"/>
        </w:rPr>
        <w:t xml:space="preserve"> </w:t>
      </w:r>
      <w:r w:rsidRPr="00BE186D">
        <w:rPr>
          <w:rFonts w:ascii="Arial" w:hAnsi="Arial" w:cs="Arial"/>
        </w:rPr>
        <w:t>być</w:t>
      </w:r>
      <w:r w:rsidRPr="00BE186D">
        <w:rPr>
          <w:rFonts w:ascii="Arial" w:hAnsi="Arial" w:cs="Arial"/>
          <w:spacing w:val="-6"/>
        </w:rPr>
        <w:t xml:space="preserve"> </w:t>
      </w:r>
      <w:r w:rsidRPr="00BE186D">
        <w:rPr>
          <w:rFonts w:ascii="Arial" w:hAnsi="Arial" w:cs="Arial"/>
        </w:rPr>
        <w:t>realizowana</w:t>
      </w:r>
      <w:r w:rsidRPr="00BE186D">
        <w:rPr>
          <w:rFonts w:ascii="Arial" w:hAnsi="Arial" w:cs="Arial"/>
          <w:spacing w:val="-7"/>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oparciu</w:t>
      </w:r>
      <w:r w:rsidRPr="00BE186D">
        <w:rPr>
          <w:rFonts w:ascii="Arial" w:hAnsi="Arial" w:cs="Arial"/>
          <w:spacing w:val="-4"/>
        </w:rPr>
        <w:t xml:space="preserve"> </w:t>
      </w:r>
      <w:r w:rsidRPr="00BE186D">
        <w:rPr>
          <w:rFonts w:ascii="Arial" w:hAnsi="Arial" w:cs="Arial"/>
        </w:rPr>
        <w:t>o</w:t>
      </w:r>
      <w:r w:rsidRPr="00BE186D">
        <w:rPr>
          <w:rFonts w:ascii="Arial" w:hAnsi="Arial" w:cs="Arial"/>
          <w:spacing w:val="-6"/>
        </w:rPr>
        <w:t xml:space="preserve"> </w:t>
      </w:r>
      <w:r w:rsidRPr="00BE186D">
        <w:rPr>
          <w:rFonts w:ascii="Arial" w:hAnsi="Arial" w:cs="Arial"/>
        </w:rPr>
        <w:t>technologię</w:t>
      </w:r>
      <w:r w:rsidRPr="00BE186D">
        <w:rPr>
          <w:rFonts w:ascii="Arial" w:hAnsi="Arial" w:cs="Arial"/>
          <w:spacing w:val="-6"/>
        </w:rPr>
        <w:t xml:space="preserve"> </w:t>
      </w:r>
      <w:r w:rsidRPr="00BE186D">
        <w:rPr>
          <w:rFonts w:ascii="Arial" w:hAnsi="Arial" w:cs="Arial"/>
        </w:rPr>
        <w:t>Ethernet</w:t>
      </w:r>
      <w:r w:rsidRPr="00BE186D">
        <w:rPr>
          <w:rFonts w:ascii="Arial" w:hAnsi="Arial" w:cs="Arial"/>
          <w:spacing w:val="-49"/>
        </w:rPr>
        <w:t xml:space="preserve"> </w:t>
      </w:r>
      <w:r w:rsidRPr="00BE186D">
        <w:rPr>
          <w:rFonts w:ascii="Arial" w:hAnsi="Arial" w:cs="Arial"/>
        </w:rPr>
        <w:t>VLAN</w:t>
      </w:r>
      <w:r w:rsidRPr="00BE186D">
        <w:rPr>
          <w:rFonts w:ascii="Arial" w:hAnsi="Arial" w:cs="Arial"/>
          <w:spacing w:val="-2"/>
        </w:rPr>
        <w:t xml:space="preserve"> </w:t>
      </w:r>
      <w:r w:rsidRPr="00BE186D">
        <w:rPr>
          <w:rFonts w:ascii="Arial" w:hAnsi="Arial" w:cs="Arial"/>
        </w:rPr>
        <w:t>(IEEE</w:t>
      </w:r>
      <w:r w:rsidRPr="00BE186D">
        <w:rPr>
          <w:rFonts w:ascii="Arial" w:hAnsi="Arial" w:cs="Arial"/>
          <w:spacing w:val="1"/>
        </w:rPr>
        <w:t xml:space="preserve"> </w:t>
      </w:r>
      <w:r w:rsidRPr="00BE186D">
        <w:rPr>
          <w:rFonts w:ascii="Arial" w:hAnsi="Arial" w:cs="Arial"/>
        </w:rPr>
        <w:t>802.1Q).</w:t>
      </w:r>
    </w:p>
    <w:p w14:paraId="78FC8B6D" w14:textId="77777777" w:rsidR="00F20B09"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Realizacja</w:t>
      </w:r>
      <w:r w:rsidRPr="00BE186D">
        <w:rPr>
          <w:rFonts w:ascii="Arial" w:hAnsi="Arial" w:cs="Arial"/>
          <w:spacing w:val="-6"/>
        </w:rPr>
        <w:t xml:space="preserve"> </w:t>
      </w:r>
      <w:r w:rsidRPr="00BE186D">
        <w:rPr>
          <w:rFonts w:ascii="Arial" w:hAnsi="Arial" w:cs="Arial"/>
        </w:rPr>
        <w:t>usługi</w:t>
      </w:r>
      <w:r w:rsidRPr="00BE186D">
        <w:rPr>
          <w:rFonts w:ascii="Arial" w:hAnsi="Arial" w:cs="Arial"/>
          <w:spacing w:val="-5"/>
        </w:rPr>
        <w:t xml:space="preserve"> </w:t>
      </w:r>
      <w:r w:rsidRPr="00BE186D">
        <w:rPr>
          <w:rFonts w:ascii="Arial" w:hAnsi="Arial" w:cs="Arial"/>
        </w:rPr>
        <w:t>BSA</w:t>
      </w:r>
      <w:r w:rsidRPr="00BE186D">
        <w:rPr>
          <w:rFonts w:ascii="Arial" w:hAnsi="Arial" w:cs="Arial"/>
          <w:spacing w:val="-5"/>
        </w:rPr>
        <w:t xml:space="preserve"> </w:t>
      </w:r>
      <w:r w:rsidRPr="00BE186D">
        <w:rPr>
          <w:rFonts w:ascii="Arial" w:hAnsi="Arial" w:cs="Arial"/>
        </w:rPr>
        <w:t>możliwa</w:t>
      </w:r>
      <w:r w:rsidRPr="00BE186D">
        <w:rPr>
          <w:rFonts w:ascii="Arial" w:hAnsi="Arial" w:cs="Arial"/>
          <w:spacing w:val="-4"/>
        </w:rPr>
        <w:t xml:space="preserve"> </w:t>
      </w:r>
      <w:r w:rsidRPr="00BE186D">
        <w:rPr>
          <w:rFonts w:ascii="Arial" w:hAnsi="Arial" w:cs="Arial"/>
        </w:rPr>
        <w:t>jest</w:t>
      </w:r>
      <w:r w:rsidRPr="00BE186D">
        <w:rPr>
          <w:rFonts w:ascii="Arial" w:hAnsi="Arial" w:cs="Arial"/>
          <w:spacing w:val="-3"/>
        </w:rPr>
        <w:t xml:space="preserve"> </w:t>
      </w:r>
      <w:r w:rsidRPr="00BE186D">
        <w:rPr>
          <w:rFonts w:ascii="Arial" w:hAnsi="Arial" w:cs="Arial"/>
        </w:rPr>
        <w:t>w</w:t>
      </w:r>
      <w:r w:rsidRPr="00BE186D">
        <w:rPr>
          <w:rFonts w:ascii="Arial" w:hAnsi="Arial" w:cs="Arial"/>
          <w:spacing w:val="-4"/>
        </w:rPr>
        <w:t xml:space="preserve"> </w:t>
      </w:r>
      <w:r w:rsidRPr="00BE186D">
        <w:rPr>
          <w:rFonts w:ascii="Arial" w:hAnsi="Arial" w:cs="Arial"/>
        </w:rPr>
        <w:t>innej</w:t>
      </w:r>
      <w:r w:rsidRPr="00BE186D">
        <w:rPr>
          <w:rFonts w:ascii="Arial" w:hAnsi="Arial" w:cs="Arial"/>
          <w:spacing w:val="-5"/>
        </w:rPr>
        <w:t xml:space="preserve"> </w:t>
      </w:r>
      <w:r w:rsidRPr="00BE186D">
        <w:rPr>
          <w:rFonts w:ascii="Arial" w:hAnsi="Arial" w:cs="Arial"/>
        </w:rPr>
        <w:t>technologii</w:t>
      </w:r>
      <w:r w:rsidRPr="00BE186D">
        <w:rPr>
          <w:rFonts w:ascii="Arial" w:hAnsi="Arial" w:cs="Arial"/>
          <w:spacing w:val="-7"/>
        </w:rPr>
        <w:t xml:space="preserve"> </w:t>
      </w:r>
      <w:r w:rsidRPr="00BE186D">
        <w:rPr>
          <w:rFonts w:ascii="Arial" w:hAnsi="Arial" w:cs="Arial"/>
        </w:rPr>
        <w:t>niż</w:t>
      </w:r>
      <w:r w:rsidRPr="00BE186D">
        <w:rPr>
          <w:rFonts w:ascii="Arial" w:hAnsi="Arial" w:cs="Arial"/>
          <w:spacing w:val="-4"/>
        </w:rPr>
        <w:t xml:space="preserve"> </w:t>
      </w:r>
      <w:r w:rsidRPr="00BE186D">
        <w:rPr>
          <w:rFonts w:ascii="Arial" w:hAnsi="Arial" w:cs="Arial"/>
        </w:rPr>
        <w:t>Ethernet,</w:t>
      </w:r>
      <w:r w:rsidRPr="00BE186D">
        <w:rPr>
          <w:rFonts w:ascii="Arial" w:hAnsi="Arial" w:cs="Arial"/>
          <w:spacing w:val="-5"/>
        </w:rPr>
        <w:t xml:space="preserve"> </w:t>
      </w:r>
      <w:r w:rsidRPr="00BE186D">
        <w:rPr>
          <w:rFonts w:ascii="Arial" w:hAnsi="Arial" w:cs="Arial"/>
        </w:rPr>
        <w:t>uzgodnionej</w:t>
      </w:r>
      <w:r w:rsidRPr="00BE186D">
        <w:rPr>
          <w:rFonts w:ascii="Arial" w:hAnsi="Arial" w:cs="Arial"/>
          <w:spacing w:val="-4"/>
        </w:rPr>
        <w:t xml:space="preserve"> </w:t>
      </w:r>
      <w:r w:rsidRPr="00BE186D">
        <w:rPr>
          <w:rFonts w:ascii="Arial" w:hAnsi="Arial" w:cs="Arial"/>
        </w:rPr>
        <w:t>wspólnie</w:t>
      </w:r>
      <w:r w:rsidR="00F20B09" w:rsidRPr="00BE186D">
        <w:rPr>
          <w:rFonts w:ascii="Arial" w:hAnsi="Arial" w:cs="Arial"/>
        </w:rPr>
        <w:t xml:space="preserve"> </w:t>
      </w:r>
      <w:r w:rsidRPr="00BE186D">
        <w:rPr>
          <w:rFonts w:ascii="Arial" w:hAnsi="Arial" w:cs="Arial"/>
        </w:rPr>
        <w:t>przez</w:t>
      </w:r>
      <w:r w:rsidRPr="00BE186D">
        <w:rPr>
          <w:rFonts w:ascii="Arial" w:hAnsi="Arial" w:cs="Arial"/>
          <w:spacing w:val="-6"/>
        </w:rPr>
        <w:t xml:space="preserve"> </w:t>
      </w:r>
      <w:r w:rsidRPr="00BE186D">
        <w:rPr>
          <w:rFonts w:ascii="Arial" w:hAnsi="Arial" w:cs="Arial"/>
        </w:rPr>
        <w:t>OSD</w:t>
      </w:r>
      <w:r w:rsidRPr="00BE186D">
        <w:rPr>
          <w:rFonts w:ascii="Arial" w:hAnsi="Arial" w:cs="Arial"/>
          <w:spacing w:val="-7"/>
        </w:rPr>
        <w:t xml:space="preserve"> </w:t>
      </w:r>
      <w:r w:rsidRPr="00BE186D">
        <w:rPr>
          <w:rFonts w:ascii="Arial" w:hAnsi="Arial" w:cs="Arial"/>
        </w:rPr>
        <w:t>oraz</w:t>
      </w:r>
      <w:r w:rsidRPr="00BE186D">
        <w:rPr>
          <w:rFonts w:ascii="Arial" w:hAnsi="Arial" w:cs="Arial"/>
          <w:spacing w:val="-8"/>
        </w:rPr>
        <w:t xml:space="preserve"> </w:t>
      </w:r>
      <w:r w:rsidRPr="00BE186D">
        <w:rPr>
          <w:rFonts w:ascii="Arial" w:hAnsi="Arial" w:cs="Arial"/>
        </w:rPr>
        <w:t>OK,</w:t>
      </w:r>
      <w:r w:rsidRPr="00BE186D">
        <w:rPr>
          <w:rFonts w:ascii="Arial" w:hAnsi="Arial" w:cs="Arial"/>
          <w:spacing w:val="-8"/>
        </w:rPr>
        <w:t xml:space="preserve"> </w:t>
      </w:r>
      <w:r w:rsidRPr="00BE186D">
        <w:rPr>
          <w:rFonts w:ascii="Arial" w:hAnsi="Arial" w:cs="Arial"/>
        </w:rPr>
        <w:t>pod</w:t>
      </w:r>
      <w:r w:rsidRPr="00BE186D">
        <w:rPr>
          <w:rFonts w:ascii="Arial" w:hAnsi="Arial" w:cs="Arial"/>
          <w:spacing w:val="-5"/>
        </w:rPr>
        <w:t xml:space="preserve"> </w:t>
      </w:r>
      <w:r w:rsidRPr="00BE186D">
        <w:rPr>
          <w:rFonts w:ascii="Arial" w:hAnsi="Arial" w:cs="Arial"/>
        </w:rPr>
        <w:t>warunkiem</w:t>
      </w:r>
      <w:r w:rsidRPr="00BE186D">
        <w:rPr>
          <w:rFonts w:ascii="Arial" w:hAnsi="Arial" w:cs="Arial"/>
          <w:spacing w:val="-6"/>
        </w:rPr>
        <w:t xml:space="preserve"> </w:t>
      </w:r>
      <w:r w:rsidRPr="00BE186D">
        <w:rPr>
          <w:rFonts w:ascii="Arial" w:hAnsi="Arial" w:cs="Arial"/>
        </w:rPr>
        <w:t>zapewnienia</w:t>
      </w:r>
      <w:r w:rsidRPr="00BE186D">
        <w:rPr>
          <w:rFonts w:ascii="Arial" w:hAnsi="Arial" w:cs="Arial"/>
          <w:spacing w:val="-7"/>
        </w:rPr>
        <w:t xml:space="preserve"> </w:t>
      </w:r>
      <w:r w:rsidRPr="00BE186D">
        <w:rPr>
          <w:rFonts w:ascii="Arial" w:hAnsi="Arial" w:cs="Arial"/>
        </w:rPr>
        <w:t>funkcjonalności</w:t>
      </w:r>
      <w:r w:rsidRPr="00BE186D">
        <w:rPr>
          <w:rFonts w:ascii="Arial" w:hAnsi="Arial" w:cs="Arial"/>
          <w:spacing w:val="-3"/>
        </w:rPr>
        <w:t xml:space="preserve"> </w:t>
      </w:r>
      <w:r w:rsidRPr="00BE186D">
        <w:rPr>
          <w:rFonts w:ascii="Arial" w:hAnsi="Arial" w:cs="Arial"/>
        </w:rPr>
        <w:t>równoważnych</w:t>
      </w:r>
      <w:r w:rsidRPr="00BE186D">
        <w:rPr>
          <w:rFonts w:ascii="Arial" w:hAnsi="Arial" w:cs="Arial"/>
          <w:spacing w:val="-7"/>
        </w:rPr>
        <w:t xml:space="preserve"> </w:t>
      </w:r>
      <w:r w:rsidRPr="00BE186D">
        <w:rPr>
          <w:rFonts w:ascii="Arial" w:hAnsi="Arial" w:cs="Arial"/>
        </w:rPr>
        <w:t>do</w:t>
      </w:r>
      <w:r w:rsidRPr="00BE186D">
        <w:rPr>
          <w:rFonts w:ascii="Arial" w:hAnsi="Arial" w:cs="Arial"/>
          <w:spacing w:val="-4"/>
        </w:rPr>
        <w:t xml:space="preserve"> </w:t>
      </w:r>
      <w:r w:rsidRPr="00BE186D">
        <w:rPr>
          <w:rFonts w:ascii="Arial" w:hAnsi="Arial" w:cs="Arial"/>
        </w:rPr>
        <w:t>usługi</w:t>
      </w:r>
      <w:r w:rsidRPr="00BE186D">
        <w:rPr>
          <w:rFonts w:ascii="Arial" w:hAnsi="Arial" w:cs="Arial"/>
          <w:spacing w:val="-6"/>
        </w:rPr>
        <w:t xml:space="preserve"> </w:t>
      </w:r>
      <w:r w:rsidRPr="00BE186D">
        <w:rPr>
          <w:rFonts w:ascii="Arial" w:hAnsi="Arial" w:cs="Arial"/>
        </w:rPr>
        <w:t>BSA</w:t>
      </w:r>
      <w:r w:rsidRPr="00BE186D">
        <w:rPr>
          <w:rFonts w:ascii="Arial" w:hAnsi="Arial" w:cs="Arial"/>
          <w:spacing w:val="-49"/>
        </w:rPr>
        <w:t xml:space="preserve"> </w:t>
      </w:r>
      <w:r w:rsidRPr="00BE186D">
        <w:rPr>
          <w:rFonts w:ascii="Arial" w:hAnsi="Arial" w:cs="Arial"/>
        </w:rPr>
        <w:t>Ethernet.</w:t>
      </w:r>
      <w:r w:rsidRPr="00BE186D">
        <w:rPr>
          <w:rFonts w:ascii="Arial" w:hAnsi="Arial" w:cs="Arial"/>
          <w:spacing w:val="-5"/>
        </w:rPr>
        <w:t xml:space="preserve"> </w:t>
      </w:r>
      <w:r w:rsidRPr="00BE186D">
        <w:rPr>
          <w:rFonts w:ascii="Arial" w:hAnsi="Arial" w:cs="Arial"/>
        </w:rPr>
        <w:t>Zastosowanie</w:t>
      </w:r>
      <w:r w:rsidRPr="00BE186D">
        <w:rPr>
          <w:rFonts w:ascii="Arial" w:hAnsi="Arial" w:cs="Arial"/>
          <w:spacing w:val="-4"/>
        </w:rPr>
        <w:t xml:space="preserve"> </w:t>
      </w:r>
      <w:r w:rsidRPr="00BE186D">
        <w:rPr>
          <w:rFonts w:ascii="Arial" w:hAnsi="Arial" w:cs="Arial"/>
        </w:rPr>
        <w:t>innej</w:t>
      </w:r>
      <w:r w:rsidRPr="00BE186D">
        <w:rPr>
          <w:rFonts w:ascii="Arial" w:hAnsi="Arial" w:cs="Arial"/>
          <w:spacing w:val="-3"/>
        </w:rPr>
        <w:t xml:space="preserve"> </w:t>
      </w:r>
      <w:r w:rsidRPr="00BE186D">
        <w:rPr>
          <w:rFonts w:ascii="Arial" w:hAnsi="Arial" w:cs="Arial"/>
        </w:rPr>
        <w:t>technologii</w:t>
      </w:r>
      <w:r w:rsidRPr="00BE186D">
        <w:rPr>
          <w:rFonts w:ascii="Arial" w:hAnsi="Arial" w:cs="Arial"/>
          <w:spacing w:val="-3"/>
        </w:rPr>
        <w:t xml:space="preserve"> </w:t>
      </w:r>
      <w:r w:rsidRPr="00BE186D">
        <w:rPr>
          <w:rFonts w:ascii="Arial" w:hAnsi="Arial" w:cs="Arial"/>
        </w:rPr>
        <w:t>nie</w:t>
      </w:r>
      <w:r w:rsidRPr="00BE186D">
        <w:rPr>
          <w:rFonts w:ascii="Arial" w:hAnsi="Arial" w:cs="Arial"/>
          <w:spacing w:val="-4"/>
        </w:rPr>
        <w:t xml:space="preserve"> </w:t>
      </w:r>
      <w:r w:rsidRPr="00BE186D">
        <w:rPr>
          <w:rFonts w:ascii="Arial" w:hAnsi="Arial" w:cs="Arial"/>
        </w:rPr>
        <w:t>powinno</w:t>
      </w:r>
      <w:r w:rsidRPr="00BE186D">
        <w:rPr>
          <w:rFonts w:ascii="Arial" w:hAnsi="Arial" w:cs="Arial"/>
          <w:spacing w:val="-3"/>
        </w:rPr>
        <w:t xml:space="preserve"> </w:t>
      </w:r>
      <w:r w:rsidRPr="00BE186D">
        <w:rPr>
          <w:rFonts w:ascii="Arial" w:hAnsi="Arial" w:cs="Arial"/>
        </w:rPr>
        <w:t>prowadzić</w:t>
      </w:r>
      <w:r w:rsidRPr="00BE186D">
        <w:rPr>
          <w:rFonts w:ascii="Arial" w:hAnsi="Arial" w:cs="Arial"/>
          <w:spacing w:val="-4"/>
        </w:rPr>
        <w:t xml:space="preserve"> </w:t>
      </w:r>
      <w:r w:rsidRPr="00BE186D">
        <w:rPr>
          <w:rFonts w:ascii="Arial" w:hAnsi="Arial" w:cs="Arial"/>
        </w:rPr>
        <w:t>do</w:t>
      </w:r>
      <w:r w:rsidRPr="00BE186D">
        <w:rPr>
          <w:rFonts w:ascii="Arial" w:hAnsi="Arial" w:cs="Arial"/>
          <w:spacing w:val="-5"/>
        </w:rPr>
        <w:t xml:space="preserve"> </w:t>
      </w:r>
      <w:r w:rsidRPr="00BE186D">
        <w:rPr>
          <w:rFonts w:ascii="Arial" w:hAnsi="Arial" w:cs="Arial"/>
        </w:rPr>
        <w:t>nierównoważnych</w:t>
      </w:r>
      <w:r w:rsidR="00F20B09" w:rsidRPr="00BE186D">
        <w:rPr>
          <w:rFonts w:ascii="Arial" w:hAnsi="Arial" w:cs="Arial"/>
        </w:rPr>
        <w:t xml:space="preserve"> </w:t>
      </w:r>
      <w:r w:rsidRPr="00BE186D">
        <w:rPr>
          <w:rFonts w:ascii="Arial" w:hAnsi="Arial" w:cs="Arial"/>
        </w:rPr>
        <w:t>warunków</w:t>
      </w:r>
      <w:r w:rsidRPr="00BE186D">
        <w:rPr>
          <w:rFonts w:ascii="Arial" w:hAnsi="Arial" w:cs="Arial"/>
          <w:spacing w:val="-7"/>
        </w:rPr>
        <w:t xml:space="preserve"> </w:t>
      </w:r>
      <w:r w:rsidRPr="00BE186D">
        <w:rPr>
          <w:rFonts w:ascii="Arial" w:hAnsi="Arial" w:cs="Arial"/>
        </w:rPr>
        <w:t>dostępu</w:t>
      </w:r>
      <w:r w:rsidRPr="00BE186D">
        <w:rPr>
          <w:rFonts w:ascii="Arial" w:hAnsi="Arial" w:cs="Arial"/>
          <w:spacing w:val="-7"/>
        </w:rPr>
        <w:t xml:space="preserve"> </w:t>
      </w:r>
      <w:r w:rsidRPr="00BE186D">
        <w:rPr>
          <w:rFonts w:ascii="Arial" w:hAnsi="Arial" w:cs="Arial"/>
        </w:rPr>
        <w:t>do</w:t>
      </w:r>
      <w:r w:rsidRPr="00BE186D">
        <w:rPr>
          <w:rFonts w:ascii="Arial" w:hAnsi="Arial" w:cs="Arial"/>
          <w:spacing w:val="-7"/>
        </w:rPr>
        <w:t xml:space="preserve"> </w:t>
      </w:r>
      <w:r w:rsidRPr="00BE186D">
        <w:rPr>
          <w:rFonts w:ascii="Arial" w:hAnsi="Arial" w:cs="Arial"/>
        </w:rPr>
        <w:t>usługi</w:t>
      </w:r>
      <w:r w:rsidRPr="00BE186D">
        <w:rPr>
          <w:rFonts w:ascii="Arial" w:hAnsi="Arial" w:cs="Arial"/>
          <w:spacing w:val="-5"/>
        </w:rPr>
        <w:t xml:space="preserve"> </w:t>
      </w:r>
      <w:r w:rsidRPr="00BE186D">
        <w:rPr>
          <w:rFonts w:ascii="Arial" w:hAnsi="Arial" w:cs="Arial"/>
        </w:rPr>
        <w:t>BSA</w:t>
      </w:r>
      <w:r w:rsidRPr="00BE186D">
        <w:rPr>
          <w:rFonts w:ascii="Arial" w:hAnsi="Arial" w:cs="Arial"/>
          <w:spacing w:val="-6"/>
        </w:rPr>
        <w:t xml:space="preserve"> </w:t>
      </w:r>
      <w:r w:rsidRPr="00BE186D">
        <w:rPr>
          <w:rFonts w:ascii="Arial" w:hAnsi="Arial" w:cs="Arial"/>
        </w:rPr>
        <w:t>dla</w:t>
      </w:r>
      <w:r w:rsidRPr="00BE186D">
        <w:rPr>
          <w:rFonts w:ascii="Arial" w:hAnsi="Arial" w:cs="Arial"/>
          <w:spacing w:val="-7"/>
        </w:rPr>
        <w:t xml:space="preserve"> </w:t>
      </w:r>
      <w:r w:rsidRPr="00BE186D">
        <w:rPr>
          <w:rFonts w:ascii="Arial" w:hAnsi="Arial" w:cs="Arial"/>
        </w:rPr>
        <w:t>OK.</w:t>
      </w:r>
      <w:r w:rsidRPr="00BE186D">
        <w:rPr>
          <w:rFonts w:ascii="Arial" w:hAnsi="Arial" w:cs="Arial"/>
          <w:spacing w:val="-7"/>
        </w:rPr>
        <w:t xml:space="preserve"> </w:t>
      </w:r>
      <w:r w:rsidRPr="00BE186D">
        <w:rPr>
          <w:rFonts w:ascii="Arial" w:hAnsi="Arial" w:cs="Arial"/>
        </w:rPr>
        <w:t>Zastosowana</w:t>
      </w:r>
      <w:r w:rsidRPr="00BE186D">
        <w:rPr>
          <w:rFonts w:ascii="Arial" w:hAnsi="Arial" w:cs="Arial"/>
          <w:spacing w:val="-5"/>
        </w:rPr>
        <w:t xml:space="preserve"> </w:t>
      </w:r>
      <w:r w:rsidRPr="00BE186D">
        <w:rPr>
          <w:rFonts w:ascii="Arial" w:hAnsi="Arial" w:cs="Arial"/>
        </w:rPr>
        <w:t>technologia</w:t>
      </w:r>
      <w:r w:rsidRPr="00BE186D">
        <w:rPr>
          <w:rFonts w:ascii="Arial" w:hAnsi="Arial" w:cs="Arial"/>
          <w:spacing w:val="-5"/>
        </w:rPr>
        <w:t xml:space="preserve"> </w:t>
      </w:r>
      <w:r w:rsidRPr="00BE186D">
        <w:rPr>
          <w:rFonts w:ascii="Arial" w:hAnsi="Arial" w:cs="Arial"/>
        </w:rPr>
        <w:t>powinna</w:t>
      </w:r>
      <w:r w:rsidRPr="00BE186D">
        <w:rPr>
          <w:rFonts w:ascii="Arial" w:hAnsi="Arial" w:cs="Arial"/>
          <w:spacing w:val="-7"/>
        </w:rPr>
        <w:t xml:space="preserve"> </w:t>
      </w:r>
      <w:r w:rsidRPr="00BE186D">
        <w:rPr>
          <w:rFonts w:ascii="Arial" w:hAnsi="Arial" w:cs="Arial"/>
        </w:rPr>
        <w:t>być</w:t>
      </w:r>
      <w:r w:rsidRPr="00BE186D">
        <w:rPr>
          <w:rFonts w:ascii="Arial" w:hAnsi="Arial" w:cs="Arial"/>
          <w:spacing w:val="-6"/>
        </w:rPr>
        <w:t xml:space="preserve"> </w:t>
      </w:r>
      <w:r w:rsidRPr="00BE186D">
        <w:rPr>
          <w:rFonts w:ascii="Arial" w:hAnsi="Arial" w:cs="Arial"/>
        </w:rPr>
        <w:t>zgodna</w:t>
      </w:r>
      <w:r w:rsidRPr="00BE186D">
        <w:rPr>
          <w:rFonts w:ascii="Arial" w:hAnsi="Arial" w:cs="Arial"/>
          <w:spacing w:val="-49"/>
        </w:rPr>
        <w:t xml:space="preserve"> </w:t>
      </w:r>
      <w:r w:rsidRPr="00BE186D">
        <w:rPr>
          <w:rFonts w:ascii="Arial" w:hAnsi="Arial" w:cs="Arial"/>
        </w:rPr>
        <w:t>z międzynarodowymi standardami. OSD po uzgodnieniu z OK trybu realizacji usługi BSA</w:t>
      </w:r>
      <w:r w:rsidRPr="00BE186D">
        <w:rPr>
          <w:rFonts w:ascii="Arial" w:hAnsi="Arial" w:cs="Arial"/>
          <w:spacing w:val="1"/>
        </w:rPr>
        <w:t xml:space="preserve"> </w:t>
      </w:r>
      <w:r w:rsidRPr="00BE186D">
        <w:rPr>
          <w:rFonts w:ascii="Arial" w:hAnsi="Arial" w:cs="Arial"/>
        </w:rPr>
        <w:t>powinien</w:t>
      </w:r>
      <w:r w:rsidRPr="00BE186D">
        <w:rPr>
          <w:rFonts w:ascii="Arial" w:hAnsi="Arial" w:cs="Arial"/>
          <w:spacing w:val="-3"/>
        </w:rPr>
        <w:t xml:space="preserve"> </w:t>
      </w:r>
      <w:r w:rsidRPr="00BE186D">
        <w:rPr>
          <w:rFonts w:ascii="Arial" w:hAnsi="Arial" w:cs="Arial"/>
        </w:rPr>
        <w:t>przedstawić</w:t>
      </w:r>
      <w:r w:rsidRPr="00BE186D">
        <w:rPr>
          <w:rFonts w:ascii="Arial" w:hAnsi="Arial" w:cs="Arial"/>
          <w:spacing w:val="-4"/>
        </w:rPr>
        <w:t xml:space="preserve"> </w:t>
      </w:r>
      <w:r w:rsidRPr="00BE186D">
        <w:rPr>
          <w:rFonts w:ascii="Arial" w:hAnsi="Arial" w:cs="Arial"/>
        </w:rPr>
        <w:t>OK</w:t>
      </w:r>
      <w:r w:rsidRPr="00BE186D">
        <w:rPr>
          <w:rFonts w:ascii="Arial" w:hAnsi="Arial" w:cs="Arial"/>
          <w:spacing w:val="-3"/>
        </w:rPr>
        <w:t xml:space="preserve"> </w:t>
      </w:r>
      <w:r w:rsidRPr="00BE186D">
        <w:rPr>
          <w:rFonts w:ascii="Arial" w:hAnsi="Arial" w:cs="Arial"/>
        </w:rPr>
        <w:t>szczegółowe</w:t>
      </w:r>
      <w:r w:rsidRPr="00BE186D">
        <w:rPr>
          <w:rFonts w:ascii="Arial" w:hAnsi="Arial" w:cs="Arial"/>
          <w:spacing w:val="-4"/>
        </w:rPr>
        <w:t xml:space="preserve"> </w:t>
      </w:r>
      <w:r w:rsidRPr="00BE186D">
        <w:rPr>
          <w:rFonts w:ascii="Arial" w:hAnsi="Arial" w:cs="Arial"/>
        </w:rPr>
        <w:t>warunki</w:t>
      </w:r>
      <w:r w:rsidRPr="00BE186D">
        <w:rPr>
          <w:rFonts w:ascii="Arial" w:hAnsi="Arial" w:cs="Arial"/>
          <w:spacing w:val="-3"/>
        </w:rPr>
        <w:t xml:space="preserve"> </w:t>
      </w:r>
      <w:r w:rsidRPr="00BE186D">
        <w:rPr>
          <w:rFonts w:ascii="Arial" w:hAnsi="Arial" w:cs="Arial"/>
        </w:rPr>
        <w:t>techniczne</w:t>
      </w:r>
      <w:r w:rsidRPr="00BE186D">
        <w:rPr>
          <w:rFonts w:ascii="Arial" w:hAnsi="Arial" w:cs="Arial"/>
          <w:spacing w:val="-2"/>
        </w:rPr>
        <w:t xml:space="preserve"> </w:t>
      </w:r>
      <w:r w:rsidRPr="00BE186D">
        <w:rPr>
          <w:rFonts w:ascii="Arial" w:hAnsi="Arial" w:cs="Arial"/>
        </w:rPr>
        <w:t>dostępu</w:t>
      </w:r>
      <w:r w:rsidRPr="00BE186D">
        <w:rPr>
          <w:rFonts w:ascii="Arial" w:hAnsi="Arial" w:cs="Arial"/>
          <w:spacing w:val="-4"/>
        </w:rPr>
        <w:t xml:space="preserve"> </w:t>
      </w:r>
      <w:r w:rsidRPr="00BE186D">
        <w:rPr>
          <w:rFonts w:ascii="Arial" w:hAnsi="Arial" w:cs="Arial"/>
        </w:rPr>
        <w:t>do</w:t>
      </w:r>
      <w:r w:rsidRPr="00BE186D">
        <w:rPr>
          <w:rFonts w:ascii="Arial" w:hAnsi="Arial" w:cs="Arial"/>
          <w:spacing w:val="-5"/>
        </w:rPr>
        <w:t xml:space="preserve"> </w:t>
      </w:r>
      <w:r w:rsidRPr="00BE186D">
        <w:rPr>
          <w:rFonts w:ascii="Arial" w:hAnsi="Arial" w:cs="Arial"/>
        </w:rPr>
        <w:t>tej</w:t>
      </w:r>
      <w:r w:rsidRPr="00BE186D">
        <w:rPr>
          <w:rFonts w:ascii="Arial" w:hAnsi="Arial" w:cs="Arial"/>
          <w:spacing w:val="-2"/>
        </w:rPr>
        <w:t xml:space="preserve"> </w:t>
      </w:r>
      <w:r w:rsidRPr="00BE186D">
        <w:rPr>
          <w:rFonts w:ascii="Arial" w:hAnsi="Arial" w:cs="Arial"/>
        </w:rPr>
        <w:t>usługi.</w:t>
      </w:r>
    </w:p>
    <w:p w14:paraId="6D35F8AD" w14:textId="77777777" w:rsidR="00F20B09"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Dostęp</w:t>
      </w:r>
      <w:r w:rsidRPr="00BE186D">
        <w:rPr>
          <w:rFonts w:ascii="Arial" w:hAnsi="Arial" w:cs="Arial"/>
          <w:spacing w:val="-6"/>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poziomie</w:t>
      </w:r>
      <w:r w:rsidRPr="00BE186D">
        <w:rPr>
          <w:rFonts w:ascii="Arial" w:hAnsi="Arial" w:cs="Arial"/>
          <w:spacing w:val="-6"/>
        </w:rPr>
        <w:t xml:space="preserve"> </w:t>
      </w:r>
      <w:r w:rsidRPr="00BE186D">
        <w:rPr>
          <w:rFonts w:ascii="Arial" w:hAnsi="Arial" w:cs="Arial"/>
        </w:rPr>
        <w:t>Ethernet</w:t>
      </w:r>
      <w:r w:rsidRPr="00BE186D">
        <w:rPr>
          <w:rFonts w:ascii="Arial" w:hAnsi="Arial" w:cs="Arial"/>
          <w:spacing w:val="-4"/>
        </w:rPr>
        <w:t xml:space="preserve"> </w:t>
      </w:r>
      <w:r w:rsidRPr="00BE186D">
        <w:rPr>
          <w:rFonts w:ascii="Arial" w:hAnsi="Arial" w:cs="Arial"/>
        </w:rPr>
        <w:t>będzie</w:t>
      </w:r>
      <w:r w:rsidRPr="00BE186D">
        <w:rPr>
          <w:rFonts w:ascii="Arial" w:hAnsi="Arial" w:cs="Arial"/>
          <w:spacing w:val="-8"/>
        </w:rPr>
        <w:t xml:space="preserve"> </w:t>
      </w:r>
      <w:r w:rsidRPr="00BE186D">
        <w:rPr>
          <w:rFonts w:ascii="Arial" w:hAnsi="Arial" w:cs="Arial"/>
        </w:rPr>
        <w:t>realizowany</w:t>
      </w:r>
      <w:r w:rsidRPr="00BE186D">
        <w:rPr>
          <w:rFonts w:ascii="Arial" w:hAnsi="Arial" w:cs="Arial"/>
          <w:spacing w:val="-6"/>
        </w:rPr>
        <w:t xml:space="preserve"> </w:t>
      </w:r>
      <w:r w:rsidRPr="00BE186D">
        <w:rPr>
          <w:rFonts w:ascii="Arial" w:hAnsi="Arial" w:cs="Arial"/>
        </w:rPr>
        <w:t>w</w:t>
      </w:r>
      <w:r w:rsidRPr="00BE186D">
        <w:rPr>
          <w:rFonts w:ascii="Arial" w:hAnsi="Arial" w:cs="Arial"/>
          <w:spacing w:val="-10"/>
        </w:rPr>
        <w:t xml:space="preserve"> </w:t>
      </w:r>
      <w:r w:rsidRPr="00BE186D">
        <w:rPr>
          <w:rFonts w:ascii="Arial" w:hAnsi="Arial" w:cs="Arial"/>
        </w:rPr>
        <w:t>oparciu</w:t>
      </w:r>
      <w:r w:rsidRPr="00BE186D">
        <w:rPr>
          <w:rFonts w:ascii="Arial" w:hAnsi="Arial" w:cs="Arial"/>
          <w:spacing w:val="-5"/>
        </w:rPr>
        <w:t xml:space="preserve"> </w:t>
      </w:r>
      <w:r w:rsidRPr="00BE186D">
        <w:rPr>
          <w:rFonts w:ascii="Arial" w:hAnsi="Arial" w:cs="Arial"/>
        </w:rPr>
        <w:t>o</w:t>
      </w:r>
      <w:r w:rsidRPr="00BE186D">
        <w:rPr>
          <w:rFonts w:ascii="Arial" w:hAnsi="Arial" w:cs="Arial"/>
          <w:spacing w:val="-7"/>
        </w:rPr>
        <w:t xml:space="preserve"> </w:t>
      </w:r>
      <w:r w:rsidRPr="00BE186D">
        <w:rPr>
          <w:rFonts w:ascii="Arial" w:hAnsi="Arial" w:cs="Arial"/>
        </w:rPr>
        <w:t>technologię</w:t>
      </w:r>
      <w:r w:rsidRPr="00BE186D">
        <w:rPr>
          <w:rFonts w:ascii="Arial" w:hAnsi="Arial" w:cs="Arial"/>
          <w:spacing w:val="-6"/>
        </w:rPr>
        <w:t xml:space="preserve"> </w:t>
      </w:r>
      <w:r w:rsidRPr="00BE186D">
        <w:rPr>
          <w:rFonts w:ascii="Arial" w:hAnsi="Arial" w:cs="Arial"/>
        </w:rPr>
        <w:t>Ethernet</w:t>
      </w:r>
      <w:r w:rsidRPr="00BE186D">
        <w:rPr>
          <w:rFonts w:ascii="Arial" w:hAnsi="Arial" w:cs="Arial"/>
          <w:spacing w:val="-4"/>
        </w:rPr>
        <w:t xml:space="preserve"> </w:t>
      </w:r>
      <w:r w:rsidRPr="00BE186D">
        <w:rPr>
          <w:rFonts w:ascii="Arial" w:hAnsi="Arial" w:cs="Arial"/>
        </w:rPr>
        <w:t>VLAN’s</w:t>
      </w:r>
      <w:r w:rsidRPr="00BE186D">
        <w:rPr>
          <w:rFonts w:ascii="Arial" w:hAnsi="Arial" w:cs="Arial"/>
          <w:spacing w:val="-49"/>
        </w:rPr>
        <w:t xml:space="preserve"> </w:t>
      </w:r>
      <w:r w:rsidRPr="00BE186D">
        <w:rPr>
          <w:rFonts w:ascii="Arial" w:hAnsi="Arial" w:cs="Arial"/>
        </w:rPr>
        <w:t>(IEEE 802.1Q). Po stronie OK należy zainstalować i skonfigurować urządzenia obsługujące</w:t>
      </w:r>
      <w:r w:rsidRPr="00BE186D">
        <w:rPr>
          <w:rFonts w:ascii="Arial" w:hAnsi="Arial" w:cs="Arial"/>
          <w:spacing w:val="1"/>
        </w:rPr>
        <w:t xml:space="preserve"> </w:t>
      </w:r>
      <w:r w:rsidRPr="00BE186D">
        <w:rPr>
          <w:rFonts w:ascii="Arial" w:hAnsi="Arial" w:cs="Arial"/>
        </w:rPr>
        <w:t>funkcjonalności</w:t>
      </w:r>
      <w:r w:rsidRPr="00BE186D">
        <w:rPr>
          <w:rFonts w:ascii="Arial" w:hAnsi="Arial" w:cs="Arial"/>
          <w:spacing w:val="-2"/>
        </w:rPr>
        <w:t xml:space="preserve"> </w:t>
      </w:r>
      <w:r w:rsidRPr="00BE186D">
        <w:rPr>
          <w:rFonts w:ascii="Arial" w:hAnsi="Arial" w:cs="Arial"/>
        </w:rPr>
        <w:t>Ethernet</w:t>
      </w:r>
      <w:r w:rsidRPr="00BE186D">
        <w:rPr>
          <w:rFonts w:ascii="Arial" w:hAnsi="Arial" w:cs="Arial"/>
          <w:spacing w:val="-1"/>
        </w:rPr>
        <w:t xml:space="preserve"> </w:t>
      </w:r>
      <w:r w:rsidRPr="00BE186D">
        <w:rPr>
          <w:rFonts w:ascii="Arial" w:hAnsi="Arial" w:cs="Arial"/>
        </w:rPr>
        <w:t>(m.in.</w:t>
      </w:r>
      <w:r w:rsidRPr="00BE186D">
        <w:rPr>
          <w:rFonts w:ascii="Arial" w:hAnsi="Arial" w:cs="Arial"/>
          <w:spacing w:val="-2"/>
        </w:rPr>
        <w:t xml:space="preserve"> </w:t>
      </w:r>
      <w:r w:rsidRPr="00BE186D">
        <w:rPr>
          <w:rFonts w:ascii="Arial" w:hAnsi="Arial" w:cs="Arial"/>
        </w:rPr>
        <w:t>VLAN</w:t>
      </w:r>
      <w:r w:rsidRPr="00BE186D">
        <w:rPr>
          <w:rFonts w:ascii="Arial" w:hAnsi="Arial" w:cs="Arial"/>
          <w:spacing w:val="-2"/>
        </w:rPr>
        <w:t xml:space="preserve"> </w:t>
      </w:r>
      <w:r w:rsidRPr="00BE186D">
        <w:rPr>
          <w:rFonts w:ascii="Arial" w:hAnsi="Arial" w:cs="Arial"/>
        </w:rPr>
        <w:t>tagging).</w:t>
      </w:r>
    </w:p>
    <w:p w14:paraId="08BC007A" w14:textId="77777777" w:rsidR="00F20B09"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Ruch</w:t>
      </w:r>
      <w:r w:rsidRPr="00BE186D">
        <w:rPr>
          <w:rFonts w:ascii="Arial" w:hAnsi="Arial" w:cs="Arial"/>
          <w:spacing w:val="-6"/>
        </w:rPr>
        <w:t xml:space="preserve"> </w:t>
      </w:r>
      <w:r w:rsidRPr="00BE186D">
        <w:rPr>
          <w:rFonts w:ascii="Arial" w:hAnsi="Arial" w:cs="Arial"/>
        </w:rPr>
        <w:t>Abonentów</w:t>
      </w:r>
      <w:r w:rsidRPr="00BE186D">
        <w:rPr>
          <w:rFonts w:ascii="Arial" w:hAnsi="Arial" w:cs="Arial"/>
          <w:spacing w:val="-8"/>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dla</w:t>
      </w:r>
      <w:r w:rsidRPr="00BE186D">
        <w:rPr>
          <w:rFonts w:ascii="Arial" w:hAnsi="Arial" w:cs="Arial"/>
          <w:spacing w:val="-6"/>
        </w:rPr>
        <w:t xml:space="preserve"> </w:t>
      </w:r>
      <w:r w:rsidRPr="00BE186D">
        <w:rPr>
          <w:rFonts w:ascii="Arial" w:hAnsi="Arial" w:cs="Arial"/>
        </w:rPr>
        <w:t>poszczególnych</w:t>
      </w:r>
      <w:r w:rsidRPr="00BE186D">
        <w:rPr>
          <w:rFonts w:ascii="Arial" w:hAnsi="Arial" w:cs="Arial"/>
          <w:spacing w:val="-4"/>
        </w:rPr>
        <w:t xml:space="preserve"> </w:t>
      </w:r>
      <w:r w:rsidRPr="00BE186D">
        <w:rPr>
          <w:rFonts w:ascii="Arial" w:hAnsi="Arial" w:cs="Arial"/>
        </w:rPr>
        <w:t>CPE</w:t>
      </w:r>
      <w:r w:rsidRPr="00BE186D">
        <w:rPr>
          <w:rFonts w:ascii="Arial" w:hAnsi="Arial" w:cs="Arial"/>
          <w:spacing w:val="-8"/>
        </w:rPr>
        <w:t xml:space="preserve"> </w:t>
      </w:r>
      <w:r w:rsidRPr="00BE186D">
        <w:rPr>
          <w:rFonts w:ascii="Arial" w:hAnsi="Arial" w:cs="Arial"/>
        </w:rPr>
        <w:t>będzie</w:t>
      </w:r>
      <w:r w:rsidRPr="00BE186D">
        <w:rPr>
          <w:rFonts w:ascii="Arial" w:hAnsi="Arial" w:cs="Arial"/>
          <w:spacing w:val="-8"/>
        </w:rPr>
        <w:t xml:space="preserve"> </w:t>
      </w:r>
      <w:r w:rsidRPr="00BE186D">
        <w:rPr>
          <w:rFonts w:ascii="Arial" w:hAnsi="Arial" w:cs="Arial"/>
        </w:rPr>
        <w:t>się</w:t>
      </w:r>
      <w:r w:rsidRPr="00BE186D">
        <w:rPr>
          <w:rFonts w:ascii="Arial" w:hAnsi="Arial" w:cs="Arial"/>
          <w:spacing w:val="-7"/>
        </w:rPr>
        <w:t xml:space="preserve"> </w:t>
      </w:r>
      <w:r w:rsidRPr="00BE186D">
        <w:rPr>
          <w:rFonts w:ascii="Arial" w:hAnsi="Arial" w:cs="Arial"/>
        </w:rPr>
        <w:t>odbywać</w:t>
      </w:r>
      <w:r w:rsidRPr="00BE186D">
        <w:rPr>
          <w:rFonts w:ascii="Arial" w:hAnsi="Arial" w:cs="Arial"/>
          <w:spacing w:val="-5"/>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oparciu</w:t>
      </w:r>
      <w:r w:rsidRPr="00BE186D">
        <w:rPr>
          <w:rFonts w:ascii="Arial" w:hAnsi="Arial" w:cs="Arial"/>
          <w:spacing w:val="-6"/>
        </w:rPr>
        <w:t xml:space="preserve"> </w:t>
      </w:r>
      <w:r w:rsidRPr="00BE186D">
        <w:rPr>
          <w:rFonts w:ascii="Arial" w:hAnsi="Arial" w:cs="Arial"/>
        </w:rPr>
        <w:t>o</w:t>
      </w:r>
      <w:r w:rsidRPr="00BE186D">
        <w:rPr>
          <w:rFonts w:ascii="Arial" w:hAnsi="Arial" w:cs="Arial"/>
          <w:spacing w:val="-8"/>
        </w:rPr>
        <w:t xml:space="preserve"> </w:t>
      </w:r>
      <w:r w:rsidRPr="00BE186D">
        <w:rPr>
          <w:rFonts w:ascii="Arial" w:hAnsi="Arial" w:cs="Arial"/>
        </w:rPr>
        <w:t>zewnętrzny</w:t>
      </w:r>
      <w:r w:rsidRPr="00BE186D">
        <w:rPr>
          <w:rFonts w:ascii="Arial" w:hAnsi="Arial" w:cs="Arial"/>
          <w:spacing w:val="-49"/>
        </w:rPr>
        <w:t xml:space="preserve"> </w:t>
      </w:r>
      <w:r w:rsidRPr="00BE186D">
        <w:rPr>
          <w:rFonts w:ascii="Arial" w:hAnsi="Arial" w:cs="Arial"/>
        </w:rPr>
        <w:t>VLAN.</w:t>
      </w:r>
      <w:r w:rsidRPr="00BE186D">
        <w:rPr>
          <w:rFonts w:ascii="Arial" w:hAnsi="Arial" w:cs="Arial"/>
          <w:spacing w:val="-3"/>
        </w:rPr>
        <w:t xml:space="preserve"> </w:t>
      </w:r>
      <w:r w:rsidRPr="00BE186D">
        <w:rPr>
          <w:rFonts w:ascii="Arial" w:hAnsi="Arial" w:cs="Arial"/>
        </w:rPr>
        <w:t>Ruch</w:t>
      </w:r>
      <w:r w:rsidRPr="00BE186D">
        <w:rPr>
          <w:rFonts w:ascii="Arial" w:hAnsi="Arial" w:cs="Arial"/>
          <w:spacing w:val="-2"/>
        </w:rPr>
        <w:t xml:space="preserve"> </w:t>
      </w:r>
      <w:r w:rsidRPr="00BE186D">
        <w:rPr>
          <w:rFonts w:ascii="Arial" w:hAnsi="Arial" w:cs="Arial"/>
        </w:rPr>
        <w:t>Abonentów</w:t>
      </w:r>
      <w:r w:rsidRPr="00BE186D">
        <w:rPr>
          <w:rFonts w:ascii="Arial" w:hAnsi="Arial" w:cs="Arial"/>
          <w:spacing w:val="-3"/>
        </w:rPr>
        <w:t xml:space="preserve"> </w:t>
      </w:r>
      <w:r w:rsidRPr="00BE186D">
        <w:rPr>
          <w:rFonts w:ascii="Arial" w:hAnsi="Arial" w:cs="Arial"/>
        </w:rPr>
        <w:t>OK</w:t>
      </w:r>
      <w:r w:rsidRPr="00BE186D">
        <w:rPr>
          <w:rFonts w:ascii="Arial" w:hAnsi="Arial" w:cs="Arial"/>
          <w:spacing w:val="-3"/>
        </w:rPr>
        <w:t xml:space="preserve"> </w:t>
      </w:r>
      <w:r w:rsidRPr="00BE186D">
        <w:rPr>
          <w:rFonts w:ascii="Arial" w:hAnsi="Arial" w:cs="Arial"/>
        </w:rPr>
        <w:t>z</w:t>
      </w:r>
      <w:r w:rsidRPr="00BE186D">
        <w:rPr>
          <w:rFonts w:ascii="Arial" w:hAnsi="Arial" w:cs="Arial"/>
          <w:spacing w:val="-1"/>
        </w:rPr>
        <w:t xml:space="preserve"> </w:t>
      </w:r>
      <w:r w:rsidRPr="00BE186D">
        <w:rPr>
          <w:rFonts w:ascii="Arial" w:hAnsi="Arial" w:cs="Arial"/>
        </w:rPr>
        <w:t>CPE</w:t>
      </w:r>
      <w:r w:rsidRPr="00BE186D">
        <w:rPr>
          <w:rFonts w:ascii="Arial" w:hAnsi="Arial" w:cs="Arial"/>
          <w:spacing w:val="-1"/>
        </w:rPr>
        <w:t xml:space="preserve"> </w:t>
      </w:r>
      <w:r w:rsidRPr="00BE186D">
        <w:rPr>
          <w:rFonts w:ascii="Arial" w:hAnsi="Arial" w:cs="Arial"/>
        </w:rPr>
        <w:t>będzie</w:t>
      </w:r>
      <w:r w:rsidRPr="00BE186D">
        <w:rPr>
          <w:rFonts w:ascii="Arial" w:hAnsi="Arial" w:cs="Arial"/>
          <w:spacing w:val="-2"/>
        </w:rPr>
        <w:t xml:space="preserve"> </w:t>
      </w:r>
      <w:r w:rsidRPr="00BE186D">
        <w:rPr>
          <w:rFonts w:ascii="Arial" w:hAnsi="Arial" w:cs="Arial"/>
        </w:rPr>
        <w:t>mapowany</w:t>
      </w:r>
      <w:r w:rsidRPr="00BE186D">
        <w:rPr>
          <w:rFonts w:ascii="Arial" w:hAnsi="Arial" w:cs="Arial"/>
          <w:spacing w:val="-5"/>
        </w:rPr>
        <w:t xml:space="preserve"> </w:t>
      </w:r>
      <w:r w:rsidRPr="00BE186D">
        <w:rPr>
          <w:rFonts w:ascii="Arial" w:hAnsi="Arial" w:cs="Arial"/>
        </w:rPr>
        <w:t>do</w:t>
      </w:r>
      <w:r w:rsidRPr="00BE186D">
        <w:rPr>
          <w:rFonts w:ascii="Arial" w:hAnsi="Arial" w:cs="Arial"/>
          <w:spacing w:val="2"/>
        </w:rPr>
        <w:t xml:space="preserve"> </w:t>
      </w:r>
      <w:r w:rsidRPr="00BE186D">
        <w:rPr>
          <w:rFonts w:ascii="Arial" w:hAnsi="Arial" w:cs="Arial"/>
        </w:rPr>
        <w:t>jednego</w:t>
      </w:r>
      <w:r w:rsidRPr="00BE186D">
        <w:rPr>
          <w:rFonts w:ascii="Arial" w:hAnsi="Arial" w:cs="Arial"/>
          <w:spacing w:val="-3"/>
        </w:rPr>
        <w:t xml:space="preserve"> </w:t>
      </w:r>
      <w:r w:rsidRPr="00BE186D">
        <w:rPr>
          <w:rFonts w:ascii="Arial" w:hAnsi="Arial" w:cs="Arial"/>
        </w:rPr>
        <w:t>VLAN</w:t>
      </w:r>
      <w:r w:rsidRPr="00BE186D">
        <w:rPr>
          <w:rFonts w:ascii="Arial" w:hAnsi="Arial" w:cs="Arial"/>
          <w:spacing w:val="-3"/>
        </w:rPr>
        <w:t xml:space="preserve"> </w:t>
      </w:r>
      <w:r w:rsidRPr="00BE186D">
        <w:rPr>
          <w:rFonts w:ascii="Arial" w:hAnsi="Arial" w:cs="Arial"/>
        </w:rPr>
        <w:t>per</w:t>
      </w:r>
      <w:r w:rsidRPr="00BE186D">
        <w:rPr>
          <w:rFonts w:ascii="Arial" w:hAnsi="Arial" w:cs="Arial"/>
          <w:spacing w:val="-2"/>
        </w:rPr>
        <w:t xml:space="preserve"> </w:t>
      </w:r>
      <w:r w:rsidRPr="00BE186D">
        <w:rPr>
          <w:rFonts w:ascii="Arial" w:hAnsi="Arial" w:cs="Arial"/>
        </w:rPr>
        <w:t>klasa</w:t>
      </w:r>
      <w:r w:rsidRPr="00BE186D">
        <w:rPr>
          <w:rFonts w:ascii="Arial" w:hAnsi="Arial" w:cs="Arial"/>
          <w:spacing w:val="-2"/>
        </w:rPr>
        <w:t xml:space="preserve"> </w:t>
      </w:r>
      <w:r w:rsidRPr="00BE186D">
        <w:rPr>
          <w:rFonts w:ascii="Arial" w:hAnsi="Arial" w:cs="Arial"/>
        </w:rPr>
        <w:t>usługi.</w:t>
      </w:r>
    </w:p>
    <w:p w14:paraId="3B3B05BF" w14:textId="77777777" w:rsidR="00F20B09"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Urządzenie</w:t>
      </w:r>
      <w:r w:rsidRPr="00BE186D">
        <w:rPr>
          <w:rFonts w:ascii="Arial" w:hAnsi="Arial" w:cs="Arial"/>
          <w:spacing w:val="-8"/>
        </w:rPr>
        <w:t xml:space="preserve"> </w:t>
      </w:r>
      <w:r w:rsidRPr="00BE186D">
        <w:rPr>
          <w:rFonts w:ascii="Arial" w:hAnsi="Arial" w:cs="Arial"/>
        </w:rPr>
        <w:t>aktywne</w:t>
      </w:r>
      <w:r w:rsidRPr="00BE186D">
        <w:rPr>
          <w:rFonts w:ascii="Arial" w:hAnsi="Arial" w:cs="Arial"/>
          <w:spacing w:val="-8"/>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węźle</w:t>
      </w:r>
      <w:r w:rsidRPr="00BE186D">
        <w:rPr>
          <w:rFonts w:ascii="Arial" w:hAnsi="Arial" w:cs="Arial"/>
          <w:spacing w:val="-8"/>
        </w:rPr>
        <w:t xml:space="preserve"> </w:t>
      </w:r>
      <w:r w:rsidRPr="00BE186D">
        <w:rPr>
          <w:rFonts w:ascii="Arial" w:hAnsi="Arial" w:cs="Arial"/>
        </w:rPr>
        <w:t>dostępowym</w:t>
      </w:r>
      <w:r w:rsidRPr="00BE186D">
        <w:rPr>
          <w:rFonts w:ascii="Arial" w:hAnsi="Arial" w:cs="Arial"/>
          <w:spacing w:val="-7"/>
        </w:rPr>
        <w:t xml:space="preserve"> </w:t>
      </w:r>
      <w:r w:rsidRPr="00BE186D">
        <w:rPr>
          <w:rFonts w:ascii="Arial" w:hAnsi="Arial" w:cs="Arial"/>
        </w:rPr>
        <w:t>będzie</w:t>
      </w:r>
      <w:r w:rsidRPr="00BE186D">
        <w:rPr>
          <w:rFonts w:ascii="Arial" w:hAnsi="Arial" w:cs="Arial"/>
          <w:spacing w:val="-7"/>
        </w:rPr>
        <w:t xml:space="preserve"> </w:t>
      </w:r>
      <w:r w:rsidRPr="00BE186D">
        <w:rPr>
          <w:rFonts w:ascii="Arial" w:hAnsi="Arial" w:cs="Arial"/>
        </w:rPr>
        <w:t>identyfikowane</w:t>
      </w:r>
      <w:r w:rsidRPr="00BE186D">
        <w:rPr>
          <w:rFonts w:ascii="Arial" w:hAnsi="Arial" w:cs="Arial"/>
          <w:spacing w:val="-8"/>
        </w:rPr>
        <w:t xml:space="preserve"> </w:t>
      </w:r>
      <w:r w:rsidRPr="00BE186D">
        <w:rPr>
          <w:rFonts w:ascii="Arial" w:hAnsi="Arial" w:cs="Arial"/>
        </w:rPr>
        <w:t>przez</w:t>
      </w:r>
      <w:r w:rsidRPr="00BE186D">
        <w:rPr>
          <w:rFonts w:ascii="Arial" w:hAnsi="Arial" w:cs="Arial"/>
          <w:spacing w:val="-6"/>
        </w:rPr>
        <w:t xml:space="preserve"> </w:t>
      </w:r>
      <w:r w:rsidRPr="00BE186D">
        <w:rPr>
          <w:rFonts w:ascii="Arial" w:hAnsi="Arial" w:cs="Arial"/>
        </w:rPr>
        <w:t>VLAN</w:t>
      </w:r>
      <w:r w:rsidRPr="00BE186D">
        <w:rPr>
          <w:rFonts w:ascii="Arial" w:hAnsi="Arial" w:cs="Arial"/>
          <w:spacing w:val="-9"/>
        </w:rPr>
        <w:t xml:space="preserve"> </w:t>
      </w:r>
      <w:r w:rsidRPr="00BE186D">
        <w:rPr>
          <w:rFonts w:ascii="Arial" w:hAnsi="Arial" w:cs="Arial"/>
        </w:rPr>
        <w:t>nadawany</w:t>
      </w:r>
      <w:r w:rsidRPr="00BE186D">
        <w:rPr>
          <w:rFonts w:ascii="Arial" w:hAnsi="Arial" w:cs="Arial"/>
          <w:spacing w:val="-8"/>
        </w:rPr>
        <w:t xml:space="preserve"> </w:t>
      </w:r>
      <w:r w:rsidRPr="00BE186D">
        <w:rPr>
          <w:rFonts w:ascii="Arial" w:hAnsi="Arial" w:cs="Arial"/>
        </w:rPr>
        <w:t>przez</w:t>
      </w:r>
      <w:r w:rsidRPr="00BE186D">
        <w:rPr>
          <w:rFonts w:ascii="Arial" w:hAnsi="Arial" w:cs="Arial"/>
          <w:spacing w:val="-49"/>
        </w:rPr>
        <w:t xml:space="preserve"> </w:t>
      </w:r>
      <w:r w:rsidRPr="00BE186D">
        <w:rPr>
          <w:rFonts w:ascii="Arial" w:hAnsi="Arial" w:cs="Arial"/>
        </w:rPr>
        <w:t>OSD</w:t>
      </w:r>
      <w:r w:rsidRPr="00BE186D">
        <w:rPr>
          <w:rFonts w:ascii="Arial" w:hAnsi="Arial" w:cs="Arial"/>
          <w:spacing w:val="-2"/>
        </w:rPr>
        <w:t xml:space="preserve"> </w:t>
      </w:r>
      <w:r w:rsidRPr="00BE186D">
        <w:rPr>
          <w:rFonts w:ascii="Arial" w:hAnsi="Arial" w:cs="Arial"/>
        </w:rPr>
        <w:t>per klasa usługi.</w:t>
      </w:r>
    </w:p>
    <w:p w14:paraId="08D15BCB" w14:textId="569EEFBD" w:rsidR="00F20B09"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Dostęp</w:t>
      </w:r>
      <w:r w:rsidRPr="00BE186D">
        <w:rPr>
          <w:rFonts w:ascii="Arial" w:hAnsi="Arial" w:cs="Arial"/>
          <w:spacing w:val="-8"/>
        </w:rPr>
        <w:t xml:space="preserve"> </w:t>
      </w:r>
      <w:r w:rsidRPr="00BE186D">
        <w:rPr>
          <w:rFonts w:ascii="Arial" w:hAnsi="Arial" w:cs="Arial"/>
        </w:rPr>
        <w:t>na</w:t>
      </w:r>
      <w:r w:rsidRPr="00BE186D">
        <w:rPr>
          <w:rFonts w:ascii="Arial" w:hAnsi="Arial" w:cs="Arial"/>
          <w:spacing w:val="-8"/>
        </w:rPr>
        <w:t xml:space="preserve"> </w:t>
      </w:r>
      <w:r w:rsidRPr="00BE186D">
        <w:rPr>
          <w:rFonts w:ascii="Arial" w:hAnsi="Arial" w:cs="Arial"/>
        </w:rPr>
        <w:t>poziomie</w:t>
      </w:r>
      <w:r w:rsidRPr="00BE186D">
        <w:rPr>
          <w:rFonts w:ascii="Arial" w:hAnsi="Arial" w:cs="Arial"/>
          <w:spacing w:val="-9"/>
        </w:rPr>
        <w:t xml:space="preserve"> </w:t>
      </w:r>
      <w:r w:rsidRPr="00BE186D">
        <w:rPr>
          <w:rFonts w:ascii="Arial" w:hAnsi="Arial" w:cs="Arial"/>
        </w:rPr>
        <w:t>IP</w:t>
      </w:r>
      <w:r w:rsidRPr="00BE186D">
        <w:rPr>
          <w:rFonts w:ascii="Arial" w:hAnsi="Arial" w:cs="Arial"/>
          <w:spacing w:val="-7"/>
        </w:rPr>
        <w:t xml:space="preserve"> </w:t>
      </w:r>
      <w:r w:rsidRPr="00BE186D">
        <w:rPr>
          <w:rFonts w:ascii="Arial" w:hAnsi="Arial" w:cs="Arial"/>
        </w:rPr>
        <w:t>Niezarządzanym</w:t>
      </w:r>
      <w:r w:rsidRPr="00BE186D">
        <w:rPr>
          <w:rFonts w:ascii="Arial" w:hAnsi="Arial" w:cs="Arial"/>
          <w:spacing w:val="-8"/>
        </w:rPr>
        <w:t xml:space="preserve"> </w:t>
      </w:r>
      <w:r w:rsidRPr="00BE186D">
        <w:rPr>
          <w:rFonts w:ascii="Arial" w:hAnsi="Arial" w:cs="Arial"/>
        </w:rPr>
        <w:t>będzie</w:t>
      </w:r>
      <w:r w:rsidRPr="00BE186D">
        <w:rPr>
          <w:rFonts w:ascii="Arial" w:hAnsi="Arial" w:cs="Arial"/>
          <w:spacing w:val="-9"/>
        </w:rPr>
        <w:t xml:space="preserve"> </w:t>
      </w:r>
      <w:r w:rsidRPr="00BE186D">
        <w:rPr>
          <w:rFonts w:ascii="Arial" w:hAnsi="Arial" w:cs="Arial"/>
        </w:rPr>
        <w:t>realizowany</w:t>
      </w:r>
      <w:r w:rsidRPr="00BE186D">
        <w:rPr>
          <w:rFonts w:ascii="Arial" w:hAnsi="Arial" w:cs="Arial"/>
          <w:spacing w:val="-9"/>
        </w:rPr>
        <w:t xml:space="preserve"> </w:t>
      </w:r>
      <w:r w:rsidRPr="00BE186D">
        <w:rPr>
          <w:rFonts w:ascii="Arial" w:hAnsi="Arial" w:cs="Arial"/>
        </w:rPr>
        <w:t>jako</w:t>
      </w:r>
      <w:r w:rsidRPr="00BE186D">
        <w:rPr>
          <w:rFonts w:ascii="Arial" w:hAnsi="Arial" w:cs="Arial"/>
          <w:spacing w:val="-8"/>
        </w:rPr>
        <w:t xml:space="preserve"> </w:t>
      </w:r>
      <w:r w:rsidRPr="00BE186D">
        <w:rPr>
          <w:rFonts w:ascii="Arial" w:hAnsi="Arial" w:cs="Arial"/>
        </w:rPr>
        <w:t>odsprzedaż</w:t>
      </w:r>
      <w:r w:rsidRPr="00BE186D">
        <w:rPr>
          <w:rFonts w:ascii="Arial" w:hAnsi="Arial" w:cs="Arial"/>
          <w:spacing w:val="-8"/>
        </w:rPr>
        <w:t xml:space="preserve"> </w:t>
      </w:r>
      <w:r w:rsidRPr="00BE186D">
        <w:rPr>
          <w:rFonts w:ascii="Arial" w:hAnsi="Arial" w:cs="Arial"/>
        </w:rPr>
        <w:t>Usług</w:t>
      </w:r>
      <w:r w:rsidRPr="00BE186D">
        <w:rPr>
          <w:rFonts w:ascii="Arial" w:hAnsi="Arial" w:cs="Arial"/>
          <w:spacing w:val="-49"/>
        </w:rPr>
        <w:t xml:space="preserve"> </w:t>
      </w:r>
      <w:r w:rsidRPr="00BE186D">
        <w:rPr>
          <w:rFonts w:ascii="Arial" w:hAnsi="Arial" w:cs="Arial"/>
        </w:rPr>
        <w:t>Detalicznych</w:t>
      </w:r>
      <w:r w:rsidRPr="00BE186D">
        <w:rPr>
          <w:rFonts w:ascii="Arial" w:hAnsi="Arial" w:cs="Arial"/>
          <w:spacing w:val="-11"/>
        </w:rPr>
        <w:t xml:space="preserve"> </w:t>
      </w:r>
      <w:r w:rsidRPr="00BE186D">
        <w:rPr>
          <w:rFonts w:ascii="Arial" w:hAnsi="Arial" w:cs="Arial"/>
        </w:rPr>
        <w:t>świadczonych</w:t>
      </w:r>
      <w:r w:rsidRPr="00BE186D">
        <w:rPr>
          <w:rFonts w:ascii="Arial" w:hAnsi="Arial" w:cs="Arial"/>
          <w:spacing w:val="-9"/>
        </w:rPr>
        <w:t xml:space="preserve"> </w:t>
      </w:r>
      <w:r w:rsidRPr="00BE186D">
        <w:rPr>
          <w:rFonts w:ascii="Arial" w:hAnsi="Arial" w:cs="Arial"/>
        </w:rPr>
        <w:t>przez</w:t>
      </w:r>
      <w:r w:rsidRPr="00BE186D">
        <w:rPr>
          <w:rFonts w:ascii="Arial" w:hAnsi="Arial" w:cs="Arial"/>
          <w:spacing w:val="-10"/>
        </w:rPr>
        <w:t xml:space="preserve"> </w:t>
      </w:r>
      <w:r w:rsidRPr="00BE186D">
        <w:rPr>
          <w:rFonts w:ascii="Arial" w:hAnsi="Arial" w:cs="Arial"/>
        </w:rPr>
        <w:t>OSD</w:t>
      </w:r>
      <w:r w:rsidRPr="00BE186D">
        <w:rPr>
          <w:rFonts w:ascii="Arial" w:hAnsi="Arial" w:cs="Arial"/>
          <w:spacing w:val="-9"/>
        </w:rPr>
        <w:t xml:space="preserve"> </w:t>
      </w:r>
      <w:r w:rsidRPr="00BE186D">
        <w:rPr>
          <w:rFonts w:ascii="Arial" w:hAnsi="Arial" w:cs="Arial"/>
        </w:rPr>
        <w:t>rozumianych</w:t>
      </w:r>
      <w:r w:rsidRPr="00BE186D">
        <w:rPr>
          <w:rFonts w:ascii="Arial" w:hAnsi="Arial" w:cs="Arial"/>
          <w:spacing w:val="-11"/>
        </w:rPr>
        <w:t xml:space="preserve"> </w:t>
      </w:r>
      <w:r w:rsidRPr="00BE186D">
        <w:rPr>
          <w:rFonts w:ascii="Arial" w:hAnsi="Arial" w:cs="Arial"/>
        </w:rPr>
        <w:t>jako</w:t>
      </w:r>
      <w:r w:rsidRPr="00BE186D">
        <w:rPr>
          <w:rFonts w:ascii="Arial" w:hAnsi="Arial" w:cs="Arial"/>
          <w:spacing w:val="-9"/>
        </w:rPr>
        <w:t xml:space="preserve"> </w:t>
      </w:r>
      <w:r w:rsidRPr="00BE186D">
        <w:rPr>
          <w:rFonts w:ascii="Arial" w:hAnsi="Arial" w:cs="Arial"/>
        </w:rPr>
        <w:t>sprzedaż</w:t>
      </w:r>
      <w:r w:rsidRPr="00BE186D">
        <w:rPr>
          <w:rFonts w:ascii="Arial" w:hAnsi="Arial" w:cs="Arial"/>
          <w:spacing w:val="-8"/>
        </w:rPr>
        <w:t xml:space="preserve"> </w:t>
      </w:r>
      <w:r w:rsidRPr="00BE186D">
        <w:rPr>
          <w:rFonts w:ascii="Arial" w:hAnsi="Arial" w:cs="Arial"/>
        </w:rPr>
        <w:t>własnych</w:t>
      </w:r>
      <w:r w:rsidRPr="00BE186D">
        <w:rPr>
          <w:rFonts w:ascii="Arial" w:hAnsi="Arial" w:cs="Arial"/>
          <w:spacing w:val="-10"/>
        </w:rPr>
        <w:t xml:space="preserve"> </w:t>
      </w:r>
      <w:r w:rsidRPr="00BE186D">
        <w:rPr>
          <w:rFonts w:ascii="Arial" w:hAnsi="Arial" w:cs="Arial"/>
        </w:rPr>
        <w:t>usług</w:t>
      </w:r>
      <w:r w:rsidR="00F20B09" w:rsidRPr="00BE186D">
        <w:rPr>
          <w:rFonts w:ascii="Arial" w:hAnsi="Arial" w:cs="Arial"/>
        </w:rPr>
        <w:t xml:space="preserve"> </w:t>
      </w:r>
      <w:r w:rsidRPr="00BE186D">
        <w:rPr>
          <w:rFonts w:ascii="Arial" w:hAnsi="Arial" w:cs="Arial"/>
        </w:rPr>
        <w:t>szerokopasmowych</w:t>
      </w:r>
      <w:r w:rsidRPr="00BE186D">
        <w:rPr>
          <w:rFonts w:ascii="Arial" w:hAnsi="Arial" w:cs="Arial"/>
          <w:spacing w:val="-7"/>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oparciu</w:t>
      </w:r>
      <w:r w:rsidRPr="00BE186D">
        <w:rPr>
          <w:rFonts w:ascii="Arial" w:hAnsi="Arial" w:cs="Arial"/>
          <w:spacing w:val="-7"/>
        </w:rPr>
        <w:t xml:space="preserve"> </w:t>
      </w:r>
      <w:r w:rsidRPr="00BE186D">
        <w:rPr>
          <w:rFonts w:ascii="Arial" w:hAnsi="Arial" w:cs="Arial"/>
        </w:rPr>
        <w:t>o</w:t>
      </w:r>
      <w:r w:rsidRPr="00BE186D">
        <w:rPr>
          <w:rFonts w:ascii="Arial" w:hAnsi="Arial" w:cs="Arial"/>
          <w:spacing w:val="-9"/>
        </w:rPr>
        <w:t xml:space="preserve"> </w:t>
      </w:r>
      <w:r w:rsidRPr="00BE186D">
        <w:rPr>
          <w:rFonts w:ascii="Arial" w:hAnsi="Arial" w:cs="Arial"/>
        </w:rPr>
        <w:t>profile</w:t>
      </w:r>
      <w:r w:rsidRPr="00BE186D">
        <w:rPr>
          <w:rFonts w:ascii="Arial" w:hAnsi="Arial" w:cs="Arial"/>
          <w:spacing w:val="-8"/>
        </w:rPr>
        <w:t xml:space="preserve"> </w:t>
      </w:r>
      <w:r w:rsidRPr="00BE186D">
        <w:rPr>
          <w:rFonts w:ascii="Arial" w:hAnsi="Arial" w:cs="Arial"/>
        </w:rPr>
        <w:t>udostępnione</w:t>
      </w:r>
      <w:r w:rsidRPr="00BE186D">
        <w:rPr>
          <w:rFonts w:ascii="Arial" w:hAnsi="Arial" w:cs="Arial"/>
          <w:spacing w:val="-8"/>
        </w:rPr>
        <w:t xml:space="preserve"> </w:t>
      </w:r>
      <w:r w:rsidRPr="00BE186D">
        <w:rPr>
          <w:rFonts w:ascii="Arial" w:hAnsi="Arial" w:cs="Arial"/>
        </w:rPr>
        <w:t>przez</w:t>
      </w:r>
      <w:r w:rsidRPr="00BE186D">
        <w:rPr>
          <w:rFonts w:ascii="Arial" w:hAnsi="Arial" w:cs="Arial"/>
          <w:spacing w:val="-7"/>
        </w:rPr>
        <w:t xml:space="preserve"> </w:t>
      </w:r>
      <w:r w:rsidRPr="00BE186D">
        <w:rPr>
          <w:rFonts w:ascii="Arial" w:hAnsi="Arial" w:cs="Arial"/>
        </w:rPr>
        <w:t>OSD,</w:t>
      </w:r>
      <w:r w:rsidRPr="00BE186D">
        <w:rPr>
          <w:rFonts w:ascii="Arial" w:hAnsi="Arial" w:cs="Arial"/>
          <w:spacing w:val="-8"/>
        </w:rPr>
        <w:t xml:space="preserve"> </w:t>
      </w:r>
      <w:r w:rsidRPr="00BE186D">
        <w:rPr>
          <w:rFonts w:ascii="Arial" w:hAnsi="Arial" w:cs="Arial"/>
        </w:rPr>
        <w:t>w</w:t>
      </w:r>
      <w:r w:rsidRPr="00BE186D">
        <w:rPr>
          <w:rFonts w:ascii="Arial" w:hAnsi="Arial" w:cs="Arial"/>
          <w:spacing w:val="-7"/>
        </w:rPr>
        <w:t xml:space="preserve"> </w:t>
      </w:r>
      <w:r w:rsidRPr="00BE186D">
        <w:rPr>
          <w:rFonts w:ascii="Arial" w:hAnsi="Arial" w:cs="Arial"/>
        </w:rPr>
        <w:t>tym</w:t>
      </w:r>
      <w:r w:rsidRPr="00BE186D">
        <w:rPr>
          <w:rFonts w:ascii="Arial" w:hAnsi="Arial" w:cs="Arial"/>
          <w:spacing w:val="-9"/>
        </w:rPr>
        <w:t xml:space="preserve"> </w:t>
      </w:r>
      <w:r w:rsidRPr="00BE186D">
        <w:rPr>
          <w:rFonts w:ascii="Arial" w:hAnsi="Arial" w:cs="Arial"/>
        </w:rPr>
        <w:t>z</w:t>
      </w:r>
      <w:r w:rsidRPr="00BE186D">
        <w:rPr>
          <w:rFonts w:ascii="Arial" w:hAnsi="Arial" w:cs="Arial"/>
          <w:spacing w:val="-6"/>
        </w:rPr>
        <w:t xml:space="preserve"> </w:t>
      </w:r>
      <w:r w:rsidRPr="00BE186D">
        <w:rPr>
          <w:rFonts w:ascii="Arial" w:hAnsi="Arial" w:cs="Arial"/>
        </w:rPr>
        <w:t>zapewnieniem</w:t>
      </w:r>
      <w:r w:rsidRPr="00BE186D">
        <w:rPr>
          <w:rFonts w:ascii="Arial" w:hAnsi="Arial" w:cs="Arial"/>
          <w:spacing w:val="-49"/>
        </w:rPr>
        <w:t xml:space="preserve"> </w:t>
      </w:r>
      <w:r w:rsidRPr="00BE186D">
        <w:rPr>
          <w:rFonts w:ascii="Arial" w:hAnsi="Arial" w:cs="Arial"/>
        </w:rPr>
        <w:t>dostępu do</w:t>
      </w:r>
      <w:r w:rsidRPr="00BE186D">
        <w:rPr>
          <w:rFonts w:ascii="Arial" w:hAnsi="Arial" w:cs="Arial"/>
          <w:spacing w:val="-2"/>
        </w:rPr>
        <w:t xml:space="preserve"> </w:t>
      </w:r>
      <w:r w:rsidRPr="00BE186D">
        <w:rPr>
          <w:rFonts w:ascii="Arial" w:hAnsi="Arial" w:cs="Arial"/>
        </w:rPr>
        <w:t>sieci Internet</w:t>
      </w:r>
      <w:r w:rsidR="00762EB0" w:rsidRPr="00BE186D">
        <w:rPr>
          <w:rStyle w:val="Odwoanieprzypisudolnego"/>
          <w:rFonts w:ascii="Arial" w:hAnsi="Arial" w:cs="Arial"/>
        </w:rPr>
        <w:footnoteReference w:id="14"/>
      </w:r>
      <w:r w:rsidRPr="00BE186D">
        <w:rPr>
          <w:rFonts w:ascii="Arial" w:hAnsi="Arial" w:cs="Arial"/>
        </w:rPr>
        <w:t>.</w:t>
      </w:r>
    </w:p>
    <w:p w14:paraId="0ACB3456" w14:textId="77777777" w:rsidR="00F20B09"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W</w:t>
      </w:r>
      <w:r w:rsidRPr="00BE186D">
        <w:rPr>
          <w:rFonts w:ascii="Arial" w:hAnsi="Arial" w:cs="Arial"/>
          <w:spacing w:val="-4"/>
        </w:rPr>
        <w:t xml:space="preserve"> </w:t>
      </w:r>
      <w:r w:rsidRPr="00BE186D">
        <w:rPr>
          <w:rFonts w:ascii="Arial" w:hAnsi="Arial" w:cs="Arial"/>
        </w:rPr>
        <w:t>zakresie</w:t>
      </w:r>
      <w:r w:rsidRPr="00BE186D">
        <w:rPr>
          <w:rFonts w:ascii="Arial" w:hAnsi="Arial" w:cs="Arial"/>
          <w:spacing w:val="-6"/>
        </w:rPr>
        <w:t xml:space="preserve"> </w:t>
      </w:r>
      <w:r w:rsidRPr="00BE186D">
        <w:rPr>
          <w:rFonts w:ascii="Arial" w:hAnsi="Arial" w:cs="Arial"/>
        </w:rPr>
        <w:t>sieci</w:t>
      </w:r>
      <w:r w:rsidRPr="00BE186D">
        <w:rPr>
          <w:rFonts w:ascii="Arial" w:hAnsi="Arial" w:cs="Arial"/>
          <w:spacing w:val="-5"/>
        </w:rPr>
        <w:t xml:space="preserve"> </w:t>
      </w:r>
      <w:r w:rsidRPr="00BE186D">
        <w:rPr>
          <w:rFonts w:ascii="Arial" w:hAnsi="Arial" w:cs="Arial"/>
        </w:rPr>
        <w:t>dostępowej</w:t>
      </w:r>
      <w:r w:rsidRPr="00BE186D">
        <w:rPr>
          <w:rFonts w:ascii="Arial" w:hAnsi="Arial" w:cs="Arial"/>
          <w:spacing w:val="-4"/>
        </w:rPr>
        <w:t xml:space="preserve"> </w:t>
      </w:r>
      <w:r w:rsidRPr="00BE186D">
        <w:rPr>
          <w:rFonts w:ascii="Arial" w:hAnsi="Arial" w:cs="Arial"/>
        </w:rPr>
        <w:t>usługi</w:t>
      </w:r>
      <w:r w:rsidRPr="00BE186D">
        <w:rPr>
          <w:rFonts w:ascii="Arial" w:hAnsi="Arial" w:cs="Arial"/>
          <w:spacing w:val="-5"/>
        </w:rPr>
        <w:t xml:space="preserve"> </w:t>
      </w:r>
      <w:r w:rsidRPr="00BE186D">
        <w:rPr>
          <w:rFonts w:ascii="Arial" w:hAnsi="Arial" w:cs="Arial"/>
        </w:rPr>
        <w:t>abonenckie</w:t>
      </w:r>
      <w:r w:rsidRPr="00BE186D">
        <w:rPr>
          <w:rFonts w:ascii="Arial" w:hAnsi="Arial" w:cs="Arial"/>
          <w:spacing w:val="-6"/>
        </w:rPr>
        <w:t xml:space="preserve"> </w:t>
      </w:r>
      <w:r w:rsidRPr="00BE186D">
        <w:rPr>
          <w:rFonts w:ascii="Arial" w:hAnsi="Arial" w:cs="Arial"/>
        </w:rPr>
        <w:t>będą</w:t>
      </w:r>
      <w:r w:rsidRPr="00BE186D">
        <w:rPr>
          <w:rFonts w:ascii="Arial" w:hAnsi="Arial" w:cs="Arial"/>
          <w:spacing w:val="-6"/>
        </w:rPr>
        <w:t xml:space="preserve"> </w:t>
      </w:r>
      <w:r w:rsidRPr="00BE186D">
        <w:rPr>
          <w:rFonts w:ascii="Arial" w:hAnsi="Arial" w:cs="Arial"/>
        </w:rPr>
        <w:t>realizowane</w:t>
      </w:r>
      <w:r w:rsidRPr="00BE186D">
        <w:rPr>
          <w:rFonts w:ascii="Arial" w:hAnsi="Arial" w:cs="Arial"/>
          <w:spacing w:val="-6"/>
        </w:rPr>
        <w:t xml:space="preserve"> </w:t>
      </w:r>
      <w:r w:rsidRPr="00BE186D">
        <w:rPr>
          <w:rFonts w:ascii="Arial" w:hAnsi="Arial" w:cs="Arial"/>
        </w:rPr>
        <w:t>zgodnie</w:t>
      </w:r>
      <w:r w:rsidRPr="00BE186D">
        <w:rPr>
          <w:rFonts w:ascii="Arial" w:hAnsi="Arial" w:cs="Arial"/>
          <w:spacing w:val="-5"/>
        </w:rPr>
        <w:t xml:space="preserve"> </w:t>
      </w:r>
      <w:r w:rsidRPr="00BE186D">
        <w:rPr>
          <w:rFonts w:ascii="Arial" w:hAnsi="Arial" w:cs="Arial"/>
        </w:rPr>
        <w:t>z</w:t>
      </w:r>
      <w:r w:rsidRPr="00BE186D">
        <w:rPr>
          <w:rFonts w:ascii="Arial" w:hAnsi="Arial" w:cs="Arial"/>
          <w:spacing w:val="-7"/>
        </w:rPr>
        <w:t xml:space="preserve"> </w:t>
      </w:r>
      <w:r w:rsidRPr="00BE186D">
        <w:rPr>
          <w:rFonts w:ascii="Arial" w:hAnsi="Arial" w:cs="Arial"/>
        </w:rPr>
        <w:t>architekturą</w:t>
      </w:r>
      <w:r w:rsidRPr="00BE186D">
        <w:rPr>
          <w:rFonts w:ascii="Arial" w:hAnsi="Arial" w:cs="Arial"/>
          <w:spacing w:val="-4"/>
        </w:rPr>
        <w:t xml:space="preserve"> </w:t>
      </w:r>
      <w:r w:rsidRPr="00BE186D">
        <w:rPr>
          <w:rFonts w:ascii="Arial" w:hAnsi="Arial" w:cs="Arial"/>
        </w:rPr>
        <w:t>usług</w:t>
      </w:r>
      <w:r w:rsidRPr="00BE186D">
        <w:rPr>
          <w:rFonts w:ascii="Arial" w:hAnsi="Arial" w:cs="Arial"/>
          <w:spacing w:val="-49"/>
        </w:rPr>
        <w:t xml:space="preserve"> </w:t>
      </w:r>
      <w:r w:rsidRPr="00BE186D">
        <w:rPr>
          <w:rFonts w:ascii="Arial" w:hAnsi="Arial" w:cs="Arial"/>
        </w:rPr>
        <w:t>świadczonych</w:t>
      </w:r>
      <w:r w:rsidRPr="00BE186D">
        <w:rPr>
          <w:rFonts w:ascii="Arial" w:hAnsi="Arial" w:cs="Arial"/>
          <w:spacing w:val="-5"/>
        </w:rPr>
        <w:t xml:space="preserve"> </w:t>
      </w:r>
      <w:r w:rsidRPr="00BE186D">
        <w:rPr>
          <w:rFonts w:ascii="Arial" w:hAnsi="Arial" w:cs="Arial"/>
        </w:rPr>
        <w:t>detalicznie</w:t>
      </w:r>
      <w:r w:rsidRPr="00BE186D">
        <w:rPr>
          <w:rFonts w:ascii="Arial" w:hAnsi="Arial" w:cs="Arial"/>
          <w:spacing w:val="-6"/>
        </w:rPr>
        <w:t xml:space="preserve"> </w:t>
      </w:r>
      <w:r w:rsidRPr="00BE186D">
        <w:rPr>
          <w:rFonts w:ascii="Arial" w:hAnsi="Arial" w:cs="Arial"/>
        </w:rPr>
        <w:t>przez</w:t>
      </w:r>
      <w:r w:rsidRPr="00BE186D">
        <w:rPr>
          <w:rFonts w:ascii="Arial" w:hAnsi="Arial" w:cs="Arial"/>
          <w:spacing w:val="-3"/>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i</w:t>
      </w:r>
      <w:r w:rsidRPr="00BE186D">
        <w:rPr>
          <w:rFonts w:ascii="Arial" w:hAnsi="Arial" w:cs="Arial"/>
          <w:spacing w:val="-4"/>
        </w:rPr>
        <w:t xml:space="preserve"> </w:t>
      </w:r>
      <w:r w:rsidRPr="00BE186D">
        <w:rPr>
          <w:rFonts w:ascii="Arial" w:hAnsi="Arial" w:cs="Arial"/>
        </w:rPr>
        <w:t>obejmować</w:t>
      </w:r>
      <w:r w:rsidRPr="00BE186D">
        <w:rPr>
          <w:rFonts w:ascii="Arial" w:hAnsi="Arial" w:cs="Arial"/>
          <w:spacing w:val="-7"/>
        </w:rPr>
        <w:t xml:space="preserve"> </w:t>
      </w:r>
      <w:r w:rsidRPr="00BE186D">
        <w:rPr>
          <w:rFonts w:ascii="Arial" w:hAnsi="Arial" w:cs="Arial"/>
        </w:rPr>
        <w:t>dostęp</w:t>
      </w:r>
      <w:r w:rsidRPr="00BE186D">
        <w:rPr>
          <w:rFonts w:ascii="Arial" w:hAnsi="Arial" w:cs="Arial"/>
          <w:spacing w:val="-5"/>
        </w:rPr>
        <w:t xml:space="preserve"> </w:t>
      </w:r>
      <w:r w:rsidRPr="00BE186D">
        <w:rPr>
          <w:rFonts w:ascii="Arial" w:hAnsi="Arial" w:cs="Arial"/>
        </w:rPr>
        <w:t>do</w:t>
      </w:r>
      <w:r w:rsidRPr="00BE186D">
        <w:rPr>
          <w:rFonts w:ascii="Arial" w:hAnsi="Arial" w:cs="Arial"/>
          <w:spacing w:val="-4"/>
        </w:rPr>
        <w:t xml:space="preserve"> </w:t>
      </w:r>
      <w:r w:rsidRPr="00BE186D">
        <w:rPr>
          <w:rFonts w:ascii="Arial" w:hAnsi="Arial" w:cs="Arial"/>
        </w:rPr>
        <w:t>Lokalnej</w:t>
      </w:r>
      <w:r w:rsidRPr="00BE186D">
        <w:rPr>
          <w:rFonts w:ascii="Arial" w:hAnsi="Arial" w:cs="Arial"/>
          <w:spacing w:val="-5"/>
        </w:rPr>
        <w:t xml:space="preserve"> </w:t>
      </w:r>
      <w:r w:rsidRPr="00BE186D">
        <w:rPr>
          <w:rFonts w:ascii="Arial" w:hAnsi="Arial" w:cs="Arial"/>
        </w:rPr>
        <w:t>pętli</w:t>
      </w:r>
      <w:r w:rsidRPr="00BE186D">
        <w:rPr>
          <w:rFonts w:ascii="Arial" w:hAnsi="Arial" w:cs="Arial"/>
          <w:spacing w:val="-5"/>
        </w:rPr>
        <w:t xml:space="preserve"> </w:t>
      </w:r>
      <w:r w:rsidRPr="00BE186D">
        <w:rPr>
          <w:rFonts w:ascii="Arial" w:hAnsi="Arial" w:cs="Arial"/>
        </w:rPr>
        <w:t>abonenckiej</w:t>
      </w:r>
      <w:r w:rsidRPr="00BE186D">
        <w:rPr>
          <w:rFonts w:ascii="Arial" w:hAnsi="Arial" w:cs="Arial"/>
          <w:spacing w:val="-5"/>
        </w:rPr>
        <w:t xml:space="preserve"> </w:t>
      </w:r>
      <w:r w:rsidRPr="00BE186D">
        <w:rPr>
          <w:rFonts w:ascii="Arial" w:hAnsi="Arial" w:cs="Arial"/>
        </w:rPr>
        <w:t>wraz</w:t>
      </w:r>
      <w:r w:rsidR="00F20B09" w:rsidRPr="00BE186D">
        <w:rPr>
          <w:rFonts w:ascii="Arial" w:hAnsi="Arial" w:cs="Arial"/>
        </w:rPr>
        <w:t xml:space="preserve"> </w:t>
      </w:r>
      <w:r w:rsidRPr="00BE186D">
        <w:rPr>
          <w:rFonts w:ascii="Arial" w:hAnsi="Arial" w:cs="Arial"/>
        </w:rPr>
        <w:t>z</w:t>
      </w:r>
      <w:r w:rsidRPr="00BE186D">
        <w:rPr>
          <w:rFonts w:ascii="Arial" w:hAnsi="Arial" w:cs="Arial"/>
          <w:spacing w:val="-2"/>
        </w:rPr>
        <w:t xml:space="preserve"> </w:t>
      </w:r>
      <w:r w:rsidRPr="00BE186D">
        <w:rPr>
          <w:rFonts w:ascii="Arial" w:hAnsi="Arial" w:cs="Arial"/>
        </w:rPr>
        <w:t>jej</w:t>
      </w:r>
      <w:r w:rsidRPr="00BE186D">
        <w:rPr>
          <w:rFonts w:ascii="Arial" w:hAnsi="Arial" w:cs="Arial"/>
          <w:spacing w:val="-3"/>
        </w:rPr>
        <w:t xml:space="preserve"> </w:t>
      </w:r>
      <w:r w:rsidRPr="00BE186D">
        <w:rPr>
          <w:rFonts w:ascii="Arial" w:hAnsi="Arial" w:cs="Arial"/>
        </w:rPr>
        <w:t>utrzymaniem</w:t>
      </w:r>
      <w:r w:rsidRPr="00BE186D">
        <w:rPr>
          <w:rFonts w:ascii="Arial" w:hAnsi="Arial" w:cs="Arial"/>
          <w:spacing w:val="-2"/>
        </w:rPr>
        <w:t xml:space="preserve"> </w:t>
      </w:r>
      <w:r w:rsidRPr="00BE186D">
        <w:rPr>
          <w:rFonts w:ascii="Arial" w:hAnsi="Arial" w:cs="Arial"/>
        </w:rPr>
        <w:t>oraz</w:t>
      </w:r>
      <w:r w:rsidRPr="00BE186D">
        <w:rPr>
          <w:rFonts w:ascii="Arial" w:hAnsi="Arial" w:cs="Arial"/>
          <w:spacing w:val="-5"/>
        </w:rPr>
        <w:t xml:space="preserve"> </w:t>
      </w:r>
      <w:r w:rsidRPr="00BE186D">
        <w:rPr>
          <w:rFonts w:ascii="Arial" w:hAnsi="Arial" w:cs="Arial"/>
        </w:rPr>
        <w:t>transmisją</w:t>
      </w:r>
      <w:r w:rsidRPr="00BE186D">
        <w:rPr>
          <w:rFonts w:ascii="Arial" w:hAnsi="Arial" w:cs="Arial"/>
          <w:spacing w:val="-4"/>
        </w:rPr>
        <w:t xml:space="preserve"> </w:t>
      </w:r>
      <w:r w:rsidRPr="00BE186D">
        <w:rPr>
          <w:rFonts w:ascii="Arial" w:hAnsi="Arial" w:cs="Arial"/>
        </w:rPr>
        <w:t>do</w:t>
      </w:r>
      <w:r w:rsidRPr="00BE186D">
        <w:rPr>
          <w:rFonts w:ascii="Arial" w:hAnsi="Arial" w:cs="Arial"/>
          <w:spacing w:val="-2"/>
        </w:rPr>
        <w:t xml:space="preserve"> </w:t>
      </w:r>
      <w:r w:rsidRPr="00BE186D">
        <w:rPr>
          <w:rFonts w:ascii="Arial" w:hAnsi="Arial" w:cs="Arial"/>
        </w:rPr>
        <w:t>PDU</w:t>
      </w:r>
      <w:r w:rsidRPr="00BE186D">
        <w:rPr>
          <w:rFonts w:ascii="Arial" w:hAnsi="Arial" w:cs="Arial"/>
          <w:spacing w:val="-3"/>
        </w:rPr>
        <w:t xml:space="preserve"> </w:t>
      </w:r>
      <w:r w:rsidRPr="00BE186D">
        <w:rPr>
          <w:rFonts w:ascii="Arial" w:hAnsi="Arial" w:cs="Arial"/>
        </w:rPr>
        <w:t>BSA.</w:t>
      </w:r>
    </w:p>
    <w:p w14:paraId="204DF579" w14:textId="687249A3" w:rsidR="00FC43D8"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W</w:t>
      </w:r>
      <w:r w:rsidRPr="00BE186D">
        <w:rPr>
          <w:rFonts w:ascii="Arial" w:hAnsi="Arial" w:cs="Arial"/>
          <w:spacing w:val="-6"/>
        </w:rPr>
        <w:t xml:space="preserve"> </w:t>
      </w:r>
      <w:r w:rsidRPr="00BE186D">
        <w:rPr>
          <w:rFonts w:ascii="Arial" w:hAnsi="Arial" w:cs="Arial"/>
        </w:rPr>
        <w:t>ramach</w:t>
      </w:r>
      <w:r w:rsidRPr="00BE186D">
        <w:rPr>
          <w:rFonts w:ascii="Arial" w:hAnsi="Arial" w:cs="Arial"/>
          <w:spacing w:val="-6"/>
        </w:rPr>
        <w:t xml:space="preserve"> </w:t>
      </w:r>
      <w:r w:rsidRPr="00BE186D">
        <w:rPr>
          <w:rFonts w:ascii="Arial" w:hAnsi="Arial" w:cs="Arial"/>
        </w:rPr>
        <w:t>dostępu</w:t>
      </w:r>
      <w:r w:rsidRPr="00BE186D">
        <w:rPr>
          <w:rFonts w:ascii="Arial" w:hAnsi="Arial" w:cs="Arial"/>
          <w:spacing w:val="-8"/>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poziomie</w:t>
      </w:r>
      <w:r w:rsidRPr="00BE186D">
        <w:rPr>
          <w:rFonts w:ascii="Arial" w:hAnsi="Arial" w:cs="Arial"/>
          <w:spacing w:val="-7"/>
        </w:rPr>
        <w:t xml:space="preserve"> </w:t>
      </w:r>
      <w:r w:rsidRPr="00BE186D">
        <w:rPr>
          <w:rFonts w:ascii="Arial" w:hAnsi="Arial" w:cs="Arial"/>
        </w:rPr>
        <w:t>IP</w:t>
      </w:r>
      <w:r w:rsidRPr="00BE186D">
        <w:rPr>
          <w:rFonts w:ascii="Arial" w:hAnsi="Arial" w:cs="Arial"/>
          <w:spacing w:val="-5"/>
        </w:rPr>
        <w:t xml:space="preserve"> </w:t>
      </w:r>
      <w:r w:rsidRPr="00BE186D">
        <w:rPr>
          <w:rFonts w:ascii="Arial" w:hAnsi="Arial" w:cs="Arial"/>
        </w:rPr>
        <w:t>Niezarządzanym</w:t>
      </w:r>
      <w:r w:rsidRPr="00BE186D">
        <w:rPr>
          <w:rFonts w:ascii="Arial" w:hAnsi="Arial" w:cs="Arial"/>
          <w:spacing w:val="-6"/>
        </w:rPr>
        <w:t xml:space="preserve"> </w:t>
      </w:r>
      <w:r w:rsidRPr="00BE186D">
        <w:rPr>
          <w:rFonts w:ascii="Arial" w:hAnsi="Arial" w:cs="Arial"/>
        </w:rPr>
        <w:t>OSD</w:t>
      </w:r>
      <w:r w:rsidRPr="00BE186D">
        <w:rPr>
          <w:rFonts w:ascii="Arial" w:hAnsi="Arial" w:cs="Arial"/>
          <w:spacing w:val="-7"/>
        </w:rPr>
        <w:t xml:space="preserve"> </w:t>
      </w:r>
      <w:r w:rsidRPr="00BE186D">
        <w:rPr>
          <w:rFonts w:ascii="Arial" w:hAnsi="Arial" w:cs="Arial"/>
        </w:rPr>
        <w:t>zapewnia</w:t>
      </w:r>
      <w:r w:rsidRPr="00BE186D">
        <w:rPr>
          <w:rFonts w:ascii="Arial" w:hAnsi="Arial" w:cs="Arial"/>
          <w:spacing w:val="-7"/>
        </w:rPr>
        <w:t xml:space="preserve"> </w:t>
      </w:r>
      <w:r w:rsidRPr="00BE186D">
        <w:rPr>
          <w:rFonts w:ascii="Arial" w:hAnsi="Arial" w:cs="Arial"/>
        </w:rPr>
        <w:t>OK</w:t>
      </w:r>
      <w:r w:rsidRPr="00BE186D">
        <w:rPr>
          <w:rFonts w:ascii="Arial" w:hAnsi="Arial" w:cs="Arial"/>
          <w:spacing w:val="-7"/>
        </w:rPr>
        <w:t xml:space="preserve"> </w:t>
      </w:r>
      <w:r w:rsidRPr="00BE186D">
        <w:rPr>
          <w:rFonts w:ascii="Arial" w:hAnsi="Arial" w:cs="Arial"/>
        </w:rPr>
        <w:t>funkcjonalność</w:t>
      </w:r>
      <w:r w:rsidRPr="00BE186D">
        <w:rPr>
          <w:rFonts w:ascii="Arial" w:hAnsi="Arial" w:cs="Arial"/>
          <w:spacing w:val="-49"/>
        </w:rPr>
        <w:t xml:space="preserve"> </w:t>
      </w:r>
      <w:r w:rsidRPr="00BE186D">
        <w:rPr>
          <w:rFonts w:ascii="Arial" w:hAnsi="Arial" w:cs="Arial"/>
        </w:rPr>
        <w:t>następujących elementów</w:t>
      </w:r>
      <w:r w:rsidRPr="00BE186D">
        <w:rPr>
          <w:rFonts w:ascii="Arial" w:hAnsi="Arial" w:cs="Arial"/>
          <w:spacing w:val="-2"/>
        </w:rPr>
        <w:t xml:space="preserve"> </w:t>
      </w:r>
      <w:r w:rsidRPr="00BE186D">
        <w:rPr>
          <w:rFonts w:ascii="Arial" w:hAnsi="Arial" w:cs="Arial"/>
        </w:rPr>
        <w:t>Sieci:</w:t>
      </w:r>
    </w:p>
    <w:p w14:paraId="4399FD3B" w14:textId="288F6523" w:rsidR="00FC43D8" w:rsidRPr="00BE186D" w:rsidRDefault="0027454E" w:rsidP="00762EB0">
      <w:pPr>
        <w:pStyle w:val="Akapitzlist"/>
        <w:numPr>
          <w:ilvl w:val="1"/>
          <w:numId w:val="7"/>
        </w:numPr>
        <w:tabs>
          <w:tab w:val="left" w:pos="903"/>
        </w:tabs>
        <w:spacing w:before="1" w:after="240" w:line="276" w:lineRule="auto"/>
        <w:jc w:val="both"/>
        <w:rPr>
          <w:rFonts w:ascii="Arial" w:hAnsi="Arial" w:cs="Arial"/>
        </w:rPr>
      </w:pPr>
      <w:r w:rsidRPr="00BE186D">
        <w:rPr>
          <w:rFonts w:ascii="Arial" w:hAnsi="Arial" w:cs="Arial"/>
        </w:rPr>
        <w:t>Lokalnych</w:t>
      </w:r>
      <w:r w:rsidRPr="00BE186D">
        <w:rPr>
          <w:rFonts w:ascii="Arial" w:hAnsi="Arial" w:cs="Arial"/>
          <w:spacing w:val="-5"/>
        </w:rPr>
        <w:t xml:space="preserve"> </w:t>
      </w:r>
      <w:r w:rsidRPr="00BE186D">
        <w:rPr>
          <w:rFonts w:ascii="Arial" w:hAnsi="Arial" w:cs="Arial"/>
        </w:rPr>
        <w:t>pętli</w:t>
      </w:r>
      <w:r w:rsidRPr="00BE186D">
        <w:rPr>
          <w:rFonts w:ascii="Arial" w:hAnsi="Arial" w:cs="Arial"/>
          <w:spacing w:val="-7"/>
        </w:rPr>
        <w:t xml:space="preserve"> </w:t>
      </w:r>
      <w:r w:rsidRPr="00BE186D">
        <w:rPr>
          <w:rFonts w:ascii="Arial" w:hAnsi="Arial" w:cs="Arial"/>
        </w:rPr>
        <w:t>abonenckich</w:t>
      </w:r>
      <w:r w:rsidRPr="00BE186D">
        <w:rPr>
          <w:rFonts w:ascii="Arial" w:hAnsi="Arial" w:cs="Arial"/>
          <w:spacing w:val="-5"/>
        </w:rPr>
        <w:t xml:space="preserve"> </w:t>
      </w:r>
      <w:r w:rsidRPr="00BE186D">
        <w:rPr>
          <w:rFonts w:ascii="Arial" w:hAnsi="Arial" w:cs="Arial"/>
        </w:rPr>
        <w:t>lub</w:t>
      </w:r>
      <w:r w:rsidRPr="00BE186D">
        <w:rPr>
          <w:rFonts w:ascii="Arial" w:hAnsi="Arial" w:cs="Arial"/>
          <w:spacing w:val="-5"/>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przypadku</w:t>
      </w:r>
      <w:r w:rsidRPr="00BE186D">
        <w:rPr>
          <w:rFonts w:ascii="Arial" w:hAnsi="Arial" w:cs="Arial"/>
          <w:spacing w:val="-7"/>
        </w:rPr>
        <w:t xml:space="preserve"> </w:t>
      </w:r>
      <w:r w:rsidRPr="00BE186D">
        <w:rPr>
          <w:rFonts w:ascii="Arial" w:hAnsi="Arial" w:cs="Arial"/>
        </w:rPr>
        <w:t>sieci</w:t>
      </w:r>
      <w:r w:rsidRPr="00BE186D">
        <w:rPr>
          <w:rFonts w:ascii="Arial" w:hAnsi="Arial" w:cs="Arial"/>
          <w:spacing w:val="-6"/>
        </w:rPr>
        <w:t xml:space="preserve"> </w:t>
      </w:r>
      <w:r w:rsidRPr="00BE186D">
        <w:rPr>
          <w:rFonts w:ascii="Arial" w:hAnsi="Arial" w:cs="Arial"/>
        </w:rPr>
        <w:t>radiowych</w:t>
      </w:r>
      <w:r w:rsidRPr="00BE186D">
        <w:rPr>
          <w:rFonts w:ascii="Arial" w:hAnsi="Arial" w:cs="Arial"/>
          <w:spacing w:val="-5"/>
        </w:rPr>
        <w:t xml:space="preserve"> </w:t>
      </w:r>
      <w:r w:rsidRPr="00BE186D">
        <w:rPr>
          <w:rFonts w:ascii="Arial" w:hAnsi="Arial" w:cs="Arial"/>
        </w:rPr>
        <w:t>odcinka</w:t>
      </w:r>
      <w:r w:rsidRPr="00BE186D">
        <w:rPr>
          <w:rFonts w:ascii="Arial" w:hAnsi="Arial" w:cs="Arial"/>
          <w:spacing w:val="-5"/>
        </w:rPr>
        <w:t xml:space="preserve"> </w:t>
      </w:r>
      <w:r w:rsidRPr="00BE186D">
        <w:rPr>
          <w:rFonts w:ascii="Arial" w:hAnsi="Arial" w:cs="Arial"/>
        </w:rPr>
        <w:t>sieci</w:t>
      </w:r>
      <w:r w:rsidRPr="00BE186D">
        <w:rPr>
          <w:rFonts w:ascii="Arial" w:hAnsi="Arial" w:cs="Arial"/>
          <w:spacing w:val="-1"/>
        </w:rPr>
        <w:t xml:space="preserve"> </w:t>
      </w:r>
      <w:r w:rsidRPr="00BE186D">
        <w:rPr>
          <w:rFonts w:ascii="Arial" w:hAnsi="Arial" w:cs="Arial"/>
        </w:rPr>
        <w:t>ostatniej</w:t>
      </w:r>
      <w:r w:rsidRPr="00BE186D">
        <w:rPr>
          <w:rFonts w:ascii="Arial" w:hAnsi="Arial" w:cs="Arial"/>
          <w:spacing w:val="-6"/>
        </w:rPr>
        <w:t xml:space="preserve"> </w:t>
      </w:r>
      <w:r w:rsidRPr="00BE186D">
        <w:rPr>
          <w:rFonts w:ascii="Arial" w:hAnsi="Arial" w:cs="Arial"/>
        </w:rPr>
        <w:t>mili</w:t>
      </w:r>
      <w:r w:rsidRPr="00BE186D">
        <w:rPr>
          <w:rFonts w:ascii="Arial" w:hAnsi="Arial" w:cs="Arial"/>
          <w:spacing w:val="-49"/>
        </w:rPr>
        <w:t xml:space="preserve"> </w:t>
      </w:r>
      <w:r w:rsidRPr="00BE186D">
        <w:rPr>
          <w:rFonts w:ascii="Arial" w:hAnsi="Arial" w:cs="Arial"/>
        </w:rPr>
        <w:t>wraz</w:t>
      </w:r>
      <w:r w:rsidRPr="00BE186D">
        <w:rPr>
          <w:rFonts w:ascii="Arial" w:hAnsi="Arial" w:cs="Arial"/>
          <w:spacing w:val="-8"/>
        </w:rPr>
        <w:t xml:space="preserve"> </w:t>
      </w:r>
      <w:r w:rsidRPr="00BE186D">
        <w:rPr>
          <w:rFonts w:ascii="Arial" w:hAnsi="Arial" w:cs="Arial"/>
        </w:rPr>
        <w:t>z</w:t>
      </w:r>
      <w:r w:rsidRPr="00BE186D">
        <w:rPr>
          <w:rFonts w:ascii="Arial" w:hAnsi="Arial" w:cs="Arial"/>
          <w:spacing w:val="-6"/>
        </w:rPr>
        <w:t xml:space="preserve"> </w:t>
      </w:r>
      <w:r w:rsidRPr="00BE186D">
        <w:rPr>
          <w:rFonts w:ascii="Arial" w:hAnsi="Arial" w:cs="Arial"/>
        </w:rPr>
        <w:t>kartami</w:t>
      </w:r>
      <w:r w:rsidRPr="00BE186D">
        <w:rPr>
          <w:rFonts w:ascii="Arial" w:hAnsi="Arial" w:cs="Arial"/>
          <w:spacing w:val="-9"/>
        </w:rPr>
        <w:t xml:space="preserve"> </w:t>
      </w:r>
      <w:r w:rsidRPr="00BE186D">
        <w:rPr>
          <w:rFonts w:ascii="Arial" w:hAnsi="Arial" w:cs="Arial"/>
        </w:rPr>
        <w:t>na</w:t>
      </w:r>
      <w:r w:rsidRPr="00BE186D">
        <w:rPr>
          <w:rFonts w:ascii="Arial" w:hAnsi="Arial" w:cs="Arial"/>
          <w:spacing w:val="-8"/>
        </w:rPr>
        <w:t xml:space="preserve"> </w:t>
      </w:r>
      <w:r w:rsidRPr="00BE186D">
        <w:rPr>
          <w:rFonts w:ascii="Arial" w:hAnsi="Arial" w:cs="Arial"/>
        </w:rPr>
        <w:t>urządzeniach</w:t>
      </w:r>
      <w:r w:rsidRPr="00BE186D">
        <w:rPr>
          <w:rFonts w:ascii="Arial" w:hAnsi="Arial" w:cs="Arial"/>
          <w:spacing w:val="-6"/>
        </w:rPr>
        <w:t xml:space="preserve"> </w:t>
      </w:r>
      <w:r w:rsidRPr="00BE186D">
        <w:rPr>
          <w:rFonts w:ascii="Arial" w:hAnsi="Arial" w:cs="Arial"/>
        </w:rPr>
        <w:t>OLT,</w:t>
      </w:r>
      <w:r w:rsidRPr="00BE186D">
        <w:rPr>
          <w:rFonts w:ascii="Arial" w:hAnsi="Arial" w:cs="Arial"/>
          <w:spacing w:val="-8"/>
        </w:rPr>
        <w:t xml:space="preserve"> </w:t>
      </w:r>
      <w:r w:rsidRPr="00BE186D">
        <w:rPr>
          <w:rFonts w:ascii="Arial" w:hAnsi="Arial" w:cs="Arial"/>
        </w:rPr>
        <w:t>do</w:t>
      </w:r>
      <w:r w:rsidRPr="00BE186D">
        <w:rPr>
          <w:rFonts w:ascii="Arial" w:hAnsi="Arial" w:cs="Arial"/>
          <w:spacing w:val="-7"/>
        </w:rPr>
        <w:t xml:space="preserve"> </w:t>
      </w:r>
      <w:r w:rsidRPr="00BE186D">
        <w:rPr>
          <w:rFonts w:ascii="Arial" w:hAnsi="Arial" w:cs="Arial"/>
        </w:rPr>
        <w:t>których</w:t>
      </w:r>
      <w:r w:rsidR="00762EB0" w:rsidRPr="00BE186D">
        <w:rPr>
          <w:rFonts w:ascii="Arial" w:hAnsi="Arial" w:cs="Arial"/>
        </w:rPr>
        <w:t xml:space="preserve"> </w:t>
      </w:r>
      <w:r w:rsidRPr="00BE186D">
        <w:rPr>
          <w:rFonts w:ascii="Arial" w:hAnsi="Arial" w:cs="Arial"/>
        </w:rPr>
        <w:t>przyłączone</w:t>
      </w:r>
      <w:r w:rsidRPr="00BE186D">
        <w:rPr>
          <w:rFonts w:ascii="Arial" w:hAnsi="Arial" w:cs="Arial"/>
          <w:spacing w:val="-8"/>
        </w:rPr>
        <w:t xml:space="preserve"> </w:t>
      </w:r>
      <w:r w:rsidRPr="00BE186D">
        <w:rPr>
          <w:rFonts w:ascii="Arial" w:hAnsi="Arial" w:cs="Arial"/>
        </w:rPr>
        <w:t>są</w:t>
      </w:r>
      <w:r w:rsidRPr="00BE186D">
        <w:rPr>
          <w:rFonts w:ascii="Arial" w:hAnsi="Arial" w:cs="Arial"/>
          <w:spacing w:val="-7"/>
        </w:rPr>
        <w:t xml:space="preserve"> </w:t>
      </w:r>
      <w:r w:rsidRPr="00BE186D">
        <w:rPr>
          <w:rFonts w:ascii="Arial" w:hAnsi="Arial" w:cs="Arial"/>
        </w:rPr>
        <w:t>Lokalne</w:t>
      </w:r>
      <w:r w:rsidRPr="00BE186D">
        <w:rPr>
          <w:rFonts w:ascii="Arial" w:hAnsi="Arial" w:cs="Arial"/>
          <w:spacing w:val="-8"/>
        </w:rPr>
        <w:t xml:space="preserve"> </w:t>
      </w:r>
      <w:r w:rsidRPr="00BE186D">
        <w:rPr>
          <w:rFonts w:ascii="Arial" w:hAnsi="Arial" w:cs="Arial"/>
        </w:rPr>
        <w:t>pętle</w:t>
      </w:r>
      <w:r w:rsidRPr="00BE186D">
        <w:rPr>
          <w:rFonts w:ascii="Arial" w:hAnsi="Arial" w:cs="Arial"/>
          <w:spacing w:val="-8"/>
        </w:rPr>
        <w:t xml:space="preserve"> </w:t>
      </w:r>
      <w:r w:rsidRPr="00BE186D">
        <w:rPr>
          <w:rFonts w:ascii="Arial" w:hAnsi="Arial" w:cs="Arial"/>
        </w:rPr>
        <w:t>abonenckie</w:t>
      </w:r>
      <w:r w:rsidRPr="00BE186D">
        <w:rPr>
          <w:rFonts w:ascii="Arial" w:hAnsi="Arial" w:cs="Arial"/>
          <w:spacing w:val="-7"/>
        </w:rPr>
        <w:t xml:space="preserve"> </w:t>
      </w:r>
      <w:r w:rsidRPr="00BE186D">
        <w:rPr>
          <w:rFonts w:ascii="Arial" w:hAnsi="Arial" w:cs="Arial"/>
        </w:rPr>
        <w:t>bądź</w:t>
      </w:r>
      <w:r w:rsidRPr="00BE186D">
        <w:rPr>
          <w:rFonts w:ascii="Arial" w:hAnsi="Arial" w:cs="Arial"/>
          <w:spacing w:val="-7"/>
        </w:rPr>
        <w:t xml:space="preserve"> </w:t>
      </w:r>
      <w:r w:rsidRPr="00BE186D">
        <w:rPr>
          <w:rFonts w:ascii="Arial" w:hAnsi="Arial" w:cs="Arial"/>
        </w:rPr>
        <w:t>urządzeniach</w:t>
      </w:r>
      <w:r w:rsidRPr="00BE186D">
        <w:rPr>
          <w:rFonts w:ascii="Arial" w:hAnsi="Arial" w:cs="Arial"/>
          <w:spacing w:val="-5"/>
        </w:rPr>
        <w:t xml:space="preserve"> </w:t>
      </w:r>
      <w:r w:rsidRPr="00BE186D">
        <w:rPr>
          <w:rFonts w:ascii="Arial" w:hAnsi="Arial" w:cs="Arial"/>
        </w:rPr>
        <w:t>stacji</w:t>
      </w:r>
      <w:r w:rsidRPr="00BE186D">
        <w:rPr>
          <w:rFonts w:ascii="Arial" w:hAnsi="Arial" w:cs="Arial"/>
          <w:spacing w:val="-8"/>
        </w:rPr>
        <w:t xml:space="preserve"> </w:t>
      </w:r>
      <w:r w:rsidRPr="00BE186D">
        <w:rPr>
          <w:rFonts w:ascii="Arial" w:hAnsi="Arial" w:cs="Arial"/>
        </w:rPr>
        <w:t>bazowej</w:t>
      </w:r>
      <w:r w:rsidRPr="00BE186D">
        <w:rPr>
          <w:rFonts w:ascii="Arial" w:hAnsi="Arial" w:cs="Arial"/>
          <w:spacing w:val="-6"/>
        </w:rPr>
        <w:t xml:space="preserve"> </w:t>
      </w:r>
      <w:r w:rsidRPr="00BE186D">
        <w:rPr>
          <w:rFonts w:ascii="Arial" w:hAnsi="Arial" w:cs="Arial"/>
        </w:rPr>
        <w:t>sieci</w:t>
      </w:r>
      <w:r w:rsidRPr="00BE186D">
        <w:rPr>
          <w:rFonts w:ascii="Arial" w:hAnsi="Arial" w:cs="Arial"/>
          <w:spacing w:val="-8"/>
        </w:rPr>
        <w:t xml:space="preserve"> </w:t>
      </w:r>
      <w:r w:rsidRPr="00BE186D">
        <w:rPr>
          <w:rFonts w:ascii="Arial" w:hAnsi="Arial" w:cs="Arial"/>
        </w:rPr>
        <w:t>radiowej,</w:t>
      </w:r>
      <w:r w:rsidRPr="00BE186D">
        <w:rPr>
          <w:rFonts w:ascii="Arial" w:hAnsi="Arial" w:cs="Arial"/>
          <w:spacing w:val="-49"/>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których</w:t>
      </w:r>
      <w:r w:rsidRPr="00BE186D">
        <w:rPr>
          <w:rFonts w:ascii="Arial" w:hAnsi="Arial" w:cs="Arial"/>
          <w:spacing w:val="-1"/>
        </w:rPr>
        <w:t xml:space="preserve"> </w:t>
      </w:r>
      <w:r w:rsidRPr="00BE186D">
        <w:rPr>
          <w:rFonts w:ascii="Arial" w:hAnsi="Arial" w:cs="Arial"/>
        </w:rPr>
        <w:t>możliwa</w:t>
      </w:r>
      <w:r w:rsidRPr="00BE186D">
        <w:rPr>
          <w:rFonts w:ascii="Arial" w:hAnsi="Arial" w:cs="Arial"/>
          <w:spacing w:val="-2"/>
        </w:rPr>
        <w:t xml:space="preserve"> </w:t>
      </w:r>
      <w:r w:rsidRPr="00BE186D">
        <w:rPr>
          <w:rFonts w:ascii="Arial" w:hAnsi="Arial" w:cs="Arial"/>
        </w:rPr>
        <w:t>jest</w:t>
      </w:r>
      <w:r w:rsidRPr="00BE186D">
        <w:rPr>
          <w:rFonts w:ascii="Arial" w:hAnsi="Arial" w:cs="Arial"/>
          <w:spacing w:val="-1"/>
        </w:rPr>
        <w:t xml:space="preserve"> </w:t>
      </w:r>
      <w:r w:rsidRPr="00BE186D">
        <w:rPr>
          <w:rFonts w:ascii="Arial" w:hAnsi="Arial" w:cs="Arial"/>
        </w:rPr>
        <w:t>realizacja</w:t>
      </w:r>
      <w:r w:rsidRPr="00BE186D">
        <w:rPr>
          <w:rFonts w:ascii="Arial" w:hAnsi="Arial" w:cs="Arial"/>
          <w:spacing w:val="-3"/>
        </w:rPr>
        <w:t xml:space="preserve"> </w:t>
      </w:r>
      <w:r w:rsidRPr="00BE186D">
        <w:rPr>
          <w:rFonts w:ascii="Arial" w:hAnsi="Arial" w:cs="Arial"/>
        </w:rPr>
        <w:t>szerokopasmowej</w:t>
      </w:r>
      <w:r w:rsidRPr="00BE186D">
        <w:rPr>
          <w:rFonts w:ascii="Arial" w:hAnsi="Arial" w:cs="Arial"/>
          <w:spacing w:val="-2"/>
        </w:rPr>
        <w:t xml:space="preserve"> </w:t>
      </w:r>
      <w:r w:rsidRPr="00BE186D">
        <w:rPr>
          <w:rFonts w:ascii="Arial" w:hAnsi="Arial" w:cs="Arial"/>
        </w:rPr>
        <w:t>transmisji</w:t>
      </w:r>
      <w:r w:rsidRPr="00BE186D">
        <w:rPr>
          <w:rFonts w:ascii="Arial" w:hAnsi="Arial" w:cs="Arial"/>
          <w:spacing w:val="-2"/>
        </w:rPr>
        <w:t xml:space="preserve"> </w:t>
      </w:r>
      <w:r w:rsidRPr="00BE186D">
        <w:rPr>
          <w:rFonts w:ascii="Arial" w:hAnsi="Arial" w:cs="Arial"/>
        </w:rPr>
        <w:t>danych,</w:t>
      </w:r>
    </w:p>
    <w:p w14:paraId="31DAF67F" w14:textId="6788A53D" w:rsidR="00FC43D8" w:rsidRPr="00BE186D" w:rsidRDefault="0027454E" w:rsidP="00762EB0">
      <w:pPr>
        <w:pStyle w:val="Akapitzlist"/>
        <w:numPr>
          <w:ilvl w:val="1"/>
          <w:numId w:val="7"/>
        </w:numPr>
        <w:tabs>
          <w:tab w:val="left" w:pos="903"/>
        </w:tabs>
        <w:spacing w:before="2" w:after="240" w:line="276" w:lineRule="auto"/>
        <w:jc w:val="both"/>
        <w:rPr>
          <w:rFonts w:ascii="Arial" w:hAnsi="Arial" w:cs="Arial"/>
        </w:rPr>
      </w:pPr>
      <w:r w:rsidRPr="00BE186D">
        <w:rPr>
          <w:rFonts w:ascii="Arial" w:hAnsi="Arial" w:cs="Arial"/>
        </w:rPr>
        <w:t>sieci</w:t>
      </w:r>
      <w:r w:rsidRPr="00BE186D">
        <w:rPr>
          <w:rFonts w:ascii="Arial" w:hAnsi="Arial" w:cs="Arial"/>
          <w:spacing w:val="-8"/>
        </w:rPr>
        <w:t xml:space="preserve"> </w:t>
      </w:r>
      <w:r w:rsidRPr="00BE186D">
        <w:rPr>
          <w:rFonts w:ascii="Arial" w:hAnsi="Arial" w:cs="Arial"/>
        </w:rPr>
        <w:t>transmisji</w:t>
      </w:r>
      <w:r w:rsidRPr="00BE186D">
        <w:rPr>
          <w:rFonts w:ascii="Arial" w:hAnsi="Arial" w:cs="Arial"/>
          <w:spacing w:val="-9"/>
        </w:rPr>
        <w:t xml:space="preserve"> </w:t>
      </w:r>
      <w:r w:rsidRPr="00BE186D">
        <w:rPr>
          <w:rFonts w:ascii="Arial" w:hAnsi="Arial" w:cs="Arial"/>
        </w:rPr>
        <w:t>danych</w:t>
      </w:r>
      <w:r w:rsidRPr="00BE186D">
        <w:rPr>
          <w:rFonts w:ascii="Arial" w:hAnsi="Arial" w:cs="Arial"/>
          <w:spacing w:val="-5"/>
        </w:rPr>
        <w:t xml:space="preserve"> </w:t>
      </w:r>
      <w:r w:rsidRPr="00BE186D">
        <w:rPr>
          <w:rFonts w:ascii="Arial" w:hAnsi="Arial" w:cs="Arial"/>
        </w:rPr>
        <w:t>–</w:t>
      </w:r>
      <w:r w:rsidRPr="00BE186D">
        <w:rPr>
          <w:rFonts w:ascii="Arial" w:hAnsi="Arial" w:cs="Arial"/>
          <w:spacing w:val="-9"/>
        </w:rPr>
        <w:t xml:space="preserve"> </w:t>
      </w:r>
      <w:r w:rsidRPr="00BE186D">
        <w:rPr>
          <w:rFonts w:ascii="Arial" w:hAnsi="Arial" w:cs="Arial"/>
        </w:rPr>
        <w:t>Sieci</w:t>
      </w:r>
      <w:r w:rsidRPr="00BE186D">
        <w:rPr>
          <w:rFonts w:ascii="Arial" w:hAnsi="Arial" w:cs="Arial"/>
          <w:spacing w:val="-7"/>
        </w:rPr>
        <w:t xml:space="preserve"> </w:t>
      </w:r>
      <w:r w:rsidRPr="00BE186D">
        <w:rPr>
          <w:rFonts w:ascii="Arial" w:hAnsi="Arial" w:cs="Arial"/>
        </w:rPr>
        <w:t>IP,</w:t>
      </w:r>
      <w:r w:rsidRPr="00BE186D">
        <w:rPr>
          <w:rFonts w:ascii="Arial" w:hAnsi="Arial" w:cs="Arial"/>
          <w:spacing w:val="-9"/>
        </w:rPr>
        <w:t xml:space="preserve"> </w:t>
      </w:r>
      <w:r w:rsidRPr="00BE186D">
        <w:rPr>
          <w:rFonts w:ascii="Arial" w:hAnsi="Arial" w:cs="Arial"/>
        </w:rPr>
        <w:t>urządzeń</w:t>
      </w:r>
      <w:r w:rsidRPr="00BE186D">
        <w:rPr>
          <w:rFonts w:ascii="Arial" w:hAnsi="Arial" w:cs="Arial"/>
          <w:spacing w:val="-8"/>
        </w:rPr>
        <w:t xml:space="preserve"> </w:t>
      </w:r>
      <w:r w:rsidRPr="00BE186D">
        <w:rPr>
          <w:rFonts w:ascii="Arial" w:hAnsi="Arial" w:cs="Arial"/>
        </w:rPr>
        <w:t>BRAS</w:t>
      </w:r>
      <w:r w:rsidRPr="00BE186D">
        <w:rPr>
          <w:rFonts w:ascii="Arial" w:hAnsi="Arial" w:cs="Arial"/>
          <w:spacing w:val="-8"/>
        </w:rPr>
        <w:t xml:space="preserve"> </w:t>
      </w:r>
      <w:r w:rsidRPr="00BE186D">
        <w:rPr>
          <w:rFonts w:ascii="Arial" w:hAnsi="Arial" w:cs="Arial"/>
        </w:rPr>
        <w:t>bądź</w:t>
      </w:r>
      <w:r w:rsidRPr="00BE186D">
        <w:rPr>
          <w:rFonts w:ascii="Arial" w:hAnsi="Arial" w:cs="Arial"/>
          <w:spacing w:val="-9"/>
        </w:rPr>
        <w:t xml:space="preserve"> </w:t>
      </w:r>
      <w:r w:rsidRPr="00BE186D">
        <w:rPr>
          <w:rFonts w:ascii="Arial" w:hAnsi="Arial" w:cs="Arial"/>
        </w:rPr>
        <w:t>innych</w:t>
      </w:r>
      <w:r w:rsidRPr="00BE186D">
        <w:rPr>
          <w:rFonts w:ascii="Arial" w:hAnsi="Arial" w:cs="Arial"/>
          <w:spacing w:val="-9"/>
        </w:rPr>
        <w:t xml:space="preserve"> </w:t>
      </w:r>
      <w:r w:rsidRPr="00BE186D">
        <w:rPr>
          <w:rFonts w:ascii="Arial" w:hAnsi="Arial" w:cs="Arial"/>
        </w:rPr>
        <w:t>realizujących</w:t>
      </w:r>
      <w:r w:rsidRPr="00BE186D">
        <w:rPr>
          <w:rFonts w:ascii="Arial" w:hAnsi="Arial" w:cs="Arial"/>
          <w:spacing w:val="-8"/>
        </w:rPr>
        <w:t xml:space="preserve"> </w:t>
      </w:r>
      <w:r w:rsidRPr="00BE186D">
        <w:rPr>
          <w:rFonts w:ascii="Arial" w:hAnsi="Arial" w:cs="Arial"/>
        </w:rPr>
        <w:t>funkcję</w:t>
      </w:r>
      <w:r w:rsidRPr="00BE186D">
        <w:rPr>
          <w:rFonts w:ascii="Arial" w:hAnsi="Arial" w:cs="Arial"/>
          <w:spacing w:val="-9"/>
        </w:rPr>
        <w:t xml:space="preserve"> </w:t>
      </w:r>
      <w:r w:rsidRPr="00BE186D">
        <w:rPr>
          <w:rFonts w:ascii="Arial" w:hAnsi="Arial" w:cs="Arial"/>
        </w:rPr>
        <w:lastRenderedPageBreak/>
        <w:t>dostępu</w:t>
      </w:r>
      <w:r w:rsidRPr="00BE186D">
        <w:rPr>
          <w:rFonts w:ascii="Arial" w:hAnsi="Arial" w:cs="Arial"/>
          <w:spacing w:val="-49"/>
        </w:rPr>
        <w:t xml:space="preserve"> </w:t>
      </w:r>
      <w:r w:rsidRPr="00BE186D">
        <w:rPr>
          <w:rFonts w:ascii="Arial" w:hAnsi="Arial" w:cs="Arial"/>
        </w:rPr>
        <w:t>do</w:t>
      </w:r>
      <w:r w:rsidRPr="00BE186D">
        <w:rPr>
          <w:rFonts w:ascii="Arial" w:hAnsi="Arial" w:cs="Arial"/>
          <w:spacing w:val="-5"/>
        </w:rPr>
        <w:t xml:space="preserve"> </w:t>
      </w:r>
      <w:r w:rsidRPr="00BE186D">
        <w:rPr>
          <w:rFonts w:ascii="Arial" w:hAnsi="Arial" w:cs="Arial"/>
        </w:rPr>
        <w:t>sieci</w:t>
      </w:r>
      <w:r w:rsidRPr="00BE186D">
        <w:rPr>
          <w:rFonts w:ascii="Arial" w:hAnsi="Arial" w:cs="Arial"/>
          <w:spacing w:val="-4"/>
        </w:rPr>
        <w:t xml:space="preserve"> </w:t>
      </w:r>
      <w:r w:rsidRPr="00BE186D">
        <w:rPr>
          <w:rFonts w:ascii="Arial" w:hAnsi="Arial" w:cs="Arial"/>
        </w:rPr>
        <w:t>IP,</w:t>
      </w:r>
      <w:r w:rsidRPr="00BE186D">
        <w:rPr>
          <w:rFonts w:ascii="Arial" w:hAnsi="Arial" w:cs="Arial"/>
          <w:spacing w:val="-6"/>
        </w:rPr>
        <w:t xml:space="preserve"> </w:t>
      </w:r>
      <w:r w:rsidRPr="00BE186D">
        <w:rPr>
          <w:rFonts w:ascii="Arial" w:hAnsi="Arial" w:cs="Arial"/>
        </w:rPr>
        <w:t>Sieci</w:t>
      </w:r>
      <w:r w:rsidRPr="00BE186D">
        <w:rPr>
          <w:rFonts w:ascii="Arial" w:hAnsi="Arial" w:cs="Arial"/>
          <w:spacing w:val="-4"/>
        </w:rPr>
        <w:t xml:space="preserve"> </w:t>
      </w:r>
      <w:r w:rsidRPr="00BE186D">
        <w:rPr>
          <w:rFonts w:ascii="Arial" w:hAnsi="Arial" w:cs="Arial"/>
        </w:rPr>
        <w:t>Ethernet</w:t>
      </w:r>
      <w:r w:rsidRPr="00BE186D">
        <w:rPr>
          <w:rFonts w:ascii="Arial" w:hAnsi="Arial" w:cs="Arial"/>
          <w:spacing w:val="-4"/>
        </w:rPr>
        <w:t xml:space="preserve"> </w:t>
      </w:r>
      <w:r w:rsidRPr="00BE186D">
        <w:rPr>
          <w:rFonts w:ascii="Arial" w:hAnsi="Arial" w:cs="Arial"/>
        </w:rPr>
        <w:t>i</w:t>
      </w:r>
      <w:r w:rsidRPr="00BE186D">
        <w:rPr>
          <w:rFonts w:ascii="Arial" w:hAnsi="Arial" w:cs="Arial"/>
          <w:spacing w:val="-6"/>
        </w:rPr>
        <w:t xml:space="preserve"> </w:t>
      </w:r>
      <w:r w:rsidRPr="00BE186D">
        <w:rPr>
          <w:rFonts w:ascii="Arial" w:hAnsi="Arial" w:cs="Arial"/>
        </w:rPr>
        <w:t>urządzeń</w:t>
      </w:r>
      <w:r w:rsidRPr="00BE186D">
        <w:rPr>
          <w:rFonts w:ascii="Arial" w:hAnsi="Arial" w:cs="Arial"/>
          <w:spacing w:val="-5"/>
        </w:rPr>
        <w:t xml:space="preserve"> </w:t>
      </w:r>
      <w:r w:rsidRPr="00BE186D">
        <w:rPr>
          <w:rFonts w:ascii="Arial" w:hAnsi="Arial" w:cs="Arial"/>
        </w:rPr>
        <w:t>OLT</w:t>
      </w:r>
      <w:r w:rsidRPr="00BE186D">
        <w:rPr>
          <w:rFonts w:ascii="Arial" w:hAnsi="Arial" w:cs="Arial"/>
          <w:spacing w:val="-5"/>
        </w:rPr>
        <w:t xml:space="preserve"> </w:t>
      </w:r>
      <w:r w:rsidRPr="00BE186D">
        <w:rPr>
          <w:rFonts w:ascii="Arial" w:hAnsi="Arial" w:cs="Arial"/>
        </w:rPr>
        <w:t>(poza</w:t>
      </w:r>
      <w:r w:rsidR="00762EB0" w:rsidRPr="00BE186D">
        <w:rPr>
          <w:rFonts w:ascii="Arial" w:hAnsi="Arial" w:cs="Arial"/>
        </w:rPr>
        <w:t xml:space="preserve"> </w:t>
      </w:r>
      <w:r w:rsidRPr="00BE186D">
        <w:rPr>
          <w:rFonts w:ascii="Arial" w:hAnsi="Arial" w:cs="Arial"/>
        </w:rPr>
        <w:t>kartami,</w:t>
      </w:r>
      <w:r w:rsidRPr="00BE186D">
        <w:rPr>
          <w:rFonts w:ascii="Arial" w:hAnsi="Arial" w:cs="Arial"/>
          <w:spacing w:val="-6"/>
        </w:rPr>
        <w:t xml:space="preserve"> </w:t>
      </w:r>
      <w:r w:rsidRPr="00BE186D">
        <w:rPr>
          <w:rFonts w:ascii="Arial" w:hAnsi="Arial" w:cs="Arial"/>
        </w:rPr>
        <w:t>do</w:t>
      </w:r>
      <w:r w:rsidRPr="00BE186D">
        <w:rPr>
          <w:rFonts w:ascii="Arial" w:hAnsi="Arial" w:cs="Arial"/>
          <w:spacing w:val="-5"/>
        </w:rPr>
        <w:t xml:space="preserve"> </w:t>
      </w:r>
      <w:r w:rsidRPr="00BE186D">
        <w:rPr>
          <w:rFonts w:ascii="Arial" w:hAnsi="Arial" w:cs="Arial"/>
        </w:rPr>
        <w:t>których</w:t>
      </w:r>
      <w:r w:rsidRPr="00BE186D">
        <w:rPr>
          <w:rFonts w:ascii="Arial" w:hAnsi="Arial" w:cs="Arial"/>
          <w:spacing w:val="-7"/>
        </w:rPr>
        <w:t xml:space="preserve"> </w:t>
      </w:r>
      <w:r w:rsidRPr="00BE186D">
        <w:rPr>
          <w:rFonts w:ascii="Arial" w:hAnsi="Arial" w:cs="Arial"/>
        </w:rPr>
        <w:t>przyłączone</w:t>
      </w:r>
      <w:r w:rsidRPr="00BE186D">
        <w:rPr>
          <w:rFonts w:ascii="Arial" w:hAnsi="Arial" w:cs="Arial"/>
          <w:spacing w:val="-5"/>
        </w:rPr>
        <w:t xml:space="preserve"> </w:t>
      </w:r>
      <w:r w:rsidRPr="00BE186D">
        <w:rPr>
          <w:rFonts w:ascii="Arial" w:hAnsi="Arial" w:cs="Arial"/>
        </w:rPr>
        <w:t>są</w:t>
      </w:r>
      <w:r w:rsidRPr="00BE186D">
        <w:rPr>
          <w:rFonts w:ascii="Arial" w:hAnsi="Arial" w:cs="Arial"/>
          <w:spacing w:val="-6"/>
        </w:rPr>
        <w:t xml:space="preserve"> </w:t>
      </w:r>
      <w:r w:rsidRPr="00BE186D">
        <w:rPr>
          <w:rFonts w:ascii="Arial" w:hAnsi="Arial" w:cs="Arial"/>
        </w:rPr>
        <w:t>Lokalne</w:t>
      </w:r>
      <w:r w:rsidRPr="00BE186D">
        <w:rPr>
          <w:rFonts w:ascii="Arial" w:hAnsi="Arial" w:cs="Arial"/>
          <w:spacing w:val="-6"/>
        </w:rPr>
        <w:t xml:space="preserve"> </w:t>
      </w:r>
      <w:r w:rsidRPr="00BE186D">
        <w:rPr>
          <w:rFonts w:ascii="Arial" w:hAnsi="Arial" w:cs="Arial"/>
        </w:rPr>
        <w:t>pętle</w:t>
      </w:r>
      <w:r w:rsidRPr="00BE186D">
        <w:rPr>
          <w:rFonts w:ascii="Arial" w:hAnsi="Arial" w:cs="Arial"/>
          <w:spacing w:val="-6"/>
        </w:rPr>
        <w:t xml:space="preserve"> </w:t>
      </w:r>
      <w:r w:rsidRPr="00BE186D">
        <w:rPr>
          <w:rFonts w:ascii="Arial" w:hAnsi="Arial" w:cs="Arial"/>
        </w:rPr>
        <w:t>abonenckie)</w:t>
      </w:r>
      <w:r w:rsidRPr="00BE186D">
        <w:rPr>
          <w:rFonts w:ascii="Arial" w:hAnsi="Arial" w:cs="Arial"/>
          <w:spacing w:val="-4"/>
        </w:rPr>
        <w:t xml:space="preserve"> </w:t>
      </w:r>
      <w:r w:rsidRPr="00BE186D">
        <w:rPr>
          <w:rFonts w:ascii="Arial" w:hAnsi="Arial" w:cs="Arial"/>
        </w:rPr>
        <w:t>lub</w:t>
      </w:r>
      <w:r w:rsidRPr="00BE186D">
        <w:rPr>
          <w:rFonts w:ascii="Arial" w:hAnsi="Arial" w:cs="Arial"/>
          <w:spacing w:val="-5"/>
        </w:rPr>
        <w:t xml:space="preserve"> </w:t>
      </w:r>
      <w:r w:rsidRPr="00BE186D">
        <w:rPr>
          <w:rFonts w:ascii="Arial" w:hAnsi="Arial" w:cs="Arial"/>
        </w:rPr>
        <w:t>radiolinie.</w:t>
      </w:r>
    </w:p>
    <w:p w14:paraId="382F46DF" w14:textId="77777777" w:rsidR="00FC43D8"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Dla poziomu dostępu IP Niezarządzanego OSD realizuje całość usługi BSA od strony technicznej, o jakości nie gorszej niż Usługa Detaliczna świadczona przez OSD.</w:t>
      </w:r>
    </w:p>
    <w:p w14:paraId="79CA9037" w14:textId="77777777" w:rsidR="00F20B09"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Dla poziomu dostępu IP Niezarządzanego OSD zapewnia aplikację na CPE, za pomocą której następuje dokonanie rejestracji Abonenta OK. OSD zapewni, aby w trakcie procesu rejestracji Abonenta OK nie były prezentowane znaki towarowe ani reklamy.</w:t>
      </w:r>
    </w:p>
    <w:p w14:paraId="7B8F9E22" w14:textId="0BEC0D65" w:rsidR="00FC43D8"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Dla poziomu dostępu IP Niezarządzanego pomoc techniczną pierwszej linii wsparcia oraz obsługę reklamacji Abonenckich zapewnia OK.</w:t>
      </w:r>
    </w:p>
    <w:p w14:paraId="4FB285BF" w14:textId="77777777" w:rsidR="00FC43D8"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W ramach dostępu na poziomie Ethernet OSD zapewnia OK funkcjonalność następujących elementów Sieci:</w:t>
      </w:r>
    </w:p>
    <w:p w14:paraId="3CC555BE" w14:textId="73F69818" w:rsidR="00FC43D8" w:rsidRPr="00BE186D" w:rsidRDefault="0027454E" w:rsidP="00BC311B">
      <w:pPr>
        <w:pStyle w:val="Akapitzlist"/>
        <w:numPr>
          <w:ilvl w:val="0"/>
          <w:numId w:val="50"/>
        </w:numPr>
        <w:tabs>
          <w:tab w:val="left" w:pos="903"/>
        </w:tabs>
        <w:spacing w:after="240" w:line="276" w:lineRule="auto"/>
        <w:jc w:val="both"/>
        <w:rPr>
          <w:rFonts w:ascii="Arial" w:hAnsi="Arial" w:cs="Arial"/>
        </w:rPr>
      </w:pPr>
      <w:r w:rsidRPr="00BE186D">
        <w:rPr>
          <w:rFonts w:ascii="Arial" w:hAnsi="Arial" w:cs="Arial"/>
        </w:rPr>
        <w:t>Lokalnych</w:t>
      </w:r>
      <w:r w:rsidRPr="00BE186D">
        <w:rPr>
          <w:rFonts w:ascii="Arial" w:hAnsi="Arial" w:cs="Arial"/>
          <w:spacing w:val="-5"/>
        </w:rPr>
        <w:t xml:space="preserve"> </w:t>
      </w:r>
      <w:r w:rsidRPr="00BE186D">
        <w:rPr>
          <w:rFonts w:ascii="Arial" w:hAnsi="Arial" w:cs="Arial"/>
        </w:rPr>
        <w:t>pętli</w:t>
      </w:r>
      <w:r w:rsidRPr="00BE186D">
        <w:rPr>
          <w:rFonts w:ascii="Arial" w:hAnsi="Arial" w:cs="Arial"/>
          <w:spacing w:val="-7"/>
        </w:rPr>
        <w:t xml:space="preserve"> </w:t>
      </w:r>
      <w:r w:rsidRPr="00BE186D">
        <w:rPr>
          <w:rFonts w:ascii="Arial" w:hAnsi="Arial" w:cs="Arial"/>
        </w:rPr>
        <w:t>abonenckich</w:t>
      </w:r>
      <w:r w:rsidRPr="00BE186D">
        <w:rPr>
          <w:rFonts w:ascii="Arial" w:hAnsi="Arial" w:cs="Arial"/>
          <w:spacing w:val="-5"/>
        </w:rPr>
        <w:t xml:space="preserve"> </w:t>
      </w:r>
      <w:r w:rsidRPr="00BE186D">
        <w:rPr>
          <w:rFonts w:ascii="Arial" w:hAnsi="Arial" w:cs="Arial"/>
        </w:rPr>
        <w:t>lub</w:t>
      </w:r>
      <w:r w:rsidRPr="00BE186D">
        <w:rPr>
          <w:rFonts w:ascii="Arial" w:hAnsi="Arial" w:cs="Arial"/>
          <w:spacing w:val="-5"/>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przypadku</w:t>
      </w:r>
      <w:r w:rsidRPr="00BE186D">
        <w:rPr>
          <w:rFonts w:ascii="Arial" w:hAnsi="Arial" w:cs="Arial"/>
          <w:spacing w:val="-7"/>
        </w:rPr>
        <w:t xml:space="preserve"> </w:t>
      </w:r>
      <w:r w:rsidRPr="00BE186D">
        <w:rPr>
          <w:rFonts w:ascii="Arial" w:hAnsi="Arial" w:cs="Arial"/>
        </w:rPr>
        <w:t>sieci</w:t>
      </w:r>
      <w:r w:rsidRPr="00BE186D">
        <w:rPr>
          <w:rFonts w:ascii="Arial" w:hAnsi="Arial" w:cs="Arial"/>
          <w:spacing w:val="-6"/>
        </w:rPr>
        <w:t xml:space="preserve"> </w:t>
      </w:r>
      <w:r w:rsidRPr="00BE186D">
        <w:rPr>
          <w:rFonts w:ascii="Arial" w:hAnsi="Arial" w:cs="Arial"/>
        </w:rPr>
        <w:t>radiowych</w:t>
      </w:r>
      <w:r w:rsidRPr="00BE186D">
        <w:rPr>
          <w:rFonts w:ascii="Arial" w:hAnsi="Arial" w:cs="Arial"/>
          <w:spacing w:val="-5"/>
        </w:rPr>
        <w:t xml:space="preserve"> </w:t>
      </w:r>
      <w:r w:rsidRPr="00BE186D">
        <w:rPr>
          <w:rFonts w:ascii="Arial" w:hAnsi="Arial" w:cs="Arial"/>
        </w:rPr>
        <w:t>odcinka</w:t>
      </w:r>
      <w:r w:rsidRPr="00BE186D">
        <w:rPr>
          <w:rFonts w:ascii="Arial" w:hAnsi="Arial" w:cs="Arial"/>
          <w:spacing w:val="-5"/>
        </w:rPr>
        <w:t xml:space="preserve"> </w:t>
      </w:r>
      <w:r w:rsidRPr="00BE186D">
        <w:rPr>
          <w:rFonts w:ascii="Arial" w:hAnsi="Arial" w:cs="Arial"/>
        </w:rPr>
        <w:t>sieci</w:t>
      </w:r>
      <w:r w:rsidRPr="00BE186D">
        <w:rPr>
          <w:rFonts w:ascii="Arial" w:hAnsi="Arial" w:cs="Arial"/>
          <w:spacing w:val="-6"/>
        </w:rPr>
        <w:t xml:space="preserve"> </w:t>
      </w:r>
      <w:r w:rsidRPr="00BE186D">
        <w:rPr>
          <w:rFonts w:ascii="Arial" w:hAnsi="Arial" w:cs="Arial"/>
        </w:rPr>
        <w:t>ostatniej</w:t>
      </w:r>
      <w:r w:rsidRPr="00BE186D">
        <w:rPr>
          <w:rFonts w:ascii="Arial" w:hAnsi="Arial" w:cs="Arial"/>
          <w:spacing w:val="-6"/>
        </w:rPr>
        <w:t xml:space="preserve"> </w:t>
      </w:r>
      <w:r w:rsidRPr="00BE186D">
        <w:rPr>
          <w:rFonts w:ascii="Arial" w:hAnsi="Arial" w:cs="Arial"/>
        </w:rPr>
        <w:t>mili</w:t>
      </w:r>
      <w:r w:rsidRPr="00BE186D">
        <w:rPr>
          <w:rFonts w:ascii="Arial" w:hAnsi="Arial" w:cs="Arial"/>
          <w:spacing w:val="-49"/>
        </w:rPr>
        <w:t xml:space="preserve"> </w:t>
      </w:r>
      <w:r w:rsidRPr="00BE186D">
        <w:rPr>
          <w:rFonts w:ascii="Arial" w:hAnsi="Arial" w:cs="Arial"/>
        </w:rPr>
        <w:t>wraz</w:t>
      </w:r>
      <w:r w:rsidRPr="00BE186D">
        <w:rPr>
          <w:rFonts w:ascii="Arial" w:hAnsi="Arial" w:cs="Arial"/>
          <w:spacing w:val="-4"/>
        </w:rPr>
        <w:t xml:space="preserve"> </w:t>
      </w:r>
      <w:r w:rsidRPr="00BE186D">
        <w:rPr>
          <w:rFonts w:ascii="Arial" w:hAnsi="Arial" w:cs="Arial"/>
        </w:rPr>
        <w:t>z</w:t>
      </w:r>
      <w:r w:rsidRPr="00BE186D">
        <w:rPr>
          <w:rFonts w:ascii="Arial" w:hAnsi="Arial" w:cs="Arial"/>
          <w:spacing w:val="-2"/>
        </w:rPr>
        <w:t xml:space="preserve"> </w:t>
      </w:r>
      <w:r w:rsidRPr="00BE186D">
        <w:rPr>
          <w:rFonts w:ascii="Arial" w:hAnsi="Arial" w:cs="Arial"/>
        </w:rPr>
        <w:t>kartami</w:t>
      </w:r>
      <w:r w:rsidRPr="00BE186D">
        <w:rPr>
          <w:rFonts w:ascii="Arial" w:hAnsi="Arial" w:cs="Arial"/>
          <w:spacing w:val="-6"/>
        </w:rPr>
        <w:t xml:space="preserve"> </w:t>
      </w:r>
      <w:r w:rsidRPr="00BE186D">
        <w:rPr>
          <w:rFonts w:ascii="Arial" w:hAnsi="Arial" w:cs="Arial"/>
        </w:rPr>
        <w:t>na</w:t>
      </w:r>
      <w:r w:rsidRPr="00BE186D">
        <w:rPr>
          <w:rFonts w:ascii="Arial" w:hAnsi="Arial" w:cs="Arial"/>
          <w:spacing w:val="-4"/>
        </w:rPr>
        <w:t xml:space="preserve"> </w:t>
      </w:r>
      <w:r w:rsidRPr="00BE186D">
        <w:rPr>
          <w:rFonts w:ascii="Arial" w:hAnsi="Arial" w:cs="Arial"/>
        </w:rPr>
        <w:t>urządzeniach</w:t>
      </w:r>
      <w:r w:rsidRPr="00BE186D">
        <w:rPr>
          <w:rFonts w:ascii="Arial" w:hAnsi="Arial" w:cs="Arial"/>
          <w:spacing w:val="-2"/>
        </w:rPr>
        <w:t xml:space="preserve"> </w:t>
      </w:r>
      <w:r w:rsidRPr="00BE186D">
        <w:rPr>
          <w:rFonts w:ascii="Arial" w:hAnsi="Arial" w:cs="Arial"/>
        </w:rPr>
        <w:t>OLT,</w:t>
      </w:r>
      <w:r w:rsidRPr="00BE186D">
        <w:rPr>
          <w:rFonts w:ascii="Arial" w:hAnsi="Arial" w:cs="Arial"/>
          <w:spacing w:val="-4"/>
        </w:rPr>
        <w:t xml:space="preserve"> </w:t>
      </w:r>
      <w:r w:rsidRPr="00BE186D">
        <w:rPr>
          <w:rFonts w:ascii="Arial" w:hAnsi="Arial" w:cs="Arial"/>
        </w:rPr>
        <w:t>do</w:t>
      </w:r>
      <w:r w:rsidRPr="00BE186D">
        <w:rPr>
          <w:rFonts w:ascii="Arial" w:hAnsi="Arial" w:cs="Arial"/>
          <w:spacing w:val="-3"/>
        </w:rPr>
        <w:t xml:space="preserve"> </w:t>
      </w:r>
      <w:r w:rsidRPr="00BE186D">
        <w:rPr>
          <w:rFonts w:ascii="Arial" w:hAnsi="Arial" w:cs="Arial"/>
        </w:rPr>
        <w:t>których</w:t>
      </w:r>
      <w:r w:rsidR="00762EB0" w:rsidRPr="00BE186D">
        <w:rPr>
          <w:rFonts w:ascii="Arial" w:hAnsi="Arial" w:cs="Arial"/>
        </w:rPr>
        <w:t xml:space="preserve"> </w:t>
      </w:r>
      <w:r w:rsidRPr="00BE186D">
        <w:rPr>
          <w:rFonts w:ascii="Arial" w:hAnsi="Arial" w:cs="Arial"/>
        </w:rPr>
        <w:t>przyłączone</w:t>
      </w:r>
      <w:r w:rsidRPr="00BE186D">
        <w:rPr>
          <w:rFonts w:ascii="Arial" w:hAnsi="Arial" w:cs="Arial"/>
          <w:spacing w:val="-8"/>
        </w:rPr>
        <w:t xml:space="preserve"> </w:t>
      </w:r>
      <w:r w:rsidRPr="00BE186D">
        <w:rPr>
          <w:rFonts w:ascii="Arial" w:hAnsi="Arial" w:cs="Arial"/>
        </w:rPr>
        <w:t>są</w:t>
      </w:r>
      <w:r w:rsidRPr="00BE186D">
        <w:rPr>
          <w:rFonts w:ascii="Arial" w:hAnsi="Arial" w:cs="Arial"/>
          <w:spacing w:val="-7"/>
        </w:rPr>
        <w:t xml:space="preserve"> </w:t>
      </w:r>
      <w:r w:rsidRPr="00BE186D">
        <w:rPr>
          <w:rFonts w:ascii="Arial" w:hAnsi="Arial" w:cs="Arial"/>
        </w:rPr>
        <w:t>Lokalne</w:t>
      </w:r>
      <w:r w:rsidRPr="00BE186D">
        <w:rPr>
          <w:rFonts w:ascii="Arial" w:hAnsi="Arial" w:cs="Arial"/>
          <w:spacing w:val="-8"/>
        </w:rPr>
        <w:t xml:space="preserve"> </w:t>
      </w:r>
      <w:r w:rsidRPr="00BE186D">
        <w:rPr>
          <w:rFonts w:ascii="Arial" w:hAnsi="Arial" w:cs="Arial"/>
        </w:rPr>
        <w:t>pętle</w:t>
      </w:r>
      <w:r w:rsidRPr="00BE186D">
        <w:rPr>
          <w:rFonts w:ascii="Arial" w:hAnsi="Arial" w:cs="Arial"/>
          <w:spacing w:val="-8"/>
        </w:rPr>
        <w:t xml:space="preserve"> </w:t>
      </w:r>
      <w:r w:rsidRPr="00BE186D">
        <w:rPr>
          <w:rFonts w:ascii="Arial" w:hAnsi="Arial" w:cs="Arial"/>
        </w:rPr>
        <w:t>abonenckie</w:t>
      </w:r>
      <w:r w:rsidRPr="00BE186D">
        <w:rPr>
          <w:rFonts w:ascii="Arial" w:hAnsi="Arial" w:cs="Arial"/>
          <w:spacing w:val="-7"/>
        </w:rPr>
        <w:t xml:space="preserve"> </w:t>
      </w:r>
      <w:r w:rsidRPr="00BE186D">
        <w:rPr>
          <w:rFonts w:ascii="Arial" w:hAnsi="Arial" w:cs="Arial"/>
        </w:rPr>
        <w:t>bądź</w:t>
      </w:r>
      <w:r w:rsidRPr="00BE186D">
        <w:rPr>
          <w:rFonts w:ascii="Arial" w:hAnsi="Arial" w:cs="Arial"/>
          <w:spacing w:val="-7"/>
        </w:rPr>
        <w:t xml:space="preserve"> </w:t>
      </w:r>
      <w:r w:rsidRPr="00BE186D">
        <w:rPr>
          <w:rFonts w:ascii="Arial" w:hAnsi="Arial" w:cs="Arial"/>
        </w:rPr>
        <w:t>urządzeniach</w:t>
      </w:r>
      <w:r w:rsidRPr="00BE186D">
        <w:rPr>
          <w:rFonts w:ascii="Arial" w:hAnsi="Arial" w:cs="Arial"/>
          <w:spacing w:val="-5"/>
        </w:rPr>
        <w:t xml:space="preserve"> </w:t>
      </w:r>
      <w:r w:rsidRPr="00BE186D">
        <w:rPr>
          <w:rFonts w:ascii="Arial" w:hAnsi="Arial" w:cs="Arial"/>
        </w:rPr>
        <w:t>stacji</w:t>
      </w:r>
      <w:r w:rsidRPr="00BE186D">
        <w:rPr>
          <w:rFonts w:ascii="Arial" w:hAnsi="Arial" w:cs="Arial"/>
          <w:spacing w:val="-8"/>
        </w:rPr>
        <w:t xml:space="preserve"> </w:t>
      </w:r>
      <w:r w:rsidRPr="00BE186D">
        <w:rPr>
          <w:rFonts w:ascii="Arial" w:hAnsi="Arial" w:cs="Arial"/>
        </w:rPr>
        <w:t>bazowej</w:t>
      </w:r>
      <w:r w:rsidRPr="00BE186D">
        <w:rPr>
          <w:rFonts w:ascii="Arial" w:hAnsi="Arial" w:cs="Arial"/>
          <w:spacing w:val="-6"/>
        </w:rPr>
        <w:t xml:space="preserve"> </w:t>
      </w:r>
      <w:r w:rsidRPr="00BE186D">
        <w:rPr>
          <w:rFonts w:ascii="Arial" w:hAnsi="Arial" w:cs="Arial"/>
        </w:rPr>
        <w:t>sieci</w:t>
      </w:r>
      <w:r w:rsidRPr="00BE186D">
        <w:rPr>
          <w:rFonts w:ascii="Arial" w:hAnsi="Arial" w:cs="Arial"/>
          <w:spacing w:val="-8"/>
        </w:rPr>
        <w:t xml:space="preserve"> </w:t>
      </w:r>
      <w:r w:rsidRPr="00BE186D">
        <w:rPr>
          <w:rFonts w:ascii="Arial" w:hAnsi="Arial" w:cs="Arial"/>
        </w:rPr>
        <w:t>radiowej,</w:t>
      </w:r>
      <w:r w:rsidRPr="00BE186D">
        <w:rPr>
          <w:rFonts w:ascii="Arial" w:hAnsi="Arial" w:cs="Arial"/>
          <w:spacing w:val="-49"/>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których</w:t>
      </w:r>
      <w:r w:rsidRPr="00BE186D">
        <w:rPr>
          <w:rFonts w:ascii="Arial" w:hAnsi="Arial" w:cs="Arial"/>
          <w:spacing w:val="-1"/>
        </w:rPr>
        <w:t xml:space="preserve"> </w:t>
      </w:r>
      <w:r w:rsidRPr="00BE186D">
        <w:rPr>
          <w:rFonts w:ascii="Arial" w:hAnsi="Arial" w:cs="Arial"/>
        </w:rPr>
        <w:t>możliwa</w:t>
      </w:r>
      <w:r w:rsidRPr="00BE186D">
        <w:rPr>
          <w:rFonts w:ascii="Arial" w:hAnsi="Arial" w:cs="Arial"/>
          <w:spacing w:val="-2"/>
        </w:rPr>
        <w:t xml:space="preserve"> </w:t>
      </w:r>
      <w:r w:rsidRPr="00BE186D">
        <w:rPr>
          <w:rFonts w:ascii="Arial" w:hAnsi="Arial" w:cs="Arial"/>
        </w:rPr>
        <w:t>jest</w:t>
      </w:r>
      <w:r w:rsidRPr="00BE186D">
        <w:rPr>
          <w:rFonts w:ascii="Arial" w:hAnsi="Arial" w:cs="Arial"/>
          <w:spacing w:val="-1"/>
        </w:rPr>
        <w:t xml:space="preserve"> </w:t>
      </w:r>
      <w:r w:rsidRPr="00BE186D">
        <w:rPr>
          <w:rFonts w:ascii="Arial" w:hAnsi="Arial" w:cs="Arial"/>
        </w:rPr>
        <w:t>realizacja</w:t>
      </w:r>
      <w:r w:rsidRPr="00BE186D">
        <w:rPr>
          <w:rFonts w:ascii="Arial" w:hAnsi="Arial" w:cs="Arial"/>
          <w:spacing w:val="-3"/>
        </w:rPr>
        <w:t xml:space="preserve"> </w:t>
      </w:r>
      <w:r w:rsidRPr="00BE186D">
        <w:rPr>
          <w:rFonts w:ascii="Arial" w:hAnsi="Arial" w:cs="Arial"/>
        </w:rPr>
        <w:t>szerokopasmowej</w:t>
      </w:r>
      <w:r w:rsidRPr="00BE186D">
        <w:rPr>
          <w:rFonts w:ascii="Arial" w:hAnsi="Arial" w:cs="Arial"/>
          <w:spacing w:val="-2"/>
        </w:rPr>
        <w:t xml:space="preserve"> </w:t>
      </w:r>
      <w:r w:rsidRPr="00BE186D">
        <w:rPr>
          <w:rFonts w:ascii="Arial" w:hAnsi="Arial" w:cs="Arial"/>
        </w:rPr>
        <w:t>transmisji</w:t>
      </w:r>
      <w:r w:rsidRPr="00BE186D">
        <w:rPr>
          <w:rFonts w:ascii="Arial" w:hAnsi="Arial" w:cs="Arial"/>
          <w:spacing w:val="-2"/>
        </w:rPr>
        <w:t xml:space="preserve"> </w:t>
      </w:r>
      <w:r w:rsidRPr="00BE186D">
        <w:rPr>
          <w:rFonts w:ascii="Arial" w:hAnsi="Arial" w:cs="Arial"/>
        </w:rPr>
        <w:t>danych,</w:t>
      </w:r>
    </w:p>
    <w:p w14:paraId="6A55D640" w14:textId="72A91BF6" w:rsidR="00FC43D8" w:rsidRPr="00BE186D" w:rsidRDefault="0027454E" w:rsidP="00BC311B">
      <w:pPr>
        <w:pStyle w:val="Akapitzlist"/>
        <w:numPr>
          <w:ilvl w:val="0"/>
          <w:numId w:val="50"/>
        </w:numPr>
        <w:tabs>
          <w:tab w:val="left" w:pos="903"/>
        </w:tabs>
        <w:spacing w:before="2" w:after="240" w:line="276" w:lineRule="auto"/>
        <w:jc w:val="both"/>
        <w:rPr>
          <w:rFonts w:ascii="Arial" w:hAnsi="Arial" w:cs="Arial"/>
        </w:rPr>
      </w:pPr>
      <w:r w:rsidRPr="00BE186D">
        <w:rPr>
          <w:rFonts w:ascii="Arial" w:hAnsi="Arial" w:cs="Arial"/>
        </w:rPr>
        <w:t>sieci</w:t>
      </w:r>
      <w:r w:rsidRPr="00BE186D">
        <w:rPr>
          <w:rFonts w:ascii="Arial" w:hAnsi="Arial" w:cs="Arial"/>
          <w:spacing w:val="-6"/>
        </w:rPr>
        <w:t xml:space="preserve"> </w:t>
      </w:r>
      <w:r w:rsidRPr="00BE186D">
        <w:rPr>
          <w:rFonts w:ascii="Arial" w:hAnsi="Arial" w:cs="Arial"/>
        </w:rPr>
        <w:t>transmisji</w:t>
      </w:r>
      <w:r w:rsidRPr="00BE186D">
        <w:rPr>
          <w:rFonts w:ascii="Arial" w:hAnsi="Arial" w:cs="Arial"/>
          <w:spacing w:val="-7"/>
        </w:rPr>
        <w:t xml:space="preserve"> </w:t>
      </w:r>
      <w:r w:rsidRPr="00BE186D">
        <w:rPr>
          <w:rFonts w:ascii="Arial" w:hAnsi="Arial" w:cs="Arial"/>
        </w:rPr>
        <w:t>danych</w:t>
      </w:r>
      <w:r w:rsidRPr="00BE186D">
        <w:rPr>
          <w:rFonts w:ascii="Arial" w:hAnsi="Arial" w:cs="Arial"/>
          <w:spacing w:val="-4"/>
        </w:rPr>
        <w:t xml:space="preserve"> </w:t>
      </w:r>
      <w:r w:rsidRPr="00BE186D">
        <w:rPr>
          <w:rFonts w:ascii="Arial" w:hAnsi="Arial" w:cs="Arial"/>
        </w:rPr>
        <w:t>–</w:t>
      </w:r>
      <w:r w:rsidRPr="00BE186D">
        <w:rPr>
          <w:rFonts w:ascii="Arial" w:hAnsi="Arial" w:cs="Arial"/>
          <w:spacing w:val="-7"/>
        </w:rPr>
        <w:t xml:space="preserve"> </w:t>
      </w:r>
      <w:r w:rsidRPr="00BE186D">
        <w:rPr>
          <w:rFonts w:ascii="Arial" w:hAnsi="Arial" w:cs="Arial"/>
        </w:rPr>
        <w:t>sieci</w:t>
      </w:r>
      <w:r w:rsidRPr="00BE186D">
        <w:rPr>
          <w:rFonts w:ascii="Arial" w:hAnsi="Arial" w:cs="Arial"/>
          <w:spacing w:val="-6"/>
        </w:rPr>
        <w:t xml:space="preserve"> </w:t>
      </w:r>
      <w:r w:rsidRPr="00BE186D">
        <w:rPr>
          <w:rFonts w:ascii="Arial" w:hAnsi="Arial" w:cs="Arial"/>
        </w:rPr>
        <w:t>Ethernet,</w:t>
      </w:r>
      <w:r w:rsidRPr="00BE186D">
        <w:rPr>
          <w:rFonts w:ascii="Arial" w:hAnsi="Arial" w:cs="Arial"/>
          <w:spacing w:val="-7"/>
        </w:rPr>
        <w:t xml:space="preserve"> </w:t>
      </w:r>
      <w:r w:rsidRPr="00BE186D">
        <w:rPr>
          <w:rFonts w:ascii="Arial" w:hAnsi="Arial" w:cs="Arial"/>
        </w:rPr>
        <w:t>OLT</w:t>
      </w:r>
      <w:r w:rsidRPr="00BE186D">
        <w:rPr>
          <w:rFonts w:ascii="Arial" w:hAnsi="Arial" w:cs="Arial"/>
          <w:spacing w:val="-7"/>
        </w:rPr>
        <w:t xml:space="preserve"> </w:t>
      </w:r>
      <w:r w:rsidRPr="00BE186D">
        <w:rPr>
          <w:rFonts w:ascii="Arial" w:hAnsi="Arial" w:cs="Arial"/>
        </w:rPr>
        <w:t>(poza</w:t>
      </w:r>
      <w:r w:rsidRPr="00BE186D">
        <w:rPr>
          <w:rFonts w:ascii="Arial" w:hAnsi="Arial" w:cs="Arial"/>
          <w:spacing w:val="-49"/>
        </w:rPr>
        <w:t xml:space="preserve"> </w:t>
      </w:r>
      <w:r w:rsidRPr="00BE186D">
        <w:rPr>
          <w:rFonts w:ascii="Arial" w:hAnsi="Arial" w:cs="Arial"/>
        </w:rPr>
        <w:t>kartami, do których przyłączone są Lokalne pętle abonenckie)/ radiolinii zapewniających</w:t>
      </w:r>
      <w:r w:rsidRPr="00BE186D">
        <w:rPr>
          <w:rFonts w:ascii="Arial" w:hAnsi="Arial" w:cs="Arial"/>
          <w:spacing w:val="1"/>
        </w:rPr>
        <w:t xml:space="preserve"> </w:t>
      </w:r>
      <w:r w:rsidRPr="00BE186D">
        <w:rPr>
          <w:rFonts w:ascii="Arial" w:hAnsi="Arial" w:cs="Arial"/>
        </w:rPr>
        <w:t>transmisję</w:t>
      </w:r>
      <w:r w:rsidRPr="00BE186D">
        <w:rPr>
          <w:rFonts w:ascii="Arial" w:hAnsi="Arial" w:cs="Arial"/>
          <w:spacing w:val="-6"/>
        </w:rPr>
        <w:t xml:space="preserve"> </w:t>
      </w:r>
      <w:r w:rsidRPr="00BE186D">
        <w:rPr>
          <w:rFonts w:ascii="Arial" w:hAnsi="Arial" w:cs="Arial"/>
        </w:rPr>
        <w:t>danych</w:t>
      </w:r>
      <w:r w:rsidRPr="00BE186D">
        <w:rPr>
          <w:rFonts w:ascii="Arial" w:hAnsi="Arial" w:cs="Arial"/>
          <w:spacing w:val="-3"/>
        </w:rPr>
        <w:t xml:space="preserve"> </w:t>
      </w:r>
      <w:r w:rsidRPr="00BE186D">
        <w:rPr>
          <w:rFonts w:ascii="Arial" w:hAnsi="Arial" w:cs="Arial"/>
        </w:rPr>
        <w:t>pomiędzy</w:t>
      </w:r>
      <w:r w:rsidRPr="00BE186D">
        <w:rPr>
          <w:rFonts w:ascii="Arial" w:hAnsi="Arial" w:cs="Arial"/>
          <w:spacing w:val="-4"/>
        </w:rPr>
        <w:t xml:space="preserve"> </w:t>
      </w:r>
      <w:r w:rsidRPr="00BE186D">
        <w:rPr>
          <w:rFonts w:ascii="Arial" w:hAnsi="Arial" w:cs="Arial"/>
        </w:rPr>
        <w:t>abonenckimi</w:t>
      </w:r>
      <w:r w:rsidRPr="00BE186D">
        <w:rPr>
          <w:rFonts w:ascii="Arial" w:hAnsi="Arial" w:cs="Arial"/>
          <w:spacing w:val="-5"/>
        </w:rPr>
        <w:t xml:space="preserve"> </w:t>
      </w:r>
      <w:r w:rsidRPr="00BE186D">
        <w:rPr>
          <w:rFonts w:ascii="Arial" w:hAnsi="Arial" w:cs="Arial"/>
        </w:rPr>
        <w:t>odcinkami</w:t>
      </w:r>
      <w:r w:rsidRPr="00BE186D">
        <w:rPr>
          <w:rFonts w:ascii="Arial" w:hAnsi="Arial" w:cs="Arial"/>
          <w:spacing w:val="-7"/>
        </w:rPr>
        <w:t xml:space="preserve"> </w:t>
      </w:r>
      <w:r w:rsidRPr="00BE186D">
        <w:rPr>
          <w:rFonts w:ascii="Arial" w:hAnsi="Arial" w:cs="Arial"/>
        </w:rPr>
        <w:t>ostatniej</w:t>
      </w:r>
      <w:r w:rsidRPr="00BE186D">
        <w:rPr>
          <w:rFonts w:ascii="Arial" w:hAnsi="Arial" w:cs="Arial"/>
          <w:spacing w:val="-3"/>
        </w:rPr>
        <w:t xml:space="preserve"> </w:t>
      </w:r>
      <w:r w:rsidRPr="00BE186D">
        <w:rPr>
          <w:rFonts w:ascii="Arial" w:hAnsi="Arial" w:cs="Arial"/>
        </w:rPr>
        <w:t>mili</w:t>
      </w:r>
      <w:r w:rsidRPr="00BE186D">
        <w:rPr>
          <w:rFonts w:ascii="Arial" w:hAnsi="Arial" w:cs="Arial"/>
          <w:spacing w:val="-4"/>
        </w:rPr>
        <w:t xml:space="preserve"> </w:t>
      </w:r>
      <w:r w:rsidRPr="00BE186D">
        <w:rPr>
          <w:rFonts w:ascii="Arial" w:hAnsi="Arial" w:cs="Arial"/>
        </w:rPr>
        <w:t>udostępnionymi</w:t>
      </w:r>
      <w:r w:rsidRPr="00BE186D">
        <w:rPr>
          <w:rFonts w:ascii="Arial" w:hAnsi="Arial" w:cs="Arial"/>
          <w:spacing w:val="-4"/>
        </w:rPr>
        <w:t xml:space="preserve"> </w:t>
      </w:r>
      <w:r w:rsidRPr="00BE186D">
        <w:rPr>
          <w:rFonts w:ascii="Arial" w:hAnsi="Arial" w:cs="Arial"/>
        </w:rPr>
        <w:t>OK</w:t>
      </w:r>
      <w:r w:rsidR="00762EB0" w:rsidRPr="00BE186D">
        <w:rPr>
          <w:rFonts w:ascii="Arial" w:hAnsi="Arial" w:cs="Arial"/>
        </w:rPr>
        <w:t xml:space="preserve"> </w:t>
      </w:r>
      <w:r w:rsidRPr="00BE186D">
        <w:rPr>
          <w:rFonts w:ascii="Arial" w:hAnsi="Arial" w:cs="Arial"/>
        </w:rPr>
        <w:t>w</w:t>
      </w:r>
      <w:r w:rsidRPr="00BE186D">
        <w:rPr>
          <w:rFonts w:ascii="Arial" w:hAnsi="Arial" w:cs="Arial"/>
          <w:spacing w:val="-1"/>
        </w:rPr>
        <w:t xml:space="preserve"> </w:t>
      </w:r>
      <w:r w:rsidRPr="00BE186D">
        <w:rPr>
          <w:rFonts w:ascii="Arial" w:hAnsi="Arial" w:cs="Arial"/>
        </w:rPr>
        <w:t>PDU,</w:t>
      </w:r>
    </w:p>
    <w:p w14:paraId="7A0954DA" w14:textId="77777777" w:rsidR="00FC43D8" w:rsidRPr="00BE186D" w:rsidRDefault="0027454E" w:rsidP="00BC311B">
      <w:pPr>
        <w:pStyle w:val="Akapitzlist"/>
        <w:numPr>
          <w:ilvl w:val="0"/>
          <w:numId w:val="50"/>
        </w:numPr>
        <w:tabs>
          <w:tab w:val="left" w:pos="903"/>
        </w:tabs>
        <w:spacing w:before="101" w:after="240"/>
        <w:jc w:val="both"/>
        <w:rPr>
          <w:rFonts w:ascii="Arial" w:hAnsi="Arial" w:cs="Arial"/>
        </w:rPr>
      </w:pPr>
      <w:r w:rsidRPr="00BE186D">
        <w:rPr>
          <w:rFonts w:ascii="Arial" w:hAnsi="Arial" w:cs="Arial"/>
        </w:rPr>
        <w:t>węzłów</w:t>
      </w:r>
      <w:r w:rsidRPr="00BE186D">
        <w:rPr>
          <w:rFonts w:ascii="Arial" w:hAnsi="Arial" w:cs="Arial"/>
          <w:spacing w:val="-6"/>
        </w:rPr>
        <w:t xml:space="preserve"> </w:t>
      </w:r>
      <w:r w:rsidRPr="00BE186D">
        <w:rPr>
          <w:rFonts w:ascii="Arial" w:hAnsi="Arial" w:cs="Arial"/>
        </w:rPr>
        <w:t>Ethernet,</w:t>
      </w:r>
      <w:r w:rsidRPr="00BE186D">
        <w:rPr>
          <w:rFonts w:ascii="Arial" w:hAnsi="Arial" w:cs="Arial"/>
          <w:spacing w:val="-7"/>
        </w:rPr>
        <w:t xml:space="preserve"> </w:t>
      </w:r>
      <w:r w:rsidRPr="00BE186D">
        <w:rPr>
          <w:rFonts w:ascii="Arial" w:hAnsi="Arial" w:cs="Arial"/>
        </w:rPr>
        <w:t>przy</w:t>
      </w:r>
      <w:r w:rsidRPr="00BE186D">
        <w:rPr>
          <w:rFonts w:ascii="Arial" w:hAnsi="Arial" w:cs="Arial"/>
          <w:spacing w:val="-8"/>
        </w:rPr>
        <w:t xml:space="preserve"> </w:t>
      </w:r>
      <w:r w:rsidRPr="00BE186D">
        <w:rPr>
          <w:rFonts w:ascii="Arial" w:hAnsi="Arial" w:cs="Arial"/>
        </w:rPr>
        <w:t>których</w:t>
      </w:r>
      <w:r w:rsidRPr="00BE186D">
        <w:rPr>
          <w:rFonts w:ascii="Arial" w:hAnsi="Arial" w:cs="Arial"/>
          <w:spacing w:val="-5"/>
        </w:rPr>
        <w:t xml:space="preserve"> </w:t>
      </w:r>
      <w:r w:rsidRPr="00BE186D">
        <w:rPr>
          <w:rFonts w:ascii="Arial" w:hAnsi="Arial" w:cs="Arial"/>
        </w:rPr>
        <w:t>realizowane</w:t>
      </w:r>
      <w:r w:rsidRPr="00BE186D">
        <w:rPr>
          <w:rFonts w:ascii="Arial" w:hAnsi="Arial" w:cs="Arial"/>
          <w:spacing w:val="-6"/>
        </w:rPr>
        <w:t xml:space="preserve"> </w:t>
      </w:r>
      <w:r w:rsidRPr="00BE186D">
        <w:rPr>
          <w:rFonts w:ascii="Arial" w:hAnsi="Arial" w:cs="Arial"/>
        </w:rPr>
        <w:t>są</w:t>
      </w:r>
      <w:r w:rsidRPr="00BE186D">
        <w:rPr>
          <w:rFonts w:ascii="Arial" w:hAnsi="Arial" w:cs="Arial"/>
          <w:spacing w:val="-8"/>
        </w:rPr>
        <w:t xml:space="preserve"> </w:t>
      </w:r>
      <w:r w:rsidRPr="00BE186D">
        <w:rPr>
          <w:rFonts w:ascii="Arial" w:hAnsi="Arial" w:cs="Arial"/>
        </w:rPr>
        <w:t>PDU.</w:t>
      </w:r>
    </w:p>
    <w:p w14:paraId="530915D9" w14:textId="21A8EBFF" w:rsidR="00FC43D8"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OSD oferuje OK dla każdego gospodarstwa domowego w PA znajdującym się zasięgu Sieci zarówno usługę BSA wraz z urządzeniem CPE, jak też bez urządzenia CPE. OK dla usługi BSA nie może używać CPE niekompatybilnych z węzłami OLT Sieci.</w:t>
      </w:r>
    </w:p>
    <w:p w14:paraId="1E97F9FB" w14:textId="77777777" w:rsidR="00FC43D8"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OK, który korzysta z usługi BSA i stosuje własne urządzenie CPE w tym ONT, podaje OSD wszystkie niezbędne dane i informacje dotyczące CPE w celu zapewnienia integralności sieci i świadczenia usług.</w:t>
      </w:r>
    </w:p>
    <w:p w14:paraId="46DAF186" w14:textId="55C3A150" w:rsidR="00F20B09"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OSD udostępnia PDU dla usługi BSA, w co najmniej jednej lokalizacji na danym obszarze</w:t>
      </w:r>
      <w:r w:rsidR="00F20B09" w:rsidRPr="00BE186D">
        <w:rPr>
          <w:rFonts w:ascii="Arial" w:hAnsi="Arial" w:cs="Arial"/>
        </w:rPr>
        <w:t xml:space="preserve"> </w:t>
      </w:r>
      <w:r w:rsidRPr="00BE186D">
        <w:rPr>
          <w:rFonts w:ascii="Arial" w:hAnsi="Arial" w:cs="Arial"/>
        </w:rPr>
        <w:t>konkursowym,</w:t>
      </w:r>
      <w:r w:rsidRPr="00BE186D">
        <w:rPr>
          <w:rFonts w:ascii="Arial" w:hAnsi="Arial" w:cs="Arial"/>
          <w:spacing w:val="-8"/>
        </w:rPr>
        <w:t xml:space="preserve"> </w:t>
      </w:r>
      <w:r w:rsidRPr="00BE186D">
        <w:rPr>
          <w:rFonts w:ascii="Arial" w:hAnsi="Arial" w:cs="Arial"/>
        </w:rPr>
        <w:t>w</w:t>
      </w:r>
      <w:r w:rsidRPr="00BE186D">
        <w:rPr>
          <w:rFonts w:ascii="Arial" w:hAnsi="Arial" w:cs="Arial"/>
          <w:spacing w:val="-7"/>
        </w:rPr>
        <w:t xml:space="preserve"> </w:t>
      </w:r>
      <w:r w:rsidRPr="00BE186D">
        <w:rPr>
          <w:rFonts w:ascii="Arial" w:hAnsi="Arial" w:cs="Arial"/>
        </w:rPr>
        <w:t>której</w:t>
      </w:r>
      <w:r w:rsidRPr="00BE186D">
        <w:rPr>
          <w:rFonts w:ascii="Arial" w:hAnsi="Arial" w:cs="Arial"/>
          <w:spacing w:val="-6"/>
        </w:rPr>
        <w:t xml:space="preserve"> </w:t>
      </w:r>
      <w:r w:rsidRPr="00BE186D">
        <w:rPr>
          <w:rFonts w:ascii="Arial" w:hAnsi="Arial" w:cs="Arial"/>
        </w:rPr>
        <w:t>znajduje</w:t>
      </w:r>
      <w:r w:rsidRPr="00BE186D">
        <w:rPr>
          <w:rFonts w:ascii="Arial" w:hAnsi="Arial" w:cs="Arial"/>
          <w:spacing w:val="-8"/>
        </w:rPr>
        <w:t xml:space="preserve"> </w:t>
      </w:r>
      <w:r w:rsidRPr="00BE186D">
        <w:rPr>
          <w:rFonts w:ascii="Arial" w:hAnsi="Arial" w:cs="Arial"/>
        </w:rPr>
        <w:t>się</w:t>
      </w:r>
      <w:r w:rsidRPr="00BE186D">
        <w:rPr>
          <w:rFonts w:ascii="Arial" w:hAnsi="Arial" w:cs="Arial"/>
          <w:spacing w:val="-8"/>
        </w:rPr>
        <w:t xml:space="preserve"> </w:t>
      </w:r>
      <w:r w:rsidRPr="00BE186D">
        <w:rPr>
          <w:rFonts w:ascii="Arial" w:hAnsi="Arial" w:cs="Arial"/>
        </w:rPr>
        <w:t>węzeł</w:t>
      </w:r>
      <w:r w:rsidRPr="00BE186D">
        <w:rPr>
          <w:rFonts w:ascii="Arial" w:hAnsi="Arial" w:cs="Arial"/>
          <w:spacing w:val="-4"/>
        </w:rPr>
        <w:t xml:space="preserve"> </w:t>
      </w:r>
      <w:r w:rsidRPr="00BE186D">
        <w:rPr>
          <w:rFonts w:ascii="Arial" w:hAnsi="Arial" w:cs="Arial"/>
        </w:rPr>
        <w:t>Sieci</w:t>
      </w:r>
      <w:r w:rsidRPr="00BE186D">
        <w:rPr>
          <w:rFonts w:ascii="Arial" w:hAnsi="Arial" w:cs="Arial"/>
          <w:spacing w:val="-7"/>
        </w:rPr>
        <w:t xml:space="preserve"> </w:t>
      </w:r>
      <w:r w:rsidRPr="00BE186D">
        <w:rPr>
          <w:rFonts w:ascii="Arial" w:hAnsi="Arial" w:cs="Arial"/>
        </w:rPr>
        <w:t>oraz</w:t>
      </w:r>
      <w:r w:rsidRPr="00BE186D">
        <w:rPr>
          <w:rFonts w:ascii="Arial" w:hAnsi="Arial" w:cs="Arial"/>
          <w:spacing w:val="-7"/>
        </w:rPr>
        <w:t xml:space="preserve"> </w:t>
      </w:r>
      <w:r w:rsidRPr="00BE186D">
        <w:rPr>
          <w:rFonts w:ascii="Arial" w:hAnsi="Arial" w:cs="Arial"/>
        </w:rPr>
        <w:t>istnieje</w:t>
      </w:r>
      <w:r w:rsidRPr="00BE186D">
        <w:rPr>
          <w:rFonts w:ascii="Arial" w:hAnsi="Arial" w:cs="Arial"/>
          <w:spacing w:val="-7"/>
        </w:rPr>
        <w:t xml:space="preserve"> </w:t>
      </w:r>
      <w:r w:rsidRPr="00BE186D">
        <w:rPr>
          <w:rFonts w:ascii="Arial" w:hAnsi="Arial" w:cs="Arial"/>
        </w:rPr>
        <w:t>punkt</w:t>
      </w:r>
      <w:r w:rsidRPr="00BE186D">
        <w:rPr>
          <w:rFonts w:ascii="Arial" w:hAnsi="Arial" w:cs="Arial"/>
          <w:spacing w:val="-6"/>
        </w:rPr>
        <w:t xml:space="preserve"> </w:t>
      </w:r>
      <w:r w:rsidRPr="00BE186D">
        <w:rPr>
          <w:rFonts w:ascii="Arial" w:hAnsi="Arial" w:cs="Arial"/>
        </w:rPr>
        <w:t>styku</w:t>
      </w:r>
      <w:r w:rsidRPr="00BE186D">
        <w:rPr>
          <w:rFonts w:ascii="Arial" w:hAnsi="Arial" w:cs="Arial"/>
          <w:spacing w:val="-7"/>
        </w:rPr>
        <w:t xml:space="preserve"> </w:t>
      </w:r>
      <w:r w:rsidRPr="00BE186D">
        <w:rPr>
          <w:rFonts w:ascii="Arial" w:hAnsi="Arial" w:cs="Arial"/>
        </w:rPr>
        <w:t>z</w:t>
      </w:r>
      <w:r w:rsidRPr="00BE186D">
        <w:rPr>
          <w:rFonts w:ascii="Arial" w:hAnsi="Arial" w:cs="Arial"/>
          <w:spacing w:val="-5"/>
        </w:rPr>
        <w:t xml:space="preserve"> </w:t>
      </w:r>
      <w:r w:rsidRPr="00BE186D">
        <w:rPr>
          <w:rFonts w:ascii="Arial" w:hAnsi="Arial" w:cs="Arial"/>
        </w:rPr>
        <w:t>dostawcą</w:t>
      </w:r>
      <w:r w:rsidRPr="00BE186D">
        <w:rPr>
          <w:rFonts w:ascii="Arial" w:hAnsi="Arial" w:cs="Arial"/>
          <w:spacing w:val="-49"/>
        </w:rPr>
        <w:t xml:space="preserve"> </w:t>
      </w:r>
      <w:r w:rsidRPr="00BE186D">
        <w:rPr>
          <w:rFonts w:ascii="Arial" w:hAnsi="Arial" w:cs="Arial"/>
        </w:rPr>
        <w:t>usługi</w:t>
      </w:r>
      <w:r w:rsidRPr="00BE186D">
        <w:rPr>
          <w:rFonts w:ascii="Arial" w:hAnsi="Arial" w:cs="Arial"/>
          <w:spacing w:val="-3"/>
        </w:rPr>
        <w:t xml:space="preserve"> </w:t>
      </w:r>
      <w:r w:rsidRPr="00BE186D">
        <w:rPr>
          <w:rFonts w:ascii="Arial" w:hAnsi="Arial" w:cs="Arial"/>
        </w:rPr>
        <w:t>dostępu</w:t>
      </w:r>
      <w:r w:rsidRPr="00BE186D">
        <w:rPr>
          <w:rFonts w:ascii="Arial" w:hAnsi="Arial" w:cs="Arial"/>
          <w:spacing w:val="-2"/>
        </w:rPr>
        <w:t xml:space="preserve"> </w:t>
      </w:r>
      <w:r w:rsidRPr="00BE186D">
        <w:rPr>
          <w:rFonts w:ascii="Arial" w:hAnsi="Arial" w:cs="Arial"/>
        </w:rPr>
        <w:t>do</w:t>
      </w:r>
      <w:r w:rsidRPr="00BE186D">
        <w:rPr>
          <w:rFonts w:ascii="Arial" w:hAnsi="Arial" w:cs="Arial"/>
          <w:spacing w:val="-3"/>
        </w:rPr>
        <w:t xml:space="preserve"> </w:t>
      </w:r>
      <w:r w:rsidRPr="00BE186D">
        <w:rPr>
          <w:rFonts w:ascii="Arial" w:hAnsi="Arial" w:cs="Arial"/>
        </w:rPr>
        <w:t>Internetu.</w:t>
      </w:r>
      <w:r w:rsidRPr="00BE186D">
        <w:rPr>
          <w:rFonts w:ascii="Arial" w:hAnsi="Arial" w:cs="Arial"/>
          <w:spacing w:val="-3"/>
        </w:rPr>
        <w:t xml:space="preserve"> </w:t>
      </w:r>
      <w:r w:rsidRPr="00BE186D">
        <w:rPr>
          <w:rFonts w:ascii="Arial" w:hAnsi="Arial" w:cs="Arial"/>
        </w:rPr>
        <w:t>W</w:t>
      </w:r>
      <w:r w:rsidRPr="00BE186D">
        <w:rPr>
          <w:rFonts w:ascii="Arial" w:hAnsi="Arial" w:cs="Arial"/>
          <w:spacing w:val="-1"/>
        </w:rPr>
        <w:t xml:space="preserve"> </w:t>
      </w:r>
      <w:r w:rsidRPr="00BE186D">
        <w:rPr>
          <w:rFonts w:ascii="Arial" w:hAnsi="Arial" w:cs="Arial"/>
        </w:rPr>
        <w:t>przypadku</w:t>
      </w:r>
      <w:r w:rsidRPr="00BE186D">
        <w:rPr>
          <w:rFonts w:ascii="Arial" w:hAnsi="Arial" w:cs="Arial"/>
          <w:spacing w:val="-3"/>
        </w:rPr>
        <w:t xml:space="preserve"> </w:t>
      </w:r>
      <w:r w:rsidRPr="00BE186D">
        <w:rPr>
          <w:rFonts w:ascii="Arial" w:hAnsi="Arial" w:cs="Arial"/>
        </w:rPr>
        <w:t>OSD</w:t>
      </w:r>
      <w:r w:rsidRPr="00BE186D">
        <w:rPr>
          <w:rFonts w:ascii="Arial" w:hAnsi="Arial" w:cs="Arial"/>
          <w:spacing w:val="-3"/>
        </w:rPr>
        <w:t xml:space="preserve"> </w:t>
      </w:r>
      <w:r w:rsidRPr="00BE186D">
        <w:rPr>
          <w:rFonts w:ascii="Arial" w:hAnsi="Arial" w:cs="Arial"/>
        </w:rPr>
        <w:t>świadczącego</w:t>
      </w:r>
      <w:r w:rsidRPr="00BE186D">
        <w:rPr>
          <w:rFonts w:ascii="Arial" w:hAnsi="Arial" w:cs="Arial"/>
          <w:spacing w:val="-3"/>
        </w:rPr>
        <w:t xml:space="preserve"> </w:t>
      </w:r>
      <w:r w:rsidRPr="00BE186D">
        <w:rPr>
          <w:rFonts w:ascii="Arial" w:hAnsi="Arial" w:cs="Arial"/>
        </w:rPr>
        <w:t>Usługi</w:t>
      </w:r>
      <w:r w:rsidRPr="00BE186D">
        <w:rPr>
          <w:rFonts w:ascii="Arial" w:hAnsi="Arial" w:cs="Arial"/>
          <w:spacing w:val="-2"/>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kilku</w:t>
      </w:r>
      <w:r w:rsidRPr="00BE186D">
        <w:rPr>
          <w:rFonts w:ascii="Arial" w:hAnsi="Arial" w:cs="Arial"/>
          <w:spacing w:val="-3"/>
        </w:rPr>
        <w:t xml:space="preserve"> </w:t>
      </w:r>
      <w:r w:rsidRPr="00BE186D">
        <w:rPr>
          <w:rFonts w:ascii="Arial" w:hAnsi="Arial" w:cs="Arial"/>
        </w:rPr>
        <w:t>obszarach</w:t>
      </w:r>
      <w:r w:rsidR="00F20B09" w:rsidRPr="00BE186D">
        <w:rPr>
          <w:rFonts w:ascii="Arial" w:hAnsi="Arial" w:cs="Arial"/>
        </w:rPr>
        <w:t xml:space="preserve"> </w:t>
      </w:r>
      <w:r w:rsidRPr="00BE186D">
        <w:rPr>
          <w:rFonts w:ascii="Arial" w:hAnsi="Arial" w:cs="Arial"/>
        </w:rPr>
        <w:t>konkursowych</w:t>
      </w:r>
      <w:r w:rsidRPr="00BE186D">
        <w:rPr>
          <w:rFonts w:ascii="Arial" w:hAnsi="Arial" w:cs="Arial"/>
          <w:spacing w:val="-6"/>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danym</w:t>
      </w:r>
      <w:r w:rsidRPr="00BE186D">
        <w:rPr>
          <w:rFonts w:ascii="Arial" w:hAnsi="Arial" w:cs="Arial"/>
          <w:spacing w:val="-7"/>
        </w:rPr>
        <w:t xml:space="preserve"> </w:t>
      </w:r>
      <w:r w:rsidRPr="00BE186D">
        <w:rPr>
          <w:rFonts w:ascii="Arial" w:hAnsi="Arial" w:cs="Arial"/>
        </w:rPr>
        <w:t>województwie,</w:t>
      </w:r>
      <w:r w:rsidRPr="00BE186D">
        <w:rPr>
          <w:rFonts w:ascii="Arial" w:hAnsi="Arial" w:cs="Arial"/>
          <w:spacing w:val="-7"/>
        </w:rPr>
        <w:t xml:space="preserve"> </w:t>
      </w:r>
      <w:r w:rsidRPr="00BE186D">
        <w:rPr>
          <w:rFonts w:ascii="Arial" w:hAnsi="Arial" w:cs="Arial"/>
        </w:rPr>
        <w:t>dopuszcza</w:t>
      </w:r>
      <w:r w:rsidRPr="00BE186D">
        <w:rPr>
          <w:rFonts w:ascii="Arial" w:hAnsi="Arial" w:cs="Arial"/>
          <w:spacing w:val="-4"/>
        </w:rPr>
        <w:t xml:space="preserve"> </w:t>
      </w:r>
      <w:r w:rsidRPr="00BE186D">
        <w:rPr>
          <w:rFonts w:ascii="Arial" w:hAnsi="Arial" w:cs="Arial"/>
        </w:rPr>
        <w:t>się</w:t>
      </w:r>
      <w:r w:rsidRPr="00BE186D">
        <w:rPr>
          <w:rFonts w:ascii="Arial" w:hAnsi="Arial" w:cs="Arial"/>
          <w:spacing w:val="-8"/>
        </w:rPr>
        <w:t xml:space="preserve"> </w:t>
      </w:r>
      <w:r w:rsidRPr="00BE186D">
        <w:rPr>
          <w:rFonts w:ascii="Arial" w:hAnsi="Arial" w:cs="Arial"/>
        </w:rPr>
        <w:t>aby</w:t>
      </w:r>
      <w:r w:rsidRPr="00BE186D">
        <w:rPr>
          <w:rFonts w:ascii="Arial" w:hAnsi="Arial" w:cs="Arial"/>
          <w:spacing w:val="-7"/>
        </w:rPr>
        <w:t xml:space="preserve"> </w:t>
      </w:r>
      <w:r w:rsidRPr="00BE186D">
        <w:rPr>
          <w:rFonts w:ascii="Arial" w:hAnsi="Arial" w:cs="Arial"/>
        </w:rPr>
        <w:t>OSD</w:t>
      </w:r>
      <w:r w:rsidRPr="00BE186D">
        <w:rPr>
          <w:rFonts w:ascii="Arial" w:hAnsi="Arial" w:cs="Arial"/>
          <w:spacing w:val="-7"/>
        </w:rPr>
        <w:t xml:space="preserve"> </w:t>
      </w:r>
      <w:r w:rsidRPr="00BE186D">
        <w:rPr>
          <w:rFonts w:ascii="Arial" w:hAnsi="Arial" w:cs="Arial"/>
        </w:rPr>
        <w:t>zapewnił</w:t>
      </w:r>
      <w:r w:rsidRPr="00BE186D">
        <w:rPr>
          <w:rFonts w:ascii="Arial" w:hAnsi="Arial" w:cs="Arial"/>
          <w:spacing w:val="-8"/>
        </w:rPr>
        <w:t xml:space="preserve"> </w:t>
      </w:r>
      <w:r w:rsidRPr="00BE186D">
        <w:rPr>
          <w:rFonts w:ascii="Arial" w:hAnsi="Arial" w:cs="Arial"/>
        </w:rPr>
        <w:t>jeden</w:t>
      </w:r>
      <w:r w:rsidRPr="00BE186D">
        <w:rPr>
          <w:rFonts w:ascii="Arial" w:hAnsi="Arial" w:cs="Arial"/>
          <w:spacing w:val="-7"/>
        </w:rPr>
        <w:t xml:space="preserve"> </w:t>
      </w:r>
      <w:r w:rsidRPr="00BE186D">
        <w:rPr>
          <w:rFonts w:ascii="Arial" w:hAnsi="Arial" w:cs="Arial"/>
        </w:rPr>
        <w:t>PWR,</w:t>
      </w:r>
      <w:r w:rsidRPr="00BE186D">
        <w:rPr>
          <w:rFonts w:ascii="Arial" w:hAnsi="Arial" w:cs="Arial"/>
          <w:spacing w:val="-8"/>
        </w:rPr>
        <w:t xml:space="preserve"> </w:t>
      </w:r>
      <w:r w:rsidRPr="00BE186D">
        <w:rPr>
          <w:rFonts w:ascii="Arial" w:hAnsi="Arial" w:cs="Arial"/>
        </w:rPr>
        <w:t>który</w:t>
      </w:r>
      <w:r w:rsidRPr="00BE186D">
        <w:rPr>
          <w:rFonts w:ascii="Arial" w:hAnsi="Arial" w:cs="Arial"/>
          <w:spacing w:val="-49"/>
        </w:rPr>
        <w:t xml:space="preserve"> </w:t>
      </w:r>
      <w:r w:rsidRPr="00BE186D">
        <w:rPr>
          <w:rFonts w:ascii="Arial" w:hAnsi="Arial" w:cs="Arial"/>
        </w:rPr>
        <w:t>obejmuje</w:t>
      </w:r>
      <w:r w:rsidRPr="00BE186D">
        <w:rPr>
          <w:rFonts w:ascii="Arial" w:hAnsi="Arial" w:cs="Arial"/>
          <w:spacing w:val="-9"/>
        </w:rPr>
        <w:t xml:space="preserve"> </w:t>
      </w:r>
      <w:r w:rsidRPr="00BE186D">
        <w:rPr>
          <w:rFonts w:ascii="Arial" w:hAnsi="Arial" w:cs="Arial"/>
        </w:rPr>
        <w:t>swoim</w:t>
      </w:r>
      <w:r w:rsidRPr="00BE186D">
        <w:rPr>
          <w:rFonts w:ascii="Arial" w:hAnsi="Arial" w:cs="Arial"/>
          <w:spacing w:val="-8"/>
        </w:rPr>
        <w:t xml:space="preserve"> </w:t>
      </w:r>
      <w:r w:rsidRPr="00BE186D">
        <w:rPr>
          <w:rFonts w:ascii="Arial" w:hAnsi="Arial" w:cs="Arial"/>
        </w:rPr>
        <w:t>zasięgiem</w:t>
      </w:r>
      <w:r w:rsidRPr="00BE186D">
        <w:rPr>
          <w:rFonts w:ascii="Arial" w:hAnsi="Arial" w:cs="Arial"/>
          <w:spacing w:val="-7"/>
        </w:rPr>
        <w:t xml:space="preserve"> </w:t>
      </w:r>
      <w:r w:rsidRPr="00BE186D">
        <w:rPr>
          <w:rFonts w:ascii="Arial" w:hAnsi="Arial" w:cs="Arial"/>
        </w:rPr>
        <w:t>wszystkie</w:t>
      </w:r>
      <w:r w:rsidRPr="00BE186D">
        <w:rPr>
          <w:rFonts w:ascii="Arial" w:hAnsi="Arial" w:cs="Arial"/>
          <w:spacing w:val="-9"/>
        </w:rPr>
        <w:t xml:space="preserve"> </w:t>
      </w:r>
      <w:r w:rsidRPr="00BE186D">
        <w:rPr>
          <w:rFonts w:ascii="Arial" w:hAnsi="Arial" w:cs="Arial"/>
        </w:rPr>
        <w:t>obszary</w:t>
      </w:r>
      <w:r w:rsidRPr="00BE186D">
        <w:rPr>
          <w:rFonts w:ascii="Arial" w:hAnsi="Arial" w:cs="Arial"/>
          <w:spacing w:val="-8"/>
        </w:rPr>
        <w:t xml:space="preserve"> </w:t>
      </w:r>
      <w:r w:rsidRPr="00BE186D">
        <w:rPr>
          <w:rFonts w:ascii="Arial" w:hAnsi="Arial" w:cs="Arial"/>
        </w:rPr>
        <w:t>konkursowe</w:t>
      </w:r>
      <w:r w:rsidRPr="00BE186D">
        <w:rPr>
          <w:rFonts w:ascii="Arial" w:hAnsi="Arial" w:cs="Arial"/>
          <w:spacing w:val="-8"/>
        </w:rPr>
        <w:t xml:space="preserve"> </w:t>
      </w:r>
      <w:r w:rsidRPr="00BE186D">
        <w:rPr>
          <w:rFonts w:ascii="Arial" w:hAnsi="Arial" w:cs="Arial"/>
        </w:rPr>
        <w:t>tego</w:t>
      </w:r>
      <w:r w:rsidRPr="00BE186D">
        <w:rPr>
          <w:rFonts w:ascii="Arial" w:hAnsi="Arial" w:cs="Arial"/>
          <w:spacing w:val="-7"/>
        </w:rPr>
        <w:t xml:space="preserve"> </w:t>
      </w:r>
      <w:r w:rsidRPr="00BE186D">
        <w:rPr>
          <w:rFonts w:ascii="Arial" w:hAnsi="Arial" w:cs="Arial"/>
        </w:rPr>
        <w:t>OSD</w:t>
      </w:r>
      <w:r w:rsidRPr="00BE186D">
        <w:rPr>
          <w:rFonts w:ascii="Arial" w:hAnsi="Arial" w:cs="Arial"/>
          <w:spacing w:val="-5"/>
        </w:rPr>
        <w:t xml:space="preserve"> </w:t>
      </w:r>
      <w:r w:rsidRPr="00BE186D">
        <w:rPr>
          <w:rFonts w:ascii="Arial" w:hAnsi="Arial" w:cs="Arial"/>
        </w:rPr>
        <w:t>w</w:t>
      </w:r>
      <w:r w:rsidRPr="00BE186D">
        <w:rPr>
          <w:rFonts w:ascii="Arial" w:hAnsi="Arial" w:cs="Arial"/>
          <w:spacing w:val="-9"/>
        </w:rPr>
        <w:t xml:space="preserve"> </w:t>
      </w:r>
      <w:r w:rsidRPr="00BE186D">
        <w:rPr>
          <w:rFonts w:ascii="Arial" w:hAnsi="Arial" w:cs="Arial"/>
        </w:rPr>
        <w:t>tym</w:t>
      </w:r>
      <w:r w:rsidRPr="00BE186D">
        <w:rPr>
          <w:rFonts w:ascii="Arial" w:hAnsi="Arial" w:cs="Arial"/>
          <w:spacing w:val="-7"/>
        </w:rPr>
        <w:t xml:space="preserve"> </w:t>
      </w:r>
      <w:r w:rsidRPr="00BE186D">
        <w:rPr>
          <w:rFonts w:ascii="Arial" w:hAnsi="Arial" w:cs="Arial"/>
        </w:rPr>
        <w:t>województwie</w:t>
      </w:r>
      <w:r w:rsidR="00791841" w:rsidRPr="00BE186D">
        <w:rPr>
          <w:rFonts w:ascii="Arial" w:hAnsi="Arial" w:cs="Arial"/>
        </w:rPr>
        <w:t xml:space="preserve"> – OSD poinformuje OK o zapewnieniu takiego jednego PWR.</w:t>
      </w:r>
    </w:p>
    <w:p w14:paraId="2D1AE9B0" w14:textId="77777777" w:rsidR="00F20B09"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Niezależnie</w:t>
      </w:r>
      <w:r w:rsidRPr="00BE186D">
        <w:rPr>
          <w:rFonts w:ascii="Arial" w:hAnsi="Arial" w:cs="Arial"/>
          <w:spacing w:val="-6"/>
        </w:rPr>
        <w:t xml:space="preserve"> </w:t>
      </w:r>
      <w:r w:rsidRPr="00BE186D">
        <w:rPr>
          <w:rFonts w:ascii="Arial" w:hAnsi="Arial" w:cs="Arial"/>
        </w:rPr>
        <w:t>od</w:t>
      </w:r>
      <w:r w:rsidRPr="00BE186D">
        <w:rPr>
          <w:rFonts w:ascii="Arial" w:hAnsi="Arial" w:cs="Arial"/>
          <w:spacing w:val="-4"/>
        </w:rPr>
        <w:t xml:space="preserve"> </w:t>
      </w:r>
      <w:r w:rsidRPr="00BE186D">
        <w:rPr>
          <w:rFonts w:ascii="Arial" w:hAnsi="Arial" w:cs="Arial"/>
        </w:rPr>
        <w:t>tych</w:t>
      </w:r>
      <w:r w:rsidRPr="00BE186D">
        <w:rPr>
          <w:rFonts w:ascii="Arial" w:hAnsi="Arial" w:cs="Arial"/>
          <w:spacing w:val="-4"/>
        </w:rPr>
        <w:t xml:space="preserve"> </w:t>
      </w:r>
      <w:r w:rsidRPr="00BE186D">
        <w:rPr>
          <w:rFonts w:ascii="Arial" w:hAnsi="Arial" w:cs="Arial"/>
        </w:rPr>
        <w:t>wymagań</w:t>
      </w:r>
      <w:r w:rsidRPr="00BE186D">
        <w:rPr>
          <w:rFonts w:ascii="Arial" w:hAnsi="Arial" w:cs="Arial"/>
          <w:spacing w:val="-5"/>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i</w:t>
      </w:r>
      <w:r w:rsidRPr="00BE186D">
        <w:rPr>
          <w:rFonts w:ascii="Arial" w:hAnsi="Arial" w:cs="Arial"/>
          <w:spacing w:val="-5"/>
        </w:rPr>
        <w:t xml:space="preserve"> </w:t>
      </w:r>
      <w:r w:rsidRPr="00BE186D">
        <w:rPr>
          <w:rFonts w:ascii="Arial" w:hAnsi="Arial" w:cs="Arial"/>
        </w:rPr>
        <w:t>OK</w:t>
      </w:r>
      <w:r w:rsidRPr="00BE186D">
        <w:rPr>
          <w:rFonts w:ascii="Arial" w:hAnsi="Arial" w:cs="Arial"/>
          <w:spacing w:val="-5"/>
        </w:rPr>
        <w:t xml:space="preserve"> </w:t>
      </w:r>
      <w:r w:rsidRPr="00BE186D">
        <w:rPr>
          <w:rFonts w:ascii="Arial" w:hAnsi="Arial" w:cs="Arial"/>
        </w:rPr>
        <w:t>mają</w:t>
      </w:r>
      <w:r w:rsidRPr="00BE186D">
        <w:rPr>
          <w:rFonts w:ascii="Arial" w:hAnsi="Arial" w:cs="Arial"/>
          <w:spacing w:val="-6"/>
        </w:rPr>
        <w:t xml:space="preserve"> </w:t>
      </w:r>
      <w:r w:rsidRPr="00BE186D">
        <w:rPr>
          <w:rFonts w:ascii="Arial" w:hAnsi="Arial" w:cs="Arial"/>
        </w:rPr>
        <w:t>prawo</w:t>
      </w:r>
      <w:r w:rsidRPr="00BE186D">
        <w:rPr>
          <w:rFonts w:ascii="Arial" w:hAnsi="Arial" w:cs="Arial"/>
          <w:spacing w:val="-7"/>
        </w:rPr>
        <w:t xml:space="preserve"> </w:t>
      </w:r>
      <w:r w:rsidRPr="00BE186D">
        <w:rPr>
          <w:rFonts w:ascii="Arial" w:hAnsi="Arial" w:cs="Arial"/>
        </w:rPr>
        <w:t>porozumieć</w:t>
      </w:r>
      <w:r w:rsidRPr="00BE186D">
        <w:rPr>
          <w:rFonts w:ascii="Arial" w:hAnsi="Arial" w:cs="Arial"/>
          <w:spacing w:val="-5"/>
        </w:rPr>
        <w:t xml:space="preserve"> </w:t>
      </w:r>
      <w:r w:rsidRPr="00BE186D">
        <w:rPr>
          <w:rFonts w:ascii="Arial" w:hAnsi="Arial" w:cs="Arial"/>
        </w:rPr>
        <w:t>się,</w:t>
      </w:r>
      <w:r w:rsidRPr="00BE186D">
        <w:rPr>
          <w:rFonts w:ascii="Arial" w:hAnsi="Arial" w:cs="Arial"/>
          <w:spacing w:val="-5"/>
        </w:rPr>
        <w:t xml:space="preserve"> </w:t>
      </w:r>
      <w:r w:rsidRPr="00BE186D">
        <w:rPr>
          <w:rFonts w:ascii="Arial" w:hAnsi="Arial" w:cs="Arial"/>
        </w:rPr>
        <w:t>gdzie</w:t>
      </w:r>
      <w:r w:rsidRPr="00BE186D">
        <w:rPr>
          <w:rFonts w:ascii="Arial" w:hAnsi="Arial" w:cs="Arial"/>
          <w:spacing w:val="-6"/>
        </w:rPr>
        <w:t xml:space="preserve"> </w:t>
      </w:r>
      <w:r w:rsidRPr="00BE186D">
        <w:rPr>
          <w:rFonts w:ascii="Arial" w:hAnsi="Arial" w:cs="Arial"/>
        </w:rPr>
        <w:t>zostanie</w:t>
      </w:r>
      <w:r w:rsidR="00F20B09" w:rsidRPr="00BE186D">
        <w:rPr>
          <w:rFonts w:ascii="Arial" w:hAnsi="Arial" w:cs="Arial"/>
        </w:rPr>
        <w:t xml:space="preserve"> </w:t>
      </w:r>
      <w:r w:rsidRPr="00BE186D">
        <w:rPr>
          <w:rFonts w:ascii="Arial" w:hAnsi="Arial" w:cs="Arial"/>
        </w:rPr>
        <w:t>zlokalizowany</w:t>
      </w:r>
      <w:r w:rsidRPr="00BE186D">
        <w:rPr>
          <w:rFonts w:ascii="Arial" w:hAnsi="Arial" w:cs="Arial"/>
          <w:spacing w:val="-7"/>
        </w:rPr>
        <w:t xml:space="preserve"> </w:t>
      </w:r>
      <w:r w:rsidRPr="00BE186D">
        <w:rPr>
          <w:rFonts w:ascii="Arial" w:hAnsi="Arial" w:cs="Arial"/>
        </w:rPr>
        <w:t>PWR</w:t>
      </w:r>
      <w:r w:rsidRPr="00BE186D">
        <w:rPr>
          <w:rFonts w:ascii="Arial" w:hAnsi="Arial" w:cs="Arial"/>
          <w:spacing w:val="-6"/>
        </w:rPr>
        <w:t xml:space="preserve"> </w:t>
      </w:r>
      <w:r w:rsidRPr="00BE186D">
        <w:rPr>
          <w:rFonts w:ascii="Arial" w:hAnsi="Arial" w:cs="Arial"/>
        </w:rPr>
        <w:t>dla</w:t>
      </w:r>
      <w:r w:rsidRPr="00BE186D">
        <w:rPr>
          <w:rFonts w:ascii="Arial" w:hAnsi="Arial" w:cs="Arial"/>
          <w:spacing w:val="-7"/>
        </w:rPr>
        <w:t xml:space="preserve"> </w:t>
      </w:r>
      <w:r w:rsidRPr="00BE186D">
        <w:rPr>
          <w:rFonts w:ascii="Arial" w:hAnsi="Arial" w:cs="Arial"/>
        </w:rPr>
        <w:t>danego</w:t>
      </w:r>
      <w:r w:rsidRPr="00BE186D">
        <w:rPr>
          <w:rFonts w:ascii="Arial" w:hAnsi="Arial" w:cs="Arial"/>
          <w:spacing w:val="-5"/>
        </w:rPr>
        <w:t xml:space="preserve"> </w:t>
      </w:r>
      <w:r w:rsidRPr="00BE186D">
        <w:rPr>
          <w:rFonts w:ascii="Arial" w:hAnsi="Arial" w:cs="Arial"/>
        </w:rPr>
        <w:t>OK</w:t>
      </w:r>
      <w:r w:rsidRPr="00BE186D">
        <w:rPr>
          <w:rFonts w:ascii="Arial" w:hAnsi="Arial" w:cs="Arial"/>
          <w:spacing w:val="-7"/>
        </w:rPr>
        <w:t xml:space="preserve"> </w:t>
      </w:r>
      <w:r w:rsidRPr="00BE186D">
        <w:rPr>
          <w:rFonts w:ascii="Arial" w:hAnsi="Arial" w:cs="Arial"/>
        </w:rPr>
        <w:t>pod</w:t>
      </w:r>
      <w:r w:rsidRPr="00BE186D">
        <w:rPr>
          <w:rFonts w:ascii="Arial" w:hAnsi="Arial" w:cs="Arial"/>
          <w:spacing w:val="-7"/>
        </w:rPr>
        <w:t xml:space="preserve"> </w:t>
      </w:r>
      <w:r w:rsidRPr="00BE186D">
        <w:rPr>
          <w:rFonts w:ascii="Arial" w:hAnsi="Arial" w:cs="Arial"/>
        </w:rPr>
        <w:t>warunkiem,</w:t>
      </w:r>
      <w:r w:rsidRPr="00BE186D">
        <w:rPr>
          <w:rFonts w:ascii="Arial" w:hAnsi="Arial" w:cs="Arial"/>
          <w:spacing w:val="-8"/>
        </w:rPr>
        <w:t xml:space="preserve"> </w:t>
      </w:r>
      <w:r w:rsidRPr="00BE186D">
        <w:rPr>
          <w:rFonts w:ascii="Arial" w:hAnsi="Arial" w:cs="Arial"/>
        </w:rPr>
        <w:t>że</w:t>
      </w:r>
      <w:r w:rsidRPr="00BE186D">
        <w:rPr>
          <w:rFonts w:ascii="Arial" w:hAnsi="Arial" w:cs="Arial"/>
          <w:spacing w:val="-7"/>
        </w:rPr>
        <w:t xml:space="preserve"> </w:t>
      </w:r>
      <w:r w:rsidRPr="00BE186D">
        <w:rPr>
          <w:rFonts w:ascii="Arial" w:hAnsi="Arial" w:cs="Arial"/>
        </w:rPr>
        <w:t>miejsce</w:t>
      </w:r>
      <w:r w:rsidRPr="00BE186D">
        <w:rPr>
          <w:rFonts w:ascii="Arial" w:hAnsi="Arial" w:cs="Arial"/>
          <w:spacing w:val="-6"/>
        </w:rPr>
        <w:t xml:space="preserve"> </w:t>
      </w:r>
      <w:r w:rsidRPr="00BE186D">
        <w:rPr>
          <w:rFonts w:ascii="Arial" w:hAnsi="Arial" w:cs="Arial"/>
        </w:rPr>
        <w:t>to</w:t>
      </w:r>
      <w:r w:rsidRPr="00BE186D">
        <w:rPr>
          <w:rFonts w:ascii="Arial" w:hAnsi="Arial" w:cs="Arial"/>
          <w:spacing w:val="-7"/>
        </w:rPr>
        <w:t xml:space="preserve"> </w:t>
      </w:r>
      <w:r w:rsidRPr="00BE186D">
        <w:rPr>
          <w:rFonts w:ascii="Arial" w:hAnsi="Arial" w:cs="Arial"/>
        </w:rPr>
        <w:t>zostanie</w:t>
      </w:r>
      <w:r w:rsidRPr="00BE186D">
        <w:rPr>
          <w:rFonts w:ascii="Arial" w:hAnsi="Arial" w:cs="Arial"/>
          <w:spacing w:val="-7"/>
        </w:rPr>
        <w:t xml:space="preserve"> </w:t>
      </w:r>
      <w:r w:rsidRPr="00BE186D">
        <w:rPr>
          <w:rFonts w:ascii="Arial" w:hAnsi="Arial" w:cs="Arial"/>
        </w:rPr>
        <w:t>zaakceptowane</w:t>
      </w:r>
      <w:r w:rsidR="00F20B09" w:rsidRPr="00BE186D">
        <w:rPr>
          <w:rFonts w:ascii="Arial" w:hAnsi="Arial" w:cs="Arial"/>
        </w:rPr>
        <w:t xml:space="preserve"> </w:t>
      </w:r>
      <w:r w:rsidRPr="00BE186D">
        <w:rPr>
          <w:rFonts w:ascii="Arial" w:hAnsi="Arial" w:cs="Arial"/>
        </w:rPr>
        <w:t>przez</w:t>
      </w:r>
      <w:r w:rsidRPr="00BE186D">
        <w:rPr>
          <w:rFonts w:ascii="Arial" w:hAnsi="Arial" w:cs="Arial"/>
          <w:spacing w:val="-6"/>
        </w:rPr>
        <w:t xml:space="preserve"> </w:t>
      </w:r>
      <w:r w:rsidRPr="00BE186D">
        <w:rPr>
          <w:rFonts w:ascii="Arial" w:hAnsi="Arial" w:cs="Arial"/>
        </w:rPr>
        <w:t>obie</w:t>
      </w:r>
      <w:r w:rsidRPr="00BE186D">
        <w:rPr>
          <w:rFonts w:ascii="Arial" w:hAnsi="Arial" w:cs="Arial"/>
          <w:spacing w:val="-7"/>
        </w:rPr>
        <w:t xml:space="preserve"> </w:t>
      </w:r>
      <w:r w:rsidRPr="00BE186D">
        <w:rPr>
          <w:rFonts w:ascii="Arial" w:hAnsi="Arial" w:cs="Arial"/>
        </w:rPr>
        <w:t>Strony.</w:t>
      </w:r>
      <w:r w:rsidRPr="00BE186D">
        <w:rPr>
          <w:rFonts w:ascii="Arial" w:hAnsi="Arial" w:cs="Arial"/>
          <w:spacing w:val="-8"/>
        </w:rPr>
        <w:t xml:space="preserve"> </w:t>
      </w:r>
      <w:r w:rsidRPr="00BE186D">
        <w:rPr>
          <w:rFonts w:ascii="Arial" w:hAnsi="Arial" w:cs="Arial"/>
        </w:rPr>
        <w:t>W</w:t>
      </w:r>
      <w:r w:rsidRPr="00BE186D">
        <w:rPr>
          <w:rFonts w:ascii="Arial" w:hAnsi="Arial" w:cs="Arial"/>
          <w:spacing w:val="-7"/>
        </w:rPr>
        <w:t xml:space="preserve"> </w:t>
      </w:r>
      <w:r w:rsidRPr="00BE186D">
        <w:rPr>
          <w:rFonts w:ascii="Arial" w:hAnsi="Arial" w:cs="Arial"/>
        </w:rPr>
        <w:t>takim</w:t>
      </w:r>
      <w:r w:rsidRPr="00BE186D">
        <w:rPr>
          <w:rFonts w:ascii="Arial" w:hAnsi="Arial" w:cs="Arial"/>
          <w:spacing w:val="-9"/>
        </w:rPr>
        <w:t xml:space="preserve"> </w:t>
      </w:r>
      <w:r w:rsidRPr="00BE186D">
        <w:rPr>
          <w:rFonts w:ascii="Arial" w:hAnsi="Arial" w:cs="Arial"/>
        </w:rPr>
        <w:t>wypadku</w:t>
      </w:r>
      <w:r w:rsidRPr="00BE186D">
        <w:rPr>
          <w:rFonts w:ascii="Arial" w:hAnsi="Arial" w:cs="Arial"/>
          <w:spacing w:val="-6"/>
        </w:rPr>
        <w:t xml:space="preserve"> </w:t>
      </w:r>
      <w:r w:rsidRPr="00BE186D">
        <w:rPr>
          <w:rFonts w:ascii="Arial" w:hAnsi="Arial" w:cs="Arial"/>
        </w:rPr>
        <w:t>PWR</w:t>
      </w:r>
      <w:r w:rsidRPr="00BE186D">
        <w:rPr>
          <w:rFonts w:ascii="Arial" w:hAnsi="Arial" w:cs="Arial"/>
          <w:spacing w:val="-10"/>
        </w:rPr>
        <w:t xml:space="preserve"> </w:t>
      </w:r>
      <w:r w:rsidRPr="00BE186D">
        <w:rPr>
          <w:rFonts w:ascii="Arial" w:hAnsi="Arial" w:cs="Arial"/>
        </w:rPr>
        <w:t>nie</w:t>
      </w:r>
      <w:r w:rsidRPr="00BE186D">
        <w:rPr>
          <w:rFonts w:ascii="Arial" w:hAnsi="Arial" w:cs="Arial"/>
          <w:spacing w:val="-7"/>
        </w:rPr>
        <w:t xml:space="preserve"> </w:t>
      </w:r>
      <w:r w:rsidRPr="00BE186D">
        <w:rPr>
          <w:rFonts w:ascii="Arial" w:hAnsi="Arial" w:cs="Arial"/>
        </w:rPr>
        <w:t>musi</w:t>
      </w:r>
      <w:r w:rsidRPr="00BE186D">
        <w:rPr>
          <w:rFonts w:ascii="Arial" w:hAnsi="Arial" w:cs="Arial"/>
          <w:spacing w:val="-6"/>
        </w:rPr>
        <w:t xml:space="preserve"> </w:t>
      </w:r>
      <w:r w:rsidRPr="00BE186D">
        <w:rPr>
          <w:rFonts w:ascii="Arial" w:hAnsi="Arial" w:cs="Arial"/>
        </w:rPr>
        <w:t>znajdować</w:t>
      </w:r>
      <w:r w:rsidRPr="00BE186D">
        <w:rPr>
          <w:rFonts w:ascii="Arial" w:hAnsi="Arial" w:cs="Arial"/>
          <w:spacing w:val="-7"/>
        </w:rPr>
        <w:t xml:space="preserve"> </w:t>
      </w:r>
      <w:r w:rsidRPr="00BE186D">
        <w:rPr>
          <w:rFonts w:ascii="Arial" w:hAnsi="Arial" w:cs="Arial"/>
        </w:rPr>
        <w:t>się</w:t>
      </w:r>
      <w:r w:rsidRPr="00BE186D">
        <w:rPr>
          <w:rFonts w:ascii="Arial" w:hAnsi="Arial" w:cs="Arial"/>
          <w:spacing w:val="-7"/>
        </w:rPr>
        <w:t xml:space="preserve"> </w:t>
      </w:r>
      <w:r w:rsidRPr="00BE186D">
        <w:rPr>
          <w:rFonts w:ascii="Arial" w:hAnsi="Arial" w:cs="Arial"/>
        </w:rPr>
        <w:t>w</w:t>
      </w:r>
      <w:r w:rsidRPr="00BE186D">
        <w:rPr>
          <w:rFonts w:ascii="Arial" w:hAnsi="Arial" w:cs="Arial"/>
          <w:spacing w:val="-7"/>
        </w:rPr>
        <w:t xml:space="preserve"> </w:t>
      </w:r>
      <w:r w:rsidRPr="00BE186D">
        <w:rPr>
          <w:rFonts w:ascii="Arial" w:hAnsi="Arial" w:cs="Arial"/>
        </w:rPr>
        <w:t>obszarze</w:t>
      </w:r>
      <w:r w:rsidRPr="00BE186D">
        <w:rPr>
          <w:rFonts w:ascii="Arial" w:hAnsi="Arial" w:cs="Arial"/>
          <w:spacing w:val="-8"/>
        </w:rPr>
        <w:t xml:space="preserve"> </w:t>
      </w:r>
      <w:r w:rsidRPr="00BE186D">
        <w:rPr>
          <w:rFonts w:ascii="Arial" w:hAnsi="Arial" w:cs="Arial"/>
        </w:rPr>
        <w:t>konkursowym.</w:t>
      </w:r>
      <w:r w:rsidRPr="00BE186D">
        <w:rPr>
          <w:rFonts w:ascii="Arial" w:hAnsi="Arial" w:cs="Arial"/>
          <w:spacing w:val="-49"/>
        </w:rPr>
        <w:t xml:space="preserve"> </w:t>
      </w:r>
      <w:r w:rsidRPr="00BE186D">
        <w:rPr>
          <w:rFonts w:ascii="Arial" w:hAnsi="Arial" w:cs="Arial"/>
        </w:rPr>
        <w:t>PWR</w:t>
      </w:r>
      <w:r w:rsidRPr="00BE186D">
        <w:rPr>
          <w:rFonts w:ascii="Arial" w:hAnsi="Arial" w:cs="Arial"/>
          <w:spacing w:val="-2"/>
        </w:rPr>
        <w:t xml:space="preserve"> </w:t>
      </w:r>
      <w:r w:rsidRPr="00BE186D">
        <w:rPr>
          <w:rFonts w:ascii="Arial" w:hAnsi="Arial" w:cs="Arial"/>
        </w:rPr>
        <w:t>pełni</w:t>
      </w:r>
      <w:r w:rsidRPr="00BE186D">
        <w:rPr>
          <w:rFonts w:ascii="Arial" w:hAnsi="Arial" w:cs="Arial"/>
          <w:spacing w:val="-2"/>
        </w:rPr>
        <w:t xml:space="preserve"> </w:t>
      </w:r>
      <w:r w:rsidRPr="00BE186D">
        <w:rPr>
          <w:rFonts w:ascii="Arial" w:hAnsi="Arial" w:cs="Arial"/>
        </w:rPr>
        <w:t>rolę</w:t>
      </w:r>
      <w:r w:rsidRPr="00BE186D">
        <w:rPr>
          <w:rFonts w:ascii="Arial" w:hAnsi="Arial" w:cs="Arial"/>
          <w:spacing w:val="-2"/>
        </w:rPr>
        <w:t xml:space="preserve"> </w:t>
      </w:r>
      <w:r w:rsidRPr="00BE186D">
        <w:rPr>
          <w:rFonts w:ascii="Arial" w:hAnsi="Arial" w:cs="Arial"/>
        </w:rPr>
        <w:t>PDU dla</w:t>
      </w:r>
      <w:r w:rsidRPr="00BE186D">
        <w:rPr>
          <w:rFonts w:ascii="Arial" w:hAnsi="Arial" w:cs="Arial"/>
          <w:spacing w:val="-1"/>
        </w:rPr>
        <w:t xml:space="preserve"> </w:t>
      </w:r>
      <w:r w:rsidRPr="00BE186D">
        <w:rPr>
          <w:rFonts w:ascii="Arial" w:hAnsi="Arial" w:cs="Arial"/>
        </w:rPr>
        <w:t>usługi BSA.</w:t>
      </w:r>
    </w:p>
    <w:p w14:paraId="26C628FE" w14:textId="77777777" w:rsidR="00F20B09"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Dostęp</w:t>
      </w:r>
      <w:r w:rsidRPr="00BE186D">
        <w:rPr>
          <w:rFonts w:ascii="Arial" w:hAnsi="Arial" w:cs="Arial"/>
          <w:spacing w:val="-5"/>
        </w:rPr>
        <w:t xml:space="preserve"> </w:t>
      </w:r>
      <w:r w:rsidRPr="00BE186D">
        <w:rPr>
          <w:rFonts w:ascii="Arial" w:hAnsi="Arial" w:cs="Arial"/>
        </w:rPr>
        <w:t>do</w:t>
      </w:r>
      <w:r w:rsidRPr="00BE186D">
        <w:rPr>
          <w:rFonts w:ascii="Arial" w:hAnsi="Arial" w:cs="Arial"/>
          <w:spacing w:val="-5"/>
        </w:rPr>
        <w:t xml:space="preserve"> </w:t>
      </w:r>
      <w:r w:rsidRPr="00BE186D">
        <w:rPr>
          <w:rFonts w:ascii="Arial" w:hAnsi="Arial" w:cs="Arial"/>
        </w:rPr>
        <w:t>PDU</w:t>
      </w:r>
      <w:r w:rsidRPr="00BE186D">
        <w:rPr>
          <w:rFonts w:ascii="Arial" w:hAnsi="Arial" w:cs="Arial"/>
          <w:spacing w:val="-7"/>
        </w:rPr>
        <w:t xml:space="preserve"> </w:t>
      </w:r>
      <w:r w:rsidRPr="00BE186D">
        <w:rPr>
          <w:rFonts w:ascii="Arial" w:hAnsi="Arial" w:cs="Arial"/>
        </w:rPr>
        <w:t>dla</w:t>
      </w:r>
      <w:r w:rsidRPr="00BE186D">
        <w:rPr>
          <w:rFonts w:ascii="Arial" w:hAnsi="Arial" w:cs="Arial"/>
          <w:spacing w:val="-6"/>
        </w:rPr>
        <w:t xml:space="preserve"> </w:t>
      </w:r>
      <w:r w:rsidRPr="00BE186D">
        <w:rPr>
          <w:rFonts w:ascii="Arial" w:hAnsi="Arial" w:cs="Arial"/>
        </w:rPr>
        <w:t>usługi</w:t>
      </w:r>
      <w:r w:rsidRPr="00BE186D">
        <w:rPr>
          <w:rFonts w:ascii="Arial" w:hAnsi="Arial" w:cs="Arial"/>
          <w:spacing w:val="-7"/>
        </w:rPr>
        <w:t xml:space="preserve"> </w:t>
      </w:r>
      <w:r w:rsidRPr="00BE186D">
        <w:rPr>
          <w:rFonts w:ascii="Arial" w:hAnsi="Arial" w:cs="Arial"/>
        </w:rPr>
        <w:t>BSA</w:t>
      </w:r>
      <w:r w:rsidRPr="00BE186D">
        <w:rPr>
          <w:rFonts w:ascii="Arial" w:hAnsi="Arial" w:cs="Arial"/>
          <w:spacing w:val="-6"/>
        </w:rPr>
        <w:t xml:space="preserve"> </w:t>
      </w:r>
      <w:r w:rsidRPr="00BE186D">
        <w:rPr>
          <w:rFonts w:ascii="Arial" w:hAnsi="Arial" w:cs="Arial"/>
        </w:rPr>
        <w:t>nie</w:t>
      </w:r>
      <w:r w:rsidRPr="00BE186D">
        <w:rPr>
          <w:rFonts w:ascii="Arial" w:hAnsi="Arial" w:cs="Arial"/>
          <w:spacing w:val="-6"/>
        </w:rPr>
        <w:t xml:space="preserve"> </w:t>
      </w:r>
      <w:r w:rsidRPr="00BE186D">
        <w:rPr>
          <w:rFonts w:ascii="Arial" w:hAnsi="Arial" w:cs="Arial"/>
        </w:rPr>
        <w:t>powinien</w:t>
      </w:r>
      <w:r w:rsidRPr="00BE186D">
        <w:rPr>
          <w:rFonts w:ascii="Arial" w:hAnsi="Arial" w:cs="Arial"/>
          <w:spacing w:val="-7"/>
        </w:rPr>
        <w:t xml:space="preserve"> </w:t>
      </w:r>
      <w:r w:rsidRPr="00BE186D">
        <w:rPr>
          <w:rFonts w:ascii="Arial" w:hAnsi="Arial" w:cs="Arial"/>
        </w:rPr>
        <w:t>być</w:t>
      </w:r>
      <w:r w:rsidRPr="00BE186D">
        <w:rPr>
          <w:rFonts w:ascii="Arial" w:hAnsi="Arial" w:cs="Arial"/>
          <w:spacing w:val="-5"/>
        </w:rPr>
        <w:t xml:space="preserve"> </w:t>
      </w:r>
      <w:r w:rsidRPr="00BE186D">
        <w:rPr>
          <w:rFonts w:ascii="Arial" w:hAnsi="Arial" w:cs="Arial"/>
        </w:rPr>
        <w:t>ograniczony,</w:t>
      </w:r>
      <w:r w:rsidRPr="00BE186D">
        <w:rPr>
          <w:rFonts w:ascii="Arial" w:hAnsi="Arial" w:cs="Arial"/>
          <w:spacing w:val="-6"/>
        </w:rPr>
        <w:t xml:space="preserve"> </w:t>
      </w:r>
      <w:r w:rsidRPr="00BE186D">
        <w:rPr>
          <w:rFonts w:ascii="Arial" w:hAnsi="Arial" w:cs="Arial"/>
        </w:rPr>
        <w:t>a</w:t>
      </w:r>
      <w:r w:rsidRPr="00BE186D">
        <w:rPr>
          <w:rFonts w:ascii="Arial" w:hAnsi="Arial" w:cs="Arial"/>
          <w:spacing w:val="-5"/>
        </w:rPr>
        <w:t xml:space="preserve"> </w:t>
      </w:r>
      <w:r w:rsidRPr="00BE186D">
        <w:rPr>
          <w:rFonts w:ascii="Arial" w:hAnsi="Arial" w:cs="Arial"/>
        </w:rPr>
        <w:t>każdy</w:t>
      </w:r>
      <w:r w:rsidRPr="00BE186D">
        <w:rPr>
          <w:rFonts w:ascii="Arial" w:hAnsi="Arial" w:cs="Arial"/>
          <w:spacing w:val="-5"/>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powinien</w:t>
      </w:r>
      <w:r w:rsidRPr="00BE186D">
        <w:rPr>
          <w:rFonts w:ascii="Arial" w:hAnsi="Arial" w:cs="Arial"/>
          <w:spacing w:val="-5"/>
        </w:rPr>
        <w:t xml:space="preserve"> </w:t>
      </w:r>
      <w:r w:rsidRPr="00BE186D">
        <w:rPr>
          <w:rFonts w:ascii="Arial" w:hAnsi="Arial" w:cs="Arial"/>
        </w:rPr>
        <w:t>mieć</w:t>
      </w:r>
      <w:r w:rsidRPr="00BE186D">
        <w:rPr>
          <w:rFonts w:ascii="Arial" w:hAnsi="Arial" w:cs="Arial"/>
          <w:spacing w:val="-49"/>
        </w:rPr>
        <w:t xml:space="preserve"> </w:t>
      </w:r>
      <w:r w:rsidRPr="00BE186D">
        <w:rPr>
          <w:rFonts w:ascii="Arial" w:hAnsi="Arial" w:cs="Arial"/>
        </w:rPr>
        <w:t>możliwość</w:t>
      </w:r>
      <w:r w:rsidRPr="00BE186D">
        <w:rPr>
          <w:rFonts w:ascii="Arial" w:hAnsi="Arial" w:cs="Arial"/>
          <w:spacing w:val="-2"/>
        </w:rPr>
        <w:t xml:space="preserve"> </w:t>
      </w:r>
      <w:r w:rsidRPr="00BE186D">
        <w:rPr>
          <w:rFonts w:ascii="Arial" w:hAnsi="Arial" w:cs="Arial"/>
        </w:rPr>
        <w:t>wprowadzenia</w:t>
      </w:r>
      <w:r w:rsidRPr="00BE186D">
        <w:rPr>
          <w:rFonts w:ascii="Arial" w:hAnsi="Arial" w:cs="Arial"/>
          <w:spacing w:val="-3"/>
        </w:rPr>
        <w:t xml:space="preserve"> </w:t>
      </w:r>
      <w:r w:rsidRPr="00BE186D">
        <w:rPr>
          <w:rFonts w:ascii="Arial" w:hAnsi="Arial" w:cs="Arial"/>
        </w:rPr>
        <w:t>do</w:t>
      </w:r>
      <w:r w:rsidRPr="00BE186D">
        <w:rPr>
          <w:rFonts w:ascii="Arial" w:hAnsi="Arial" w:cs="Arial"/>
          <w:spacing w:val="-1"/>
        </w:rPr>
        <w:t xml:space="preserve"> </w:t>
      </w:r>
      <w:r w:rsidRPr="00BE186D">
        <w:rPr>
          <w:rFonts w:ascii="Arial" w:hAnsi="Arial" w:cs="Arial"/>
        </w:rPr>
        <w:t>tego</w:t>
      </w:r>
      <w:r w:rsidRPr="00BE186D">
        <w:rPr>
          <w:rFonts w:ascii="Arial" w:hAnsi="Arial" w:cs="Arial"/>
          <w:spacing w:val="-4"/>
        </w:rPr>
        <w:t xml:space="preserve"> </w:t>
      </w:r>
      <w:r w:rsidRPr="00BE186D">
        <w:rPr>
          <w:rFonts w:ascii="Arial" w:hAnsi="Arial" w:cs="Arial"/>
        </w:rPr>
        <w:t>PDU</w:t>
      </w:r>
      <w:r w:rsidRPr="00BE186D">
        <w:rPr>
          <w:rFonts w:ascii="Arial" w:hAnsi="Arial" w:cs="Arial"/>
          <w:spacing w:val="-3"/>
        </w:rPr>
        <w:t xml:space="preserve"> </w:t>
      </w:r>
      <w:r w:rsidRPr="00BE186D">
        <w:rPr>
          <w:rFonts w:ascii="Arial" w:hAnsi="Arial" w:cs="Arial"/>
        </w:rPr>
        <w:t>swoich</w:t>
      </w:r>
      <w:r w:rsidRPr="00BE186D">
        <w:rPr>
          <w:rFonts w:ascii="Arial" w:hAnsi="Arial" w:cs="Arial"/>
          <w:spacing w:val="-1"/>
        </w:rPr>
        <w:t xml:space="preserve"> </w:t>
      </w:r>
      <w:r w:rsidRPr="00BE186D">
        <w:rPr>
          <w:rFonts w:ascii="Arial" w:hAnsi="Arial" w:cs="Arial"/>
        </w:rPr>
        <w:t>włókien</w:t>
      </w:r>
      <w:r w:rsidRPr="00BE186D">
        <w:rPr>
          <w:rFonts w:ascii="Arial" w:hAnsi="Arial" w:cs="Arial"/>
          <w:spacing w:val="-2"/>
        </w:rPr>
        <w:t xml:space="preserve"> </w:t>
      </w:r>
      <w:r w:rsidRPr="00BE186D">
        <w:rPr>
          <w:rFonts w:ascii="Arial" w:hAnsi="Arial" w:cs="Arial"/>
        </w:rPr>
        <w:t>światłowodowych.</w:t>
      </w:r>
    </w:p>
    <w:p w14:paraId="69DFC72A" w14:textId="4C1D9ABD" w:rsidR="00FC43D8" w:rsidRPr="00BE186D"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BE186D">
        <w:rPr>
          <w:rFonts w:ascii="Arial" w:hAnsi="Arial" w:cs="Arial"/>
        </w:rPr>
        <w:t>Stroną</w:t>
      </w:r>
      <w:r w:rsidRPr="00BE186D">
        <w:rPr>
          <w:rFonts w:ascii="Arial" w:hAnsi="Arial" w:cs="Arial"/>
          <w:spacing w:val="-9"/>
        </w:rPr>
        <w:t xml:space="preserve"> </w:t>
      </w:r>
      <w:r w:rsidRPr="00BE186D">
        <w:rPr>
          <w:rFonts w:ascii="Arial" w:hAnsi="Arial" w:cs="Arial"/>
        </w:rPr>
        <w:t>zarządzającą</w:t>
      </w:r>
      <w:r w:rsidRPr="00BE186D">
        <w:rPr>
          <w:rFonts w:ascii="Arial" w:hAnsi="Arial" w:cs="Arial"/>
          <w:spacing w:val="-7"/>
        </w:rPr>
        <w:t xml:space="preserve"> </w:t>
      </w:r>
      <w:r w:rsidRPr="00BE186D">
        <w:rPr>
          <w:rFonts w:ascii="Arial" w:hAnsi="Arial" w:cs="Arial"/>
        </w:rPr>
        <w:t>VLAN</w:t>
      </w:r>
      <w:r w:rsidRPr="00BE186D">
        <w:rPr>
          <w:rFonts w:ascii="Arial" w:hAnsi="Arial" w:cs="Arial"/>
          <w:spacing w:val="-10"/>
        </w:rPr>
        <w:t xml:space="preserve"> </w:t>
      </w:r>
      <w:r w:rsidRPr="00BE186D">
        <w:rPr>
          <w:rFonts w:ascii="Arial" w:hAnsi="Arial" w:cs="Arial"/>
        </w:rPr>
        <w:t>różnych</w:t>
      </w:r>
      <w:r w:rsidRPr="00BE186D">
        <w:rPr>
          <w:rFonts w:ascii="Arial" w:hAnsi="Arial" w:cs="Arial"/>
          <w:spacing w:val="-9"/>
        </w:rPr>
        <w:t xml:space="preserve"> </w:t>
      </w:r>
      <w:r w:rsidRPr="00BE186D">
        <w:rPr>
          <w:rFonts w:ascii="Arial" w:hAnsi="Arial" w:cs="Arial"/>
        </w:rPr>
        <w:t>OK</w:t>
      </w:r>
      <w:r w:rsidRPr="00BE186D">
        <w:rPr>
          <w:rFonts w:ascii="Arial" w:hAnsi="Arial" w:cs="Arial"/>
          <w:spacing w:val="-8"/>
        </w:rPr>
        <w:t xml:space="preserve"> </w:t>
      </w:r>
      <w:r w:rsidRPr="00BE186D">
        <w:rPr>
          <w:rFonts w:ascii="Arial" w:hAnsi="Arial" w:cs="Arial"/>
        </w:rPr>
        <w:t>jest</w:t>
      </w:r>
      <w:r w:rsidRPr="00BE186D">
        <w:rPr>
          <w:rFonts w:ascii="Arial" w:hAnsi="Arial" w:cs="Arial"/>
          <w:spacing w:val="-6"/>
        </w:rPr>
        <w:t xml:space="preserve"> </w:t>
      </w:r>
      <w:r w:rsidRPr="00BE186D">
        <w:rPr>
          <w:rFonts w:ascii="Arial" w:hAnsi="Arial" w:cs="Arial"/>
        </w:rPr>
        <w:t>OSD.</w:t>
      </w:r>
    </w:p>
    <w:p w14:paraId="48E885E7" w14:textId="3E4D6242" w:rsidR="00FC43D8" w:rsidRPr="00BE186D" w:rsidRDefault="00F20B09" w:rsidP="00BC311B">
      <w:pPr>
        <w:pStyle w:val="Akapitzlist"/>
        <w:numPr>
          <w:ilvl w:val="1"/>
          <w:numId w:val="32"/>
        </w:numPr>
        <w:spacing w:after="240"/>
        <w:outlineLvl w:val="0"/>
        <w:rPr>
          <w:rFonts w:ascii="Arial" w:hAnsi="Arial" w:cs="Arial"/>
          <w:b/>
          <w:bCs/>
        </w:rPr>
      </w:pPr>
      <w:bookmarkStart w:id="128" w:name="_Toc193786129"/>
      <w:r w:rsidRPr="00BE186D">
        <w:rPr>
          <w:rFonts w:ascii="Arial" w:hAnsi="Arial" w:cs="Arial"/>
          <w:b/>
          <w:bCs/>
        </w:rPr>
        <w:t>Dostęp do Kanalizacji kablowej</w:t>
      </w:r>
      <w:bookmarkEnd w:id="128"/>
    </w:p>
    <w:p w14:paraId="63CE1E97" w14:textId="77777777" w:rsidR="00AB0F01" w:rsidRPr="00BE186D" w:rsidRDefault="0027454E" w:rsidP="00BC311B">
      <w:pPr>
        <w:pStyle w:val="Akapitzlist"/>
        <w:numPr>
          <w:ilvl w:val="0"/>
          <w:numId w:val="108"/>
        </w:numPr>
        <w:tabs>
          <w:tab w:val="left" w:pos="175"/>
        </w:tabs>
        <w:spacing w:before="4" w:after="240" w:line="247" w:lineRule="auto"/>
        <w:ind w:left="567" w:hanging="567"/>
        <w:jc w:val="both"/>
        <w:rPr>
          <w:rFonts w:ascii="Arial" w:hAnsi="Arial" w:cs="Arial"/>
        </w:rPr>
      </w:pPr>
      <w:bookmarkStart w:id="129" w:name="_bookmark56"/>
      <w:bookmarkEnd w:id="129"/>
      <w:r w:rsidRPr="00BE186D">
        <w:rPr>
          <w:rFonts w:ascii="Arial" w:hAnsi="Arial" w:cs="Arial"/>
        </w:rPr>
        <w:lastRenderedPageBreak/>
        <w:t>Usługa</w:t>
      </w:r>
      <w:r w:rsidRPr="00BE186D">
        <w:rPr>
          <w:rFonts w:ascii="Arial" w:hAnsi="Arial" w:cs="Arial"/>
          <w:spacing w:val="-7"/>
        </w:rPr>
        <w:t xml:space="preserve"> </w:t>
      </w:r>
      <w:r w:rsidRPr="00BE186D">
        <w:rPr>
          <w:rFonts w:ascii="Arial" w:hAnsi="Arial" w:cs="Arial"/>
        </w:rPr>
        <w:t>Kanalizacji</w:t>
      </w:r>
      <w:r w:rsidRPr="00BE186D">
        <w:rPr>
          <w:rFonts w:ascii="Arial" w:hAnsi="Arial" w:cs="Arial"/>
          <w:spacing w:val="-8"/>
        </w:rPr>
        <w:t xml:space="preserve"> </w:t>
      </w:r>
      <w:r w:rsidRPr="00BE186D">
        <w:rPr>
          <w:rFonts w:ascii="Arial" w:hAnsi="Arial" w:cs="Arial"/>
        </w:rPr>
        <w:t>kablowej</w:t>
      </w:r>
      <w:r w:rsidRPr="00BE186D">
        <w:rPr>
          <w:rFonts w:ascii="Arial" w:hAnsi="Arial" w:cs="Arial"/>
          <w:spacing w:val="-7"/>
        </w:rPr>
        <w:t xml:space="preserve"> </w:t>
      </w:r>
      <w:r w:rsidRPr="00BE186D">
        <w:rPr>
          <w:rFonts w:ascii="Arial" w:hAnsi="Arial" w:cs="Arial"/>
        </w:rPr>
        <w:t>obejmuje</w:t>
      </w:r>
      <w:r w:rsidRPr="00BE186D">
        <w:rPr>
          <w:rFonts w:ascii="Arial" w:hAnsi="Arial" w:cs="Arial"/>
          <w:spacing w:val="-8"/>
        </w:rPr>
        <w:t xml:space="preserve"> </w:t>
      </w:r>
      <w:r w:rsidRPr="00BE186D">
        <w:rPr>
          <w:rFonts w:ascii="Arial" w:hAnsi="Arial" w:cs="Arial"/>
        </w:rPr>
        <w:t>dzierżawę</w:t>
      </w:r>
      <w:r w:rsidRPr="00BE186D">
        <w:rPr>
          <w:rFonts w:ascii="Arial" w:hAnsi="Arial" w:cs="Arial"/>
          <w:spacing w:val="-8"/>
        </w:rPr>
        <w:t xml:space="preserve"> </w:t>
      </w:r>
      <w:r w:rsidRPr="00BE186D">
        <w:rPr>
          <w:rFonts w:ascii="Arial" w:hAnsi="Arial" w:cs="Arial"/>
        </w:rPr>
        <w:t>miejsca</w:t>
      </w:r>
      <w:r w:rsidRPr="00BE186D">
        <w:rPr>
          <w:rFonts w:ascii="Arial" w:hAnsi="Arial" w:cs="Arial"/>
          <w:spacing w:val="-7"/>
        </w:rPr>
        <w:t xml:space="preserve"> </w:t>
      </w:r>
      <w:r w:rsidRPr="00BE186D">
        <w:rPr>
          <w:rFonts w:ascii="Arial" w:hAnsi="Arial" w:cs="Arial"/>
        </w:rPr>
        <w:t>na</w:t>
      </w:r>
      <w:r w:rsidRPr="00BE186D">
        <w:rPr>
          <w:rFonts w:ascii="Arial" w:hAnsi="Arial" w:cs="Arial"/>
          <w:spacing w:val="-7"/>
        </w:rPr>
        <w:t xml:space="preserve"> </w:t>
      </w:r>
      <w:r w:rsidRPr="00BE186D">
        <w:rPr>
          <w:rFonts w:ascii="Arial" w:hAnsi="Arial" w:cs="Arial"/>
        </w:rPr>
        <w:t>ułożenie</w:t>
      </w:r>
      <w:r w:rsidRPr="00BE186D">
        <w:rPr>
          <w:rFonts w:ascii="Arial" w:hAnsi="Arial" w:cs="Arial"/>
          <w:spacing w:val="-7"/>
        </w:rPr>
        <w:t xml:space="preserve"> </w:t>
      </w:r>
      <w:r w:rsidRPr="00BE186D">
        <w:rPr>
          <w:rFonts w:ascii="Arial" w:hAnsi="Arial" w:cs="Arial"/>
        </w:rPr>
        <w:t>kabli</w:t>
      </w:r>
      <w:r w:rsidR="00F20B09" w:rsidRPr="00BE186D">
        <w:rPr>
          <w:rFonts w:ascii="Arial" w:hAnsi="Arial" w:cs="Arial"/>
        </w:rPr>
        <w:t xml:space="preserve"> </w:t>
      </w:r>
      <w:r w:rsidRPr="00BE186D">
        <w:rPr>
          <w:rFonts w:ascii="Arial" w:hAnsi="Arial" w:cs="Arial"/>
        </w:rPr>
        <w:t>telekomunikacyjnych,</w:t>
      </w:r>
      <w:r w:rsidRPr="00BE186D">
        <w:rPr>
          <w:rFonts w:ascii="Arial" w:hAnsi="Arial" w:cs="Arial"/>
          <w:spacing w:val="-11"/>
        </w:rPr>
        <w:t xml:space="preserve"> </w:t>
      </w:r>
      <w:r w:rsidRPr="00BE186D">
        <w:rPr>
          <w:rFonts w:ascii="Arial" w:hAnsi="Arial" w:cs="Arial"/>
        </w:rPr>
        <w:t>Mikrokanalizacji</w:t>
      </w:r>
      <w:r w:rsidRPr="00BE186D">
        <w:rPr>
          <w:rFonts w:ascii="Arial" w:hAnsi="Arial" w:cs="Arial"/>
          <w:spacing w:val="-11"/>
        </w:rPr>
        <w:t xml:space="preserve"> </w:t>
      </w:r>
      <w:r w:rsidRPr="00BE186D">
        <w:rPr>
          <w:rFonts w:ascii="Arial" w:hAnsi="Arial" w:cs="Arial"/>
        </w:rPr>
        <w:t>i</w:t>
      </w:r>
      <w:r w:rsidRPr="00BE186D">
        <w:rPr>
          <w:rFonts w:ascii="Arial" w:hAnsi="Arial" w:cs="Arial"/>
          <w:spacing w:val="-10"/>
        </w:rPr>
        <w:t xml:space="preserve"> </w:t>
      </w:r>
      <w:r w:rsidRPr="00BE186D">
        <w:rPr>
          <w:rFonts w:ascii="Arial" w:hAnsi="Arial" w:cs="Arial"/>
        </w:rPr>
        <w:t>Kanalizacji</w:t>
      </w:r>
      <w:r w:rsidRPr="00BE186D">
        <w:rPr>
          <w:rFonts w:ascii="Arial" w:hAnsi="Arial" w:cs="Arial"/>
          <w:spacing w:val="-10"/>
        </w:rPr>
        <w:t xml:space="preserve"> </w:t>
      </w:r>
      <w:r w:rsidRPr="00BE186D">
        <w:rPr>
          <w:rFonts w:ascii="Arial" w:hAnsi="Arial" w:cs="Arial"/>
        </w:rPr>
        <w:t>wtórnej</w:t>
      </w:r>
      <w:r w:rsidRPr="00BE186D">
        <w:rPr>
          <w:rFonts w:ascii="Arial" w:hAnsi="Arial" w:cs="Arial"/>
          <w:spacing w:val="-10"/>
        </w:rPr>
        <w:t xml:space="preserve"> </w:t>
      </w:r>
      <w:r w:rsidRPr="00BE186D">
        <w:rPr>
          <w:rFonts w:ascii="Arial" w:hAnsi="Arial" w:cs="Arial"/>
        </w:rPr>
        <w:t>w</w:t>
      </w:r>
      <w:r w:rsidRPr="00BE186D">
        <w:rPr>
          <w:rFonts w:ascii="Arial" w:hAnsi="Arial" w:cs="Arial"/>
          <w:spacing w:val="-10"/>
        </w:rPr>
        <w:t xml:space="preserve"> </w:t>
      </w:r>
      <w:r w:rsidRPr="00BE186D">
        <w:rPr>
          <w:rFonts w:ascii="Arial" w:hAnsi="Arial" w:cs="Arial"/>
        </w:rPr>
        <w:t>rurze</w:t>
      </w:r>
      <w:r w:rsidRPr="00BE186D">
        <w:rPr>
          <w:rFonts w:ascii="Arial" w:hAnsi="Arial" w:cs="Arial"/>
          <w:spacing w:val="-11"/>
        </w:rPr>
        <w:t xml:space="preserve"> </w:t>
      </w:r>
      <w:r w:rsidRPr="00BE186D">
        <w:rPr>
          <w:rFonts w:ascii="Arial" w:hAnsi="Arial" w:cs="Arial"/>
        </w:rPr>
        <w:t>Kanalizacji</w:t>
      </w:r>
      <w:r w:rsidRPr="00BE186D">
        <w:rPr>
          <w:rFonts w:ascii="Arial" w:hAnsi="Arial" w:cs="Arial"/>
          <w:spacing w:val="-9"/>
        </w:rPr>
        <w:t xml:space="preserve"> </w:t>
      </w:r>
      <w:r w:rsidRPr="00BE186D">
        <w:rPr>
          <w:rFonts w:ascii="Arial" w:hAnsi="Arial" w:cs="Arial"/>
        </w:rPr>
        <w:t>kablowej.</w:t>
      </w:r>
      <w:r w:rsidR="00F20B09" w:rsidRPr="00BE186D">
        <w:rPr>
          <w:rFonts w:ascii="Arial" w:hAnsi="Arial" w:cs="Arial"/>
        </w:rPr>
        <w:t xml:space="preserve"> </w:t>
      </w:r>
      <w:r w:rsidRPr="00BE186D">
        <w:rPr>
          <w:rFonts w:ascii="Arial" w:hAnsi="Arial" w:cs="Arial"/>
        </w:rPr>
        <w:t>Usługa</w:t>
      </w:r>
      <w:r w:rsidRPr="00BE186D">
        <w:rPr>
          <w:rFonts w:ascii="Arial" w:hAnsi="Arial" w:cs="Arial"/>
          <w:spacing w:val="-8"/>
        </w:rPr>
        <w:t xml:space="preserve"> </w:t>
      </w:r>
      <w:r w:rsidRPr="00BE186D">
        <w:rPr>
          <w:rFonts w:ascii="Arial" w:hAnsi="Arial" w:cs="Arial"/>
        </w:rPr>
        <w:t>ta</w:t>
      </w:r>
      <w:r w:rsidRPr="00BE186D">
        <w:rPr>
          <w:rFonts w:ascii="Arial" w:hAnsi="Arial" w:cs="Arial"/>
          <w:spacing w:val="-11"/>
        </w:rPr>
        <w:t xml:space="preserve"> </w:t>
      </w:r>
      <w:r w:rsidRPr="00BE186D">
        <w:rPr>
          <w:rFonts w:ascii="Arial" w:hAnsi="Arial" w:cs="Arial"/>
        </w:rPr>
        <w:t>umożliwia</w:t>
      </w:r>
      <w:r w:rsidRPr="00BE186D">
        <w:rPr>
          <w:rFonts w:ascii="Arial" w:hAnsi="Arial" w:cs="Arial"/>
          <w:spacing w:val="-9"/>
        </w:rPr>
        <w:t xml:space="preserve"> </w:t>
      </w:r>
      <w:r w:rsidRPr="00BE186D">
        <w:rPr>
          <w:rFonts w:ascii="Arial" w:hAnsi="Arial" w:cs="Arial"/>
        </w:rPr>
        <w:t>OK</w:t>
      </w:r>
      <w:r w:rsidRPr="00BE186D">
        <w:rPr>
          <w:rFonts w:ascii="Arial" w:hAnsi="Arial" w:cs="Arial"/>
          <w:spacing w:val="-9"/>
        </w:rPr>
        <w:t xml:space="preserve"> </w:t>
      </w:r>
      <w:r w:rsidRPr="00BE186D">
        <w:rPr>
          <w:rFonts w:ascii="Arial" w:hAnsi="Arial" w:cs="Arial"/>
        </w:rPr>
        <w:t>ułożenie</w:t>
      </w:r>
      <w:r w:rsidRPr="00BE186D">
        <w:rPr>
          <w:rFonts w:ascii="Arial" w:hAnsi="Arial" w:cs="Arial"/>
          <w:spacing w:val="-9"/>
        </w:rPr>
        <w:t xml:space="preserve"> </w:t>
      </w:r>
      <w:r w:rsidRPr="00BE186D">
        <w:rPr>
          <w:rFonts w:ascii="Arial" w:hAnsi="Arial" w:cs="Arial"/>
        </w:rPr>
        <w:t>własnych</w:t>
      </w:r>
      <w:r w:rsidRPr="00BE186D">
        <w:rPr>
          <w:rFonts w:ascii="Arial" w:hAnsi="Arial" w:cs="Arial"/>
          <w:spacing w:val="-7"/>
        </w:rPr>
        <w:t xml:space="preserve"> </w:t>
      </w:r>
      <w:r w:rsidRPr="00BE186D">
        <w:rPr>
          <w:rFonts w:ascii="Arial" w:hAnsi="Arial" w:cs="Arial"/>
        </w:rPr>
        <w:t>kabli</w:t>
      </w:r>
      <w:r w:rsidRPr="00BE186D">
        <w:rPr>
          <w:rFonts w:ascii="Arial" w:hAnsi="Arial" w:cs="Arial"/>
          <w:spacing w:val="-9"/>
        </w:rPr>
        <w:t xml:space="preserve"> </w:t>
      </w:r>
      <w:r w:rsidRPr="00BE186D">
        <w:rPr>
          <w:rFonts w:ascii="Arial" w:hAnsi="Arial" w:cs="Arial"/>
        </w:rPr>
        <w:t>telekomunikacyjnych,</w:t>
      </w:r>
      <w:r w:rsidRPr="00BE186D">
        <w:rPr>
          <w:rFonts w:ascii="Arial" w:hAnsi="Arial" w:cs="Arial"/>
          <w:spacing w:val="-9"/>
        </w:rPr>
        <w:t xml:space="preserve"> </w:t>
      </w:r>
      <w:r w:rsidRPr="00BE186D">
        <w:rPr>
          <w:rFonts w:ascii="Arial" w:hAnsi="Arial" w:cs="Arial"/>
        </w:rPr>
        <w:t>rur</w:t>
      </w:r>
      <w:r w:rsidRPr="00BE186D">
        <w:rPr>
          <w:rFonts w:ascii="Arial" w:hAnsi="Arial" w:cs="Arial"/>
          <w:spacing w:val="-8"/>
        </w:rPr>
        <w:t xml:space="preserve"> </w:t>
      </w:r>
      <w:r w:rsidRPr="00BE186D">
        <w:rPr>
          <w:rFonts w:ascii="Arial" w:hAnsi="Arial" w:cs="Arial"/>
        </w:rPr>
        <w:t>Kanalizacji</w:t>
      </w:r>
      <w:r w:rsidRPr="00BE186D">
        <w:rPr>
          <w:rFonts w:ascii="Arial" w:hAnsi="Arial" w:cs="Arial"/>
          <w:spacing w:val="-9"/>
        </w:rPr>
        <w:t xml:space="preserve"> </w:t>
      </w:r>
      <w:r w:rsidRPr="00BE186D">
        <w:rPr>
          <w:rFonts w:ascii="Arial" w:hAnsi="Arial" w:cs="Arial"/>
        </w:rPr>
        <w:t>wtórnej</w:t>
      </w:r>
      <w:r w:rsidRPr="00BE186D">
        <w:rPr>
          <w:rFonts w:ascii="Arial" w:hAnsi="Arial" w:cs="Arial"/>
          <w:spacing w:val="1"/>
        </w:rPr>
        <w:t xml:space="preserve"> </w:t>
      </w:r>
      <w:r w:rsidRPr="00BE186D">
        <w:rPr>
          <w:rFonts w:ascii="Arial" w:hAnsi="Arial" w:cs="Arial"/>
        </w:rPr>
        <w:t>lub</w:t>
      </w:r>
      <w:r w:rsidRPr="00BE186D">
        <w:rPr>
          <w:rFonts w:ascii="Arial" w:hAnsi="Arial" w:cs="Arial"/>
          <w:spacing w:val="-12"/>
        </w:rPr>
        <w:t xml:space="preserve"> </w:t>
      </w:r>
      <w:r w:rsidRPr="00BE186D">
        <w:rPr>
          <w:rFonts w:ascii="Arial" w:hAnsi="Arial" w:cs="Arial"/>
        </w:rPr>
        <w:t>rur</w:t>
      </w:r>
      <w:r w:rsidRPr="00BE186D">
        <w:rPr>
          <w:rFonts w:ascii="Arial" w:hAnsi="Arial" w:cs="Arial"/>
          <w:spacing w:val="-11"/>
        </w:rPr>
        <w:t xml:space="preserve"> </w:t>
      </w:r>
      <w:r w:rsidRPr="00BE186D">
        <w:rPr>
          <w:rFonts w:ascii="Arial" w:hAnsi="Arial" w:cs="Arial"/>
        </w:rPr>
        <w:t>Mikrokanalizacyjnych</w:t>
      </w:r>
      <w:r w:rsidRPr="00BE186D">
        <w:rPr>
          <w:rFonts w:ascii="Arial" w:hAnsi="Arial" w:cs="Arial"/>
          <w:spacing w:val="-10"/>
        </w:rPr>
        <w:t xml:space="preserve"> </w:t>
      </w:r>
      <w:r w:rsidRPr="00BE186D">
        <w:rPr>
          <w:rFonts w:ascii="Arial" w:hAnsi="Arial" w:cs="Arial"/>
        </w:rPr>
        <w:t>umożliwiających</w:t>
      </w:r>
      <w:r w:rsidRPr="00BE186D">
        <w:rPr>
          <w:rFonts w:ascii="Arial" w:hAnsi="Arial" w:cs="Arial"/>
          <w:spacing w:val="-10"/>
        </w:rPr>
        <w:t xml:space="preserve"> </w:t>
      </w:r>
      <w:r w:rsidRPr="00BE186D">
        <w:rPr>
          <w:rFonts w:ascii="Arial" w:hAnsi="Arial" w:cs="Arial"/>
        </w:rPr>
        <w:t>ułożenie</w:t>
      </w:r>
      <w:r w:rsidRPr="00BE186D">
        <w:rPr>
          <w:rFonts w:ascii="Arial" w:hAnsi="Arial" w:cs="Arial"/>
          <w:spacing w:val="-13"/>
        </w:rPr>
        <w:t xml:space="preserve"> </w:t>
      </w:r>
      <w:r w:rsidRPr="00BE186D">
        <w:rPr>
          <w:rFonts w:ascii="Arial" w:hAnsi="Arial" w:cs="Arial"/>
        </w:rPr>
        <w:t>wielu</w:t>
      </w:r>
      <w:r w:rsidRPr="00BE186D">
        <w:rPr>
          <w:rFonts w:ascii="Arial" w:hAnsi="Arial" w:cs="Arial"/>
          <w:spacing w:val="-11"/>
        </w:rPr>
        <w:t xml:space="preserve"> </w:t>
      </w:r>
      <w:r w:rsidRPr="00BE186D">
        <w:rPr>
          <w:rFonts w:ascii="Arial" w:hAnsi="Arial" w:cs="Arial"/>
        </w:rPr>
        <w:t>kabli</w:t>
      </w:r>
      <w:r w:rsidRPr="00BE186D">
        <w:rPr>
          <w:rFonts w:ascii="Arial" w:hAnsi="Arial" w:cs="Arial"/>
          <w:spacing w:val="-11"/>
        </w:rPr>
        <w:t xml:space="preserve"> </w:t>
      </w:r>
      <w:r w:rsidRPr="00BE186D">
        <w:rPr>
          <w:rFonts w:ascii="Arial" w:hAnsi="Arial" w:cs="Arial"/>
        </w:rPr>
        <w:t>telekomunikacyjnych,</w:t>
      </w:r>
      <w:r w:rsidRPr="00BE186D">
        <w:rPr>
          <w:rFonts w:ascii="Arial" w:hAnsi="Arial" w:cs="Arial"/>
          <w:spacing w:val="-12"/>
        </w:rPr>
        <w:t xml:space="preserve"> </w:t>
      </w:r>
      <w:r w:rsidRPr="00BE186D">
        <w:rPr>
          <w:rFonts w:ascii="Arial" w:hAnsi="Arial" w:cs="Arial"/>
        </w:rPr>
        <w:t>oraz</w:t>
      </w:r>
      <w:r w:rsidRPr="00BE186D">
        <w:rPr>
          <w:rFonts w:ascii="Arial" w:hAnsi="Arial" w:cs="Arial"/>
          <w:spacing w:val="-50"/>
        </w:rPr>
        <w:t xml:space="preserve"> </w:t>
      </w:r>
      <w:r w:rsidRPr="00BE186D">
        <w:rPr>
          <w:rFonts w:ascii="Arial" w:hAnsi="Arial" w:cs="Arial"/>
        </w:rPr>
        <w:t>korzystanie</w:t>
      </w:r>
      <w:r w:rsidRPr="00BE186D">
        <w:rPr>
          <w:rFonts w:ascii="Arial" w:hAnsi="Arial" w:cs="Arial"/>
          <w:spacing w:val="-5"/>
        </w:rPr>
        <w:t xml:space="preserve"> </w:t>
      </w:r>
      <w:r w:rsidRPr="00BE186D">
        <w:rPr>
          <w:rFonts w:ascii="Arial" w:hAnsi="Arial" w:cs="Arial"/>
        </w:rPr>
        <w:t>z</w:t>
      </w:r>
      <w:r w:rsidRPr="00BE186D">
        <w:rPr>
          <w:rFonts w:ascii="Arial" w:hAnsi="Arial" w:cs="Arial"/>
          <w:spacing w:val="-3"/>
        </w:rPr>
        <w:t xml:space="preserve"> </w:t>
      </w:r>
      <w:r w:rsidRPr="00BE186D">
        <w:rPr>
          <w:rFonts w:ascii="Arial" w:hAnsi="Arial" w:cs="Arial"/>
        </w:rPr>
        <w:t>przełącznic</w:t>
      </w:r>
      <w:r w:rsidRPr="00BE186D">
        <w:rPr>
          <w:rFonts w:ascii="Arial" w:hAnsi="Arial" w:cs="Arial"/>
          <w:spacing w:val="-6"/>
        </w:rPr>
        <w:t xml:space="preserve"> </w:t>
      </w:r>
      <w:r w:rsidRPr="00BE186D">
        <w:rPr>
          <w:rFonts w:ascii="Arial" w:hAnsi="Arial" w:cs="Arial"/>
        </w:rPr>
        <w:t>optycznych,</w:t>
      </w:r>
      <w:r w:rsidRPr="00BE186D">
        <w:rPr>
          <w:rFonts w:ascii="Arial" w:hAnsi="Arial" w:cs="Arial"/>
          <w:spacing w:val="-5"/>
        </w:rPr>
        <w:t xml:space="preserve"> </w:t>
      </w:r>
      <w:r w:rsidRPr="00BE186D">
        <w:rPr>
          <w:rFonts w:ascii="Arial" w:hAnsi="Arial" w:cs="Arial"/>
        </w:rPr>
        <w:t>studni</w:t>
      </w:r>
      <w:r w:rsidRPr="00BE186D">
        <w:rPr>
          <w:rFonts w:ascii="Arial" w:hAnsi="Arial" w:cs="Arial"/>
          <w:spacing w:val="-4"/>
        </w:rPr>
        <w:t xml:space="preserve"> </w:t>
      </w:r>
      <w:r w:rsidRPr="00BE186D">
        <w:rPr>
          <w:rFonts w:ascii="Arial" w:hAnsi="Arial" w:cs="Arial"/>
        </w:rPr>
        <w:t>i</w:t>
      </w:r>
      <w:r w:rsidRPr="00BE186D">
        <w:rPr>
          <w:rFonts w:ascii="Arial" w:hAnsi="Arial" w:cs="Arial"/>
          <w:spacing w:val="-6"/>
        </w:rPr>
        <w:t xml:space="preserve"> </w:t>
      </w:r>
      <w:r w:rsidRPr="00BE186D">
        <w:rPr>
          <w:rFonts w:ascii="Arial" w:hAnsi="Arial" w:cs="Arial"/>
        </w:rPr>
        <w:t>zasobników</w:t>
      </w:r>
      <w:r w:rsidRPr="00BE186D">
        <w:rPr>
          <w:rFonts w:ascii="Arial" w:hAnsi="Arial" w:cs="Arial"/>
          <w:spacing w:val="-5"/>
        </w:rPr>
        <w:t xml:space="preserve"> </w:t>
      </w:r>
      <w:r w:rsidRPr="00BE186D">
        <w:rPr>
          <w:rFonts w:ascii="Arial" w:hAnsi="Arial" w:cs="Arial"/>
        </w:rPr>
        <w:t>do</w:t>
      </w:r>
      <w:r w:rsidRPr="00BE186D">
        <w:rPr>
          <w:rFonts w:ascii="Arial" w:hAnsi="Arial" w:cs="Arial"/>
          <w:spacing w:val="-3"/>
        </w:rPr>
        <w:t xml:space="preserve"> </w:t>
      </w:r>
      <w:r w:rsidRPr="00BE186D">
        <w:rPr>
          <w:rFonts w:ascii="Arial" w:hAnsi="Arial" w:cs="Arial"/>
        </w:rPr>
        <w:t>układania</w:t>
      </w:r>
      <w:r w:rsidRPr="00BE186D">
        <w:rPr>
          <w:rFonts w:ascii="Arial" w:hAnsi="Arial" w:cs="Arial"/>
          <w:spacing w:val="-5"/>
        </w:rPr>
        <w:t xml:space="preserve"> </w:t>
      </w:r>
      <w:r w:rsidRPr="00BE186D">
        <w:rPr>
          <w:rFonts w:ascii="Arial" w:hAnsi="Arial" w:cs="Arial"/>
        </w:rPr>
        <w:t>zapasów</w:t>
      </w:r>
      <w:r w:rsidRPr="00BE186D">
        <w:rPr>
          <w:rFonts w:ascii="Arial" w:hAnsi="Arial" w:cs="Arial"/>
          <w:spacing w:val="-5"/>
        </w:rPr>
        <w:t xml:space="preserve"> </w:t>
      </w:r>
      <w:r w:rsidRPr="00BE186D">
        <w:rPr>
          <w:rFonts w:ascii="Arial" w:hAnsi="Arial" w:cs="Arial"/>
        </w:rPr>
        <w:t>kabla</w:t>
      </w:r>
      <w:r w:rsidR="00F20B09" w:rsidRPr="00BE186D">
        <w:rPr>
          <w:rFonts w:ascii="Arial" w:hAnsi="Arial" w:cs="Arial"/>
        </w:rPr>
        <w:t xml:space="preserve"> </w:t>
      </w:r>
      <w:r w:rsidRPr="00BE186D">
        <w:rPr>
          <w:rFonts w:ascii="Arial" w:hAnsi="Arial" w:cs="Arial"/>
        </w:rPr>
        <w:t>telekomunikacyjnego</w:t>
      </w:r>
      <w:r w:rsidRPr="00BE186D">
        <w:rPr>
          <w:rFonts w:ascii="Arial" w:hAnsi="Arial" w:cs="Arial"/>
          <w:spacing w:val="-7"/>
        </w:rPr>
        <w:t xml:space="preserve"> </w:t>
      </w:r>
      <w:r w:rsidRPr="00BE186D">
        <w:rPr>
          <w:rFonts w:ascii="Arial" w:hAnsi="Arial" w:cs="Arial"/>
        </w:rPr>
        <w:t>oraz</w:t>
      </w:r>
      <w:r w:rsidRPr="00BE186D">
        <w:rPr>
          <w:rFonts w:ascii="Arial" w:hAnsi="Arial" w:cs="Arial"/>
          <w:spacing w:val="-6"/>
        </w:rPr>
        <w:t xml:space="preserve"> </w:t>
      </w:r>
      <w:r w:rsidRPr="00BE186D">
        <w:rPr>
          <w:rFonts w:ascii="Arial" w:hAnsi="Arial" w:cs="Arial"/>
        </w:rPr>
        <w:t>realizacji</w:t>
      </w:r>
      <w:r w:rsidRPr="00BE186D">
        <w:rPr>
          <w:rFonts w:ascii="Arial" w:hAnsi="Arial" w:cs="Arial"/>
          <w:spacing w:val="-7"/>
        </w:rPr>
        <w:t xml:space="preserve"> </w:t>
      </w:r>
      <w:r w:rsidRPr="00BE186D">
        <w:rPr>
          <w:rFonts w:ascii="Arial" w:hAnsi="Arial" w:cs="Arial"/>
        </w:rPr>
        <w:t>liniowych</w:t>
      </w:r>
      <w:r w:rsidRPr="00BE186D">
        <w:rPr>
          <w:rFonts w:ascii="Arial" w:hAnsi="Arial" w:cs="Arial"/>
          <w:spacing w:val="-5"/>
        </w:rPr>
        <w:t xml:space="preserve"> </w:t>
      </w:r>
      <w:r w:rsidRPr="00BE186D">
        <w:rPr>
          <w:rFonts w:ascii="Arial" w:hAnsi="Arial" w:cs="Arial"/>
        </w:rPr>
        <w:t>punktów</w:t>
      </w:r>
      <w:r w:rsidRPr="00BE186D">
        <w:rPr>
          <w:rFonts w:ascii="Arial" w:hAnsi="Arial" w:cs="Arial"/>
          <w:spacing w:val="-7"/>
        </w:rPr>
        <w:t xml:space="preserve"> </w:t>
      </w:r>
      <w:r w:rsidRPr="00BE186D">
        <w:rPr>
          <w:rFonts w:ascii="Arial" w:hAnsi="Arial" w:cs="Arial"/>
        </w:rPr>
        <w:t>styku</w:t>
      </w:r>
      <w:r w:rsidRPr="00BE186D">
        <w:rPr>
          <w:rFonts w:ascii="Arial" w:hAnsi="Arial" w:cs="Arial"/>
          <w:spacing w:val="-6"/>
        </w:rPr>
        <w:t xml:space="preserve"> </w:t>
      </w:r>
      <w:r w:rsidRPr="00BE186D">
        <w:rPr>
          <w:rFonts w:ascii="Arial" w:hAnsi="Arial" w:cs="Arial"/>
        </w:rPr>
        <w:t>z</w:t>
      </w:r>
      <w:r w:rsidRPr="00BE186D">
        <w:rPr>
          <w:rFonts w:ascii="Arial" w:hAnsi="Arial" w:cs="Arial"/>
          <w:spacing w:val="-8"/>
        </w:rPr>
        <w:t xml:space="preserve"> </w:t>
      </w:r>
      <w:r w:rsidRPr="00BE186D">
        <w:rPr>
          <w:rFonts w:ascii="Arial" w:hAnsi="Arial" w:cs="Arial"/>
        </w:rPr>
        <w:t>siecią</w:t>
      </w:r>
      <w:r w:rsidRPr="00BE186D">
        <w:rPr>
          <w:rFonts w:ascii="Arial" w:hAnsi="Arial" w:cs="Arial"/>
          <w:spacing w:val="-7"/>
        </w:rPr>
        <w:t xml:space="preserve"> </w:t>
      </w:r>
      <w:r w:rsidRPr="00BE186D">
        <w:rPr>
          <w:rFonts w:ascii="Arial" w:hAnsi="Arial" w:cs="Arial"/>
        </w:rPr>
        <w:t>własną</w:t>
      </w:r>
      <w:r w:rsidRPr="00BE186D">
        <w:rPr>
          <w:rFonts w:ascii="Arial" w:hAnsi="Arial" w:cs="Arial"/>
          <w:spacing w:val="-6"/>
        </w:rPr>
        <w:t xml:space="preserve"> </w:t>
      </w:r>
      <w:r w:rsidRPr="00BE186D">
        <w:rPr>
          <w:rFonts w:ascii="Arial" w:hAnsi="Arial" w:cs="Arial"/>
        </w:rPr>
        <w:t>lub</w:t>
      </w:r>
      <w:r w:rsidRPr="00BE186D">
        <w:rPr>
          <w:rFonts w:ascii="Arial" w:hAnsi="Arial" w:cs="Arial"/>
          <w:spacing w:val="-8"/>
        </w:rPr>
        <w:t xml:space="preserve"> </w:t>
      </w:r>
      <w:r w:rsidRPr="00BE186D">
        <w:rPr>
          <w:rFonts w:ascii="Arial" w:hAnsi="Arial" w:cs="Arial"/>
        </w:rPr>
        <w:t>sieciami</w:t>
      </w:r>
      <w:r w:rsidRPr="00BE186D">
        <w:rPr>
          <w:rFonts w:ascii="Arial" w:hAnsi="Arial" w:cs="Arial"/>
          <w:spacing w:val="-49"/>
        </w:rPr>
        <w:t xml:space="preserve"> </w:t>
      </w:r>
      <w:r w:rsidRPr="00BE186D">
        <w:rPr>
          <w:rFonts w:ascii="Arial" w:hAnsi="Arial" w:cs="Arial"/>
        </w:rPr>
        <w:t>innych operatorów, w Kolokacji, bezpośrednio w studniach kablowych OSD lub mufach</w:t>
      </w:r>
      <w:r w:rsidRPr="00BE186D">
        <w:rPr>
          <w:rFonts w:ascii="Arial" w:hAnsi="Arial" w:cs="Arial"/>
          <w:spacing w:val="1"/>
        </w:rPr>
        <w:t xml:space="preserve"> </w:t>
      </w:r>
      <w:r w:rsidRPr="00BE186D">
        <w:rPr>
          <w:rFonts w:ascii="Arial" w:hAnsi="Arial" w:cs="Arial"/>
        </w:rPr>
        <w:t>kablowych.</w:t>
      </w:r>
    </w:p>
    <w:p w14:paraId="372DB7A3" w14:textId="294A3836" w:rsidR="00FC43D8" w:rsidRPr="00BE186D" w:rsidRDefault="0027454E" w:rsidP="00BC311B">
      <w:pPr>
        <w:pStyle w:val="Akapitzlist"/>
        <w:numPr>
          <w:ilvl w:val="0"/>
          <w:numId w:val="108"/>
        </w:numPr>
        <w:tabs>
          <w:tab w:val="left" w:pos="175"/>
        </w:tabs>
        <w:spacing w:before="4" w:after="240" w:line="247" w:lineRule="auto"/>
        <w:ind w:left="567" w:hanging="567"/>
        <w:jc w:val="both"/>
        <w:rPr>
          <w:rFonts w:ascii="Arial" w:hAnsi="Arial" w:cs="Arial"/>
        </w:rPr>
      </w:pPr>
      <w:r w:rsidRPr="00BE186D">
        <w:rPr>
          <w:rFonts w:ascii="Arial" w:hAnsi="Arial" w:cs="Arial"/>
        </w:rPr>
        <w:t>OK w Zamówieniu na Usługę dotyczącym dzierżawy Kanalizacji kablowej, o którym mowa</w:t>
      </w:r>
      <w:r w:rsidRPr="00BE186D">
        <w:rPr>
          <w:rFonts w:ascii="Arial" w:hAnsi="Arial" w:cs="Arial"/>
          <w:spacing w:val="1"/>
        </w:rPr>
        <w:t xml:space="preserve"> </w:t>
      </w:r>
      <w:r w:rsidRPr="00BE186D">
        <w:rPr>
          <w:rFonts w:ascii="Arial" w:hAnsi="Arial" w:cs="Arial"/>
        </w:rPr>
        <w:t>w</w:t>
      </w:r>
      <w:r w:rsidRPr="00BE186D">
        <w:rPr>
          <w:rFonts w:ascii="Arial" w:hAnsi="Arial" w:cs="Arial"/>
          <w:spacing w:val="-10"/>
        </w:rPr>
        <w:t xml:space="preserve"> </w:t>
      </w:r>
      <w:r w:rsidRPr="00BE186D">
        <w:rPr>
          <w:rFonts w:ascii="Arial" w:hAnsi="Arial" w:cs="Arial"/>
        </w:rPr>
        <w:t>pkt</w:t>
      </w:r>
      <w:r w:rsidRPr="00BE186D">
        <w:rPr>
          <w:rFonts w:ascii="Arial" w:hAnsi="Arial" w:cs="Arial"/>
          <w:spacing w:val="-11"/>
        </w:rPr>
        <w:t xml:space="preserve"> </w:t>
      </w:r>
      <w:r w:rsidR="00547E38" w:rsidRPr="00BE186D">
        <w:rPr>
          <w:rFonts w:ascii="Arial" w:hAnsi="Arial" w:cs="Arial"/>
          <w:spacing w:val="-11"/>
        </w:rPr>
        <w:t>(</w:t>
      </w:r>
      <w:r w:rsidRPr="00BE186D">
        <w:rPr>
          <w:rFonts w:ascii="Arial" w:hAnsi="Arial" w:cs="Arial"/>
        </w:rPr>
        <w:t>6</w:t>
      </w:r>
      <w:r w:rsidR="00547E38" w:rsidRPr="00BE186D">
        <w:rPr>
          <w:rFonts w:ascii="Arial" w:hAnsi="Arial" w:cs="Arial"/>
        </w:rPr>
        <w:t>)</w:t>
      </w:r>
      <w:r w:rsidRPr="00BE186D">
        <w:rPr>
          <w:rFonts w:ascii="Arial" w:hAnsi="Arial" w:cs="Arial"/>
          <w:spacing w:val="-8"/>
        </w:rPr>
        <w:t xml:space="preserve"> </w:t>
      </w:r>
      <w:r w:rsidR="00547E38" w:rsidRPr="00BE186D">
        <w:rPr>
          <w:rFonts w:ascii="Arial" w:hAnsi="Arial" w:cs="Arial"/>
        </w:rPr>
        <w:t>Umowy</w:t>
      </w:r>
      <w:r w:rsidRPr="00BE186D">
        <w:rPr>
          <w:rFonts w:ascii="Arial" w:hAnsi="Arial" w:cs="Arial"/>
        </w:rPr>
        <w:t>,</w:t>
      </w:r>
      <w:r w:rsidRPr="00BE186D">
        <w:rPr>
          <w:rFonts w:ascii="Arial" w:hAnsi="Arial" w:cs="Arial"/>
          <w:spacing w:val="-10"/>
        </w:rPr>
        <w:t xml:space="preserve"> </w:t>
      </w:r>
      <w:r w:rsidRPr="00BE186D">
        <w:rPr>
          <w:rFonts w:ascii="Arial" w:hAnsi="Arial" w:cs="Arial"/>
        </w:rPr>
        <w:t>wskazuje</w:t>
      </w:r>
      <w:r w:rsidRPr="00BE186D">
        <w:rPr>
          <w:rFonts w:ascii="Arial" w:hAnsi="Arial" w:cs="Arial"/>
          <w:spacing w:val="-11"/>
        </w:rPr>
        <w:t xml:space="preserve"> </w:t>
      </w:r>
      <w:r w:rsidRPr="00BE186D">
        <w:rPr>
          <w:rFonts w:ascii="Arial" w:hAnsi="Arial" w:cs="Arial"/>
        </w:rPr>
        <w:t>konkretny</w:t>
      </w:r>
      <w:r w:rsidRPr="00BE186D">
        <w:rPr>
          <w:rFonts w:ascii="Arial" w:hAnsi="Arial" w:cs="Arial"/>
          <w:spacing w:val="-10"/>
        </w:rPr>
        <w:t xml:space="preserve"> </w:t>
      </w:r>
      <w:r w:rsidRPr="00BE186D">
        <w:rPr>
          <w:rFonts w:ascii="Arial" w:hAnsi="Arial" w:cs="Arial"/>
        </w:rPr>
        <w:t>odcinek</w:t>
      </w:r>
      <w:r w:rsidRPr="00BE186D">
        <w:rPr>
          <w:rFonts w:ascii="Arial" w:hAnsi="Arial" w:cs="Arial"/>
          <w:spacing w:val="-12"/>
        </w:rPr>
        <w:t xml:space="preserve"> </w:t>
      </w:r>
      <w:r w:rsidRPr="00BE186D">
        <w:rPr>
          <w:rFonts w:ascii="Arial" w:hAnsi="Arial" w:cs="Arial"/>
        </w:rPr>
        <w:t>Kanalizacji</w:t>
      </w:r>
      <w:r w:rsidRPr="00BE186D">
        <w:rPr>
          <w:rFonts w:ascii="Arial" w:hAnsi="Arial" w:cs="Arial"/>
          <w:spacing w:val="-8"/>
        </w:rPr>
        <w:t xml:space="preserve"> </w:t>
      </w:r>
      <w:r w:rsidRPr="00BE186D">
        <w:rPr>
          <w:rFonts w:ascii="Arial" w:hAnsi="Arial" w:cs="Arial"/>
        </w:rPr>
        <w:t>kablowej,</w:t>
      </w:r>
      <w:r w:rsidRPr="00BE186D">
        <w:rPr>
          <w:rFonts w:ascii="Arial" w:hAnsi="Arial" w:cs="Arial"/>
          <w:spacing w:val="-10"/>
        </w:rPr>
        <w:t xml:space="preserve"> </w:t>
      </w:r>
      <w:r w:rsidRPr="00BE186D">
        <w:rPr>
          <w:rFonts w:ascii="Arial" w:hAnsi="Arial" w:cs="Arial"/>
        </w:rPr>
        <w:t>jego</w:t>
      </w:r>
      <w:r w:rsidRPr="00BE186D">
        <w:rPr>
          <w:rFonts w:ascii="Arial" w:hAnsi="Arial" w:cs="Arial"/>
          <w:spacing w:val="-10"/>
        </w:rPr>
        <w:t xml:space="preserve"> </w:t>
      </w:r>
      <w:r w:rsidRPr="00BE186D">
        <w:rPr>
          <w:rFonts w:ascii="Arial" w:hAnsi="Arial" w:cs="Arial"/>
        </w:rPr>
        <w:t>zakończenia,</w:t>
      </w:r>
      <w:r w:rsidRPr="00BE186D">
        <w:rPr>
          <w:rFonts w:ascii="Arial" w:hAnsi="Arial" w:cs="Arial"/>
          <w:spacing w:val="-49"/>
        </w:rPr>
        <w:t xml:space="preserve"> </w:t>
      </w:r>
      <w:r w:rsidRPr="00BE186D">
        <w:rPr>
          <w:rFonts w:ascii="Arial" w:hAnsi="Arial" w:cs="Arial"/>
        </w:rPr>
        <w:t>preferowany</w:t>
      </w:r>
      <w:r w:rsidRPr="00BE186D">
        <w:rPr>
          <w:rFonts w:ascii="Arial" w:hAnsi="Arial" w:cs="Arial"/>
          <w:spacing w:val="-3"/>
        </w:rPr>
        <w:t xml:space="preserve"> </w:t>
      </w:r>
      <w:r w:rsidRPr="00BE186D">
        <w:rPr>
          <w:rFonts w:ascii="Arial" w:hAnsi="Arial" w:cs="Arial"/>
        </w:rPr>
        <w:t>przebieg,</w:t>
      </w:r>
      <w:r w:rsidRPr="00BE186D">
        <w:rPr>
          <w:rFonts w:ascii="Arial" w:hAnsi="Arial" w:cs="Arial"/>
          <w:spacing w:val="-3"/>
        </w:rPr>
        <w:t xml:space="preserve"> </w:t>
      </w:r>
      <w:r w:rsidRPr="00BE186D">
        <w:rPr>
          <w:rFonts w:ascii="Arial" w:hAnsi="Arial" w:cs="Arial"/>
        </w:rPr>
        <w:t>długość</w:t>
      </w:r>
      <w:r w:rsidRPr="00BE186D">
        <w:rPr>
          <w:rFonts w:ascii="Arial" w:hAnsi="Arial" w:cs="Arial"/>
          <w:spacing w:val="-2"/>
        </w:rPr>
        <w:t xml:space="preserve"> </w:t>
      </w:r>
      <w:r w:rsidRPr="00BE186D">
        <w:rPr>
          <w:rFonts w:ascii="Arial" w:hAnsi="Arial" w:cs="Arial"/>
        </w:rPr>
        <w:t>oraz</w:t>
      </w:r>
      <w:r w:rsidRPr="00BE186D">
        <w:rPr>
          <w:rFonts w:ascii="Arial" w:hAnsi="Arial" w:cs="Arial"/>
          <w:spacing w:val="-2"/>
        </w:rPr>
        <w:t xml:space="preserve"> </w:t>
      </w:r>
      <w:r w:rsidRPr="00BE186D">
        <w:rPr>
          <w:rFonts w:ascii="Arial" w:hAnsi="Arial" w:cs="Arial"/>
        </w:rPr>
        <w:t>inne</w:t>
      </w:r>
      <w:r w:rsidRPr="00BE186D">
        <w:rPr>
          <w:rFonts w:ascii="Arial" w:hAnsi="Arial" w:cs="Arial"/>
          <w:spacing w:val="-3"/>
        </w:rPr>
        <w:t xml:space="preserve"> </w:t>
      </w:r>
      <w:r w:rsidRPr="00BE186D">
        <w:rPr>
          <w:rFonts w:ascii="Arial" w:hAnsi="Arial" w:cs="Arial"/>
        </w:rPr>
        <w:t>istotne</w:t>
      </w:r>
      <w:r w:rsidRPr="00BE186D">
        <w:rPr>
          <w:rFonts w:ascii="Arial" w:hAnsi="Arial" w:cs="Arial"/>
          <w:spacing w:val="-3"/>
        </w:rPr>
        <w:t xml:space="preserve"> </w:t>
      </w:r>
      <w:r w:rsidRPr="00BE186D">
        <w:rPr>
          <w:rFonts w:ascii="Arial" w:hAnsi="Arial" w:cs="Arial"/>
        </w:rPr>
        <w:t>parametry</w:t>
      </w:r>
      <w:r w:rsidRPr="00BE186D">
        <w:rPr>
          <w:rFonts w:ascii="Arial" w:hAnsi="Arial" w:cs="Arial"/>
          <w:spacing w:val="-3"/>
        </w:rPr>
        <w:t xml:space="preserve"> </w:t>
      </w:r>
      <w:r w:rsidRPr="00BE186D">
        <w:rPr>
          <w:rFonts w:ascii="Arial" w:hAnsi="Arial" w:cs="Arial"/>
        </w:rPr>
        <w:t>techniczne,</w:t>
      </w:r>
      <w:r w:rsidRPr="00BE186D">
        <w:rPr>
          <w:rFonts w:ascii="Arial" w:hAnsi="Arial" w:cs="Arial"/>
          <w:spacing w:val="-3"/>
        </w:rPr>
        <w:t xml:space="preserve"> </w:t>
      </w:r>
      <w:r w:rsidRPr="00BE186D">
        <w:rPr>
          <w:rFonts w:ascii="Arial" w:hAnsi="Arial" w:cs="Arial"/>
        </w:rPr>
        <w:t>w</w:t>
      </w:r>
      <w:r w:rsidRPr="00BE186D">
        <w:rPr>
          <w:rFonts w:ascii="Arial" w:hAnsi="Arial" w:cs="Arial"/>
          <w:spacing w:val="-2"/>
        </w:rPr>
        <w:t xml:space="preserve"> </w:t>
      </w:r>
      <w:r w:rsidRPr="00BE186D">
        <w:rPr>
          <w:rFonts w:ascii="Arial" w:hAnsi="Arial" w:cs="Arial"/>
        </w:rPr>
        <w:t>tym:</w:t>
      </w:r>
    </w:p>
    <w:p w14:paraId="6FEAA714" w14:textId="77777777" w:rsidR="00FC43D8" w:rsidRPr="00BE186D" w:rsidRDefault="0027454E" w:rsidP="00EF5F28">
      <w:pPr>
        <w:pStyle w:val="Akapitzlist"/>
        <w:numPr>
          <w:ilvl w:val="1"/>
          <w:numId w:val="6"/>
        </w:numPr>
        <w:tabs>
          <w:tab w:val="left" w:pos="903"/>
        </w:tabs>
        <w:spacing w:before="61" w:after="240"/>
        <w:ind w:hanging="289"/>
        <w:rPr>
          <w:rFonts w:ascii="Arial" w:hAnsi="Arial" w:cs="Arial"/>
        </w:rPr>
      </w:pPr>
      <w:r w:rsidRPr="00BE186D">
        <w:rPr>
          <w:rFonts w:ascii="Arial" w:hAnsi="Arial" w:cs="Arial"/>
        </w:rPr>
        <w:t>typ</w:t>
      </w:r>
      <w:r w:rsidRPr="00BE186D">
        <w:rPr>
          <w:rFonts w:ascii="Arial" w:hAnsi="Arial" w:cs="Arial"/>
          <w:spacing w:val="-4"/>
        </w:rPr>
        <w:t xml:space="preserve"> </w:t>
      </w:r>
      <w:r w:rsidRPr="00BE186D">
        <w:rPr>
          <w:rFonts w:ascii="Arial" w:hAnsi="Arial" w:cs="Arial"/>
        </w:rPr>
        <w:t>i</w:t>
      </w:r>
      <w:r w:rsidRPr="00BE186D">
        <w:rPr>
          <w:rFonts w:ascii="Arial" w:hAnsi="Arial" w:cs="Arial"/>
          <w:spacing w:val="-3"/>
        </w:rPr>
        <w:t xml:space="preserve"> </w:t>
      </w:r>
      <w:r w:rsidRPr="00BE186D">
        <w:rPr>
          <w:rFonts w:ascii="Arial" w:hAnsi="Arial" w:cs="Arial"/>
        </w:rPr>
        <w:t>średnicę</w:t>
      </w:r>
      <w:r w:rsidRPr="00BE186D">
        <w:rPr>
          <w:rFonts w:ascii="Arial" w:hAnsi="Arial" w:cs="Arial"/>
          <w:spacing w:val="-4"/>
        </w:rPr>
        <w:t xml:space="preserve"> </w:t>
      </w:r>
      <w:r w:rsidRPr="00BE186D">
        <w:rPr>
          <w:rFonts w:ascii="Arial" w:hAnsi="Arial" w:cs="Arial"/>
        </w:rPr>
        <w:t>kabla</w:t>
      </w:r>
      <w:r w:rsidRPr="00BE186D">
        <w:rPr>
          <w:rFonts w:ascii="Arial" w:hAnsi="Arial" w:cs="Arial"/>
          <w:spacing w:val="-4"/>
        </w:rPr>
        <w:t xml:space="preserve"> </w:t>
      </w:r>
      <w:r w:rsidRPr="00BE186D">
        <w:rPr>
          <w:rFonts w:ascii="Arial" w:hAnsi="Arial" w:cs="Arial"/>
        </w:rPr>
        <w:t>oraz</w:t>
      </w:r>
      <w:r w:rsidRPr="00BE186D">
        <w:rPr>
          <w:rFonts w:ascii="Arial" w:hAnsi="Arial" w:cs="Arial"/>
          <w:spacing w:val="-5"/>
        </w:rPr>
        <w:t xml:space="preserve"> </w:t>
      </w:r>
      <w:r w:rsidRPr="00BE186D">
        <w:rPr>
          <w:rFonts w:ascii="Arial" w:hAnsi="Arial" w:cs="Arial"/>
        </w:rPr>
        <w:t>pojemność</w:t>
      </w:r>
      <w:r w:rsidRPr="00BE186D">
        <w:rPr>
          <w:rFonts w:ascii="Arial" w:hAnsi="Arial" w:cs="Arial"/>
          <w:spacing w:val="-3"/>
        </w:rPr>
        <w:t xml:space="preserve"> </w:t>
      </w:r>
      <w:r w:rsidRPr="00BE186D">
        <w:rPr>
          <w:rFonts w:ascii="Arial" w:hAnsi="Arial" w:cs="Arial"/>
        </w:rPr>
        <w:t>kabla,</w:t>
      </w:r>
    </w:p>
    <w:p w14:paraId="18189351" w14:textId="77777777" w:rsidR="00FC43D8" w:rsidRPr="00BE186D" w:rsidRDefault="0027454E" w:rsidP="00EF5F28">
      <w:pPr>
        <w:pStyle w:val="Akapitzlist"/>
        <w:numPr>
          <w:ilvl w:val="1"/>
          <w:numId w:val="6"/>
        </w:numPr>
        <w:tabs>
          <w:tab w:val="left" w:pos="903"/>
        </w:tabs>
        <w:spacing w:before="101" w:after="240"/>
        <w:ind w:hanging="289"/>
        <w:rPr>
          <w:rFonts w:ascii="Arial" w:hAnsi="Arial" w:cs="Arial"/>
        </w:rPr>
      </w:pPr>
      <w:r w:rsidRPr="00BE186D">
        <w:rPr>
          <w:rFonts w:ascii="Arial" w:hAnsi="Arial" w:cs="Arial"/>
        </w:rPr>
        <w:t>typ</w:t>
      </w:r>
      <w:r w:rsidRPr="00BE186D">
        <w:rPr>
          <w:rFonts w:ascii="Arial" w:hAnsi="Arial" w:cs="Arial"/>
          <w:spacing w:val="-5"/>
        </w:rPr>
        <w:t xml:space="preserve"> </w:t>
      </w:r>
      <w:r w:rsidRPr="00BE186D">
        <w:rPr>
          <w:rFonts w:ascii="Arial" w:hAnsi="Arial" w:cs="Arial"/>
        </w:rPr>
        <w:t>i</w:t>
      </w:r>
      <w:r w:rsidRPr="00BE186D">
        <w:rPr>
          <w:rFonts w:ascii="Arial" w:hAnsi="Arial" w:cs="Arial"/>
          <w:spacing w:val="-5"/>
        </w:rPr>
        <w:t xml:space="preserve"> </w:t>
      </w:r>
      <w:r w:rsidRPr="00BE186D">
        <w:rPr>
          <w:rFonts w:ascii="Arial" w:hAnsi="Arial" w:cs="Arial"/>
        </w:rPr>
        <w:t>średnicę</w:t>
      </w:r>
      <w:r w:rsidRPr="00BE186D">
        <w:rPr>
          <w:rFonts w:ascii="Arial" w:hAnsi="Arial" w:cs="Arial"/>
          <w:spacing w:val="-5"/>
        </w:rPr>
        <w:t xml:space="preserve"> </w:t>
      </w:r>
      <w:r w:rsidRPr="00BE186D">
        <w:rPr>
          <w:rFonts w:ascii="Arial" w:hAnsi="Arial" w:cs="Arial"/>
        </w:rPr>
        <w:t>rur</w:t>
      </w:r>
      <w:r w:rsidRPr="00BE186D">
        <w:rPr>
          <w:rFonts w:ascii="Arial" w:hAnsi="Arial" w:cs="Arial"/>
          <w:spacing w:val="-5"/>
        </w:rPr>
        <w:t xml:space="preserve"> </w:t>
      </w:r>
      <w:r w:rsidRPr="00BE186D">
        <w:rPr>
          <w:rFonts w:ascii="Arial" w:hAnsi="Arial" w:cs="Arial"/>
        </w:rPr>
        <w:t>Kanalizacji</w:t>
      </w:r>
      <w:r w:rsidRPr="00BE186D">
        <w:rPr>
          <w:rFonts w:ascii="Arial" w:hAnsi="Arial" w:cs="Arial"/>
          <w:spacing w:val="-6"/>
        </w:rPr>
        <w:t xml:space="preserve"> </w:t>
      </w:r>
      <w:r w:rsidRPr="00BE186D">
        <w:rPr>
          <w:rFonts w:ascii="Arial" w:hAnsi="Arial" w:cs="Arial"/>
        </w:rPr>
        <w:t>wtórnej</w:t>
      </w:r>
      <w:r w:rsidRPr="00BE186D">
        <w:rPr>
          <w:rFonts w:ascii="Arial" w:hAnsi="Arial" w:cs="Arial"/>
          <w:spacing w:val="-5"/>
        </w:rPr>
        <w:t xml:space="preserve"> </w:t>
      </w:r>
      <w:r w:rsidRPr="00BE186D">
        <w:rPr>
          <w:rFonts w:ascii="Arial" w:hAnsi="Arial" w:cs="Arial"/>
        </w:rPr>
        <w:t>lub</w:t>
      </w:r>
      <w:r w:rsidRPr="00BE186D">
        <w:rPr>
          <w:rFonts w:ascii="Arial" w:hAnsi="Arial" w:cs="Arial"/>
          <w:spacing w:val="-4"/>
        </w:rPr>
        <w:t xml:space="preserve"> </w:t>
      </w:r>
      <w:r w:rsidRPr="00BE186D">
        <w:rPr>
          <w:rFonts w:ascii="Arial" w:hAnsi="Arial" w:cs="Arial"/>
        </w:rPr>
        <w:t>Mikrokanalizacji.</w:t>
      </w:r>
    </w:p>
    <w:p w14:paraId="639CEC9E" w14:textId="4AF5E6FD" w:rsidR="00FC43D8" w:rsidRPr="00BE186D" w:rsidRDefault="0027454E" w:rsidP="00BC311B">
      <w:pPr>
        <w:pStyle w:val="Akapitzlist"/>
        <w:numPr>
          <w:ilvl w:val="0"/>
          <w:numId w:val="108"/>
        </w:numPr>
        <w:tabs>
          <w:tab w:val="left" w:pos="175"/>
        </w:tabs>
        <w:spacing w:before="4" w:after="240" w:line="247" w:lineRule="auto"/>
        <w:ind w:left="567" w:hanging="567"/>
        <w:jc w:val="both"/>
        <w:rPr>
          <w:rFonts w:ascii="Arial" w:hAnsi="Arial" w:cs="Arial"/>
        </w:rPr>
      </w:pPr>
      <w:r w:rsidRPr="00BE186D">
        <w:rPr>
          <w:rFonts w:ascii="Arial" w:hAnsi="Arial" w:cs="Arial"/>
        </w:rPr>
        <w:t>W celu stwierdzenia, czy OK nie narusza postanowień Umowy, OSD może przeprowadzić w każdym czasie kontrolę wykorzystania Kanalizacji kablowej, w uzgodnionym przez Strony</w:t>
      </w:r>
      <w:r w:rsidR="00AB0F01" w:rsidRPr="00BE186D">
        <w:rPr>
          <w:rFonts w:ascii="Arial" w:hAnsi="Arial" w:cs="Arial"/>
        </w:rPr>
        <w:t xml:space="preserve"> </w:t>
      </w:r>
      <w:r w:rsidRPr="00BE186D">
        <w:rPr>
          <w:rFonts w:ascii="Arial" w:hAnsi="Arial" w:cs="Arial"/>
        </w:rPr>
        <w:t>terminie i w obecności przedstawiciela OK. Kontrola nie powinna naruszać ciągłości i jakości świadczonych usług.</w:t>
      </w:r>
    </w:p>
    <w:p w14:paraId="162E5513" w14:textId="77777777" w:rsidR="00FC43D8" w:rsidRPr="00BE186D" w:rsidRDefault="0027454E" w:rsidP="00BC311B">
      <w:pPr>
        <w:pStyle w:val="Akapitzlist"/>
        <w:numPr>
          <w:ilvl w:val="0"/>
          <w:numId w:val="108"/>
        </w:numPr>
        <w:tabs>
          <w:tab w:val="left" w:pos="175"/>
        </w:tabs>
        <w:spacing w:before="4" w:after="240" w:line="247" w:lineRule="auto"/>
        <w:ind w:left="567" w:hanging="567"/>
        <w:jc w:val="both"/>
        <w:rPr>
          <w:rFonts w:ascii="Arial" w:hAnsi="Arial" w:cs="Arial"/>
        </w:rPr>
      </w:pPr>
      <w:r w:rsidRPr="00BE186D">
        <w:rPr>
          <w:rFonts w:ascii="Arial" w:hAnsi="Arial" w:cs="Arial"/>
        </w:rPr>
        <w:t>W przypadku niestawienia się przedstawiciela OK w umówionym terminie, OSD dokona jednostronnie kontroli.</w:t>
      </w:r>
    </w:p>
    <w:p w14:paraId="4C374B0B" w14:textId="218B66A7" w:rsidR="00FC43D8" w:rsidRPr="00BE186D" w:rsidRDefault="0027454E" w:rsidP="00BC311B">
      <w:pPr>
        <w:pStyle w:val="Akapitzlist"/>
        <w:numPr>
          <w:ilvl w:val="0"/>
          <w:numId w:val="108"/>
        </w:numPr>
        <w:tabs>
          <w:tab w:val="left" w:pos="175"/>
        </w:tabs>
        <w:spacing w:before="4" w:after="240" w:line="247" w:lineRule="auto"/>
        <w:ind w:left="567" w:hanging="567"/>
        <w:jc w:val="both"/>
        <w:rPr>
          <w:rFonts w:ascii="Arial" w:hAnsi="Arial" w:cs="Arial"/>
        </w:rPr>
      </w:pPr>
      <w:r w:rsidRPr="00BE186D">
        <w:rPr>
          <w:rFonts w:ascii="Arial" w:hAnsi="Arial" w:cs="Arial"/>
        </w:rPr>
        <w:t>Wszelkie prace, jakie będą wykonywane przez OK lub podmioty działające w jego imieniu, na Kanalizacji kablowej, w częściowo zajętych otworach, będą zgodne z zaakceptowanym</w:t>
      </w:r>
      <w:r w:rsidR="00AB0F01" w:rsidRPr="00BE186D">
        <w:rPr>
          <w:rFonts w:ascii="Arial" w:hAnsi="Arial" w:cs="Arial"/>
        </w:rPr>
        <w:t xml:space="preserve"> </w:t>
      </w:r>
      <w:r w:rsidRPr="00BE186D">
        <w:rPr>
          <w:rFonts w:ascii="Arial" w:hAnsi="Arial" w:cs="Arial"/>
        </w:rPr>
        <w:t>projektem technicznym.</w:t>
      </w:r>
    </w:p>
    <w:p w14:paraId="2506BFC5" w14:textId="77777777" w:rsidR="000C7C59" w:rsidRPr="00BE186D" w:rsidRDefault="0027454E" w:rsidP="00BC311B">
      <w:pPr>
        <w:pStyle w:val="Akapitzlist"/>
        <w:numPr>
          <w:ilvl w:val="0"/>
          <w:numId w:val="108"/>
        </w:numPr>
        <w:tabs>
          <w:tab w:val="left" w:pos="175"/>
        </w:tabs>
        <w:spacing w:before="4" w:after="240" w:line="247" w:lineRule="auto"/>
        <w:ind w:left="567" w:hanging="567"/>
        <w:jc w:val="both"/>
        <w:rPr>
          <w:rFonts w:ascii="Arial" w:hAnsi="Arial" w:cs="Arial"/>
        </w:rPr>
      </w:pPr>
      <w:r w:rsidRPr="00BE186D">
        <w:rPr>
          <w:rFonts w:ascii="Arial" w:hAnsi="Arial" w:cs="Arial"/>
        </w:rPr>
        <w:t>Cały otwór Kanalizacji kablowej może być udostępniony OK w przypadku, gdy wynika to z sumy średnic kabli lub rur Kanalizacji wtórnej.</w:t>
      </w:r>
    </w:p>
    <w:p w14:paraId="379718A1" w14:textId="4F4C7529" w:rsidR="00FC43D8" w:rsidRPr="00BE186D" w:rsidRDefault="0027454E" w:rsidP="00BC311B">
      <w:pPr>
        <w:pStyle w:val="Akapitzlist"/>
        <w:numPr>
          <w:ilvl w:val="0"/>
          <w:numId w:val="108"/>
        </w:numPr>
        <w:tabs>
          <w:tab w:val="left" w:pos="175"/>
        </w:tabs>
        <w:spacing w:before="4" w:after="240" w:line="247" w:lineRule="auto"/>
        <w:ind w:left="567" w:hanging="567"/>
        <w:jc w:val="both"/>
        <w:rPr>
          <w:rFonts w:ascii="Arial" w:hAnsi="Arial" w:cs="Arial"/>
        </w:rPr>
      </w:pPr>
      <w:r w:rsidRPr="00BE186D">
        <w:rPr>
          <w:rFonts w:ascii="Arial" w:hAnsi="Arial" w:cs="Arial"/>
        </w:rPr>
        <w:t>OSD dopuszcza możliwość umieszczania takich elementów jak: zapasy kabli</w:t>
      </w:r>
      <w:r w:rsidR="000C7C59" w:rsidRPr="00BE186D">
        <w:rPr>
          <w:rFonts w:ascii="Arial" w:hAnsi="Arial" w:cs="Arial"/>
        </w:rPr>
        <w:t xml:space="preserve"> </w:t>
      </w:r>
      <w:r w:rsidRPr="00BE186D">
        <w:rPr>
          <w:rFonts w:ascii="Arial" w:hAnsi="Arial" w:cs="Arial"/>
        </w:rPr>
        <w:t>telekomunikacyjnych, stelaży, złączy/muf OK w studni kablowej OSD. Informacja o zamiarze umieszczania dodatkowych, wymienionych w zdaniu poprzednim elementów sieci powinna być zawarta w składanym do OSD Zamówieniu na Usługę. Umieszczenie dodatkowyc</w:t>
      </w:r>
      <w:r w:rsidR="000C7C59" w:rsidRPr="00BE186D">
        <w:rPr>
          <w:rFonts w:ascii="Arial" w:hAnsi="Arial" w:cs="Arial"/>
        </w:rPr>
        <w:t xml:space="preserve">h </w:t>
      </w:r>
      <w:r w:rsidRPr="00BE186D">
        <w:rPr>
          <w:rFonts w:ascii="Arial" w:hAnsi="Arial" w:cs="Arial"/>
        </w:rPr>
        <w:t>elementów nastąpi po sprawdzeniu przez OSD:</w:t>
      </w:r>
    </w:p>
    <w:p w14:paraId="3A989EB2" w14:textId="77777777" w:rsidR="00FC43D8" w:rsidRPr="00BE186D" w:rsidRDefault="0027454E" w:rsidP="00BC311B">
      <w:pPr>
        <w:pStyle w:val="Akapitzlist"/>
        <w:numPr>
          <w:ilvl w:val="0"/>
          <w:numId w:val="51"/>
        </w:numPr>
        <w:tabs>
          <w:tab w:val="left" w:pos="903"/>
        </w:tabs>
        <w:spacing w:before="101" w:after="240"/>
        <w:rPr>
          <w:rFonts w:ascii="Arial" w:hAnsi="Arial" w:cs="Arial"/>
        </w:rPr>
      </w:pPr>
      <w:r w:rsidRPr="00BE186D">
        <w:rPr>
          <w:rFonts w:ascii="Arial" w:hAnsi="Arial" w:cs="Arial"/>
        </w:rPr>
        <w:t>dostępności</w:t>
      </w:r>
      <w:r w:rsidRPr="00BE186D">
        <w:rPr>
          <w:rFonts w:ascii="Arial" w:hAnsi="Arial" w:cs="Arial"/>
          <w:spacing w:val="-6"/>
        </w:rPr>
        <w:t xml:space="preserve"> </w:t>
      </w:r>
      <w:r w:rsidRPr="00BE186D">
        <w:rPr>
          <w:rFonts w:ascii="Arial" w:hAnsi="Arial" w:cs="Arial"/>
        </w:rPr>
        <w:t>miejsca</w:t>
      </w:r>
      <w:r w:rsidRPr="00BE186D">
        <w:rPr>
          <w:rFonts w:ascii="Arial" w:hAnsi="Arial" w:cs="Arial"/>
          <w:spacing w:val="-5"/>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studni</w:t>
      </w:r>
      <w:r w:rsidRPr="00BE186D">
        <w:rPr>
          <w:rFonts w:ascii="Arial" w:hAnsi="Arial" w:cs="Arial"/>
          <w:spacing w:val="-5"/>
        </w:rPr>
        <w:t xml:space="preserve"> </w:t>
      </w:r>
      <w:r w:rsidRPr="00BE186D">
        <w:rPr>
          <w:rFonts w:ascii="Arial" w:hAnsi="Arial" w:cs="Arial"/>
        </w:rPr>
        <w:t>kablowej</w:t>
      </w:r>
      <w:r w:rsidRPr="00BE186D">
        <w:rPr>
          <w:rFonts w:ascii="Arial" w:hAnsi="Arial" w:cs="Arial"/>
          <w:spacing w:val="-5"/>
        </w:rPr>
        <w:t xml:space="preserve"> </w:t>
      </w:r>
      <w:r w:rsidRPr="00BE186D">
        <w:rPr>
          <w:rFonts w:ascii="Arial" w:hAnsi="Arial" w:cs="Arial"/>
        </w:rPr>
        <w:t>OSD,</w:t>
      </w:r>
    </w:p>
    <w:p w14:paraId="0C0CF413" w14:textId="77777777" w:rsidR="00FC43D8" w:rsidRPr="00BE186D" w:rsidRDefault="0027454E" w:rsidP="00BC311B">
      <w:pPr>
        <w:pStyle w:val="Akapitzlist"/>
        <w:numPr>
          <w:ilvl w:val="0"/>
          <w:numId w:val="51"/>
        </w:numPr>
        <w:tabs>
          <w:tab w:val="left" w:pos="903"/>
        </w:tabs>
        <w:spacing w:before="103" w:after="240"/>
        <w:rPr>
          <w:rFonts w:ascii="Arial" w:hAnsi="Arial" w:cs="Arial"/>
        </w:rPr>
      </w:pPr>
      <w:r w:rsidRPr="00BE186D">
        <w:rPr>
          <w:rFonts w:ascii="Arial" w:hAnsi="Arial" w:cs="Arial"/>
        </w:rPr>
        <w:t>możliwości</w:t>
      </w:r>
      <w:r w:rsidRPr="00BE186D">
        <w:rPr>
          <w:rFonts w:ascii="Arial" w:hAnsi="Arial" w:cs="Arial"/>
          <w:spacing w:val="-9"/>
        </w:rPr>
        <w:t xml:space="preserve"> </w:t>
      </w:r>
      <w:r w:rsidRPr="00BE186D">
        <w:rPr>
          <w:rFonts w:ascii="Arial" w:hAnsi="Arial" w:cs="Arial"/>
        </w:rPr>
        <w:t>technicznych,</w:t>
      </w:r>
    </w:p>
    <w:p w14:paraId="67FC3579" w14:textId="77777777" w:rsidR="00FC43D8" w:rsidRPr="00BE186D" w:rsidRDefault="0027454E" w:rsidP="00BC311B">
      <w:pPr>
        <w:pStyle w:val="Akapitzlist"/>
        <w:numPr>
          <w:ilvl w:val="0"/>
          <w:numId w:val="51"/>
        </w:numPr>
        <w:tabs>
          <w:tab w:val="left" w:pos="903"/>
        </w:tabs>
        <w:spacing w:before="101" w:after="240"/>
        <w:rPr>
          <w:rFonts w:ascii="Arial" w:hAnsi="Arial" w:cs="Arial"/>
        </w:rPr>
      </w:pPr>
      <w:r w:rsidRPr="00BE186D">
        <w:rPr>
          <w:rFonts w:ascii="Arial" w:hAnsi="Arial" w:cs="Arial"/>
        </w:rPr>
        <w:t>planów</w:t>
      </w:r>
      <w:r w:rsidRPr="00BE186D">
        <w:rPr>
          <w:rFonts w:ascii="Arial" w:hAnsi="Arial" w:cs="Arial"/>
          <w:spacing w:val="-9"/>
        </w:rPr>
        <w:t xml:space="preserve"> </w:t>
      </w:r>
      <w:r w:rsidRPr="00BE186D">
        <w:rPr>
          <w:rFonts w:ascii="Arial" w:hAnsi="Arial" w:cs="Arial"/>
        </w:rPr>
        <w:t>rozwojowych</w:t>
      </w:r>
      <w:r w:rsidRPr="00BE186D">
        <w:rPr>
          <w:rFonts w:ascii="Arial" w:hAnsi="Arial" w:cs="Arial"/>
          <w:spacing w:val="-10"/>
        </w:rPr>
        <w:t xml:space="preserve"> </w:t>
      </w:r>
      <w:r w:rsidRPr="00BE186D">
        <w:rPr>
          <w:rFonts w:ascii="Arial" w:hAnsi="Arial" w:cs="Arial"/>
        </w:rPr>
        <w:t>OSD.</w:t>
      </w:r>
    </w:p>
    <w:p w14:paraId="5F24129D" w14:textId="037D2548" w:rsidR="000C7C59" w:rsidRPr="00BE186D" w:rsidRDefault="000C7C59" w:rsidP="00BC311B">
      <w:pPr>
        <w:pStyle w:val="Akapitzlist"/>
        <w:numPr>
          <w:ilvl w:val="1"/>
          <w:numId w:val="32"/>
        </w:numPr>
        <w:outlineLvl w:val="0"/>
        <w:rPr>
          <w:rFonts w:ascii="Arial" w:hAnsi="Arial" w:cs="Arial"/>
          <w:b/>
          <w:bCs/>
        </w:rPr>
      </w:pPr>
      <w:bookmarkStart w:id="130" w:name="_Toc193786130"/>
      <w:r w:rsidRPr="00BE186D">
        <w:rPr>
          <w:rFonts w:ascii="Arial" w:hAnsi="Arial" w:cs="Arial"/>
          <w:b/>
          <w:bCs/>
        </w:rPr>
        <w:t>Dostęp do Ciemnych włókien</w:t>
      </w:r>
      <w:bookmarkEnd w:id="130"/>
    </w:p>
    <w:p w14:paraId="16A45AAA" w14:textId="77777777" w:rsidR="000C7C59" w:rsidRPr="00BE186D" w:rsidRDefault="000C7C59" w:rsidP="000149F4">
      <w:pPr>
        <w:pStyle w:val="Tekstpodstawowy"/>
        <w:spacing w:before="5"/>
        <w:ind w:left="0"/>
        <w:rPr>
          <w:rFonts w:ascii="Arial" w:hAnsi="Arial" w:cs="Arial"/>
          <w:noProof/>
          <w:sz w:val="22"/>
          <w:szCs w:val="22"/>
        </w:rPr>
      </w:pPr>
      <w:bookmarkStart w:id="131" w:name="_bookmark57"/>
      <w:bookmarkEnd w:id="131"/>
    </w:p>
    <w:p w14:paraId="4E7ABE32" w14:textId="77777777" w:rsidR="000A6699" w:rsidRPr="00BE186D" w:rsidRDefault="0027454E" w:rsidP="00BC311B">
      <w:pPr>
        <w:pStyle w:val="Akapitzlist"/>
        <w:numPr>
          <w:ilvl w:val="0"/>
          <w:numId w:val="109"/>
        </w:numPr>
        <w:tabs>
          <w:tab w:val="left" w:pos="175"/>
        </w:tabs>
        <w:spacing w:before="4" w:after="240" w:line="247" w:lineRule="auto"/>
        <w:ind w:left="567" w:hanging="567"/>
        <w:jc w:val="both"/>
        <w:rPr>
          <w:rFonts w:ascii="Arial" w:hAnsi="Arial" w:cs="Arial"/>
        </w:rPr>
      </w:pPr>
      <w:r w:rsidRPr="00BE186D">
        <w:rPr>
          <w:rFonts w:ascii="Arial" w:hAnsi="Arial" w:cs="Arial"/>
        </w:rPr>
        <w:t>Usługa</w:t>
      </w:r>
      <w:r w:rsidRPr="00BE186D">
        <w:rPr>
          <w:rFonts w:ascii="Arial" w:hAnsi="Arial" w:cs="Arial"/>
          <w:spacing w:val="-6"/>
        </w:rPr>
        <w:t xml:space="preserve"> </w:t>
      </w:r>
      <w:r w:rsidRPr="00BE186D">
        <w:rPr>
          <w:rFonts w:ascii="Arial" w:hAnsi="Arial" w:cs="Arial"/>
        </w:rPr>
        <w:t>dzierżawy</w:t>
      </w:r>
      <w:r w:rsidRPr="00BE186D">
        <w:rPr>
          <w:rFonts w:ascii="Arial" w:hAnsi="Arial" w:cs="Arial"/>
          <w:spacing w:val="-7"/>
        </w:rPr>
        <w:t xml:space="preserve"> </w:t>
      </w:r>
      <w:r w:rsidRPr="00BE186D">
        <w:rPr>
          <w:rFonts w:ascii="Arial" w:hAnsi="Arial" w:cs="Arial"/>
        </w:rPr>
        <w:t>Ciemnych</w:t>
      </w:r>
      <w:r w:rsidRPr="00BE186D">
        <w:rPr>
          <w:rFonts w:ascii="Arial" w:hAnsi="Arial" w:cs="Arial"/>
          <w:spacing w:val="-5"/>
        </w:rPr>
        <w:t xml:space="preserve"> </w:t>
      </w:r>
      <w:r w:rsidRPr="00BE186D">
        <w:rPr>
          <w:rFonts w:ascii="Arial" w:hAnsi="Arial" w:cs="Arial"/>
        </w:rPr>
        <w:t>włókien</w:t>
      </w:r>
      <w:r w:rsidRPr="00BE186D">
        <w:rPr>
          <w:rFonts w:ascii="Arial" w:hAnsi="Arial" w:cs="Arial"/>
          <w:spacing w:val="-6"/>
        </w:rPr>
        <w:t xml:space="preserve"> </w:t>
      </w:r>
      <w:r w:rsidRPr="00BE186D">
        <w:rPr>
          <w:rFonts w:ascii="Arial" w:hAnsi="Arial" w:cs="Arial"/>
        </w:rPr>
        <w:t>obejmuje</w:t>
      </w:r>
      <w:r w:rsidRPr="00BE186D">
        <w:rPr>
          <w:rFonts w:ascii="Arial" w:hAnsi="Arial" w:cs="Arial"/>
          <w:spacing w:val="-6"/>
        </w:rPr>
        <w:t xml:space="preserve"> </w:t>
      </w:r>
      <w:r w:rsidRPr="00BE186D">
        <w:rPr>
          <w:rFonts w:ascii="Arial" w:hAnsi="Arial" w:cs="Arial"/>
        </w:rPr>
        <w:t>dzierżawę</w:t>
      </w:r>
      <w:r w:rsidRPr="00BE186D">
        <w:rPr>
          <w:rFonts w:ascii="Arial" w:hAnsi="Arial" w:cs="Arial"/>
          <w:spacing w:val="-7"/>
        </w:rPr>
        <w:t xml:space="preserve"> </w:t>
      </w:r>
      <w:r w:rsidRPr="00BE186D">
        <w:rPr>
          <w:rFonts w:ascii="Arial" w:hAnsi="Arial" w:cs="Arial"/>
        </w:rPr>
        <w:t>jednego</w:t>
      </w:r>
      <w:r w:rsidRPr="00BE186D">
        <w:rPr>
          <w:rFonts w:ascii="Arial" w:hAnsi="Arial" w:cs="Arial"/>
          <w:spacing w:val="-7"/>
        </w:rPr>
        <w:t xml:space="preserve"> </w:t>
      </w:r>
      <w:r w:rsidRPr="00BE186D">
        <w:rPr>
          <w:rFonts w:ascii="Arial" w:hAnsi="Arial" w:cs="Arial"/>
        </w:rPr>
        <w:t>lub</w:t>
      </w:r>
      <w:r w:rsidRPr="00BE186D">
        <w:rPr>
          <w:rFonts w:ascii="Arial" w:hAnsi="Arial" w:cs="Arial"/>
          <w:spacing w:val="-6"/>
        </w:rPr>
        <w:t xml:space="preserve"> </w:t>
      </w:r>
      <w:r w:rsidRPr="00BE186D">
        <w:rPr>
          <w:rFonts w:ascii="Arial" w:hAnsi="Arial" w:cs="Arial"/>
        </w:rPr>
        <w:t>więcej</w:t>
      </w:r>
      <w:r w:rsidRPr="00BE186D">
        <w:rPr>
          <w:rFonts w:ascii="Arial" w:hAnsi="Arial" w:cs="Arial"/>
          <w:spacing w:val="-6"/>
        </w:rPr>
        <w:t xml:space="preserve"> </w:t>
      </w:r>
      <w:r w:rsidRPr="00BE186D">
        <w:rPr>
          <w:rFonts w:ascii="Arial" w:hAnsi="Arial" w:cs="Arial"/>
        </w:rPr>
        <w:t>Ciemnych</w:t>
      </w:r>
      <w:r w:rsidRPr="00BE186D">
        <w:rPr>
          <w:rFonts w:ascii="Arial" w:hAnsi="Arial" w:cs="Arial"/>
          <w:spacing w:val="-49"/>
        </w:rPr>
        <w:t xml:space="preserve"> </w:t>
      </w:r>
      <w:r w:rsidRPr="00BE186D">
        <w:rPr>
          <w:rFonts w:ascii="Arial" w:hAnsi="Arial" w:cs="Arial"/>
        </w:rPr>
        <w:t>włókien</w:t>
      </w:r>
      <w:r w:rsidRPr="00BE186D">
        <w:rPr>
          <w:rFonts w:ascii="Arial" w:hAnsi="Arial" w:cs="Arial"/>
          <w:spacing w:val="-3"/>
        </w:rPr>
        <w:t xml:space="preserve"> </w:t>
      </w:r>
      <w:r w:rsidRPr="00BE186D">
        <w:rPr>
          <w:rFonts w:ascii="Arial" w:hAnsi="Arial" w:cs="Arial"/>
        </w:rPr>
        <w:t>na</w:t>
      </w:r>
      <w:r w:rsidRPr="00BE186D">
        <w:rPr>
          <w:rFonts w:ascii="Arial" w:hAnsi="Arial" w:cs="Arial"/>
          <w:spacing w:val="-3"/>
        </w:rPr>
        <w:t xml:space="preserve"> </w:t>
      </w:r>
      <w:r w:rsidRPr="00BE186D">
        <w:rPr>
          <w:rFonts w:ascii="Arial" w:hAnsi="Arial" w:cs="Arial"/>
        </w:rPr>
        <w:t>ciągłym</w:t>
      </w:r>
      <w:r w:rsidRPr="00BE186D">
        <w:rPr>
          <w:rFonts w:ascii="Arial" w:hAnsi="Arial" w:cs="Arial"/>
          <w:spacing w:val="-2"/>
        </w:rPr>
        <w:t xml:space="preserve"> </w:t>
      </w:r>
      <w:r w:rsidRPr="00BE186D">
        <w:rPr>
          <w:rFonts w:ascii="Arial" w:hAnsi="Arial" w:cs="Arial"/>
        </w:rPr>
        <w:t>odcinku</w:t>
      </w:r>
      <w:r w:rsidRPr="00BE186D">
        <w:rPr>
          <w:rFonts w:ascii="Arial" w:hAnsi="Arial" w:cs="Arial"/>
          <w:spacing w:val="-3"/>
        </w:rPr>
        <w:t xml:space="preserve"> </w:t>
      </w:r>
      <w:r w:rsidRPr="00BE186D">
        <w:rPr>
          <w:rFonts w:ascii="Arial" w:hAnsi="Arial" w:cs="Arial"/>
        </w:rPr>
        <w:t>o</w:t>
      </w:r>
      <w:r w:rsidRPr="00BE186D">
        <w:rPr>
          <w:rFonts w:ascii="Arial" w:hAnsi="Arial" w:cs="Arial"/>
          <w:spacing w:val="-3"/>
        </w:rPr>
        <w:t xml:space="preserve"> </w:t>
      </w:r>
      <w:r w:rsidRPr="00BE186D">
        <w:rPr>
          <w:rFonts w:ascii="Arial" w:hAnsi="Arial" w:cs="Arial"/>
        </w:rPr>
        <w:t>określonej</w:t>
      </w:r>
      <w:r w:rsidRPr="00BE186D">
        <w:rPr>
          <w:rFonts w:ascii="Arial" w:hAnsi="Arial" w:cs="Arial"/>
          <w:spacing w:val="-2"/>
        </w:rPr>
        <w:t xml:space="preserve"> </w:t>
      </w:r>
      <w:r w:rsidRPr="00BE186D">
        <w:rPr>
          <w:rFonts w:ascii="Arial" w:hAnsi="Arial" w:cs="Arial"/>
        </w:rPr>
        <w:t>długości,</w:t>
      </w:r>
      <w:r w:rsidRPr="00BE186D">
        <w:rPr>
          <w:rFonts w:ascii="Arial" w:hAnsi="Arial" w:cs="Arial"/>
          <w:spacing w:val="-5"/>
        </w:rPr>
        <w:t xml:space="preserve"> </w:t>
      </w:r>
      <w:r w:rsidRPr="00BE186D">
        <w:rPr>
          <w:rFonts w:ascii="Arial" w:hAnsi="Arial" w:cs="Arial"/>
        </w:rPr>
        <w:t>zestawionych</w:t>
      </w:r>
      <w:r w:rsidRPr="00BE186D">
        <w:rPr>
          <w:rFonts w:ascii="Arial" w:hAnsi="Arial" w:cs="Arial"/>
          <w:spacing w:val="-1"/>
        </w:rPr>
        <w:t xml:space="preserve"> </w:t>
      </w:r>
      <w:r w:rsidRPr="00BE186D">
        <w:rPr>
          <w:rFonts w:ascii="Arial" w:hAnsi="Arial" w:cs="Arial"/>
        </w:rPr>
        <w:t>pomiędzy</w:t>
      </w:r>
      <w:r w:rsidRPr="00BE186D">
        <w:rPr>
          <w:rFonts w:ascii="Arial" w:hAnsi="Arial" w:cs="Arial"/>
          <w:spacing w:val="-6"/>
        </w:rPr>
        <w:t xml:space="preserve"> </w:t>
      </w:r>
      <w:r w:rsidRPr="00BE186D">
        <w:rPr>
          <w:rFonts w:ascii="Arial" w:hAnsi="Arial" w:cs="Arial"/>
        </w:rPr>
        <w:t>PDU.</w:t>
      </w:r>
    </w:p>
    <w:p w14:paraId="56AF7791" w14:textId="7BF34EE8" w:rsidR="000A6699" w:rsidRPr="00BE186D" w:rsidRDefault="0027454E" w:rsidP="00BC311B">
      <w:pPr>
        <w:pStyle w:val="Akapitzlist"/>
        <w:numPr>
          <w:ilvl w:val="0"/>
          <w:numId w:val="109"/>
        </w:numPr>
        <w:tabs>
          <w:tab w:val="left" w:pos="175"/>
        </w:tabs>
        <w:spacing w:before="4" w:after="240" w:line="247" w:lineRule="auto"/>
        <w:ind w:left="567" w:hanging="567"/>
        <w:jc w:val="both"/>
        <w:rPr>
          <w:rFonts w:ascii="Arial" w:hAnsi="Arial" w:cs="Arial"/>
        </w:rPr>
      </w:pPr>
      <w:r w:rsidRPr="00BE186D">
        <w:rPr>
          <w:rFonts w:ascii="Arial" w:hAnsi="Arial" w:cs="Arial"/>
        </w:rPr>
        <w:t>Usługa dzierżawy Ciemnych włókien nie obejmuje dzierżawy włókien światłowodowych</w:t>
      </w:r>
      <w:r w:rsidRPr="00BE186D">
        <w:rPr>
          <w:rFonts w:ascii="Arial" w:hAnsi="Arial" w:cs="Arial"/>
          <w:spacing w:val="1"/>
        </w:rPr>
        <w:t xml:space="preserve"> </w:t>
      </w:r>
      <w:r w:rsidRPr="00BE186D">
        <w:rPr>
          <w:rFonts w:ascii="Arial" w:hAnsi="Arial" w:cs="Arial"/>
        </w:rPr>
        <w:t>wchodzących</w:t>
      </w:r>
      <w:r w:rsidRPr="00BE186D">
        <w:rPr>
          <w:rFonts w:ascii="Arial" w:hAnsi="Arial" w:cs="Arial"/>
          <w:spacing w:val="-8"/>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skład</w:t>
      </w:r>
      <w:r w:rsidRPr="00BE186D">
        <w:rPr>
          <w:rFonts w:ascii="Arial" w:hAnsi="Arial" w:cs="Arial"/>
          <w:spacing w:val="-5"/>
        </w:rPr>
        <w:t xml:space="preserve"> </w:t>
      </w:r>
      <w:r w:rsidRPr="00BE186D">
        <w:rPr>
          <w:rFonts w:ascii="Arial" w:hAnsi="Arial" w:cs="Arial"/>
        </w:rPr>
        <w:t>Lokalnej</w:t>
      </w:r>
      <w:r w:rsidRPr="00BE186D">
        <w:rPr>
          <w:rFonts w:ascii="Arial" w:hAnsi="Arial" w:cs="Arial"/>
          <w:spacing w:val="-6"/>
        </w:rPr>
        <w:t xml:space="preserve"> </w:t>
      </w:r>
      <w:r w:rsidRPr="00BE186D">
        <w:rPr>
          <w:rFonts w:ascii="Arial" w:hAnsi="Arial" w:cs="Arial"/>
        </w:rPr>
        <w:t>pętli</w:t>
      </w:r>
      <w:r w:rsidRPr="00BE186D">
        <w:rPr>
          <w:rFonts w:ascii="Arial" w:hAnsi="Arial" w:cs="Arial"/>
          <w:spacing w:val="-6"/>
        </w:rPr>
        <w:t xml:space="preserve"> </w:t>
      </w:r>
      <w:r w:rsidRPr="00BE186D">
        <w:rPr>
          <w:rFonts w:ascii="Arial" w:hAnsi="Arial" w:cs="Arial"/>
        </w:rPr>
        <w:t>abonenckiej,</w:t>
      </w:r>
      <w:r w:rsidRPr="00BE186D">
        <w:rPr>
          <w:rFonts w:ascii="Arial" w:hAnsi="Arial" w:cs="Arial"/>
          <w:spacing w:val="-6"/>
        </w:rPr>
        <w:t xml:space="preserve"> </w:t>
      </w:r>
      <w:r w:rsidRPr="00BE186D">
        <w:rPr>
          <w:rFonts w:ascii="Arial" w:hAnsi="Arial" w:cs="Arial"/>
        </w:rPr>
        <w:t>do</w:t>
      </w:r>
      <w:r w:rsidRPr="00BE186D">
        <w:rPr>
          <w:rFonts w:ascii="Arial" w:hAnsi="Arial" w:cs="Arial"/>
          <w:spacing w:val="-7"/>
        </w:rPr>
        <w:t xml:space="preserve"> </w:t>
      </w:r>
      <w:r w:rsidRPr="00BE186D">
        <w:rPr>
          <w:rFonts w:ascii="Arial" w:hAnsi="Arial" w:cs="Arial"/>
        </w:rPr>
        <w:t>których</w:t>
      </w:r>
      <w:r w:rsidRPr="00BE186D">
        <w:rPr>
          <w:rFonts w:ascii="Arial" w:hAnsi="Arial" w:cs="Arial"/>
          <w:spacing w:val="-5"/>
        </w:rPr>
        <w:t xml:space="preserve"> </w:t>
      </w:r>
      <w:r w:rsidRPr="00BE186D">
        <w:rPr>
          <w:rFonts w:ascii="Arial" w:hAnsi="Arial" w:cs="Arial"/>
        </w:rPr>
        <w:t>dostęp</w:t>
      </w:r>
      <w:r w:rsidRPr="00BE186D">
        <w:rPr>
          <w:rFonts w:ascii="Arial" w:hAnsi="Arial" w:cs="Arial"/>
          <w:spacing w:val="-5"/>
        </w:rPr>
        <w:t xml:space="preserve"> </w:t>
      </w:r>
      <w:r w:rsidRPr="00BE186D">
        <w:rPr>
          <w:rFonts w:ascii="Arial" w:hAnsi="Arial" w:cs="Arial"/>
        </w:rPr>
        <w:t>jest</w:t>
      </w:r>
      <w:r w:rsidRPr="00BE186D">
        <w:rPr>
          <w:rFonts w:ascii="Arial" w:hAnsi="Arial" w:cs="Arial"/>
          <w:spacing w:val="-6"/>
        </w:rPr>
        <w:t xml:space="preserve"> </w:t>
      </w:r>
      <w:r w:rsidRPr="00BE186D">
        <w:rPr>
          <w:rFonts w:ascii="Arial" w:hAnsi="Arial" w:cs="Arial"/>
        </w:rPr>
        <w:t>zapewniony</w:t>
      </w:r>
      <w:r w:rsidRPr="00BE186D">
        <w:rPr>
          <w:rFonts w:ascii="Arial" w:hAnsi="Arial" w:cs="Arial"/>
          <w:spacing w:val="-7"/>
        </w:rPr>
        <w:t xml:space="preserve"> </w:t>
      </w:r>
      <w:r w:rsidRPr="00BE186D">
        <w:rPr>
          <w:rFonts w:ascii="Arial" w:hAnsi="Arial" w:cs="Arial"/>
        </w:rPr>
        <w:t>zgodnie</w:t>
      </w:r>
      <w:r w:rsidRPr="00BE186D">
        <w:rPr>
          <w:rFonts w:ascii="Arial" w:hAnsi="Arial" w:cs="Arial"/>
          <w:spacing w:val="-49"/>
        </w:rPr>
        <w:t xml:space="preserve"> </w:t>
      </w:r>
      <w:r w:rsidRPr="00BE186D">
        <w:rPr>
          <w:rFonts w:ascii="Arial" w:hAnsi="Arial" w:cs="Arial"/>
        </w:rPr>
        <w:t>z pkt</w:t>
      </w:r>
      <w:r w:rsidRPr="00BE186D">
        <w:rPr>
          <w:rFonts w:ascii="Arial" w:hAnsi="Arial" w:cs="Arial"/>
          <w:spacing w:val="1"/>
        </w:rPr>
        <w:t xml:space="preserve"> </w:t>
      </w:r>
      <w:r w:rsidR="00B37609" w:rsidRPr="00BE186D">
        <w:rPr>
          <w:rFonts w:ascii="Arial" w:hAnsi="Arial" w:cs="Arial"/>
        </w:rPr>
        <w:fldChar w:fldCharType="begin"/>
      </w:r>
      <w:r w:rsidR="00B37609" w:rsidRPr="00BE186D">
        <w:rPr>
          <w:rFonts w:ascii="Arial" w:hAnsi="Arial" w:cs="Arial"/>
          <w:spacing w:val="1"/>
        </w:rPr>
        <w:instrText xml:space="preserve"> REF _Ref160738459 \r \h </w:instrText>
      </w:r>
      <w:r w:rsidR="00BE186D">
        <w:rPr>
          <w:rFonts w:ascii="Arial" w:hAnsi="Arial" w:cs="Arial"/>
        </w:rPr>
        <w:instrText xml:space="preserve"> \* MERGEFORMAT </w:instrText>
      </w:r>
      <w:r w:rsidR="00B37609" w:rsidRPr="00BE186D">
        <w:rPr>
          <w:rFonts w:ascii="Arial" w:hAnsi="Arial" w:cs="Arial"/>
        </w:rPr>
      </w:r>
      <w:r w:rsidR="00B37609" w:rsidRPr="00BE186D">
        <w:rPr>
          <w:rFonts w:ascii="Arial" w:hAnsi="Arial" w:cs="Arial"/>
        </w:rPr>
        <w:fldChar w:fldCharType="separate"/>
      </w:r>
      <w:r w:rsidR="00E1300D">
        <w:rPr>
          <w:rFonts w:ascii="Arial" w:hAnsi="Arial" w:cs="Arial"/>
          <w:spacing w:val="1"/>
        </w:rPr>
        <w:t>24.4</w:t>
      </w:r>
      <w:r w:rsidR="00B37609" w:rsidRPr="00BE186D">
        <w:rPr>
          <w:rFonts w:ascii="Arial" w:hAnsi="Arial" w:cs="Arial"/>
        </w:rPr>
        <w:fldChar w:fldCharType="end"/>
      </w:r>
      <w:r w:rsidR="00B37609" w:rsidRPr="00BE186D">
        <w:rPr>
          <w:rFonts w:ascii="Arial" w:hAnsi="Arial" w:cs="Arial"/>
        </w:rPr>
        <w:t xml:space="preserve"> Umowy. </w:t>
      </w:r>
    </w:p>
    <w:p w14:paraId="0F73158B" w14:textId="77777777" w:rsidR="000A6699" w:rsidRPr="00BE186D" w:rsidRDefault="0027454E" w:rsidP="00BC311B">
      <w:pPr>
        <w:pStyle w:val="Akapitzlist"/>
        <w:numPr>
          <w:ilvl w:val="0"/>
          <w:numId w:val="109"/>
        </w:numPr>
        <w:tabs>
          <w:tab w:val="left" w:pos="175"/>
        </w:tabs>
        <w:spacing w:before="4" w:after="240" w:line="247" w:lineRule="auto"/>
        <w:ind w:left="567" w:hanging="567"/>
        <w:jc w:val="both"/>
        <w:rPr>
          <w:rFonts w:ascii="Arial" w:hAnsi="Arial" w:cs="Arial"/>
        </w:rPr>
      </w:pPr>
      <w:r w:rsidRPr="00BE186D">
        <w:rPr>
          <w:rFonts w:ascii="Arial" w:hAnsi="Arial" w:cs="Arial"/>
        </w:rPr>
        <w:t>OK</w:t>
      </w:r>
      <w:r w:rsidRPr="00BE186D">
        <w:rPr>
          <w:rFonts w:ascii="Arial" w:hAnsi="Arial" w:cs="Arial"/>
          <w:spacing w:val="-6"/>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zamówieniu</w:t>
      </w:r>
      <w:r w:rsidRPr="00BE186D">
        <w:rPr>
          <w:rFonts w:ascii="Arial" w:hAnsi="Arial" w:cs="Arial"/>
          <w:spacing w:val="-6"/>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Usługę</w:t>
      </w:r>
      <w:r w:rsidRPr="00BE186D">
        <w:rPr>
          <w:rFonts w:ascii="Arial" w:hAnsi="Arial" w:cs="Arial"/>
          <w:spacing w:val="-6"/>
        </w:rPr>
        <w:t xml:space="preserve"> </w:t>
      </w:r>
      <w:r w:rsidRPr="00BE186D">
        <w:rPr>
          <w:rFonts w:ascii="Arial" w:hAnsi="Arial" w:cs="Arial"/>
        </w:rPr>
        <w:t>wskazuje</w:t>
      </w:r>
      <w:r w:rsidRPr="00BE186D">
        <w:rPr>
          <w:rFonts w:ascii="Arial" w:hAnsi="Arial" w:cs="Arial"/>
          <w:spacing w:val="-6"/>
        </w:rPr>
        <w:t xml:space="preserve"> </w:t>
      </w:r>
      <w:r w:rsidRPr="00BE186D">
        <w:rPr>
          <w:rFonts w:ascii="Arial" w:hAnsi="Arial" w:cs="Arial"/>
        </w:rPr>
        <w:t>odcinek</w:t>
      </w:r>
      <w:r w:rsidRPr="00BE186D">
        <w:rPr>
          <w:rFonts w:ascii="Arial" w:hAnsi="Arial" w:cs="Arial"/>
          <w:spacing w:val="-6"/>
        </w:rPr>
        <w:t xml:space="preserve"> </w:t>
      </w:r>
      <w:r w:rsidRPr="00BE186D">
        <w:rPr>
          <w:rFonts w:ascii="Arial" w:hAnsi="Arial" w:cs="Arial"/>
        </w:rPr>
        <w:t>Ciemnego</w:t>
      </w:r>
      <w:r w:rsidRPr="00BE186D">
        <w:rPr>
          <w:rFonts w:ascii="Arial" w:hAnsi="Arial" w:cs="Arial"/>
          <w:spacing w:val="-5"/>
        </w:rPr>
        <w:t xml:space="preserve"> </w:t>
      </w:r>
      <w:r w:rsidRPr="00BE186D">
        <w:rPr>
          <w:rFonts w:ascii="Arial" w:hAnsi="Arial" w:cs="Arial"/>
        </w:rPr>
        <w:t>włókna,</w:t>
      </w:r>
      <w:r w:rsidRPr="00BE186D">
        <w:rPr>
          <w:rFonts w:ascii="Arial" w:hAnsi="Arial" w:cs="Arial"/>
          <w:spacing w:val="-6"/>
        </w:rPr>
        <w:t xml:space="preserve"> </w:t>
      </w:r>
      <w:r w:rsidRPr="00BE186D">
        <w:rPr>
          <w:rFonts w:ascii="Arial" w:hAnsi="Arial" w:cs="Arial"/>
        </w:rPr>
        <w:t>jego</w:t>
      </w:r>
      <w:r w:rsidRPr="00BE186D">
        <w:rPr>
          <w:rFonts w:ascii="Arial" w:hAnsi="Arial" w:cs="Arial"/>
          <w:spacing w:val="-6"/>
        </w:rPr>
        <w:t xml:space="preserve"> </w:t>
      </w:r>
      <w:r w:rsidRPr="00BE186D">
        <w:rPr>
          <w:rFonts w:ascii="Arial" w:hAnsi="Arial" w:cs="Arial"/>
        </w:rPr>
        <w:t>zakończenia,</w:t>
      </w:r>
      <w:r w:rsidRPr="00BE186D">
        <w:rPr>
          <w:rFonts w:ascii="Arial" w:hAnsi="Arial" w:cs="Arial"/>
          <w:spacing w:val="-49"/>
        </w:rPr>
        <w:t xml:space="preserve"> </w:t>
      </w:r>
      <w:r w:rsidRPr="00BE186D">
        <w:rPr>
          <w:rFonts w:ascii="Arial" w:hAnsi="Arial" w:cs="Arial"/>
        </w:rPr>
        <w:t>preferowany</w:t>
      </w:r>
      <w:r w:rsidRPr="00BE186D">
        <w:rPr>
          <w:rFonts w:ascii="Arial" w:hAnsi="Arial" w:cs="Arial"/>
          <w:spacing w:val="-4"/>
        </w:rPr>
        <w:t xml:space="preserve"> </w:t>
      </w:r>
      <w:r w:rsidRPr="00BE186D">
        <w:rPr>
          <w:rFonts w:ascii="Arial" w:hAnsi="Arial" w:cs="Arial"/>
        </w:rPr>
        <w:t>przebieg,</w:t>
      </w:r>
      <w:r w:rsidRPr="00BE186D">
        <w:rPr>
          <w:rFonts w:ascii="Arial" w:hAnsi="Arial" w:cs="Arial"/>
          <w:spacing w:val="-3"/>
        </w:rPr>
        <w:t xml:space="preserve"> </w:t>
      </w:r>
      <w:r w:rsidRPr="00BE186D">
        <w:rPr>
          <w:rFonts w:ascii="Arial" w:hAnsi="Arial" w:cs="Arial"/>
        </w:rPr>
        <w:t>długość</w:t>
      </w:r>
      <w:r w:rsidRPr="00BE186D">
        <w:rPr>
          <w:rFonts w:ascii="Arial" w:hAnsi="Arial" w:cs="Arial"/>
          <w:spacing w:val="-2"/>
        </w:rPr>
        <w:t xml:space="preserve"> </w:t>
      </w:r>
      <w:r w:rsidRPr="00BE186D">
        <w:rPr>
          <w:rFonts w:ascii="Arial" w:hAnsi="Arial" w:cs="Arial"/>
        </w:rPr>
        <w:t>oraz</w:t>
      </w:r>
      <w:r w:rsidRPr="00BE186D">
        <w:rPr>
          <w:rFonts w:ascii="Arial" w:hAnsi="Arial" w:cs="Arial"/>
          <w:spacing w:val="-2"/>
        </w:rPr>
        <w:t xml:space="preserve"> </w:t>
      </w:r>
      <w:r w:rsidRPr="00BE186D">
        <w:rPr>
          <w:rFonts w:ascii="Arial" w:hAnsi="Arial" w:cs="Arial"/>
        </w:rPr>
        <w:t>inne</w:t>
      </w:r>
      <w:r w:rsidRPr="00BE186D">
        <w:rPr>
          <w:rFonts w:ascii="Arial" w:hAnsi="Arial" w:cs="Arial"/>
          <w:spacing w:val="-3"/>
        </w:rPr>
        <w:t xml:space="preserve"> </w:t>
      </w:r>
      <w:r w:rsidRPr="00BE186D">
        <w:rPr>
          <w:rFonts w:ascii="Arial" w:hAnsi="Arial" w:cs="Arial"/>
        </w:rPr>
        <w:t>istotne</w:t>
      </w:r>
      <w:r w:rsidRPr="00BE186D">
        <w:rPr>
          <w:rFonts w:ascii="Arial" w:hAnsi="Arial" w:cs="Arial"/>
          <w:spacing w:val="-3"/>
        </w:rPr>
        <w:t xml:space="preserve"> </w:t>
      </w:r>
      <w:r w:rsidRPr="00BE186D">
        <w:rPr>
          <w:rFonts w:ascii="Arial" w:hAnsi="Arial" w:cs="Arial"/>
        </w:rPr>
        <w:t>parametry</w:t>
      </w:r>
      <w:r w:rsidRPr="00BE186D">
        <w:rPr>
          <w:rFonts w:ascii="Arial" w:hAnsi="Arial" w:cs="Arial"/>
          <w:spacing w:val="-1"/>
        </w:rPr>
        <w:t xml:space="preserve"> </w:t>
      </w:r>
      <w:r w:rsidRPr="00BE186D">
        <w:rPr>
          <w:rFonts w:ascii="Arial" w:hAnsi="Arial" w:cs="Arial"/>
        </w:rPr>
        <w:t>techniczne.</w:t>
      </w:r>
    </w:p>
    <w:p w14:paraId="5AAA9C38" w14:textId="3F0ED571" w:rsidR="00FC43D8" w:rsidRPr="00BE186D" w:rsidRDefault="0027454E" w:rsidP="00BC311B">
      <w:pPr>
        <w:pStyle w:val="Akapitzlist"/>
        <w:numPr>
          <w:ilvl w:val="0"/>
          <w:numId w:val="109"/>
        </w:numPr>
        <w:tabs>
          <w:tab w:val="left" w:pos="175"/>
        </w:tabs>
        <w:spacing w:before="4" w:after="240" w:line="247" w:lineRule="auto"/>
        <w:ind w:left="567" w:hanging="567"/>
        <w:jc w:val="both"/>
        <w:rPr>
          <w:rFonts w:ascii="Arial" w:hAnsi="Arial" w:cs="Arial"/>
        </w:rPr>
      </w:pPr>
      <w:r w:rsidRPr="00BE186D">
        <w:rPr>
          <w:rFonts w:ascii="Arial" w:hAnsi="Arial" w:cs="Arial"/>
        </w:rPr>
        <w:lastRenderedPageBreak/>
        <w:t>Długość dzierżawionego Ciemnego włókna jest liczona jako długość odcinka Kanalizacji</w:t>
      </w:r>
      <w:r w:rsidRPr="00BE186D">
        <w:rPr>
          <w:rFonts w:ascii="Arial" w:hAnsi="Arial" w:cs="Arial"/>
          <w:spacing w:val="1"/>
        </w:rPr>
        <w:t xml:space="preserve"> </w:t>
      </w:r>
      <w:r w:rsidRPr="00BE186D">
        <w:rPr>
          <w:rFonts w:ascii="Arial" w:hAnsi="Arial" w:cs="Arial"/>
        </w:rPr>
        <w:t>kablowej</w:t>
      </w:r>
      <w:r w:rsidRPr="00BE186D">
        <w:rPr>
          <w:rFonts w:ascii="Arial" w:hAnsi="Arial" w:cs="Arial"/>
          <w:spacing w:val="-11"/>
        </w:rPr>
        <w:t xml:space="preserve"> </w:t>
      </w:r>
      <w:r w:rsidRPr="00BE186D">
        <w:rPr>
          <w:rFonts w:ascii="Arial" w:hAnsi="Arial" w:cs="Arial"/>
        </w:rPr>
        <w:t>lub</w:t>
      </w:r>
      <w:r w:rsidRPr="00BE186D">
        <w:rPr>
          <w:rFonts w:ascii="Arial" w:hAnsi="Arial" w:cs="Arial"/>
          <w:spacing w:val="-9"/>
        </w:rPr>
        <w:t xml:space="preserve"> </w:t>
      </w:r>
      <w:r w:rsidRPr="00BE186D">
        <w:rPr>
          <w:rFonts w:ascii="Arial" w:hAnsi="Arial" w:cs="Arial"/>
        </w:rPr>
        <w:t>Podbudowy</w:t>
      </w:r>
      <w:r w:rsidRPr="00BE186D">
        <w:rPr>
          <w:rFonts w:ascii="Arial" w:hAnsi="Arial" w:cs="Arial"/>
          <w:spacing w:val="-11"/>
        </w:rPr>
        <w:t xml:space="preserve"> </w:t>
      </w:r>
      <w:r w:rsidRPr="00BE186D">
        <w:rPr>
          <w:rFonts w:ascii="Arial" w:hAnsi="Arial" w:cs="Arial"/>
        </w:rPr>
        <w:t>słupowej</w:t>
      </w:r>
      <w:r w:rsidRPr="00BE186D">
        <w:rPr>
          <w:rFonts w:ascii="Arial" w:hAnsi="Arial" w:cs="Arial"/>
          <w:spacing w:val="-10"/>
        </w:rPr>
        <w:t xml:space="preserve"> </w:t>
      </w:r>
      <w:r w:rsidRPr="00BE186D">
        <w:rPr>
          <w:rFonts w:ascii="Arial" w:hAnsi="Arial" w:cs="Arial"/>
        </w:rPr>
        <w:t>wykorzystanych</w:t>
      </w:r>
      <w:r w:rsidRPr="00BE186D">
        <w:rPr>
          <w:rFonts w:ascii="Arial" w:hAnsi="Arial" w:cs="Arial"/>
          <w:spacing w:val="-10"/>
        </w:rPr>
        <w:t xml:space="preserve"> </w:t>
      </w:r>
      <w:r w:rsidRPr="00BE186D">
        <w:rPr>
          <w:rFonts w:ascii="Arial" w:hAnsi="Arial" w:cs="Arial"/>
        </w:rPr>
        <w:t>do</w:t>
      </w:r>
      <w:r w:rsidRPr="00BE186D">
        <w:rPr>
          <w:rFonts w:ascii="Arial" w:hAnsi="Arial" w:cs="Arial"/>
          <w:spacing w:val="-10"/>
        </w:rPr>
        <w:t xml:space="preserve"> </w:t>
      </w:r>
      <w:r w:rsidRPr="00BE186D">
        <w:rPr>
          <w:rFonts w:ascii="Arial" w:hAnsi="Arial" w:cs="Arial"/>
        </w:rPr>
        <w:t>przeprowadzenia</w:t>
      </w:r>
      <w:r w:rsidRPr="00BE186D">
        <w:rPr>
          <w:rFonts w:ascii="Arial" w:hAnsi="Arial" w:cs="Arial"/>
          <w:spacing w:val="-13"/>
        </w:rPr>
        <w:t xml:space="preserve"> </w:t>
      </w:r>
      <w:r w:rsidRPr="00BE186D">
        <w:rPr>
          <w:rFonts w:ascii="Arial" w:hAnsi="Arial" w:cs="Arial"/>
        </w:rPr>
        <w:t>tego</w:t>
      </w:r>
      <w:r w:rsidRPr="00BE186D">
        <w:rPr>
          <w:rFonts w:ascii="Arial" w:hAnsi="Arial" w:cs="Arial"/>
          <w:spacing w:val="-10"/>
        </w:rPr>
        <w:t xml:space="preserve"> </w:t>
      </w:r>
      <w:r w:rsidRPr="00BE186D">
        <w:rPr>
          <w:rFonts w:ascii="Arial" w:hAnsi="Arial" w:cs="Arial"/>
        </w:rPr>
        <w:t>Ciemnego</w:t>
      </w:r>
      <w:r w:rsidR="000A6699" w:rsidRPr="00BE186D">
        <w:rPr>
          <w:rFonts w:ascii="Arial" w:hAnsi="Arial" w:cs="Arial"/>
        </w:rPr>
        <w:t xml:space="preserve"> </w:t>
      </w:r>
      <w:r w:rsidRPr="00BE186D">
        <w:rPr>
          <w:rFonts w:ascii="Arial" w:hAnsi="Arial" w:cs="Arial"/>
        </w:rPr>
        <w:t>włókna.</w:t>
      </w:r>
      <w:r w:rsidRPr="00BE186D">
        <w:rPr>
          <w:rFonts w:ascii="Arial" w:hAnsi="Arial" w:cs="Arial"/>
          <w:spacing w:val="-6"/>
        </w:rPr>
        <w:t xml:space="preserve"> </w:t>
      </w:r>
      <w:r w:rsidRPr="00BE186D">
        <w:rPr>
          <w:rFonts w:ascii="Arial" w:hAnsi="Arial" w:cs="Arial"/>
        </w:rPr>
        <w:t>Długość</w:t>
      </w:r>
      <w:r w:rsidRPr="00BE186D">
        <w:rPr>
          <w:rFonts w:ascii="Arial" w:hAnsi="Arial" w:cs="Arial"/>
          <w:spacing w:val="-5"/>
        </w:rPr>
        <w:t xml:space="preserve"> </w:t>
      </w:r>
      <w:r w:rsidRPr="00BE186D">
        <w:rPr>
          <w:rFonts w:ascii="Arial" w:hAnsi="Arial" w:cs="Arial"/>
        </w:rPr>
        <w:t>odcinka</w:t>
      </w:r>
      <w:r w:rsidRPr="00BE186D">
        <w:rPr>
          <w:rFonts w:ascii="Arial" w:hAnsi="Arial" w:cs="Arial"/>
          <w:spacing w:val="-4"/>
        </w:rPr>
        <w:t xml:space="preserve"> </w:t>
      </w:r>
      <w:r w:rsidRPr="00BE186D">
        <w:rPr>
          <w:rFonts w:ascii="Arial" w:hAnsi="Arial" w:cs="Arial"/>
        </w:rPr>
        <w:t>Podbudowy</w:t>
      </w:r>
      <w:r w:rsidRPr="00BE186D">
        <w:rPr>
          <w:rFonts w:ascii="Arial" w:hAnsi="Arial" w:cs="Arial"/>
          <w:spacing w:val="-6"/>
        </w:rPr>
        <w:t xml:space="preserve"> </w:t>
      </w:r>
      <w:r w:rsidRPr="00BE186D">
        <w:rPr>
          <w:rFonts w:ascii="Arial" w:hAnsi="Arial" w:cs="Arial"/>
        </w:rPr>
        <w:t>słupowej,</w:t>
      </w:r>
      <w:r w:rsidRPr="00BE186D">
        <w:rPr>
          <w:rFonts w:ascii="Arial" w:hAnsi="Arial" w:cs="Arial"/>
          <w:spacing w:val="-5"/>
        </w:rPr>
        <w:t xml:space="preserve"> </w:t>
      </w:r>
      <w:r w:rsidRPr="00BE186D">
        <w:rPr>
          <w:rFonts w:ascii="Arial" w:hAnsi="Arial" w:cs="Arial"/>
        </w:rPr>
        <w:t>o</w:t>
      </w:r>
      <w:r w:rsidRPr="00BE186D">
        <w:rPr>
          <w:rFonts w:ascii="Arial" w:hAnsi="Arial" w:cs="Arial"/>
          <w:spacing w:val="-5"/>
        </w:rPr>
        <w:t xml:space="preserve"> </w:t>
      </w:r>
      <w:r w:rsidRPr="00BE186D">
        <w:rPr>
          <w:rFonts w:ascii="Arial" w:hAnsi="Arial" w:cs="Arial"/>
        </w:rPr>
        <w:t>którym</w:t>
      </w:r>
      <w:r w:rsidRPr="00BE186D">
        <w:rPr>
          <w:rFonts w:ascii="Arial" w:hAnsi="Arial" w:cs="Arial"/>
          <w:spacing w:val="-4"/>
        </w:rPr>
        <w:t xml:space="preserve"> </w:t>
      </w:r>
      <w:r w:rsidRPr="00BE186D">
        <w:rPr>
          <w:rFonts w:ascii="Arial" w:hAnsi="Arial" w:cs="Arial"/>
        </w:rPr>
        <w:t>mowa</w:t>
      </w:r>
      <w:r w:rsidRPr="00BE186D">
        <w:rPr>
          <w:rFonts w:ascii="Arial" w:hAnsi="Arial" w:cs="Arial"/>
          <w:spacing w:val="-5"/>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zdaniu</w:t>
      </w:r>
      <w:r w:rsidRPr="00BE186D">
        <w:rPr>
          <w:rFonts w:ascii="Arial" w:hAnsi="Arial" w:cs="Arial"/>
          <w:spacing w:val="-7"/>
        </w:rPr>
        <w:t xml:space="preserve"> </w:t>
      </w:r>
      <w:r w:rsidRPr="00BE186D">
        <w:rPr>
          <w:rFonts w:ascii="Arial" w:hAnsi="Arial" w:cs="Arial"/>
        </w:rPr>
        <w:t>powyżej,</w:t>
      </w:r>
      <w:r w:rsidRPr="00BE186D">
        <w:rPr>
          <w:rFonts w:ascii="Arial" w:hAnsi="Arial" w:cs="Arial"/>
          <w:spacing w:val="-6"/>
        </w:rPr>
        <w:t xml:space="preserve"> </w:t>
      </w:r>
      <w:r w:rsidRPr="00BE186D">
        <w:rPr>
          <w:rFonts w:ascii="Arial" w:hAnsi="Arial" w:cs="Arial"/>
        </w:rPr>
        <w:t>jest</w:t>
      </w:r>
      <w:r w:rsidRPr="00BE186D">
        <w:rPr>
          <w:rFonts w:ascii="Arial" w:hAnsi="Arial" w:cs="Arial"/>
          <w:spacing w:val="-4"/>
        </w:rPr>
        <w:t xml:space="preserve"> </w:t>
      </w:r>
      <w:r w:rsidRPr="00BE186D">
        <w:rPr>
          <w:rFonts w:ascii="Arial" w:hAnsi="Arial" w:cs="Arial"/>
        </w:rPr>
        <w:t>liczona</w:t>
      </w:r>
      <w:r w:rsidRPr="00BE186D">
        <w:rPr>
          <w:rFonts w:ascii="Arial" w:hAnsi="Arial" w:cs="Arial"/>
          <w:spacing w:val="-49"/>
        </w:rPr>
        <w:t xml:space="preserve"> </w:t>
      </w:r>
      <w:r w:rsidRPr="00BE186D">
        <w:rPr>
          <w:rFonts w:ascii="Arial" w:hAnsi="Arial" w:cs="Arial"/>
        </w:rPr>
        <w:t>jako</w:t>
      </w:r>
      <w:r w:rsidRPr="00BE186D">
        <w:rPr>
          <w:rFonts w:ascii="Arial" w:hAnsi="Arial" w:cs="Arial"/>
          <w:spacing w:val="-4"/>
        </w:rPr>
        <w:t xml:space="preserve"> </w:t>
      </w:r>
      <w:r w:rsidRPr="00BE186D">
        <w:rPr>
          <w:rFonts w:ascii="Arial" w:hAnsi="Arial" w:cs="Arial"/>
        </w:rPr>
        <w:t>odległość</w:t>
      </w:r>
      <w:r w:rsidRPr="00BE186D">
        <w:rPr>
          <w:rFonts w:ascii="Arial" w:hAnsi="Arial" w:cs="Arial"/>
          <w:spacing w:val="-4"/>
        </w:rPr>
        <w:t xml:space="preserve"> </w:t>
      </w:r>
      <w:r w:rsidRPr="00BE186D">
        <w:rPr>
          <w:rFonts w:ascii="Arial" w:hAnsi="Arial" w:cs="Arial"/>
        </w:rPr>
        <w:t>mierzona</w:t>
      </w:r>
      <w:r w:rsidRPr="00BE186D">
        <w:rPr>
          <w:rFonts w:ascii="Arial" w:hAnsi="Arial" w:cs="Arial"/>
          <w:spacing w:val="-5"/>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osi</w:t>
      </w:r>
      <w:r w:rsidRPr="00BE186D">
        <w:rPr>
          <w:rFonts w:ascii="Arial" w:hAnsi="Arial" w:cs="Arial"/>
          <w:spacing w:val="-5"/>
        </w:rPr>
        <w:t xml:space="preserve"> </w:t>
      </w:r>
      <w:r w:rsidRPr="00BE186D">
        <w:rPr>
          <w:rFonts w:ascii="Arial" w:hAnsi="Arial" w:cs="Arial"/>
        </w:rPr>
        <w:t>tej</w:t>
      </w:r>
      <w:r w:rsidRPr="00BE186D">
        <w:rPr>
          <w:rFonts w:ascii="Arial" w:hAnsi="Arial" w:cs="Arial"/>
          <w:spacing w:val="-4"/>
        </w:rPr>
        <w:t xml:space="preserve"> </w:t>
      </w:r>
      <w:r w:rsidRPr="00BE186D">
        <w:rPr>
          <w:rFonts w:ascii="Arial" w:hAnsi="Arial" w:cs="Arial"/>
        </w:rPr>
        <w:t>Podbudowy</w:t>
      </w:r>
      <w:r w:rsidRPr="00BE186D">
        <w:rPr>
          <w:rFonts w:ascii="Arial" w:hAnsi="Arial" w:cs="Arial"/>
          <w:spacing w:val="-5"/>
        </w:rPr>
        <w:t xml:space="preserve"> </w:t>
      </w:r>
      <w:r w:rsidRPr="00BE186D">
        <w:rPr>
          <w:rFonts w:ascii="Arial" w:hAnsi="Arial" w:cs="Arial"/>
        </w:rPr>
        <w:t>słupowej</w:t>
      </w:r>
      <w:r w:rsidRPr="00BE186D">
        <w:rPr>
          <w:rFonts w:ascii="Arial" w:hAnsi="Arial" w:cs="Arial"/>
          <w:spacing w:val="-3"/>
        </w:rPr>
        <w:t xml:space="preserve"> </w:t>
      </w:r>
      <w:r w:rsidRPr="00BE186D">
        <w:rPr>
          <w:rFonts w:ascii="Arial" w:hAnsi="Arial" w:cs="Arial"/>
        </w:rPr>
        <w:t>od</w:t>
      </w:r>
      <w:r w:rsidRPr="00BE186D">
        <w:rPr>
          <w:rFonts w:ascii="Arial" w:hAnsi="Arial" w:cs="Arial"/>
          <w:spacing w:val="-4"/>
        </w:rPr>
        <w:t xml:space="preserve"> </w:t>
      </w:r>
      <w:r w:rsidRPr="00BE186D">
        <w:rPr>
          <w:rFonts w:ascii="Arial" w:hAnsi="Arial" w:cs="Arial"/>
        </w:rPr>
        <w:t>pierwszego</w:t>
      </w:r>
      <w:r w:rsidRPr="00BE186D">
        <w:rPr>
          <w:rFonts w:ascii="Arial" w:hAnsi="Arial" w:cs="Arial"/>
          <w:spacing w:val="-4"/>
        </w:rPr>
        <w:t xml:space="preserve"> </w:t>
      </w:r>
      <w:r w:rsidRPr="00BE186D">
        <w:rPr>
          <w:rFonts w:ascii="Arial" w:hAnsi="Arial" w:cs="Arial"/>
        </w:rPr>
        <w:t>do</w:t>
      </w:r>
      <w:r w:rsidRPr="00BE186D">
        <w:rPr>
          <w:rFonts w:ascii="Arial" w:hAnsi="Arial" w:cs="Arial"/>
          <w:spacing w:val="-4"/>
        </w:rPr>
        <w:t xml:space="preserve"> </w:t>
      </w:r>
      <w:r w:rsidRPr="00BE186D">
        <w:rPr>
          <w:rFonts w:ascii="Arial" w:hAnsi="Arial" w:cs="Arial"/>
        </w:rPr>
        <w:t>ostatniego</w:t>
      </w:r>
      <w:r w:rsidRPr="00BE186D">
        <w:rPr>
          <w:rFonts w:ascii="Arial" w:hAnsi="Arial" w:cs="Arial"/>
          <w:spacing w:val="-4"/>
        </w:rPr>
        <w:t xml:space="preserve"> </w:t>
      </w:r>
      <w:r w:rsidRPr="00BE186D">
        <w:rPr>
          <w:rFonts w:ascii="Arial" w:hAnsi="Arial" w:cs="Arial"/>
        </w:rPr>
        <w:t>słupa.</w:t>
      </w:r>
    </w:p>
    <w:p w14:paraId="410FC794" w14:textId="33F2F699" w:rsidR="000A6699" w:rsidRPr="00BE186D" w:rsidRDefault="000A6699" w:rsidP="00BC311B">
      <w:pPr>
        <w:pStyle w:val="Akapitzlist"/>
        <w:numPr>
          <w:ilvl w:val="1"/>
          <w:numId w:val="32"/>
        </w:numPr>
        <w:spacing w:after="240"/>
        <w:outlineLvl w:val="0"/>
        <w:rPr>
          <w:rFonts w:ascii="Arial" w:hAnsi="Arial" w:cs="Arial"/>
          <w:b/>
          <w:bCs/>
        </w:rPr>
      </w:pPr>
      <w:bookmarkStart w:id="132" w:name="_Ref160738459"/>
      <w:bookmarkStart w:id="133" w:name="_Toc193786131"/>
      <w:r w:rsidRPr="00BE186D">
        <w:rPr>
          <w:rFonts w:ascii="Arial" w:hAnsi="Arial" w:cs="Arial"/>
          <w:b/>
          <w:bCs/>
        </w:rPr>
        <w:t>Usługa LLU</w:t>
      </w:r>
      <w:bookmarkEnd w:id="132"/>
      <w:bookmarkEnd w:id="133"/>
    </w:p>
    <w:p w14:paraId="25DD13AF" w14:textId="77777777" w:rsidR="00FC43D8" w:rsidRPr="00BE186D" w:rsidRDefault="0027454E" w:rsidP="00BC311B">
      <w:pPr>
        <w:pStyle w:val="Akapitzlist"/>
        <w:numPr>
          <w:ilvl w:val="0"/>
          <w:numId w:val="110"/>
        </w:numPr>
        <w:tabs>
          <w:tab w:val="left" w:pos="175"/>
        </w:tabs>
        <w:spacing w:before="4" w:after="240" w:line="247" w:lineRule="auto"/>
        <w:ind w:left="567" w:hanging="567"/>
        <w:jc w:val="both"/>
        <w:rPr>
          <w:rFonts w:ascii="Arial" w:hAnsi="Arial" w:cs="Arial"/>
        </w:rPr>
      </w:pPr>
      <w:bookmarkStart w:id="134" w:name="_bookmark58"/>
      <w:bookmarkEnd w:id="134"/>
      <w:r w:rsidRPr="00BE186D">
        <w:rPr>
          <w:rFonts w:ascii="Arial" w:hAnsi="Arial" w:cs="Arial"/>
        </w:rPr>
        <w:t>Usługa</w:t>
      </w:r>
      <w:r w:rsidRPr="00BE186D">
        <w:rPr>
          <w:rFonts w:ascii="Arial" w:hAnsi="Arial" w:cs="Arial"/>
          <w:spacing w:val="-5"/>
        </w:rPr>
        <w:t xml:space="preserve"> </w:t>
      </w:r>
      <w:r w:rsidRPr="00BE186D">
        <w:rPr>
          <w:rFonts w:ascii="Arial" w:hAnsi="Arial" w:cs="Arial"/>
        </w:rPr>
        <w:t>LLU</w:t>
      </w:r>
      <w:r w:rsidRPr="00BE186D">
        <w:rPr>
          <w:rFonts w:ascii="Arial" w:hAnsi="Arial" w:cs="Arial"/>
          <w:spacing w:val="-4"/>
        </w:rPr>
        <w:t xml:space="preserve"> </w:t>
      </w:r>
      <w:r w:rsidRPr="00BE186D">
        <w:rPr>
          <w:rFonts w:ascii="Arial" w:hAnsi="Arial" w:cs="Arial"/>
        </w:rPr>
        <w:t>polega</w:t>
      </w:r>
      <w:r w:rsidRPr="00BE186D">
        <w:rPr>
          <w:rFonts w:ascii="Arial" w:hAnsi="Arial" w:cs="Arial"/>
          <w:spacing w:val="-5"/>
        </w:rPr>
        <w:t xml:space="preserve"> </w:t>
      </w:r>
      <w:r w:rsidRPr="00BE186D">
        <w:rPr>
          <w:rFonts w:ascii="Arial" w:hAnsi="Arial" w:cs="Arial"/>
        </w:rPr>
        <w:t>na</w:t>
      </w:r>
      <w:r w:rsidRPr="00BE186D">
        <w:rPr>
          <w:rFonts w:ascii="Arial" w:hAnsi="Arial" w:cs="Arial"/>
          <w:spacing w:val="-4"/>
        </w:rPr>
        <w:t xml:space="preserve"> </w:t>
      </w:r>
      <w:r w:rsidRPr="00BE186D">
        <w:rPr>
          <w:rFonts w:ascii="Arial" w:hAnsi="Arial" w:cs="Arial"/>
        </w:rPr>
        <w:t>zapewnieniu</w:t>
      </w:r>
      <w:r w:rsidRPr="00BE186D">
        <w:rPr>
          <w:rFonts w:ascii="Arial" w:hAnsi="Arial" w:cs="Arial"/>
          <w:spacing w:val="-4"/>
        </w:rPr>
        <w:t xml:space="preserve"> </w:t>
      </w:r>
      <w:r w:rsidRPr="00BE186D">
        <w:rPr>
          <w:rFonts w:ascii="Arial" w:hAnsi="Arial" w:cs="Arial"/>
        </w:rPr>
        <w:t>pełnego</w:t>
      </w:r>
      <w:r w:rsidRPr="00BE186D">
        <w:rPr>
          <w:rFonts w:ascii="Arial" w:hAnsi="Arial" w:cs="Arial"/>
          <w:spacing w:val="-5"/>
        </w:rPr>
        <w:t xml:space="preserve"> </w:t>
      </w:r>
      <w:r w:rsidRPr="00BE186D">
        <w:rPr>
          <w:rFonts w:ascii="Arial" w:hAnsi="Arial" w:cs="Arial"/>
        </w:rPr>
        <w:t>dostępu</w:t>
      </w:r>
      <w:r w:rsidRPr="00BE186D">
        <w:rPr>
          <w:rFonts w:ascii="Arial" w:hAnsi="Arial" w:cs="Arial"/>
          <w:spacing w:val="-6"/>
        </w:rPr>
        <w:t xml:space="preserve"> </w:t>
      </w:r>
      <w:r w:rsidRPr="00BE186D">
        <w:rPr>
          <w:rFonts w:ascii="Arial" w:hAnsi="Arial" w:cs="Arial"/>
        </w:rPr>
        <w:t>do</w:t>
      </w:r>
      <w:r w:rsidRPr="00BE186D">
        <w:rPr>
          <w:rFonts w:ascii="Arial" w:hAnsi="Arial" w:cs="Arial"/>
          <w:spacing w:val="-4"/>
        </w:rPr>
        <w:t xml:space="preserve"> </w:t>
      </w:r>
      <w:r w:rsidRPr="00BE186D">
        <w:rPr>
          <w:rFonts w:ascii="Arial" w:hAnsi="Arial" w:cs="Arial"/>
        </w:rPr>
        <w:t>Lokalnej</w:t>
      </w:r>
      <w:r w:rsidRPr="00BE186D">
        <w:rPr>
          <w:rFonts w:ascii="Arial" w:hAnsi="Arial" w:cs="Arial"/>
          <w:spacing w:val="-4"/>
        </w:rPr>
        <w:t xml:space="preserve"> </w:t>
      </w:r>
      <w:r w:rsidRPr="00BE186D">
        <w:rPr>
          <w:rFonts w:ascii="Arial" w:hAnsi="Arial" w:cs="Arial"/>
        </w:rPr>
        <w:t>pętli</w:t>
      </w:r>
      <w:r w:rsidRPr="00BE186D">
        <w:rPr>
          <w:rFonts w:ascii="Arial" w:hAnsi="Arial" w:cs="Arial"/>
          <w:spacing w:val="-6"/>
        </w:rPr>
        <w:t xml:space="preserve"> </w:t>
      </w:r>
      <w:r w:rsidRPr="00BE186D">
        <w:rPr>
          <w:rFonts w:ascii="Arial" w:hAnsi="Arial" w:cs="Arial"/>
        </w:rPr>
        <w:t>abonenckiej</w:t>
      </w:r>
      <w:r w:rsidRPr="00BE186D">
        <w:rPr>
          <w:rFonts w:ascii="Arial" w:hAnsi="Arial" w:cs="Arial"/>
          <w:spacing w:val="-4"/>
        </w:rPr>
        <w:t xml:space="preserve"> </w:t>
      </w:r>
      <w:r w:rsidRPr="00BE186D">
        <w:rPr>
          <w:rFonts w:ascii="Arial" w:hAnsi="Arial" w:cs="Arial"/>
        </w:rPr>
        <w:t>przez</w:t>
      </w:r>
      <w:r w:rsidRPr="00BE186D">
        <w:rPr>
          <w:rFonts w:ascii="Arial" w:hAnsi="Arial" w:cs="Arial"/>
          <w:spacing w:val="-4"/>
        </w:rPr>
        <w:t xml:space="preserve"> </w:t>
      </w:r>
      <w:r w:rsidRPr="00BE186D">
        <w:rPr>
          <w:rFonts w:ascii="Arial" w:hAnsi="Arial" w:cs="Arial"/>
        </w:rPr>
        <w:t>OSD</w:t>
      </w:r>
      <w:r w:rsidRPr="00BE186D">
        <w:rPr>
          <w:rFonts w:ascii="Arial" w:hAnsi="Arial" w:cs="Arial"/>
          <w:spacing w:val="-49"/>
        </w:rPr>
        <w:t xml:space="preserve"> </w:t>
      </w:r>
      <w:r w:rsidRPr="00BE186D">
        <w:rPr>
          <w:rFonts w:ascii="Arial" w:hAnsi="Arial" w:cs="Arial"/>
        </w:rPr>
        <w:t>na</w:t>
      </w:r>
      <w:r w:rsidRPr="00BE186D">
        <w:rPr>
          <w:rFonts w:ascii="Arial" w:hAnsi="Arial" w:cs="Arial"/>
          <w:spacing w:val="-1"/>
        </w:rPr>
        <w:t xml:space="preserve"> </w:t>
      </w:r>
      <w:r w:rsidRPr="00BE186D">
        <w:rPr>
          <w:rFonts w:ascii="Arial" w:hAnsi="Arial" w:cs="Arial"/>
        </w:rPr>
        <w:t>rzecz</w:t>
      </w:r>
      <w:r w:rsidRPr="00BE186D">
        <w:rPr>
          <w:rFonts w:ascii="Arial" w:hAnsi="Arial" w:cs="Arial"/>
          <w:spacing w:val="-1"/>
        </w:rPr>
        <w:t xml:space="preserve"> </w:t>
      </w:r>
      <w:r w:rsidRPr="00BE186D">
        <w:rPr>
          <w:rFonts w:ascii="Arial" w:hAnsi="Arial" w:cs="Arial"/>
        </w:rPr>
        <w:t>OK.</w:t>
      </w:r>
    </w:p>
    <w:p w14:paraId="17B1B39A" w14:textId="121AF8D0" w:rsidR="00FC43D8" w:rsidRPr="00BE186D" w:rsidRDefault="0027454E" w:rsidP="00BC311B">
      <w:pPr>
        <w:pStyle w:val="Akapitzlist"/>
        <w:numPr>
          <w:ilvl w:val="0"/>
          <w:numId w:val="110"/>
        </w:numPr>
        <w:tabs>
          <w:tab w:val="left" w:pos="175"/>
        </w:tabs>
        <w:spacing w:before="4" w:after="240" w:line="247" w:lineRule="auto"/>
        <w:ind w:left="567" w:hanging="567"/>
        <w:jc w:val="both"/>
        <w:rPr>
          <w:rFonts w:ascii="Arial" w:hAnsi="Arial" w:cs="Arial"/>
        </w:rPr>
      </w:pPr>
      <w:r w:rsidRPr="00BE186D">
        <w:rPr>
          <w:rFonts w:ascii="Arial" w:hAnsi="Arial" w:cs="Arial"/>
        </w:rPr>
        <w:t>W</w:t>
      </w:r>
      <w:r w:rsidRPr="00BE186D">
        <w:rPr>
          <w:rFonts w:ascii="Arial" w:hAnsi="Arial" w:cs="Arial"/>
          <w:spacing w:val="-4"/>
        </w:rPr>
        <w:t xml:space="preserve"> </w:t>
      </w:r>
      <w:r w:rsidRPr="00BE186D">
        <w:rPr>
          <w:rFonts w:ascii="Arial" w:hAnsi="Arial" w:cs="Arial"/>
        </w:rPr>
        <w:t>ramach</w:t>
      </w:r>
      <w:r w:rsidRPr="00BE186D">
        <w:rPr>
          <w:rFonts w:ascii="Arial" w:hAnsi="Arial" w:cs="Arial"/>
          <w:spacing w:val="-4"/>
        </w:rPr>
        <w:t xml:space="preserve"> </w:t>
      </w:r>
      <w:r w:rsidRPr="00BE186D">
        <w:rPr>
          <w:rFonts w:ascii="Arial" w:hAnsi="Arial" w:cs="Arial"/>
        </w:rPr>
        <w:t>usługi</w:t>
      </w:r>
      <w:r w:rsidRPr="00BE186D">
        <w:rPr>
          <w:rFonts w:ascii="Arial" w:hAnsi="Arial" w:cs="Arial"/>
          <w:spacing w:val="-5"/>
        </w:rPr>
        <w:t xml:space="preserve"> </w:t>
      </w:r>
      <w:r w:rsidRPr="00BE186D">
        <w:rPr>
          <w:rFonts w:ascii="Arial" w:hAnsi="Arial" w:cs="Arial"/>
        </w:rPr>
        <w:t>LLU</w:t>
      </w:r>
      <w:r w:rsidRPr="00BE186D">
        <w:rPr>
          <w:rFonts w:ascii="Arial" w:hAnsi="Arial" w:cs="Arial"/>
          <w:spacing w:val="-4"/>
        </w:rPr>
        <w:t xml:space="preserve"> </w:t>
      </w:r>
      <w:r w:rsidRPr="00BE186D">
        <w:rPr>
          <w:rFonts w:ascii="Arial" w:hAnsi="Arial" w:cs="Arial"/>
        </w:rPr>
        <w:t>OSD</w:t>
      </w:r>
      <w:r w:rsidR="0088127B" w:rsidRPr="00BE186D">
        <w:rPr>
          <w:rFonts w:ascii="Arial" w:hAnsi="Arial" w:cs="Arial"/>
        </w:rPr>
        <w:t xml:space="preserve"> </w:t>
      </w:r>
      <w:r w:rsidRPr="00BE186D">
        <w:rPr>
          <w:rFonts w:ascii="Arial" w:hAnsi="Arial" w:cs="Arial"/>
        </w:rPr>
        <w:t>udostępnia,</w:t>
      </w:r>
      <w:r w:rsidRPr="00BE186D">
        <w:rPr>
          <w:rFonts w:ascii="Arial" w:hAnsi="Arial" w:cs="Arial"/>
          <w:spacing w:val="-8"/>
        </w:rPr>
        <w:t xml:space="preserve"> </w:t>
      </w:r>
      <w:r w:rsidRPr="00BE186D">
        <w:rPr>
          <w:rFonts w:ascii="Arial" w:hAnsi="Arial" w:cs="Arial"/>
        </w:rPr>
        <w:t>do</w:t>
      </w:r>
      <w:r w:rsidRPr="00BE186D">
        <w:rPr>
          <w:rFonts w:ascii="Arial" w:hAnsi="Arial" w:cs="Arial"/>
          <w:spacing w:val="-5"/>
        </w:rPr>
        <w:t xml:space="preserve"> </w:t>
      </w:r>
      <w:r w:rsidRPr="00BE186D">
        <w:rPr>
          <w:rFonts w:ascii="Arial" w:hAnsi="Arial" w:cs="Arial"/>
        </w:rPr>
        <w:t>wyłącznej</w:t>
      </w:r>
      <w:r w:rsidRPr="00BE186D">
        <w:rPr>
          <w:rFonts w:ascii="Arial" w:hAnsi="Arial" w:cs="Arial"/>
          <w:spacing w:val="-7"/>
        </w:rPr>
        <w:t xml:space="preserve"> </w:t>
      </w:r>
      <w:r w:rsidRPr="00BE186D">
        <w:rPr>
          <w:rFonts w:ascii="Arial" w:hAnsi="Arial" w:cs="Arial"/>
        </w:rPr>
        <w:t>dyspozycji</w:t>
      </w:r>
      <w:r w:rsidRPr="00BE186D">
        <w:rPr>
          <w:rFonts w:ascii="Arial" w:hAnsi="Arial" w:cs="Arial"/>
          <w:spacing w:val="-6"/>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włókna</w:t>
      </w:r>
      <w:r w:rsidRPr="00BE186D">
        <w:rPr>
          <w:rFonts w:ascii="Arial" w:hAnsi="Arial" w:cs="Arial"/>
          <w:spacing w:val="-7"/>
        </w:rPr>
        <w:t xml:space="preserve"> </w:t>
      </w:r>
      <w:r w:rsidRPr="00BE186D">
        <w:rPr>
          <w:rFonts w:ascii="Arial" w:hAnsi="Arial" w:cs="Arial"/>
        </w:rPr>
        <w:t>światłowodowe</w:t>
      </w:r>
      <w:r w:rsidRPr="00BE186D">
        <w:rPr>
          <w:rFonts w:ascii="Arial" w:hAnsi="Arial" w:cs="Arial"/>
          <w:spacing w:val="-6"/>
        </w:rPr>
        <w:t xml:space="preserve"> </w:t>
      </w:r>
      <w:r w:rsidRPr="00BE186D">
        <w:rPr>
          <w:rFonts w:ascii="Arial" w:hAnsi="Arial" w:cs="Arial"/>
        </w:rPr>
        <w:t>celem</w:t>
      </w:r>
      <w:r w:rsidRPr="00BE186D">
        <w:rPr>
          <w:rFonts w:ascii="Arial" w:hAnsi="Arial" w:cs="Arial"/>
          <w:spacing w:val="-3"/>
        </w:rPr>
        <w:t xml:space="preserve"> </w:t>
      </w:r>
      <w:r w:rsidRPr="00BE186D">
        <w:rPr>
          <w:rFonts w:ascii="Arial" w:hAnsi="Arial" w:cs="Arial"/>
        </w:rPr>
        <w:t>umożliwienia</w:t>
      </w:r>
      <w:r w:rsidRPr="00BE186D">
        <w:rPr>
          <w:rFonts w:ascii="Arial" w:hAnsi="Arial" w:cs="Arial"/>
          <w:spacing w:val="-49"/>
        </w:rPr>
        <w:t xml:space="preserve"> </w:t>
      </w:r>
      <w:r w:rsidRPr="00BE186D">
        <w:rPr>
          <w:rFonts w:ascii="Arial" w:hAnsi="Arial" w:cs="Arial"/>
        </w:rPr>
        <w:t>świadczenia</w:t>
      </w:r>
      <w:r w:rsidRPr="00BE186D">
        <w:rPr>
          <w:rFonts w:ascii="Arial" w:hAnsi="Arial" w:cs="Arial"/>
          <w:spacing w:val="-2"/>
        </w:rPr>
        <w:t xml:space="preserve"> </w:t>
      </w:r>
      <w:r w:rsidRPr="00BE186D">
        <w:rPr>
          <w:rFonts w:ascii="Arial" w:hAnsi="Arial" w:cs="Arial"/>
        </w:rPr>
        <w:t>usług:</w:t>
      </w:r>
    </w:p>
    <w:p w14:paraId="417CE3BB" w14:textId="7962A630" w:rsidR="00FC43D8" w:rsidRPr="00BE186D" w:rsidRDefault="0027454E" w:rsidP="0088127B">
      <w:pPr>
        <w:pStyle w:val="Akapitzlist"/>
        <w:numPr>
          <w:ilvl w:val="2"/>
          <w:numId w:val="5"/>
        </w:numPr>
        <w:tabs>
          <w:tab w:val="left" w:pos="1460"/>
        </w:tabs>
        <w:spacing w:before="41" w:after="240" w:line="273" w:lineRule="auto"/>
        <w:jc w:val="both"/>
        <w:rPr>
          <w:rFonts w:ascii="Arial" w:hAnsi="Arial" w:cs="Arial"/>
        </w:rPr>
      </w:pPr>
      <w:r w:rsidRPr="00BE186D">
        <w:rPr>
          <w:rFonts w:ascii="Arial" w:hAnsi="Arial" w:cs="Arial"/>
        </w:rPr>
        <w:t>w</w:t>
      </w:r>
      <w:r w:rsidRPr="00BE186D">
        <w:rPr>
          <w:rFonts w:ascii="Arial" w:hAnsi="Arial" w:cs="Arial"/>
          <w:spacing w:val="-7"/>
        </w:rPr>
        <w:t xml:space="preserve"> </w:t>
      </w:r>
      <w:r w:rsidRPr="00BE186D">
        <w:rPr>
          <w:rFonts w:ascii="Arial" w:hAnsi="Arial" w:cs="Arial"/>
        </w:rPr>
        <w:t>sieciach</w:t>
      </w:r>
      <w:r w:rsidRPr="00BE186D">
        <w:rPr>
          <w:rFonts w:ascii="Arial" w:hAnsi="Arial" w:cs="Arial"/>
          <w:spacing w:val="-7"/>
        </w:rPr>
        <w:t xml:space="preserve"> </w:t>
      </w:r>
      <w:r w:rsidRPr="00BE186D">
        <w:rPr>
          <w:rFonts w:ascii="Arial" w:hAnsi="Arial" w:cs="Arial"/>
        </w:rPr>
        <w:t>P2MP</w:t>
      </w:r>
      <w:r w:rsidRPr="00BE186D">
        <w:rPr>
          <w:rFonts w:ascii="Arial" w:hAnsi="Arial" w:cs="Arial"/>
          <w:spacing w:val="-7"/>
        </w:rPr>
        <w:t xml:space="preserve"> </w:t>
      </w:r>
      <w:r w:rsidRPr="00BE186D">
        <w:rPr>
          <w:rFonts w:ascii="Arial" w:hAnsi="Arial" w:cs="Arial"/>
        </w:rPr>
        <w:t>udostępnienie</w:t>
      </w:r>
      <w:r w:rsidRPr="00BE186D">
        <w:rPr>
          <w:rFonts w:ascii="Arial" w:hAnsi="Arial" w:cs="Arial"/>
          <w:spacing w:val="-7"/>
        </w:rPr>
        <w:t xml:space="preserve"> </w:t>
      </w:r>
      <w:r w:rsidRPr="00BE186D">
        <w:rPr>
          <w:rFonts w:ascii="Arial" w:hAnsi="Arial" w:cs="Arial"/>
        </w:rPr>
        <w:t>może</w:t>
      </w:r>
      <w:r w:rsidRPr="00BE186D">
        <w:rPr>
          <w:rFonts w:ascii="Arial" w:hAnsi="Arial" w:cs="Arial"/>
          <w:spacing w:val="-8"/>
        </w:rPr>
        <w:t xml:space="preserve"> </w:t>
      </w:r>
      <w:r w:rsidRPr="00BE186D">
        <w:rPr>
          <w:rFonts w:ascii="Arial" w:hAnsi="Arial" w:cs="Arial"/>
        </w:rPr>
        <w:t>nastąpić</w:t>
      </w:r>
      <w:r w:rsidRPr="00BE186D">
        <w:rPr>
          <w:rFonts w:ascii="Arial" w:hAnsi="Arial" w:cs="Arial"/>
          <w:spacing w:val="-9"/>
        </w:rPr>
        <w:t xml:space="preserve"> </w:t>
      </w:r>
      <w:r w:rsidRPr="00BE186D">
        <w:rPr>
          <w:rFonts w:ascii="Arial" w:hAnsi="Arial" w:cs="Arial"/>
        </w:rPr>
        <w:t>w</w:t>
      </w:r>
      <w:r w:rsidRPr="00BE186D">
        <w:rPr>
          <w:rFonts w:ascii="Arial" w:hAnsi="Arial" w:cs="Arial"/>
          <w:spacing w:val="-7"/>
        </w:rPr>
        <w:t xml:space="preserve"> </w:t>
      </w:r>
      <w:r w:rsidRPr="00BE186D">
        <w:rPr>
          <w:rFonts w:ascii="Arial" w:hAnsi="Arial" w:cs="Arial"/>
        </w:rPr>
        <w:t>każdym</w:t>
      </w:r>
      <w:r w:rsidRPr="00BE186D">
        <w:rPr>
          <w:rFonts w:ascii="Arial" w:hAnsi="Arial" w:cs="Arial"/>
          <w:spacing w:val="-7"/>
        </w:rPr>
        <w:t xml:space="preserve"> </w:t>
      </w:r>
      <w:r w:rsidRPr="00BE186D">
        <w:rPr>
          <w:rFonts w:ascii="Arial" w:hAnsi="Arial" w:cs="Arial"/>
        </w:rPr>
        <w:t>punkcie</w:t>
      </w:r>
      <w:r w:rsidRPr="00BE186D">
        <w:rPr>
          <w:rFonts w:ascii="Arial" w:hAnsi="Arial" w:cs="Arial"/>
          <w:spacing w:val="-8"/>
        </w:rPr>
        <w:t xml:space="preserve"> </w:t>
      </w:r>
      <w:r w:rsidRPr="00BE186D">
        <w:rPr>
          <w:rFonts w:ascii="Arial" w:hAnsi="Arial" w:cs="Arial"/>
        </w:rPr>
        <w:t>komutacji</w:t>
      </w:r>
      <w:r w:rsidRPr="00BE186D">
        <w:rPr>
          <w:rFonts w:ascii="Arial" w:hAnsi="Arial" w:cs="Arial"/>
          <w:spacing w:val="-7"/>
        </w:rPr>
        <w:t xml:space="preserve"> </w:t>
      </w:r>
      <w:r w:rsidRPr="00BE186D">
        <w:rPr>
          <w:rFonts w:ascii="Arial" w:hAnsi="Arial" w:cs="Arial"/>
        </w:rPr>
        <w:t>włókien</w:t>
      </w:r>
      <w:r w:rsidRPr="00BE186D">
        <w:rPr>
          <w:rFonts w:ascii="Arial" w:hAnsi="Arial" w:cs="Arial"/>
          <w:spacing w:val="-49"/>
        </w:rPr>
        <w:t xml:space="preserve"> </w:t>
      </w:r>
      <w:r w:rsidRPr="00BE186D">
        <w:rPr>
          <w:rFonts w:ascii="Arial" w:hAnsi="Arial" w:cs="Arial"/>
        </w:rPr>
        <w:t>światłowodowych</w:t>
      </w:r>
      <w:r w:rsidRPr="00BE186D">
        <w:rPr>
          <w:rFonts w:ascii="Arial" w:hAnsi="Arial" w:cs="Arial"/>
          <w:spacing w:val="-5"/>
        </w:rPr>
        <w:t xml:space="preserve"> </w:t>
      </w:r>
      <w:r w:rsidRPr="00BE186D">
        <w:rPr>
          <w:rFonts w:ascii="Arial" w:hAnsi="Arial" w:cs="Arial"/>
        </w:rPr>
        <w:t>od</w:t>
      </w:r>
      <w:r w:rsidRPr="00BE186D">
        <w:rPr>
          <w:rFonts w:ascii="Arial" w:hAnsi="Arial" w:cs="Arial"/>
          <w:spacing w:val="-5"/>
        </w:rPr>
        <w:t xml:space="preserve"> </w:t>
      </w:r>
      <w:r w:rsidRPr="00BE186D">
        <w:rPr>
          <w:rFonts w:ascii="Arial" w:hAnsi="Arial" w:cs="Arial"/>
        </w:rPr>
        <w:t>gniazdka</w:t>
      </w:r>
      <w:r w:rsidRPr="00BE186D">
        <w:rPr>
          <w:rFonts w:ascii="Arial" w:hAnsi="Arial" w:cs="Arial"/>
          <w:spacing w:val="-5"/>
        </w:rPr>
        <w:t xml:space="preserve"> </w:t>
      </w:r>
      <w:r w:rsidRPr="00BE186D">
        <w:rPr>
          <w:rFonts w:ascii="Arial" w:hAnsi="Arial" w:cs="Arial"/>
        </w:rPr>
        <w:t>abonenckiego</w:t>
      </w:r>
      <w:r w:rsidRPr="00BE186D">
        <w:rPr>
          <w:rFonts w:ascii="Arial" w:hAnsi="Arial" w:cs="Arial"/>
          <w:spacing w:val="-5"/>
        </w:rPr>
        <w:t xml:space="preserve"> </w:t>
      </w:r>
      <w:r w:rsidRPr="00BE186D">
        <w:rPr>
          <w:rFonts w:ascii="Arial" w:hAnsi="Arial" w:cs="Arial"/>
        </w:rPr>
        <w:t>do</w:t>
      </w:r>
      <w:r w:rsidRPr="00BE186D">
        <w:rPr>
          <w:rFonts w:ascii="Arial" w:hAnsi="Arial" w:cs="Arial"/>
          <w:spacing w:val="-7"/>
        </w:rPr>
        <w:t xml:space="preserve"> </w:t>
      </w:r>
      <w:r w:rsidRPr="00BE186D">
        <w:rPr>
          <w:rFonts w:ascii="Arial" w:hAnsi="Arial" w:cs="Arial"/>
        </w:rPr>
        <w:t>pierwszego</w:t>
      </w:r>
      <w:r w:rsidRPr="00BE186D">
        <w:rPr>
          <w:rFonts w:ascii="Arial" w:hAnsi="Arial" w:cs="Arial"/>
          <w:spacing w:val="-5"/>
        </w:rPr>
        <w:t xml:space="preserve"> </w:t>
      </w:r>
      <w:r w:rsidRPr="00BE186D">
        <w:rPr>
          <w:rFonts w:ascii="Arial" w:hAnsi="Arial" w:cs="Arial"/>
        </w:rPr>
        <w:t>splittera</w:t>
      </w:r>
      <w:r w:rsidRPr="00BE186D">
        <w:rPr>
          <w:rFonts w:ascii="Arial" w:hAnsi="Arial" w:cs="Arial"/>
          <w:spacing w:val="-5"/>
        </w:rPr>
        <w:t xml:space="preserve"> </w:t>
      </w:r>
      <w:r w:rsidRPr="00BE186D">
        <w:rPr>
          <w:rFonts w:ascii="Arial" w:hAnsi="Arial" w:cs="Arial"/>
        </w:rPr>
        <w:t>optycznego</w:t>
      </w:r>
      <w:r w:rsidR="0088127B" w:rsidRPr="00BE186D">
        <w:rPr>
          <w:rFonts w:ascii="Arial" w:hAnsi="Arial" w:cs="Arial"/>
        </w:rPr>
        <w:t xml:space="preserve"> </w:t>
      </w:r>
      <w:r w:rsidRPr="00BE186D">
        <w:rPr>
          <w:rFonts w:ascii="Arial" w:hAnsi="Arial" w:cs="Arial"/>
        </w:rPr>
        <w:t>(udostępnienie</w:t>
      </w:r>
      <w:r w:rsidRPr="00BE186D">
        <w:rPr>
          <w:rFonts w:ascii="Arial" w:hAnsi="Arial" w:cs="Arial"/>
          <w:spacing w:val="-9"/>
        </w:rPr>
        <w:t xml:space="preserve"> </w:t>
      </w:r>
      <w:r w:rsidRPr="00BE186D">
        <w:rPr>
          <w:rFonts w:ascii="Arial" w:hAnsi="Arial" w:cs="Arial"/>
        </w:rPr>
        <w:t>nie</w:t>
      </w:r>
      <w:r w:rsidRPr="00BE186D">
        <w:rPr>
          <w:rFonts w:ascii="Arial" w:hAnsi="Arial" w:cs="Arial"/>
          <w:spacing w:val="-9"/>
        </w:rPr>
        <w:t xml:space="preserve"> </w:t>
      </w:r>
      <w:r w:rsidRPr="00BE186D">
        <w:rPr>
          <w:rFonts w:ascii="Arial" w:hAnsi="Arial" w:cs="Arial"/>
        </w:rPr>
        <w:t>może</w:t>
      </w:r>
      <w:r w:rsidRPr="00BE186D">
        <w:rPr>
          <w:rFonts w:ascii="Arial" w:hAnsi="Arial" w:cs="Arial"/>
          <w:spacing w:val="-10"/>
        </w:rPr>
        <w:t xml:space="preserve"> </w:t>
      </w:r>
      <w:r w:rsidRPr="00BE186D">
        <w:rPr>
          <w:rFonts w:ascii="Arial" w:hAnsi="Arial" w:cs="Arial"/>
        </w:rPr>
        <w:t>być</w:t>
      </w:r>
      <w:r w:rsidRPr="00BE186D">
        <w:rPr>
          <w:rFonts w:ascii="Arial" w:hAnsi="Arial" w:cs="Arial"/>
          <w:spacing w:val="-8"/>
        </w:rPr>
        <w:t xml:space="preserve"> </w:t>
      </w:r>
      <w:r w:rsidRPr="00BE186D">
        <w:rPr>
          <w:rFonts w:ascii="Arial" w:hAnsi="Arial" w:cs="Arial"/>
        </w:rPr>
        <w:t>realizowane</w:t>
      </w:r>
      <w:r w:rsidRPr="00BE186D">
        <w:rPr>
          <w:rFonts w:ascii="Arial" w:hAnsi="Arial" w:cs="Arial"/>
          <w:spacing w:val="-11"/>
        </w:rPr>
        <w:t xml:space="preserve"> </w:t>
      </w:r>
      <w:r w:rsidRPr="00BE186D">
        <w:rPr>
          <w:rFonts w:ascii="Arial" w:hAnsi="Arial" w:cs="Arial"/>
        </w:rPr>
        <w:t>na</w:t>
      </w:r>
      <w:r w:rsidRPr="00BE186D">
        <w:rPr>
          <w:rFonts w:ascii="Arial" w:hAnsi="Arial" w:cs="Arial"/>
          <w:spacing w:val="-8"/>
        </w:rPr>
        <w:t xml:space="preserve"> </w:t>
      </w:r>
      <w:r w:rsidRPr="00BE186D">
        <w:rPr>
          <w:rFonts w:ascii="Arial" w:hAnsi="Arial" w:cs="Arial"/>
        </w:rPr>
        <w:t>wykorzystanych</w:t>
      </w:r>
      <w:r w:rsidRPr="00BE186D">
        <w:rPr>
          <w:rFonts w:ascii="Arial" w:hAnsi="Arial" w:cs="Arial"/>
          <w:spacing w:val="-9"/>
        </w:rPr>
        <w:t xml:space="preserve"> </w:t>
      </w:r>
      <w:r w:rsidRPr="00BE186D">
        <w:rPr>
          <w:rFonts w:ascii="Arial" w:hAnsi="Arial" w:cs="Arial"/>
        </w:rPr>
        <w:t>włóknach</w:t>
      </w:r>
      <w:r w:rsidR="0088127B" w:rsidRPr="00BE186D">
        <w:rPr>
          <w:rFonts w:ascii="Arial" w:hAnsi="Arial" w:cs="Arial"/>
        </w:rPr>
        <w:t xml:space="preserve"> </w:t>
      </w:r>
      <w:r w:rsidRPr="00BE186D">
        <w:rPr>
          <w:rFonts w:ascii="Arial" w:hAnsi="Arial" w:cs="Arial"/>
        </w:rPr>
        <w:t>światłowodowych</w:t>
      </w:r>
      <w:r w:rsidRPr="00BE186D">
        <w:rPr>
          <w:rFonts w:ascii="Arial" w:hAnsi="Arial" w:cs="Arial"/>
          <w:spacing w:val="-8"/>
        </w:rPr>
        <w:t xml:space="preserve"> </w:t>
      </w:r>
      <w:r w:rsidRPr="00BE186D">
        <w:rPr>
          <w:rFonts w:ascii="Arial" w:hAnsi="Arial" w:cs="Arial"/>
        </w:rPr>
        <w:t>zasilających</w:t>
      </w:r>
      <w:r w:rsidRPr="00BE186D">
        <w:rPr>
          <w:rFonts w:ascii="Arial" w:hAnsi="Arial" w:cs="Arial"/>
          <w:spacing w:val="-7"/>
        </w:rPr>
        <w:t xml:space="preserve"> </w:t>
      </w:r>
      <w:r w:rsidRPr="00BE186D">
        <w:rPr>
          <w:rFonts w:ascii="Arial" w:hAnsi="Arial" w:cs="Arial"/>
        </w:rPr>
        <w:t>splitter</w:t>
      </w:r>
      <w:r w:rsidRPr="00BE186D">
        <w:rPr>
          <w:rFonts w:ascii="Arial" w:hAnsi="Arial" w:cs="Arial"/>
          <w:spacing w:val="-9"/>
        </w:rPr>
        <w:t xml:space="preserve"> </w:t>
      </w:r>
      <w:r w:rsidRPr="00BE186D">
        <w:rPr>
          <w:rFonts w:ascii="Arial" w:hAnsi="Arial" w:cs="Arial"/>
        </w:rPr>
        <w:t>pierwszego</w:t>
      </w:r>
      <w:r w:rsidRPr="00BE186D">
        <w:rPr>
          <w:rFonts w:ascii="Arial" w:hAnsi="Arial" w:cs="Arial"/>
          <w:spacing w:val="-8"/>
        </w:rPr>
        <w:t xml:space="preserve"> </w:t>
      </w:r>
      <w:r w:rsidRPr="00BE186D">
        <w:rPr>
          <w:rFonts w:ascii="Arial" w:hAnsi="Arial" w:cs="Arial"/>
        </w:rPr>
        <w:t>i</w:t>
      </w:r>
      <w:r w:rsidRPr="00BE186D">
        <w:rPr>
          <w:rFonts w:ascii="Arial" w:hAnsi="Arial" w:cs="Arial"/>
          <w:spacing w:val="-8"/>
        </w:rPr>
        <w:t xml:space="preserve"> </w:t>
      </w:r>
      <w:r w:rsidRPr="00BE186D">
        <w:rPr>
          <w:rFonts w:ascii="Arial" w:hAnsi="Arial" w:cs="Arial"/>
        </w:rPr>
        <w:t>drugiego</w:t>
      </w:r>
      <w:r w:rsidRPr="00BE186D">
        <w:rPr>
          <w:rFonts w:ascii="Arial" w:hAnsi="Arial" w:cs="Arial"/>
          <w:spacing w:val="-8"/>
        </w:rPr>
        <w:t xml:space="preserve"> </w:t>
      </w:r>
      <w:r w:rsidRPr="00BE186D">
        <w:rPr>
          <w:rFonts w:ascii="Arial" w:hAnsi="Arial" w:cs="Arial"/>
        </w:rPr>
        <w:t>stopnia</w:t>
      </w:r>
      <w:r w:rsidRPr="00BE186D">
        <w:rPr>
          <w:rFonts w:ascii="Arial" w:hAnsi="Arial" w:cs="Arial"/>
          <w:spacing w:val="-9"/>
        </w:rPr>
        <w:t xml:space="preserve"> </w:t>
      </w:r>
      <w:r w:rsidRPr="00BE186D">
        <w:rPr>
          <w:rFonts w:ascii="Arial" w:hAnsi="Arial" w:cs="Arial"/>
        </w:rPr>
        <w:t>kaskady),</w:t>
      </w:r>
    </w:p>
    <w:p w14:paraId="6F395A11" w14:textId="77777777" w:rsidR="00FC43D8" w:rsidRPr="00BE186D" w:rsidRDefault="0027454E" w:rsidP="0088127B">
      <w:pPr>
        <w:pStyle w:val="Akapitzlist"/>
        <w:numPr>
          <w:ilvl w:val="2"/>
          <w:numId w:val="5"/>
        </w:numPr>
        <w:tabs>
          <w:tab w:val="left" w:pos="1460"/>
        </w:tabs>
        <w:spacing w:before="103" w:after="240" w:line="271" w:lineRule="auto"/>
        <w:jc w:val="both"/>
        <w:rPr>
          <w:rFonts w:ascii="Arial" w:hAnsi="Arial" w:cs="Arial"/>
        </w:rPr>
      </w:pPr>
      <w:r w:rsidRPr="00BE186D">
        <w:rPr>
          <w:rFonts w:ascii="Arial" w:hAnsi="Arial" w:cs="Arial"/>
        </w:rPr>
        <w:t>w</w:t>
      </w:r>
      <w:r w:rsidRPr="00BE186D">
        <w:rPr>
          <w:rFonts w:ascii="Arial" w:hAnsi="Arial" w:cs="Arial"/>
          <w:spacing w:val="-7"/>
        </w:rPr>
        <w:t xml:space="preserve"> </w:t>
      </w:r>
      <w:r w:rsidRPr="00BE186D">
        <w:rPr>
          <w:rFonts w:ascii="Arial" w:hAnsi="Arial" w:cs="Arial"/>
        </w:rPr>
        <w:t>sieciach</w:t>
      </w:r>
      <w:r w:rsidRPr="00BE186D">
        <w:rPr>
          <w:rFonts w:ascii="Arial" w:hAnsi="Arial" w:cs="Arial"/>
          <w:spacing w:val="-7"/>
        </w:rPr>
        <w:t xml:space="preserve"> </w:t>
      </w:r>
      <w:r w:rsidRPr="00BE186D">
        <w:rPr>
          <w:rFonts w:ascii="Arial" w:hAnsi="Arial" w:cs="Arial"/>
        </w:rPr>
        <w:t>P2P</w:t>
      </w:r>
      <w:r w:rsidRPr="00BE186D">
        <w:rPr>
          <w:rFonts w:ascii="Arial" w:hAnsi="Arial" w:cs="Arial"/>
          <w:spacing w:val="-6"/>
        </w:rPr>
        <w:t xml:space="preserve"> </w:t>
      </w:r>
      <w:r w:rsidRPr="00BE186D">
        <w:rPr>
          <w:rFonts w:ascii="Arial" w:hAnsi="Arial" w:cs="Arial"/>
        </w:rPr>
        <w:t>udostępnienie</w:t>
      </w:r>
      <w:r w:rsidRPr="00BE186D">
        <w:rPr>
          <w:rFonts w:ascii="Arial" w:hAnsi="Arial" w:cs="Arial"/>
          <w:spacing w:val="-7"/>
        </w:rPr>
        <w:t xml:space="preserve"> </w:t>
      </w:r>
      <w:r w:rsidRPr="00BE186D">
        <w:rPr>
          <w:rFonts w:ascii="Arial" w:hAnsi="Arial" w:cs="Arial"/>
        </w:rPr>
        <w:t>może</w:t>
      </w:r>
      <w:r w:rsidRPr="00BE186D">
        <w:rPr>
          <w:rFonts w:ascii="Arial" w:hAnsi="Arial" w:cs="Arial"/>
          <w:spacing w:val="-8"/>
        </w:rPr>
        <w:t xml:space="preserve"> </w:t>
      </w:r>
      <w:r w:rsidRPr="00BE186D">
        <w:rPr>
          <w:rFonts w:ascii="Arial" w:hAnsi="Arial" w:cs="Arial"/>
        </w:rPr>
        <w:t>nastąpić</w:t>
      </w:r>
      <w:r w:rsidRPr="00BE186D">
        <w:rPr>
          <w:rFonts w:ascii="Arial" w:hAnsi="Arial" w:cs="Arial"/>
          <w:spacing w:val="-7"/>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każdym</w:t>
      </w:r>
      <w:r w:rsidRPr="00BE186D">
        <w:rPr>
          <w:rFonts w:ascii="Arial" w:hAnsi="Arial" w:cs="Arial"/>
          <w:spacing w:val="-7"/>
        </w:rPr>
        <w:t xml:space="preserve"> </w:t>
      </w:r>
      <w:r w:rsidRPr="00BE186D">
        <w:rPr>
          <w:rFonts w:ascii="Arial" w:hAnsi="Arial" w:cs="Arial"/>
        </w:rPr>
        <w:t>punkcie</w:t>
      </w:r>
      <w:r w:rsidRPr="00BE186D">
        <w:rPr>
          <w:rFonts w:ascii="Arial" w:hAnsi="Arial" w:cs="Arial"/>
          <w:spacing w:val="-8"/>
        </w:rPr>
        <w:t xml:space="preserve"> </w:t>
      </w:r>
      <w:r w:rsidRPr="00BE186D">
        <w:rPr>
          <w:rFonts w:ascii="Arial" w:hAnsi="Arial" w:cs="Arial"/>
        </w:rPr>
        <w:t>komutacji</w:t>
      </w:r>
      <w:r w:rsidRPr="00BE186D">
        <w:rPr>
          <w:rFonts w:ascii="Arial" w:hAnsi="Arial" w:cs="Arial"/>
          <w:spacing w:val="-7"/>
        </w:rPr>
        <w:t xml:space="preserve"> </w:t>
      </w:r>
      <w:r w:rsidRPr="00BE186D">
        <w:rPr>
          <w:rFonts w:ascii="Arial" w:hAnsi="Arial" w:cs="Arial"/>
        </w:rPr>
        <w:t>włókien</w:t>
      </w:r>
      <w:r w:rsidRPr="00BE186D">
        <w:rPr>
          <w:rFonts w:ascii="Arial" w:hAnsi="Arial" w:cs="Arial"/>
          <w:spacing w:val="-49"/>
        </w:rPr>
        <w:t xml:space="preserve"> </w:t>
      </w:r>
      <w:r w:rsidRPr="00BE186D">
        <w:rPr>
          <w:rFonts w:ascii="Arial" w:hAnsi="Arial" w:cs="Arial"/>
        </w:rPr>
        <w:t>światłowodowych</w:t>
      </w:r>
      <w:r w:rsidRPr="00BE186D">
        <w:rPr>
          <w:rFonts w:ascii="Arial" w:hAnsi="Arial" w:cs="Arial"/>
          <w:spacing w:val="-5"/>
        </w:rPr>
        <w:t xml:space="preserve"> </w:t>
      </w:r>
      <w:r w:rsidRPr="00BE186D">
        <w:rPr>
          <w:rFonts w:ascii="Arial" w:hAnsi="Arial" w:cs="Arial"/>
        </w:rPr>
        <w:t>od</w:t>
      </w:r>
      <w:r w:rsidRPr="00BE186D">
        <w:rPr>
          <w:rFonts w:ascii="Arial" w:hAnsi="Arial" w:cs="Arial"/>
          <w:spacing w:val="-6"/>
        </w:rPr>
        <w:t xml:space="preserve"> </w:t>
      </w:r>
      <w:r w:rsidRPr="00BE186D">
        <w:rPr>
          <w:rFonts w:ascii="Arial" w:hAnsi="Arial" w:cs="Arial"/>
        </w:rPr>
        <w:t>gniazdka</w:t>
      </w:r>
      <w:r w:rsidRPr="00BE186D">
        <w:rPr>
          <w:rFonts w:ascii="Arial" w:hAnsi="Arial" w:cs="Arial"/>
          <w:spacing w:val="-6"/>
        </w:rPr>
        <w:t xml:space="preserve"> </w:t>
      </w:r>
      <w:r w:rsidRPr="00BE186D">
        <w:rPr>
          <w:rFonts w:ascii="Arial" w:hAnsi="Arial" w:cs="Arial"/>
        </w:rPr>
        <w:t>abonenckiego</w:t>
      </w:r>
      <w:r w:rsidRPr="00BE186D">
        <w:rPr>
          <w:rFonts w:ascii="Arial" w:hAnsi="Arial" w:cs="Arial"/>
          <w:spacing w:val="-5"/>
        </w:rPr>
        <w:t xml:space="preserve"> </w:t>
      </w:r>
      <w:r w:rsidRPr="00BE186D">
        <w:rPr>
          <w:rFonts w:ascii="Arial" w:hAnsi="Arial" w:cs="Arial"/>
        </w:rPr>
        <w:t>do</w:t>
      </w:r>
      <w:r w:rsidRPr="00BE186D">
        <w:rPr>
          <w:rFonts w:ascii="Arial" w:hAnsi="Arial" w:cs="Arial"/>
          <w:spacing w:val="-8"/>
        </w:rPr>
        <w:t xml:space="preserve"> </w:t>
      </w:r>
      <w:r w:rsidRPr="00BE186D">
        <w:rPr>
          <w:rFonts w:ascii="Arial" w:hAnsi="Arial" w:cs="Arial"/>
        </w:rPr>
        <w:t>aktywnego</w:t>
      </w:r>
      <w:r w:rsidRPr="00BE186D">
        <w:rPr>
          <w:rFonts w:ascii="Arial" w:hAnsi="Arial" w:cs="Arial"/>
          <w:spacing w:val="-6"/>
        </w:rPr>
        <w:t xml:space="preserve"> </w:t>
      </w:r>
      <w:r w:rsidRPr="00BE186D">
        <w:rPr>
          <w:rFonts w:ascii="Arial" w:hAnsi="Arial" w:cs="Arial"/>
        </w:rPr>
        <w:t>węzła</w:t>
      </w:r>
      <w:r w:rsidRPr="00BE186D">
        <w:rPr>
          <w:rFonts w:ascii="Arial" w:hAnsi="Arial" w:cs="Arial"/>
          <w:spacing w:val="-5"/>
        </w:rPr>
        <w:t xml:space="preserve"> </w:t>
      </w:r>
      <w:r w:rsidRPr="00BE186D">
        <w:rPr>
          <w:rFonts w:ascii="Arial" w:hAnsi="Arial" w:cs="Arial"/>
        </w:rPr>
        <w:t>dostępowego.</w:t>
      </w:r>
    </w:p>
    <w:p w14:paraId="064135EA" w14:textId="77777777" w:rsidR="00FC43D8" w:rsidRPr="00BE186D" w:rsidRDefault="0027454E" w:rsidP="00BC311B">
      <w:pPr>
        <w:pStyle w:val="Akapitzlist"/>
        <w:numPr>
          <w:ilvl w:val="0"/>
          <w:numId w:val="110"/>
        </w:numPr>
        <w:tabs>
          <w:tab w:val="left" w:pos="175"/>
        </w:tabs>
        <w:spacing w:before="4" w:after="240" w:line="247" w:lineRule="auto"/>
        <w:ind w:left="567" w:hanging="567"/>
        <w:jc w:val="both"/>
        <w:rPr>
          <w:rFonts w:ascii="Arial" w:hAnsi="Arial" w:cs="Arial"/>
        </w:rPr>
      </w:pPr>
      <w:r w:rsidRPr="00BE186D">
        <w:rPr>
          <w:rFonts w:ascii="Arial" w:hAnsi="Arial" w:cs="Arial"/>
        </w:rPr>
        <w:t>Dla</w:t>
      </w:r>
      <w:r w:rsidRPr="00BE186D">
        <w:rPr>
          <w:rFonts w:ascii="Arial" w:hAnsi="Arial" w:cs="Arial"/>
          <w:spacing w:val="-4"/>
        </w:rPr>
        <w:t xml:space="preserve"> </w:t>
      </w:r>
      <w:r w:rsidRPr="00BE186D">
        <w:rPr>
          <w:rFonts w:ascii="Arial" w:hAnsi="Arial" w:cs="Arial"/>
        </w:rPr>
        <w:t>usługi</w:t>
      </w:r>
      <w:r w:rsidRPr="00BE186D">
        <w:rPr>
          <w:rFonts w:ascii="Arial" w:hAnsi="Arial" w:cs="Arial"/>
          <w:spacing w:val="-5"/>
        </w:rPr>
        <w:t xml:space="preserve"> </w:t>
      </w:r>
      <w:r w:rsidRPr="00BE186D">
        <w:rPr>
          <w:rFonts w:ascii="Arial" w:hAnsi="Arial" w:cs="Arial"/>
        </w:rPr>
        <w:t>LLU,</w:t>
      </w:r>
      <w:r w:rsidRPr="00BE186D">
        <w:rPr>
          <w:rFonts w:ascii="Arial" w:hAnsi="Arial" w:cs="Arial"/>
          <w:spacing w:val="-5"/>
        </w:rPr>
        <w:t xml:space="preserve"> </w:t>
      </w:r>
      <w:r w:rsidRPr="00BE186D">
        <w:rPr>
          <w:rFonts w:ascii="Arial" w:hAnsi="Arial" w:cs="Arial"/>
        </w:rPr>
        <w:t>OSD</w:t>
      </w:r>
      <w:r w:rsidRPr="00BE186D">
        <w:rPr>
          <w:rFonts w:ascii="Arial" w:hAnsi="Arial" w:cs="Arial"/>
          <w:spacing w:val="-4"/>
        </w:rPr>
        <w:t xml:space="preserve"> </w:t>
      </w:r>
      <w:r w:rsidRPr="00BE186D">
        <w:rPr>
          <w:rFonts w:ascii="Arial" w:hAnsi="Arial" w:cs="Arial"/>
        </w:rPr>
        <w:t>zapewnia</w:t>
      </w:r>
      <w:r w:rsidRPr="00BE186D">
        <w:rPr>
          <w:rFonts w:ascii="Arial" w:hAnsi="Arial" w:cs="Arial"/>
          <w:spacing w:val="-5"/>
        </w:rPr>
        <w:t xml:space="preserve"> </w:t>
      </w:r>
      <w:r w:rsidRPr="00BE186D">
        <w:rPr>
          <w:rFonts w:ascii="Arial" w:hAnsi="Arial" w:cs="Arial"/>
        </w:rPr>
        <w:t>następujące</w:t>
      </w:r>
      <w:r w:rsidRPr="00BE186D">
        <w:rPr>
          <w:rFonts w:ascii="Arial" w:hAnsi="Arial" w:cs="Arial"/>
          <w:spacing w:val="-5"/>
        </w:rPr>
        <w:t xml:space="preserve"> </w:t>
      </w:r>
      <w:r w:rsidRPr="00BE186D">
        <w:rPr>
          <w:rFonts w:ascii="Arial" w:hAnsi="Arial" w:cs="Arial"/>
        </w:rPr>
        <w:t>PDU,</w:t>
      </w:r>
      <w:r w:rsidRPr="00BE186D">
        <w:rPr>
          <w:rFonts w:ascii="Arial" w:hAnsi="Arial" w:cs="Arial"/>
          <w:spacing w:val="-4"/>
        </w:rPr>
        <w:t xml:space="preserve"> </w:t>
      </w:r>
      <w:r w:rsidRPr="00BE186D">
        <w:rPr>
          <w:rFonts w:ascii="Arial" w:hAnsi="Arial" w:cs="Arial"/>
        </w:rPr>
        <w:t>odpowiednio</w:t>
      </w:r>
      <w:r w:rsidRPr="00BE186D">
        <w:rPr>
          <w:rFonts w:ascii="Arial" w:hAnsi="Arial" w:cs="Arial"/>
          <w:spacing w:val="-4"/>
        </w:rPr>
        <w:t xml:space="preserve"> </w:t>
      </w:r>
      <w:r w:rsidRPr="00BE186D">
        <w:rPr>
          <w:rFonts w:ascii="Arial" w:hAnsi="Arial" w:cs="Arial"/>
        </w:rPr>
        <w:t>dla:</w:t>
      </w:r>
    </w:p>
    <w:p w14:paraId="0D48665D" w14:textId="4169BD0E" w:rsidR="00FC43D8" w:rsidRPr="00BE186D" w:rsidRDefault="0027454E" w:rsidP="0088127B">
      <w:pPr>
        <w:pStyle w:val="Akapitzlist"/>
        <w:numPr>
          <w:ilvl w:val="2"/>
          <w:numId w:val="5"/>
        </w:numPr>
        <w:tabs>
          <w:tab w:val="left" w:pos="1460"/>
        </w:tabs>
        <w:spacing w:before="41" w:after="240" w:line="273" w:lineRule="auto"/>
        <w:jc w:val="both"/>
        <w:rPr>
          <w:rFonts w:ascii="Arial" w:hAnsi="Arial" w:cs="Arial"/>
        </w:rPr>
      </w:pPr>
      <w:r w:rsidRPr="00BE186D">
        <w:rPr>
          <w:rFonts w:ascii="Arial" w:hAnsi="Arial" w:cs="Arial"/>
        </w:rPr>
        <w:t>Fizycznego uwolnienia pętli lokalnej w sieciach światłowodowych P2MP – w każdym</w:t>
      </w:r>
      <w:r w:rsidR="000A6699" w:rsidRPr="00BE186D">
        <w:rPr>
          <w:rFonts w:ascii="Arial" w:hAnsi="Arial" w:cs="Arial"/>
        </w:rPr>
        <w:t xml:space="preserve"> </w:t>
      </w:r>
      <w:r w:rsidRPr="00BE186D">
        <w:rPr>
          <w:rFonts w:ascii="Arial" w:hAnsi="Arial" w:cs="Arial"/>
        </w:rPr>
        <w:t>punkcie komutacji włókien światłowodowych od gniazdka abonenckiego do pierwszego splittera optycznego (udostępnienie nie może być realizowane na wykorzystanych</w:t>
      </w:r>
      <w:r w:rsidR="000A6699" w:rsidRPr="00BE186D">
        <w:rPr>
          <w:rFonts w:ascii="Arial" w:hAnsi="Arial" w:cs="Arial"/>
        </w:rPr>
        <w:t xml:space="preserve"> </w:t>
      </w:r>
      <w:r w:rsidRPr="00BE186D">
        <w:rPr>
          <w:rFonts w:ascii="Arial" w:hAnsi="Arial" w:cs="Arial"/>
        </w:rPr>
        <w:t>włóknach światłowodowych zasilających splitter pierwszego i drugiego stopnia kaskady),</w:t>
      </w:r>
    </w:p>
    <w:p w14:paraId="65A2EBE9" w14:textId="35B131E8" w:rsidR="00FC43D8" w:rsidRPr="00BE186D" w:rsidRDefault="0027454E" w:rsidP="0088127B">
      <w:pPr>
        <w:pStyle w:val="Akapitzlist"/>
        <w:numPr>
          <w:ilvl w:val="2"/>
          <w:numId w:val="5"/>
        </w:numPr>
        <w:tabs>
          <w:tab w:val="left" w:pos="1460"/>
        </w:tabs>
        <w:spacing w:before="41" w:after="240" w:line="273" w:lineRule="auto"/>
        <w:jc w:val="both"/>
        <w:rPr>
          <w:rFonts w:ascii="Arial" w:hAnsi="Arial" w:cs="Arial"/>
        </w:rPr>
      </w:pPr>
      <w:r w:rsidRPr="00BE186D">
        <w:rPr>
          <w:rFonts w:ascii="Arial" w:hAnsi="Arial" w:cs="Arial"/>
        </w:rPr>
        <w:t>Fizycznego uwolnienia pętli lokalnej w sieciach światłowodowych P2P – w każdym punkcie komutacji włókien światłowodowych od gniazdka abonenckiego do aktywnego węzła</w:t>
      </w:r>
      <w:r w:rsidR="000A6699" w:rsidRPr="00BE186D">
        <w:rPr>
          <w:rFonts w:ascii="Arial" w:hAnsi="Arial" w:cs="Arial"/>
        </w:rPr>
        <w:t xml:space="preserve"> </w:t>
      </w:r>
      <w:r w:rsidRPr="00BE186D">
        <w:rPr>
          <w:rFonts w:ascii="Arial" w:hAnsi="Arial" w:cs="Arial"/>
        </w:rPr>
        <w:t>dostępowego.</w:t>
      </w:r>
    </w:p>
    <w:p w14:paraId="364142E1" w14:textId="77777777" w:rsidR="00FC43D8" w:rsidRPr="00BE186D" w:rsidRDefault="0027454E" w:rsidP="00BC311B">
      <w:pPr>
        <w:pStyle w:val="Akapitzlist"/>
        <w:numPr>
          <w:ilvl w:val="0"/>
          <w:numId w:val="110"/>
        </w:numPr>
        <w:tabs>
          <w:tab w:val="left" w:pos="175"/>
        </w:tabs>
        <w:spacing w:before="4" w:after="240" w:line="247" w:lineRule="auto"/>
        <w:ind w:left="567" w:hanging="567"/>
        <w:jc w:val="both"/>
        <w:rPr>
          <w:rFonts w:ascii="Arial" w:hAnsi="Arial" w:cs="Arial"/>
        </w:rPr>
      </w:pPr>
      <w:r w:rsidRPr="00BE186D">
        <w:rPr>
          <w:rFonts w:ascii="Arial" w:hAnsi="Arial" w:cs="Arial"/>
        </w:rPr>
        <w:t>OSD</w:t>
      </w:r>
      <w:r w:rsidRPr="00BE186D">
        <w:rPr>
          <w:rFonts w:ascii="Arial" w:hAnsi="Arial" w:cs="Arial"/>
          <w:spacing w:val="-8"/>
        </w:rPr>
        <w:t xml:space="preserve"> </w:t>
      </w:r>
      <w:r w:rsidRPr="00BE186D">
        <w:rPr>
          <w:rFonts w:ascii="Arial" w:hAnsi="Arial" w:cs="Arial"/>
        </w:rPr>
        <w:t>udostępnia</w:t>
      </w:r>
      <w:r w:rsidRPr="00BE186D">
        <w:rPr>
          <w:rFonts w:ascii="Arial" w:hAnsi="Arial" w:cs="Arial"/>
          <w:spacing w:val="-6"/>
        </w:rPr>
        <w:t xml:space="preserve"> </w:t>
      </w:r>
      <w:r w:rsidRPr="00BE186D">
        <w:rPr>
          <w:rFonts w:ascii="Arial" w:hAnsi="Arial" w:cs="Arial"/>
        </w:rPr>
        <w:t>Lokalną</w:t>
      </w:r>
      <w:r w:rsidRPr="00BE186D">
        <w:rPr>
          <w:rFonts w:ascii="Arial" w:hAnsi="Arial" w:cs="Arial"/>
          <w:spacing w:val="-7"/>
        </w:rPr>
        <w:t xml:space="preserve"> </w:t>
      </w:r>
      <w:r w:rsidRPr="00BE186D">
        <w:rPr>
          <w:rFonts w:ascii="Arial" w:hAnsi="Arial" w:cs="Arial"/>
        </w:rPr>
        <w:t>pętlę</w:t>
      </w:r>
      <w:r w:rsidRPr="00BE186D">
        <w:rPr>
          <w:rFonts w:ascii="Arial" w:hAnsi="Arial" w:cs="Arial"/>
          <w:spacing w:val="-8"/>
        </w:rPr>
        <w:t xml:space="preserve"> </w:t>
      </w:r>
      <w:r w:rsidRPr="00BE186D">
        <w:rPr>
          <w:rFonts w:ascii="Arial" w:hAnsi="Arial" w:cs="Arial"/>
        </w:rPr>
        <w:t>abonencką</w:t>
      </w:r>
      <w:r w:rsidRPr="00BE186D">
        <w:rPr>
          <w:rFonts w:ascii="Arial" w:hAnsi="Arial" w:cs="Arial"/>
          <w:spacing w:val="-7"/>
        </w:rPr>
        <w:t xml:space="preserve"> </w:t>
      </w:r>
      <w:r w:rsidRPr="00BE186D">
        <w:rPr>
          <w:rFonts w:ascii="Arial" w:hAnsi="Arial" w:cs="Arial"/>
        </w:rPr>
        <w:t>z</w:t>
      </w:r>
      <w:r w:rsidRPr="00BE186D">
        <w:rPr>
          <w:rFonts w:ascii="Arial" w:hAnsi="Arial" w:cs="Arial"/>
          <w:spacing w:val="-5"/>
        </w:rPr>
        <w:t xml:space="preserve"> </w:t>
      </w:r>
      <w:r w:rsidRPr="00BE186D">
        <w:rPr>
          <w:rFonts w:ascii="Arial" w:hAnsi="Arial" w:cs="Arial"/>
        </w:rPr>
        <w:t>zachowaniem</w:t>
      </w:r>
      <w:r w:rsidRPr="00BE186D">
        <w:rPr>
          <w:rFonts w:ascii="Arial" w:hAnsi="Arial" w:cs="Arial"/>
          <w:spacing w:val="-7"/>
        </w:rPr>
        <w:t xml:space="preserve"> </w:t>
      </w:r>
      <w:r w:rsidRPr="00BE186D">
        <w:rPr>
          <w:rFonts w:ascii="Arial" w:hAnsi="Arial" w:cs="Arial"/>
        </w:rPr>
        <w:t>parametrów</w:t>
      </w:r>
      <w:r w:rsidRPr="00BE186D">
        <w:rPr>
          <w:rFonts w:ascii="Arial" w:hAnsi="Arial" w:cs="Arial"/>
          <w:spacing w:val="-8"/>
        </w:rPr>
        <w:t xml:space="preserve"> </w:t>
      </w:r>
      <w:r w:rsidRPr="00BE186D">
        <w:rPr>
          <w:rFonts w:ascii="Arial" w:hAnsi="Arial" w:cs="Arial"/>
        </w:rPr>
        <w:t>technicznych</w:t>
      </w:r>
      <w:r w:rsidRPr="00BE186D">
        <w:rPr>
          <w:rFonts w:ascii="Arial" w:hAnsi="Arial" w:cs="Arial"/>
          <w:spacing w:val="-6"/>
        </w:rPr>
        <w:t xml:space="preserve"> </w:t>
      </w:r>
      <w:r w:rsidRPr="00BE186D">
        <w:rPr>
          <w:rFonts w:ascii="Arial" w:hAnsi="Arial" w:cs="Arial"/>
        </w:rPr>
        <w:t>nie</w:t>
      </w:r>
      <w:r w:rsidRPr="00BE186D">
        <w:rPr>
          <w:rFonts w:ascii="Arial" w:hAnsi="Arial" w:cs="Arial"/>
          <w:spacing w:val="-49"/>
        </w:rPr>
        <w:t xml:space="preserve"> </w:t>
      </w:r>
      <w:r w:rsidRPr="00BE186D">
        <w:rPr>
          <w:rFonts w:ascii="Arial" w:hAnsi="Arial" w:cs="Arial"/>
        </w:rPr>
        <w:t>gorszych niż:</w:t>
      </w:r>
    </w:p>
    <w:p w14:paraId="00AF8789" w14:textId="42D59B93" w:rsidR="00FC43D8" w:rsidRPr="00BE186D" w:rsidRDefault="0027454E" w:rsidP="00BC311B">
      <w:pPr>
        <w:pStyle w:val="Akapitzlist"/>
        <w:numPr>
          <w:ilvl w:val="0"/>
          <w:numId w:val="52"/>
        </w:numPr>
        <w:tabs>
          <w:tab w:val="left" w:pos="903"/>
        </w:tabs>
        <w:spacing w:before="57"/>
        <w:jc w:val="both"/>
        <w:rPr>
          <w:rFonts w:ascii="Arial" w:hAnsi="Arial" w:cs="Arial"/>
        </w:rPr>
      </w:pPr>
      <w:r w:rsidRPr="00BE186D">
        <w:rPr>
          <w:rFonts w:ascii="Arial" w:hAnsi="Arial" w:cs="Arial"/>
        </w:rPr>
        <w:t>określonych</w:t>
      </w:r>
      <w:r w:rsidRPr="00BE186D">
        <w:rPr>
          <w:rFonts w:ascii="Arial" w:hAnsi="Arial" w:cs="Arial"/>
          <w:spacing w:val="-9"/>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Wymaganiach</w:t>
      </w:r>
      <w:r w:rsidR="0088127B" w:rsidRPr="00BE186D">
        <w:rPr>
          <w:rFonts w:ascii="Arial" w:hAnsi="Arial" w:cs="Arial"/>
        </w:rPr>
        <w:t xml:space="preserve"> dla Sieci KPO/FERC</w:t>
      </w:r>
      <w:r w:rsidRPr="00BE186D">
        <w:rPr>
          <w:rFonts w:ascii="Arial" w:hAnsi="Arial" w:cs="Arial"/>
        </w:rPr>
        <w:t>,</w:t>
      </w:r>
    </w:p>
    <w:p w14:paraId="68EF456B" w14:textId="77777777" w:rsidR="00FC43D8" w:rsidRPr="00BE186D" w:rsidRDefault="0027454E" w:rsidP="00BC311B">
      <w:pPr>
        <w:pStyle w:val="Akapitzlist"/>
        <w:numPr>
          <w:ilvl w:val="0"/>
          <w:numId w:val="52"/>
        </w:numPr>
        <w:tabs>
          <w:tab w:val="left" w:pos="903"/>
        </w:tabs>
        <w:spacing w:before="101"/>
        <w:jc w:val="both"/>
        <w:rPr>
          <w:rFonts w:ascii="Arial" w:hAnsi="Arial" w:cs="Arial"/>
        </w:rPr>
      </w:pPr>
      <w:r w:rsidRPr="00BE186D">
        <w:rPr>
          <w:rFonts w:ascii="Arial" w:hAnsi="Arial" w:cs="Arial"/>
        </w:rPr>
        <w:t>parametry</w:t>
      </w:r>
      <w:r w:rsidRPr="00BE186D">
        <w:rPr>
          <w:rFonts w:ascii="Arial" w:hAnsi="Arial" w:cs="Arial"/>
          <w:spacing w:val="-7"/>
        </w:rPr>
        <w:t xml:space="preserve"> </w:t>
      </w:r>
      <w:r w:rsidRPr="00BE186D">
        <w:rPr>
          <w:rFonts w:ascii="Arial" w:hAnsi="Arial" w:cs="Arial"/>
        </w:rPr>
        <w:t>techniczne</w:t>
      </w:r>
      <w:r w:rsidRPr="00BE186D">
        <w:rPr>
          <w:rFonts w:ascii="Arial" w:hAnsi="Arial" w:cs="Arial"/>
          <w:spacing w:val="-7"/>
        </w:rPr>
        <w:t xml:space="preserve"> </w:t>
      </w:r>
      <w:r w:rsidRPr="00BE186D">
        <w:rPr>
          <w:rFonts w:ascii="Arial" w:hAnsi="Arial" w:cs="Arial"/>
        </w:rPr>
        <w:t>Lokalnych</w:t>
      </w:r>
      <w:r w:rsidRPr="00BE186D">
        <w:rPr>
          <w:rFonts w:ascii="Arial" w:hAnsi="Arial" w:cs="Arial"/>
          <w:spacing w:val="-4"/>
        </w:rPr>
        <w:t xml:space="preserve"> </w:t>
      </w:r>
      <w:r w:rsidRPr="00BE186D">
        <w:rPr>
          <w:rFonts w:ascii="Arial" w:hAnsi="Arial" w:cs="Arial"/>
        </w:rPr>
        <w:t>pętli</w:t>
      </w:r>
      <w:r w:rsidRPr="00BE186D">
        <w:rPr>
          <w:rFonts w:ascii="Arial" w:hAnsi="Arial" w:cs="Arial"/>
          <w:spacing w:val="-7"/>
        </w:rPr>
        <w:t xml:space="preserve"> </w:t>
      </w:r>
      <w:r w:rsidRPr="00BE186D">
        <w:rPr>
          <w:rFonts w:ascii="Arial" w:hAnsi="Arial" w:cs="Arial"/>
        </w:rPr>
        <w:t>abonenckich</w:t>
      </w:r>
      <w:r w:rsidRPr="00BE186D">
        <w:rPr>
          <w:rFonts w:ascii="Arial" w:hAnsi="Arial" w:cs="Arial"/>
          <w:spacing w:val="-5"/>
        </w:rPr>
        <w:t xml:space="preserve"> </w:t>
      </w:r>
      <w:r w:rsidRPr="00BE186D">
        <w:rPr>
          <w:rFonts w:ascii="Arial" w:hAnsi="Arial" w:cs="Arial"/>
        </w:rPr>
        <w:t>o</w:t>
      </w:r>
      <w:r w:rsidRPr="00BE186D">
        <w:rPr>
          <w:rFonts w:ascii="Arial" w:hAnsi="Arial" w:cs="Arial"/>
          <w:spacing w:val="-9"/>
        </w:rPr>
        <w:t xml:space="preserve"> </w:t>
      </w:r>
      <w:r w:rsidRPr="00BE186D">
        <w:rPr>
          <w:rFonts w:ascii="Arial" w:hAnsi="Arial" w:cs="Arial"/>
        </w:rPr>
        <w:t>porównywalnej</w:t>
      </w:r>
      <w:r w:rsidRPr="00BE186D">
        <w:rPr>
          <w:rFonts w:ascii="Arial" w:hAnsi="Arial" w:cs="Arial"/>
          <w:spacing w:val="-5"/>
        </w:rPr>
        <w:t xml:space="preserve"> </w:t>
      </w:r>
      <w:r w:rsidRPr="00BE186D">
        <w:rPr>
          <w:rFonts w:ascii="Arial" w:hAnsi="Arial" w:cs="Arial"/>
        </w:rPr>
        <w:t>długości</w:t>
      </w:r>
    </w:p>
    <w:p w14:paraId="3E4711FC" w14:textId="77777777" w:rsidR="00FC43D8" w:rsidRPr="00BE186D" w:rsidRDefault="0027454E" w:rsidP="0088127B">
      <w:pPr>
        <w:pStyle w:val="Tekstpodstawowy"/>
        <w:spacing w:before="44"/>
        <w:ind w:left="902"/>
        <w:jc w:val="both"/>
        <w:rPr>
          <w:rFonts w:ascii="Arial" w:hAnsi="Arial" w:cs="Arial"/>
          <w:sz w:val="22"/>
          <w:szCs w:val="22"/>
        </w:rPr>
      </w:pPr>
      <w:r w:rsidRPr="00BE186D">
        <w:rPr>
          <w:rFonts w:ascii="Arial" w:hAnsi="Arial" w:cs="Arial"/>
          <w:sz w:val="22"/>
          <w:szCs w:val="22"/>
        </w:rPr>
        <w:t>wykorzystywanych</w:t>
      </w:r>
      <w:r w:rsidRPr="00BE186D">
        <w:rPr>
          <w:rFonts w:ascii="Arial" w:hAnsi="Arial" w:cs="Arial"/>
          <w:spacing w:val="-9"/>
          <w:sz w:val="22"/>
          <w:szCs w:val="22"/>
        </w:rPr>
        <w:t xml:space="preserve"> </w:t>
      </w:r>
      <w:r w:rsidRPr="00BE186D">
        <w:rPr>
          <w:rFonts w:ascii="Arial" w:hAnsi="Arial" w:cs="Arial"/>
          <w:sz w:val="22"/>
          <w:szCs w:val="22"/>
        </w:rPr>
        <w:t>przez</w:t>
      </w:r>
      <w:r w:rsidRPr="00BE186D">
        <w:rPr>
          <w:rFonts w:ascii="Arial" w:hAnsi="Arial" w:cs="Arial"/>
          <w:spacing w:val="-9"/>
          <w:sz w:val="22"/>
          <w:szCs w:val="22"/>
        </w:rPr>
        <w:t xml:space="preserve"> </w:t>
      </w:r>
      <w:r w:rsidRPr="00BE186D">
        <w:rPr>
          <w:rFonts w:ascii="Arial" w:hAnsi="Arial" w:cs="Arial"/>
          <w:sz w:val="22"/>
          <w:szCs w:val="22"/>
        </w:rPr>
        <w:t>OSD</w:t>
      </w:r>
      <w:r w:rsidRPr="00BE186D">
        <w:rPr>
          <w:rFonts w:ascii="Arial" w:hAnsi="Arial" w:cs="Arial"/>
          <w:spacing w:val="-9"/>
          <w:sz w:val="22"/>
          <w:szCs w:val="22"/>
        </w:rPr>
        <w:t xml:space="preserve"> </w:t>
      </w:r>
      <w:r w:rsidRPr="00BE186D">
        <w:rPr>
          <w:rFonts w:ascii="Arial" w:hAnsi="Arial" w:cs="Arial"/>
          <w:sz w:val="22"/>
          <w:szCs w:val="22"/>
        </w:rPr>
        <w:t>do</w:t>
      </w:r>
      <w:r w:rsidRPr="00BE186D">
        <w:rPr>
          <w:rFonts w:ascii="Arial" w:hAnsi="Arial" w:cs="Arial"/>
          <w:spacing w:val="-9"/>
          <w:sz w:val="22"/>
          <w:szCs w:val="22"/>
        </w:rPr>
        <w:t xml:space="preserve"> </w:t>
      </w:r>
      <w:r w:rsidRPr="00BE186D">
        <w:rPr>
          <w:rFonts w:ascii="Arial" w:hAnsi="Arial" w:cs="Arial"/>
          <w:sz w:val="22"/>
          <w:szCs w:val="22"/>
        </w:rPr>
        <w:t>świadczenia</w:t>
      </w:r>
      <w:r w:rsidRPr="00BE186D">
        <w:rPr>
          <w:rFonts w:ascii="Arial" w:hAnsi="Arial" w:cs="Arial"/>
          <w:spacing w:val="-11"/>
          <w:sz w:val="22"/>
          <w:szCs w:val="22"/>
        </w:rPr>
        <w:t xml:space="preserve"> </w:t>
      </w:r>
      <w:r w:rsidRPr="00BE186D">
        <w:rPr>
          <w:rFonts w:ascii="Arial" w:hAnsi="Arial" w:cs="Arial"/>
          <w:sz w:val="22"/>
          <w:szCs w:val="22"/>
        </w:rPr>
        <w:t>usług</w:t>
      </w:r>
      <w:r w:rsidRPr="00BE186D">
        <w:rPr>
          <w:rFonts w:ascii="Arial" w:hAnsi="Arial" w:cs="Arial"/>
          <w:spacing w:val="-11"/>
          <w:sz w:val="22"/>
          <w:szCs w:val="22"/>
        </w:rPr>
        <w:t xml:space="preserve"> </w:t>
      </w:r>
      <w:r w:rsidRPr="00BE186D">
        <w:rPr>
          <w:rFonts w:ascii="Arial" w:hAnsi="Arial" w:cs="Arial"/>
          <w:sz w:val="22"/>
          <w:szCs w:val="22"/>
        </w:rPr>
        <w:t>na</w:t>
      </w:r>
      <w:r w:rsidRPr="00BE186D">
        <w:rPr>
          <w:rFonts w:ascii="Arial" w:hAnsi="Arial" w:cs="Arial"/>
          <w:spacing w:val="-9"/>
          <w:sz w:val="22"/>
          <w:szCs w:val="22"/>
        </w:rPr>
        <w:t xml:space="preserve"> </w:t>
      </w:r>
      <w:r w:rsidRPr="00BE186D">
        <w:rPr>
          <w:rFonts w:ascii="Arial" w:hAnsi="Arial" w:cs="Arial"/>
          <w:sz w:val="22"/>
          <w:szCs w:val="22"/>
        </w:rPr>
        <w:t>rzecz</w:t>
      </w:r>
      <w:r w:rsidRPr="00BE186D">
        <w:rPr>
          <w:rFonts w:ascii="Arial" w:hAnsi="Arial" w:cs="Arial"/>
          <w:spacing w:val="-9"/>
          <w:sz w:val="22"/>
          <w:szCs w:val="22"/>
        </w:rPr>
        <w:t xml:space="preserve"> </w:t>
      </w:r>
      <w:r w:rsidRPr="00BE186D">
        <w:rPr>
          <w:rFonts w:ascii="Arial" w:hAnsi="Arial" w:cs="Arial"/>
          <w:sz w:val="22"/>
          <w:szCs w:val="22"/>
        </w:rPr>
        <w:t>własnych</w:t>
      </w:r>
      <w:r w:rsidRPr="00BE186D">
        <w:rPr>
          <w:rFonts w:ascii="Arial" w:hAnsi="Arial" w:cs="Arial"/>
          <w:spacing w:val="-8"/>
          <w:sz w:val="22"/>
          <w:szCs w:val="22"/>
        </w:rPr>
        <w:t xml:space="preserve"> </w:t>
      </w:r>
      <w:r w:rsidRPr="00BE186D">
        <w:rPr>
          <w:rFonts w:ascii="Arial" w:hAnsi="Arial" w:cs="Arial"/>
          <w:sz w:val="22"/>
          <w:szCs w:val="22"/>
        </w:rPr>
        <w:t>Abonentów.</w:t>
      </w:r>
    </w:p>
    <w:p w14:paraId="570D8CD3" w14:textId="77777777" w:rsidR="000A6699" w:rsidRPr="00BE186D" w:rsidRDefault="000A6699" w:rsidP="000149F4">
      <w:pPr>
        <w:pStyle w:val="Tekstpodstawowy"/>
        <w:ind w:left="0"/>
        <w:rPr>
          <w:rFonts w:ascii="Arial" w:hAnsi="Arial" w:cs="Arial"/>
          <w:sz w:val="22"/>
          <w:szCs w:val="22"/>
        </w:rPr>
      </w:pPr>
    </w:p>
    <w:p w14:paraId="732FD65C" w14:textId="257B3DF3" w:rsidR="00FC43D8" w:rsidRPr="00BE186D" w:rsidRDefault="007868C3" w:rsidP="00BC311B">
      <w:pPr>
        <w:pStyle w:val="Akapitzlist"/>
        <w:numPr>
          <w:ilvl w:val="1"/>
          <w:numId w:val="32"/>
        </w:numPr>
        <w:spacing w:after="240"/>
        <w:outlineLvl w:val="0"/>
        <w:rPr>
          <w:rFonts w:ascii="Arial" w:hAnsi="Arial" w:cs="Arial"/>
          <w:b/>
          <w:bCs/>
        </w:rPr>
      </w:pPr>
      <w:bookmarkStart w:id="135" w:name="_Toc193786132"/>
      <w:r w:rsidRPr="00BE186D">
        <w:rPr>
          <w:rFonts w:ascii="Arial" w:hAnsi="Arial" w:cs="Arial"/>
          <w:b/>
          <w:bCs/>
        </w:rPr>
        <w:t>Usługa dostępu do Podbudowy słupowej</w:t>
      </w:r>
      <w:bookmarkEnd w:id="135"/>
      <w:r w:rsidRPr="00BE186D">
        <w:rPr>
          <w:rFonts w:ascii="Arial" w:hAnsi="Arial" w:cs="Arial"/>
          <w:b/>
          <w:bCs/>
        </w:rPr>
        <w:t xml:space="preserve"> </w:t>
      </w:r>
    </w:p>
    <w:p w14:paraId="0D3F7DBD" w14:textId="1FF9E322" w:rsidR="00FC43D8" w:rsidRPr="00BE186D" w:rsidRDefault="0027454E" w:rsidP="00BC311B">
      <w:pPr>
        <w:pStyle w:val="Akapitzlist"/>
        <w:numPr>
          <w:ilvl w:val="0"/>
          <w:numId w:val="111"/>
        </w:numPr>
        <w:tabs>
          <w:tab w:val="left" w:pos="175"/>
        </w:tabs>
        <w:spacing w:before="4" w:after="240" w:line="247" w:lineRule="auto"/>
        <w:ind w:left="567" w:hanging="567"/>
        <w:jc w:val="both"/>
        <w:rPr>
          <w:rFonts w:ascii="Arial" w:hAnsi="Arial" w:cs="Arial"/>
        </w:rPr>
      </w:pPr>
      <w:bookmarkStart w:id="136" w:name="_bookmark60"/>
      <w:bookmarkEnd w:id="136"/>
      <w:r w:rsidRPr="00BE186D">
        <w:rPr>
          <w:rFonts w:ascii="Arial" w:hAnsi="Arial" w:cs="Arial"/>
        </w:rPr>
        <w:t>OSD</w:t>
      </w:r>
      <w:r w:rsidRPr="00BE186D">
        <w:rPr>
          <w:rFonts w:ascii="Arial" w:hAnsi="Arial" w:cs="Arial"/>
          <w:spacing w:val="-6"/>
        </w:rPr>
        <w:t xml:space="preserve"> </w:t>
      </w:r>
      <w:r w:rsidRPr="00BE186D">
        <w:rPr>
          <w:rFonts w:ascii="Arial" w:hAnsi="Arial" w:cs="Arial"/>
        </w:rPr>
        <w:t>świadczy</w:t>
      </w:r>
      <w:r w:rsidRPr="00BE186D">
        <w:rPr>
          <w:rFonts w:ascii="Arial" w:hAnsi="Arial" w:cs="Arial"/>
          <w:spacing w:val="-6"/>
        </w:rPr>
        <w:t xml:space="preserve"> </w:t>
      </w:r>
      <w:r w:rsidRPr="00BE186D">
        <w:rPr>
          <w:rFonts w:ascii="Arial" w:hAnsi="Arial" w:cs="Arial"/>
        </w:rPr>
        <w:t>usługę</w:t>
      </w:r>
      <w:r w:rsidRPr="00BE186D">
        <w:rPr>
          <w:rFonts w:ascii="Arial" w:hAnsi="Arial" w:cs="Arial"/>
          <w:spacing w:val="-6"/>
        </w:rPr>
        <w:t xml:space="preserve"> </w:t>
      </w:r>
      <w:r w:rsidRPr="00BE186D">
        <w:rPr>
          <w:rFonts w:ascii="Arial" w:hAnsi="Arial" w:cs="Arial"/>
        </w:rPr>
        <w:t>dzierżawy</w:t>
      </w:r>
      <w:r w:rsidRPr="00BE186D">
        <w:rPr>
          <w:rFonts w:ascii="Arial" w:hAnsi="Arial" w:cs="Arial"/>
          <w:spacing w:val="-5"/>
        </w:rPr>
        <w:t xml:space="preserve"> </w:t>
      </w:r>
      <w:r w:rsidRPr="00BE186D">
        <w:rPr>
          <w:rFonts w:ascii="Arial" w:hAnsi="Arial" w:cs="Arial"/>
        </w:rPr>
        <w:t>Podbudowy</w:t>
      </w:r>
      <w:r w:rsidRPr="00BE186D">
        <w:rPr>
          <w:rFonts w:ascii="Arial" w:hAnsi="Arial" w:cs="Arial"/>
          <w:spacing w:val="-6"/>
        </w:rPr>
        <w:t xml:space="preserve"> </w:t>
      </w:r>
      <w:r w:rsidRPr="00BE186D">
        <w:rPr>
          <w:rFonts w:ascii="Arial" w:hAnsi="Arial" w:cs="Arial"/>
        </w:rPr>
        <w:t>słupowej</w:t>
      </w:r>
      <w:r w:rsidRPr="00BE186D">
        <w:rPr>
          <w:rFonts w:ascii="Arial" w:hAnsi="Arial" w:cs="Arial"/>
          <w:spacing w:val="-5"/>
        </w:rPr>
        <w:t xml:space="preserve"> </w:t>
      </w:r>
      <w:r w:rsidR="00DA1ACB" w:rsidRPr="00BE186D">
        <w:rPr>
          <w:rFonts w:ascii="Arial" w:hAnsi="Arial" w:cs="Arial"/>
        </w:rPr>
        <w:t xml:space="preserve">należącej </w:t>
      </w:r>
      <w:r w:rsidRPr="00BE186D">
        <w:rPr>
          <w:rFonts w:ascii="Arial" w:hAnsi="Arial" w:cs="Arial"/>
        </w:rPr>
        <w:t>do</w:t>
      </w:r>
      <w:r w:rsidRPr="00BE186D">
        <w:rPr>
          <w:rFonts w:ascii="Arial" w:hAnsi="Arial" w:cs="Arial"/>
          <w:spacing w:val="-1"/>
        </w:rPr>
        <w:t xml:space="preserve"> </w:t>
      </w:r>
      <w:r w:rsidRPr="00BE186D">
        <w:rPr>
          <w:rFonts w:ascii="Arial" w:hAnsi="Arial" w:cs="Arial"/>
        </w:rPr>
        <w:t>OSD</w:t>
      </w:r>
      <w:r w:rsidRPr="00BE186D">
        <w:rPr>
          <w:rFonts w:ascii="Arial" w:hAnsi="Arial" w:cs="Arial"/>
          <w:spacing w:val="-2"/>
        </w:rPr>
        <w:t xml:space="preserve"> </w:t>
      </w:r>
      <w:r w:rsidRPr="00BE186D">
        <w:rPr>
          <w:rFonts w:ascii="Arial" w:hAnsi="Arial" w:cs="Arial"/>
        </w:rPr>
        <w:t>i</w:t>
      </w:r>
      <w:r w:rsidRPr="00BE186D">
        <w:rPr>
          <w:rFonts w:ascii="Arial" w:hAnsi="Arial" w:cs="Arial"/>
          <w:spacing w:val="-1"/>
        </w:rPr>
        <w:t xml:space="preserve"> </w:t>
      </w:r>
      <w:r w:rsidR="00DA1ACB" w:rsidRPr="00BE186D">
        <w:rPr>
          <w:rFonts w:ascii="Arial" w:hAnsi="Arial" w:cs="Arial"/>
        </w:rPr>
        <w:t>wchodzącej</w:t>
      </w:r>
      <w:r w:rsidR="00DA1ACB" w:rsidRPr="00BE186D">
        <w:rPr>
          <w:rFonts w:ascii="Arial" w:hAnsi="Arial" w:cs="Arial"/>
          <w:spacing w:val="1"/>
        </w:rPr>
        <w:t xml:space="preserve"> </w:t>
      </w:r>
      <w:r w:rsidRPr="00BE186D">
        <w:rPr>
          <w:rFonts w:ascii="Arial" w:hAnsi="Arial" w:cs="Arial"/>
        </w:rPr>
        <w:t>w</w:t>
      </w:r>
      <w:r w:rsidRPr="00BE186D">
        <w:rPr>
          <w:rFonts w:ascii="Arial" w:hAnsi="Arial" w:cs="Arial"/>
          <w:spacing w:val="-3"/>
        </w:rPr>
        <w:t xml:space="preserve"> </w:t>
      </w:r>
      <w:r w:rsidRPr="00BE186D">
        <w:rPr>
          <w:rFonts w:ascii="Arial" w:hAnsi="Arial" w:cs="Arial"/>
        </w:rPr>
        <w:t>skład Sieci.</w:t>
      </w:r>
    </w:p>
    <w:p w14:paraId="5C0C94D1" w14:textId="6FC5C452" w:rsidR="007868C3" w:rsidRPr="00BE186D" w:rsidRDefault="0027454E" w:rsidP="00BC311B">
      <w:pPr>
        <w:pStyle w:val="Akapitzlist"/>
        <w:numPr>
          <w:ilvl w:val="0"/>
          <w:numId w:val="111"/>
        </w:numPr>
        <w:tabs>
          <w:tab w:val="left" w:pos="175"/>
        </w:tabs>
        <w:spacing w:before="4" w:after="240" w:line="247" w:lineRule="auto"/>
        <w:ind w:left="567" w:hanging="567"/>
        <w:jc w:val="both"/>
        <w:rPr>
          <w:rFonts w:ascii="Arial" w:hAnsi="Arial" w:cs="Arial"/>
        </w:rPr>
      </w:pPr>
      <w:r w:rsidRPr="00BE186D">
        <w:rPr>
          <w:rFonts w:ascii="Arial" w:hAnsi="Arial" w:cs="Arial"/>
        </w:rPr>
        <w:t>W</w:t>
      </w:r>
      <w:r w:rsidRPr="00BE186D">
        <w:rPr>
          <w:rFonts w:ascii="Arial" w:hAnsi="Arial" w:cs="Arial"/>
          <w:spacing w:val="-5"/>
        </w:rPr>
        <w:t xml:space="preserve"> </w:t>
      </w:r>
      <w:r w:rsidRPr="00BE186D">
        <w:rPr>
          <w:rFonts w:ascii="Arial" w:hAnsi="Arial" w:cs="Arial"/>
        </w:rPr>
        <w:t>ramach</w:t>
      </w:r>
      <w:r w:rsidRPr="00BE186D">
        <w:rPr>
          <w:rFonts w:ascii="Arial" w:hAnsi="Arial" w:cs="Arial"/>
          <w:spacing w:val="-7"/>
        </w:rPr>
        <w:t xml:space="preserve"> </w:t>
      </w:r>
      <w:r w:rsidRPr="00BE186D">
        <w:rPr>
          <w:rFonts w:ascii="Arial" w:hAnsi="Arial" w:cs="Arial"/>
        </w:rPr>
        <w:t>usługi</w:t>
      </w:r>
      <w:r w:rsidRPr="00BE186D">
        <w:rPr>
          <w:rFonts w:ascii="Arial" w:hAnsi="Arial" w:cs="Arial"/>
          <w:spacing w:val="-6"/>
        </w:rPr>
        <w:t xml:space="preserve"> </w:t>
      </w:r>
      <w:r w:rsidRPr="00BE186D">
        <w:rPr>
          <w:rFonts w:ascii="Arial" w:hAnsi="Arial" w:cs="Arial"/>
        </w:rPr>
        <w:t>dzierżawy</w:t>
      </w:r>
      <w:r w:rsidRPr="00BE186D">
        <w:rPr>
          <w:rFonts w:ascii="Arial" w:hAnsi="Arial" w:cs="Arial"/>
          <w:spacing w:val="-6"/>
        </w:rPr>
        <w:t xml:space="preserve"> </w:t>
      </w:r>
      <w:r w:rsidRPr="00BE186D">
        <w:rPr>
          <w:rFonts w:ascii="Arial" w:hAnsi="Arial" w:cs="Arial"/>
        </w:rPr>
        <w:t>Podbudowy</w:t>
      </w:r>
      <w:r w:rsidRPr="00BE186D">
        <w:rPr>
          <w:rFonts w:ascii="Arial" w:hAnsi="Arial" w:cs="Arial"/>
          <w:spacing w:val="-7"/>
        </w:rPr>
        <w:t xml:space="preserve"> </w:t>
      </w:r>
      <w:r w:rsidRPr="00BE186D">
        <w:rPr>
          <w:rFonts w:ascii="Arial" w:hAnsi="Arial" w:cs="Arial"/>
        </w:rPr>
        <w:t>słupowej,</w:t>
      </w:r>
      <w:r w:rsidRPr="00BE186D">
        <w:rPr>
          <w:rFonts w:ascii="Arial" w:hAnsi="Arial" w:cs="Arial"/>
          <w:spacing w:val="-6"/>
        </w:rPr>
        <w:t xml:space="preserve">  </w:t>
      </w:r>
      <w:r w:rsidRPr="00BE186D">
        <w:rPr>
          <w:rFonts w:ascii="Arial" w:hAnsi="Arial" w:cs="Arial"/>
        </w:rPr>
        <w:t>OSD:</w:t>
      </w:r>
      <w:r w:rsidR="007868C3" w:rsidRPr="00BE186D">
        <w:rPr>
          <w:rFonts w:ascii="Arial" w:hAnsi="Arial" w:cs="Arial"/>
        </w:rPr>
        <w:t xml:space="preserve"> </w:t>
      </w:r>
    </w:p>
    <w:p w14:paraId="3E2CF0DA" w14:textId="0A3944C8" w:rsidR="00FC43D8" w:rsidRPr="00BE186D" w:rsidRDefault="0027454E" w:rsidP="00324BAD">
      <w:pPr>
        <w:pStyle w:val="Akapitzlist"/>
        <w:numPr>
          <w:ilvl w:val="1"/>
          <w:numId w:val="4"/>
        </w:numPr>
        <w:tabs>
          <w:tab w:val="left" w:pos="903"/>
        </w:tabs>
        <w:spacing w:before="103" w:after="240" w:line="276" w:lineRule="auto"/>
        <w:jc w:val="both"/>
        <w:rPr>
          <w:rFonts w:ascii="Arial" w:hAnsi="Arial" w:cs="Arial"/>
        </w:rPr>
      </w:pPr>
      <w:r w:rsidRPr="00BE186D">
        <w:rPr>
          <w:rFonts w:ascii="Arial" w:hAnsi="Arial" w:cs="Arial"/>
        </w:rPr>
        <w:t>udostępnia</w:t>
      </w:r>
      <w:r w:rsidRPr="00BE186D">
        <w:rPr>
          <w:rFonts w:ascii="Arial" w:hAnsi="Arial" w:cs="Arial"/>
          <w:spacing w:val="-6"/>
        </w:rPr>
        <w:t xml:space="preserve"> </w:t>
      </w:r>
      <w:r w:rsidRPr="00BE186D">
        <w:rPr>
          <w:rFonts w:ascii="Arial" w:hAnsi="Arial" w:cs="Arial"/>
        </w:rPr>
        <w:t>OK</w:t>
      </w:r>
      <w:r w:rsidRPr="00BE186D">
        <w:rPr>
          <w:rFonts w:ascii="Arial" w:hAnsi="Arial" w:cs="Arial"/>
          <w:spacing w:val="-8"/>
        </w:rPr>
        <w:t xml:space="preserve"> </w:t>
      </w:r>
      <w:r w:rsidRPr="00BE186D">
        <w:rPr>
          <w:rFonts w:ascii="Arial" w:hAnsi="Arial" w:cs="Arial"/>
        </w:rPr>
        <w:t>Podbudowę</w:t>
      </w:r>
      <w:r w:rsidRPr="00BE186D">
        <w:rPr>
          <w:rFonts w:ascii="Arial" w:hAnsi="Arial" w:cs="Arial"/>
          <w:spacing w:val="-6"/>
        </w:rPr>
        <w:t xml:space="preserve"> </w:t>
      </w:r>
      <w:r w:rsidRPr="00BE186D">
        <w:rPr>
          <w:rFonts w:ascii="Arial" w:hAnsi="Arial" w:cs="Arial"/>
        </w:rPr>
        <w:t>słupową</w:t>
      </w:r>
      <w:r w:rsidRPr="00BE186D">
        <w:rPr>
          <w:rFonts w:ascii="Arial" w:hAnsi="Arial" w:cs="Arial"/>
          <w:spacing w:val="-7"/>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w</w:t>
      </w:r>
      <w:r w:rsidRPr="00BE186D">
        <w:rPr>
          <w:rFonts w:ascii="Arial" w:hAnsi="Arial" w:cs="Arial"/>
          <w:spacing w:val="-4"/>
        </w:rPr>
        <w:t xml:space="preserve"> </w:t>
      </w:r>
      <w:r w:rsidRPr="00BE186D">
        <w:rPr>
          <w:rFonts w:ascii="Arial" w:hAnsi="Arial" w:cs="Arial"/>
        </w:rPr>
        <w:t>celu</w:t>
      </w:r>
      <w:r w:rsidRPr="00BE186D">
        <w:rPr>
          <w:rFonts w:ascii="Arial" w:hAnsi="Arial" w:cs="Arial"/>
          <w:spacing w:val="-5"/>
        </w:rPr>
        <w:t xml:space="preserve"> </w:t>
      </w:r>
      <w:r w:rsidRPr="00BE186D">
        <w:rPr>
          <w:rFonts w:ascii="Arial" w:hAnsi="Arial" w:cs="Arial"/>
        </w:rPr>
        <w:t>dokonania</w:t>
      </w:r>
      <w:r w:rsidRPr="00BE186D">
        <w:rPr>
          <w:rFonts w:ascii="Arial" w:hAnsi="Arial" w:cs="Arial"/>
          <w:spacing w:val="-5"/>
        </w:rPr>
        <w:t xml:space="preserve"> </w:t>
      </w:r>
      <w:r w:rsidRPr="00BE186D">
        <w:rPr>
          <w:rFonts w:ascii="Arial" w:hAnsi="Arial" w:cs="Arial"/>
        </w:rPr>
        <w:t>montażu,</w:t>
      </w:r>
      <w:r w:rsidRPr="00BE186D">
        <w:rPr>
          <w:rFonts w:ascii="Arial" w:hAnsi="Arial" w:cs="Arial"/>
          <w:spacing w:val="-49"/>
        </w:rPr>
        <w:t xml:space="preserve"> </w:t>
      </w:r>
      <w:r w:rsidRPr="00BE186D">
        <w:rPr>
          <w:rFonts w:ascii="Arial" w:hAnsi="Arial" w:cs="Arial"/>
        </w:rPr>
        <w:t>konserwacji,</w:t>
      </w:r>
      <w:r w:rsidRPr="00BE186D">
        <w:rPr>
          <w:rFonts w:ascii="Arial" w:hAnsi="Arial" w:cs="Arial"/>
          <w:spacing w:val="-4"/>
        </w:rPr>
        <w:t xml:space="preserve"> </w:t>
      </w:r>
      <w:r w:rsidRPr="00BE186D">
        <w:rPr>
          <w:rFonts w:ascii="Arial" w:hAnsi="Arial" w:cs="Arial"/>
        </w:rPr>
        <w:t>wymiany,</w:t>
      </w:r>
      <w:r w:rsidRPr="00BE186D">
        <w:rPr>
          <w:rFonts w:ascii="Arial" w:hAnsi="Arial" w:cs="Arial"/>
          <w:spacing w:val="-3"/>
        </w:rPr>
        <w:t xml:space="preserve"> </w:t>
      </w:r>
      <w:r w:rsidRPr="00BE186D">
        <w:rPr>
          <w:rFonts w:ascii="Arial" w:hAnsi="Arial" w:cs="Arial"/>
        </w:rPr>
        <w:t>naprawy</w:t>
      </w:r>
      <w:r w:rsidRPr="00BE186D">
        <w:rPr>
          <w:rFonts w:ascii="Arial" w:hAnsi="Arial" w:cs="Arial"/>
          <w:spacing w:val="-4"/>
        </w:rPr>
        <w:t xml:space="preserve"> </w:t>
      </w:r>
      <w:r w:rsidRPr="00BE186D">
        <w:rPr>
          <w:rFonts w:ascii="Arial" w:hAnsi="Arial" w:cs="Arial"/>
        </w:rPr>
        <w:t>linii</w:t>
      </w:r>
      <w:r w:rsidRPr="00BE186D">
        <w:rPr>
          <w:rFonts w:ascii="Arial" w:hAnsi="Arial" w:cs="Arial"/>
          <w:spacing w:val="-4"/>
        </w:rPr>
        <w:t xml:space="preserve"> </w:t>
      </w:r>
      <w:r w:rsidRPr="00BE186D">
        <w:rPr>
          <w:rFonts w:ascii="Arial" w:hAnsi="Arial" w:cs="Arial"/>
        </w:rPr>
        <w:t>kablowych,</w:t>
      </w:r>
      <w:r w:rsidRPr="00BE186D">
        <w:rPr>
          <w:rFonts w:ascii="Arial" w:hAnsi="Arial" w:cs="Arial"/>
          <w:spacing w:val="-3"/>
        </w:rPr>
        <w:t xml:space="preserve"> </w:t>
      </w:r>
      <w:r w:rsidRPr="00BE186D">
        <w:rPr>
          <w:rFonts w:ascii="Arial" w:hAnsi="Arial" w:cs="Arial"/>
        </w:rPr>
        <w:t>anten</w:t>
      </w:r>
      <w:r w:rsidRPr="00BE186D">
        <w:rPr>
          <w:rFonts w:ascii="Arial" w:hAnsi="Arial" w:cs="Arial"/>
          <w:spacing w:val="-3"/>
        </w:rPr>
        <w:t xml:space="preserve"> </w:t>
      </w:r>
      <w:r w:rsidRPr="00BE186D">
        <w:rPr>
          <w:rFonts w:ascii="Arial" w:hAnsi="Arial" w:cs="Arial"/>
        </w:rPr>
        <w:t>i</w:t>
      </w:r>
      <w:r w:rsidRPr="00BE186D">
        <w:rPr>
          <w:rFonts w:ascii="Arial" w:hAnsi="Arial" w:cs="Arial"/>
          <w:spacing w:val="-2"/>
        </w:rPr>
        <w:t xml:space="preserve"> </w:t>
      </w:r>
      <w:r w:rsidRPr="00BE186D">
        <w:rPr>
          <w:rFonts w:ascii="Arial" w:hAnsi="Arial" w:cs="Arial"/>
        </w:rPr>
        <w:t>innych</w:t>
      </w:r>
      <w:r w:rsidRPr="00BE186D">
        <w:rPr>
          <w:rFonts w:ascii="Arial" w:hAnsi="Arial" w:cs="Arial"/>
          <w:spacing w:val="-1"/>
        </w:rPr>
        <w:t xml:space="preserve"> </w:t>
      </w:r>
      <w:r w:rsidRPr="00BE186D">
        <w:rPr>
          <w:rFonts w:ascii="Arial" w:hAnsi="Arial" w:cs="Arial"/>
        </w:rPr>
        <w:t>urządzeń</w:t>
      </w:r>
      <w:r w:rsidR="007868C3" w:rsidRPr="00BE186D">
        <w:rPr>
          <w:rFonts w:ascii="Arial" w:hAnsi="Arial" w:cs="Arial"/>
        </w:rPr>
        <w:t xml:space="preserve"> </w:t>
      </w:r>
      <w:r w:rsidRPr="00BE186D">
        <w:rPr>
          <w:rFonts w:ascii="Arial" w:hAnsi="Arial" w:cs="Arial"/>
        </w:rPr>
        <w:t>telekomunikacyjnych</w:t>
      </w:r>
      <w:r w:rsidRPr="00BE186D">
        <w:rPr>
          <w:rFonts w:ascii="Arial" w:hAnsi="Arial" w:cs="Arial"/>
          <w:spacing w:val="-13"/>
        </w:rPr>
        <w:t xml:space="preserve"> </w:t>
      </w:r>
      <w:r w:rsidRPr="00BE186D">
        <w:rPr>
          <w:rFonts w:ascii="Arial" w:hAnsi="Arial" w:cs="Arial"/>
        </w:rPr>
        <w:t>OK,</w:t>
      </w:r>
    </w:p>
    <w:p w14:paraId="496C5BD9" w14:textId="4CB4A180" w:rsidR="00FC43D8" w:rsidRPr="00BE186D" w:rsidRDefault="0027454E" w:rsidP="00324BAD">
      <w:pPr>
        <w:pStyle w:val="Akapitzlist"/>
        <w:numPr>
          <w:ilvl w:val="1"/>
          <w:numId w:val="4"/>
        </w:numPr>
        <w:tabs>
          <w:tab w:val="left" w:pos="903"/>
        </w:tabs>
        <w:spacing w:before="103" w:after="240" w:line="276" w:lineRule="auto"/>
        <w:rPr>
          <w:rFonts w:ascii="Arial" w:hAnsi="Arial" w:cs="Arial"/>
        </w:rPr>
      </w:pPr>
      <w:r w:rsidRPr="00BE186D">
        <w:rPr>
          <w:rFonts w:ascii="Arial" w:hAnsi="Arial" w:cs="Arial"/>
        </w:rPr>
        <w:lastRenderedPageBreak/>
        <w:t>zapewnia</w:t>
      </w:r>
      <w:r w:rsidRPr="00BE186D">
        <w:rPr>
          <w:rFonts w:ascii="Arial" w:hAnsi="Arial" w:cs="Arial"/>
          <w:spacing w:val="-8"/>
        </w:rPr>
        <w:t xml:space="preserve"> </w:t>
      </w:r>
      <w:r w:rsidRPr="00BE186D">
        <w:rPr>
          <w:rFonts w:ascii="Arial" w:hAnsi="Arial" w:cs="Arial"/>
        </w:rPr>
        <w:t>dostęp</w:t>
      </w:r>
      <w:r w:rsidRPr="00BE186D">
        <w:rPr>
          <w:rFonts w:ascii="Arial" w:hAnsi="Arial" w:cs="Arial"/>
          <w:spacing w:val="-9"/>
        </w:rPr>
        <w:t xml:space="preserve"> </w:t>
      </w:r>
      <w:r w:rsidRPr="00BE186D">
        <w:rPr>
          <w:rFonts w:ascii="Arial" w:hAnsi="Arial" w:cs="Arial"/>
        </w:rPr>
        <w:t>do</w:t>
      </w:r>
      <w:r w:rsidRPr="00BE186D">
        <w:rPr>
          <w:rFonts w:ascii="Arial" w:hAnsi="Arial" w:cs="Arial"/>
          <w:spacing w:val="-6"/>
        </w:rPr>
        <w:t xml:space="preserve"> </w:t>
      </w:r>
      <w:r w:rsidRPr="00BE186D">
        <w:rPr>
          <w:rFonts w:ascii="Arial" w:hAnsi="Arial" w:cs="Arial"/>
        </w:rPr>
        <w:t>skrzynek,</w:t>
      </w:r>
      <w:r w:rsidRPr="00BE186D">
        <w:rPr>
          <w:rFonts w:ascii="Arial" w:hAnsi="Arial" w:cs="Arial"/>
          <w:spacing w:val="-8"/>
        </w:rPr>
        <w:t xml:space="preserve"> </w:t>
      </w:r>
      <w:r w:rsidRPr="00BE186D">
        <w:rPr>
          <w:rFonts w:ascii="Arial" w:hAnsi="Arial" w:cs="Arial"/>
        </w:rPr>
        <w:t>przełącznic</w:t>
      </w:r>
      <w:r w:rsidRPr="00BE186D">
        <w:rPr>
          <w:rFonts w:ascii="Arial" w:hAnsi="Arial" w:cs="Arial"/>
          <w:spacing w:val="-7"/>
        </w:rPr>
        <w:t xml:space="preserve"> </w:t>
      </w:r>
      <w:r w:rsidRPr="00BE186D">
        <w:rPr>
          <w:rFonts w:ascii="Arial" w:hAnsi="Arial" w:cs="Arial"/>
        </w:rPr>
        <w:t>i</w:t>
      </w:r>
      <w:r w:rsidRPr="00BE186D">
        <w:rPr>
          <w:rFonts w:ascii="Arial" w:hAnsi="Arial" w:cs="Arial"/>
          <w:spacing w:val="-7"/>
        </w:rPr>
        <w:t xml:space="preserve"> </w:t>
      </w:r>
      <w:r w:rsidRPr="00BE186D">
        <w:rPr>
          <w:rFonts w:ascii="Arial" w:hAnsi="Arial" w:cs="Arial"/>
        </w:rPr>
        <w:t>mufoprzełącznic</w:t>
      </w:r>
      <w:r w:rsidRPr="00BE186D">
        <w:rPr>
          <w:rFonts w:ascii="Arial" w:hAnsi="Arial" w:cs="Arial"/>
          <w:spacing w:val="-7"/>
        </w:rPr>
        <w:t xml:space="preserve"> </w:t>
      </w:r>
      <w:r w:rsidRPr="00BE186D">
        <w:rPr>
          <w:rFonts w:ascii="Arial" w:hAnsi="Arial" w:cs="Arial"/>
        </w:rPr>
        <w:t>oraz</w:t>
      </w:r>
      <w:r w:rsidRPr="00BE186D">
        <w:rPr>
          <w:rFonts w:ascii="Arial" w:hAnsi="Arial" w:cs="Arial"/>
          <w:spacing w:val="-6"/>
        </w:rPr>
        <w:t xml:space="preserve"> </w:t>
      </w:r>
      <w:r w:rsidRPr="00BE186D">
        <w:rPr>
          <w:rFonts w:ascii="Arial" w:hAnsi="Arial" w:cs="Arial"/>
        </w:rPr>
        <w:t>innych</w:t>
      </w:r>
      <w:r w:rsidRPr="00BE186D">
        <w:rPr>
          <w:rFonts w:ascii="Arial" w:hAnsi="Arial" w:cs="Arial"/>
          <w:spacing w:val="-7"/>
        </w:rPr>
        <w:t xml:space="preserve"> </w:t>
      </w:r>
      <w:r w:rsidRPr="00BE186D">
        <w:rPr>
          <w:rFonts w:ascii="Arial" w:hAnsi="Arial" w:cs="Arial"/>
        </w:rPr>
        <w:t>elementów</w:t>
      </w:r>
      <w:r w:rsidRPr="00BE186D">
        <w:rPr>
          <w:rFonts w:ascii="Arial" w:hAnsi="Arial" w:cs="Arial"/>
          <w:spacing w:val="-49"/>
        </w:rPr>
        <w:t xml:space="preserve"> </w:t>
      </w:r>
      <w:r w:rsidRPr="00BE186D">
        <w:rPr>
          <w:rFonts w:ascii="Arial" w:hAnsi="Arial" w:cs="Arial"/>
        </w:rPr>
        <w:t>agregacji</w:t>
      </w:r>
      <w:r w:rsidRPr="00BE186D">
        <w:rPr>
          <w:rFonts w:ascii="Arial" w:hAnsi="Arial" w:cs="Arial"/>
          <w:spacing w:val="-6"/>
        </w:rPr>
        <w:t xml:space="preserve"> </w:t>
      </w:r>
      <w:r w:rsidRPr="00BE186D">
        <w:rPr>
          <w:rFonts w:ascii="Arial" w:hAnsi="Arial" w:cs="Arial"/>
        </w:rPr>
        <w:t>lub</w:t>
      </w:r>
      <w:r w:rsidRPr="00BE186D">
        <w:rPr>
          <w:rFonts w:ascii="Arial" w:hAnsi="Arial" w:cs="Arial"/>
          <w:spacing w:val="-4"/>
        </w:rPr>
        <w:t xml:space="preserve"> </w:t>
      </w:r>
      <w:r w:rsidRPr="00BE186D">
        <w:rPr>
          <w:rFonts w:ascii="Arial" w:hAnsi="Arial" w:cs="Arial"/>
        </w:rPr>
        <w:t>przełączania</w:t>
      </w:r>
      <w:r w:rsidRPr="00BE186D">
        <w:rPr>
          <w:rFonts w:ascii="Arial" w:hAnsi="Arial" w:cs="Arial"/>
          <w:spacing w:val="-7"/>
        </w:rPr>
        <w:t xml:space="preserve"> </w:t>
      </w:r>
      <w:r w:rsidRPr="00BE186D">
        <w:rPr>
          <w:rFonts w:ascii="Arial" w:hAnsi="Arial" w:cs="Arial"/>
        </w:rPr>
        <w:t>kabli</w:t>
      </w:r>
      <w:r w:rsidRPr="00BE186D">
        <w:rPr>
          <w:rFonts w:ascii="Arial" w:hAnsi="Arial" w:cs="Arial"/>
          <w:spacing w:val="-4"/>
        </w:rPr>
        <w:t xml:space="preserve"> </w:t>
      </w:r>
      <w:r w:rsidRPr="00BE186D">
        <w:rPr>
          <w:rFonts w:ascii="Arial" w:hAnsi="Arial" w:cs="Arial"/>
        </w:rPr>
        <w:t>będących</w:t>
      </w:r>
      <w:r w:rsidRPr="00BE186D">
        <w:rPr>
          <w:rFonts w:ascii="Arial" w:hAnsi="Arial" w:cs="Arial"/>
          <w:spacing w:val="-4"/>
        </w:rPr>
        <w:t xml:space="preserve"> </w:t>
      </w:r>
      <w:r w:rsidRPr="00BE186D">
        <w:rPr>
          <w:rFonts w:ascii="Arial" w:hAnsi="Arial" w:cs="Arial"/>
        </w:rPr>
        <w:t>integralnymi</w:t>
      </w:r>
      <w:r w:rsidRPr="00BE186D">
        <w:rPr>
          <w:rFonts w:ascii="Arial" w:hAnsi="Arial" w:cs="Arial"/>
          <w:spacing w:val="-3"/>
        </w:rPr>
        <w:t xml:space="preserve"> </w:t>
      </w:r>
      <w:r w:rsidRPr="00BE186D">
        <w:rPr>
          <w:rFonts w:ascii="Arial" w:hAnsi="Arial" w:cs="Arial"/>
        </w:rPr>
        <w:t>częściami</w:t>
      </w:r>
      <w:r w:rsidRPr="00BE186D">
        <w:rPr>
          <w:rFonts w:ascii="Arial" w:hAnsi="Arial" w:cs="Arial"/>
          <w:spacing w:val="-4"/>
        </w:rPr>
        <w:t xml:space="preserve"> </w:t>
      </w:r>
      <w:r w:rsidRPr="00BE186D">
        <w:rPr>
          <w:rFonts w:ascii="Arial" w:hAnsi="Arial" w:cs="Arial"/>
        </w:rPr>
        <w:t>Sieci</w:t>
      </w:r>
      <w:r w:rsidRPr="00BE186D">
        <w:rPr>
          <w:rFonts w:ascii="Arial" w:hAnsi="Arial" w:cs="Arial"/>
          <w:spacing w:val="-5"/>
        </w:rPr>
        <w:t xml:space="preserve"> </w:t>
      </w:r>
      <w:r w:rsidRPr="00BE186D">
        <w:rPr>
          <w:rFonts w:ascii="Arial" w:hAnsi="Arial" w:cs="Arial"/>
        </w:rPr>
        <w:t>zainstalowanej</w:t>
      </w:r>
      <w:r w:rsidRPr="00BE186D">
        <w:rPr>
          <w:rFonts w:ascii="Arial" w:hAnsi="Arial" w:cs="Arial"/>
          <w:spacing w:val="-7"/>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tej</w:t>
      </w:r>
      <w:r w:rsidRPr="00BE186D">
        <w:rPr>
          <w:rFonts w:ascii="Arial" w:hAnsi="Arial" w:cs="Arial"/>
          <w:spacing w:val="-8"/>
        </w:rPr>
        <w:t xml:space="preserve"> </w:t>
      </w:r>
      <w:r w:rsidRPr="00BE186D">
        <w:rPr>
          <w:rFonts w:ascii="Arial" w:hAnsi="Arial" w:cs="Arial"/>
        </w:rPr>
        <w:t>Podbudowie</w:t>
      </w:r>
      <w:r w:rsidRPr="00BE186D">
        <w:rPr>
          <w:rFonts w:ascii="Arial" w:hAnsi="Arial" w:cs="Arial"/>
          <w:spacing w:val="-9"/>
        </w:rPr>
        <w:t xml:space="preserve"> </w:t>
      </w:r>
      <w:r w:rsidRPr="00BE186D">
        <w:rPr>
          <w:rFonts w:ascii="Arial" w:hAnsi="Arial" w:cs="Arial"/>
        </w:rPr>
        <w:t>słupowej.</w:t>
      </w:r>
    </w:p>
    <w:p w14:paraId="1F373FA9" w14:textId="1D75A52E" w:rsidR="00FC43D8" w:rsidRPr="00BE186D" w:rsidRDefault="0027454E" w:rsidP="00BC311B">
      <w:pPr>
        <w:pStyle w:val="Akapitzlist"/>
        <w:numPr>
          <w:ilvl w:val="0"/>
          <w:numId w:val="111"/>
        </w:numPr>
        <w:tabs>
          <w:tab w:val="left" w:pos="175"/>
        </w:tabs>
        <w:spacing w:before="4" w:after="240" w:line="247" w:lineRule="auto"/>
        <w:ind w:left="567" w:hanging="567"/>
        <w:jc w:val="both"/>
        <w:rPr>
          <w:rFonts w:ascii="Arial" w:hAnsi="Arial" w:cs="Arial"/>
        </w:rPr>
      </w:pPr>
      <w:r w:rsidRPr="00BE186D">
        <w:rPr>
          <w:rFonts w:ascii="Arial" w:hAnsi="Arial" w:cs="Arial"/>
        </w:rPr>
        <w:t>OSD</w:t>
      </w:r>
      <w:r w:rsidRPr="00BE186D">
        <w:rPr>
          <w:rFonts w:ascii="Arial" w:hAnsi="Arial" w:cs="Arial"/>
          <w:spacing w:val="-9"/>
        </w:rPr>
        <w:t xml:space="preserve"> </w:t>
      </w:r>
      <w:r w:rsidRPr="00BE186D">
        <w:rPr>
          <w:rFonts w:ascii="Arial" w:hAnsi="Arial" w:cs="Arial"/>
        </w:rPr>
        <w:t>wyraża</w:t>
      </w:r>
      <w:r w:rsidRPr="00BE186D">
        <w:rPr>
          <w:rFonts w:ascii="Arial" w:hAnsi="Arial" w:cs="Arial"/>
          <w:spacing w:val="-7"/>
        </w:rPr>
        <w:t xml:space="preserve"> </w:t>
      </w:r>
      <w:r w:rsidRPr="00BE186D">
        <w:rPr>
          <w:rFonts w:ascii="Arial" w:hAnsi="Arial" w:cs="Arial"/>
        </w:rPr>
        <w:t>zgodę</w:t>
      </w:r>
      <w:r w:rsidRPr="00BE186D">
        <w:rPr>
          <w:rFonts w:ascii="Arial" w:hAnsi="Arial" w:cs="Arial"/>
          <w:spacing w:val="-8"/>
        </w:rPr>
        <w:t xml:space="preserve"> </w:t>
      </w:r>
      <w:r w:rsidRPr="00BE186D">
        <w:rPr>
          <w:rFonts w:ascii="Arial" w:hAnsi="Arial" w:cs="Arial"/>
        </w:rPr>
        <w:t>na</w:t>
      </w:r>
      <w:r w:rsidRPr="00BE186D">
        <w:rPr>
          <w:rFonts w:ascii="Arial" w:hAnsi="Arial" w:cs="Arial"/>
          <w:spacing w:val="-8"/>
        </w:rPr>
        <w:t xml:space="preserve"> </w:t>
      </w:r>
      <w:r w:rsidRPr="00BE186D">
        <w:rPr>
          <w:rFonts w:ascii="Arial" w:hAnsi="Arial" w:cs="Arial"/>
        </w:rPr>
        <w:t>doprowadzenie</w:t>
      </w:r>
      <w:r w:rsidRPr="00BE186D">
        <w:rPr>
          <w:rFonts w:ascii="Arial" w:hAnsi="Arial" w:cs="Arial"/>
          <w:spacing w:val="-8"/>
        </w:rPr>
        <w:t xml:space="preserve"> </w:t>
      </w:r>
      <w:r w:rsidRPr="00BE186D">
        <w:rPr>
          <w:rFonts w:ascii="Arial" w:hAnsi="Arial" w:cs="Arial"/>
        </w:rPr>
        <w:t>przez</w:t>
      </w:r>
      <w:r w:rsidRPr="00BE186D">
        <w:rPr>
          <w:rFonts w:ascii="Arial" w:hAnsi="Arial" w:cs="Arial"/>
          <w:spacing w:val="-7"/>
        </w:rPr>
        <w:t xml:space="preserve"> </w:t>
      </w:r>
      <w:r w:rsidRPr="00BE186D">
        <w:rPr>
          <w:rFonts w:ascii="Arial" w:hAnsi="Arial" w:cs="Arial"/>
        </w:rPr>
        <w:t>OK</w:t>
      </w:r>
      <w:r w:rsidRPr="00BE186D">
        <w:rPr>
          <w:rFonts w:ascii="Arial" w:hAnsi="Arial" w:cs="Arial"/>
          <w:spacing w:val="-10"/>
        </w:rPr>
        <w:t xml:space="preserve"> </w:t>
      </w:r>
      <w:r w:rsidRPr="00BE186D">
        <w:rPr>
          <w:rFonts w:ascii="Arial" w:hAnsi="Arial" w:cs="Arial"/>
        </w:rPr>
        <w:t>do</w:t>
      </w:r>
      <w:r w:rsidRPr="00BE186D">
        <w:rPr>
          <w:rFonts w:ascii="Arial" w:hAnsi="Arial" w:cs="Arial"/>
          <w:spacing w:val="-7"/>
        </w:rPr>
        <w:t xml:space="preserve"> </w:t>
      </w:r>
      <w:r w:rsidRPr="00BE186D">
        <w:rPr>
          <w:rFonts w:ascii="Arial" w:hAnsi="Arial" w:cs="Arial"/>
        </w:rPr>
        <w:t>Infrastruktury</w:t>
      </w:r>
      <w:r w:rsidRPr="00BE186D">
        <w:rPr>
          <w:rFonts w:ascii="Arial" w:hAnsi="Arial" w:cs="Arial"/>
          <w:spacing w:val="-8"/>
        </w:rPr>
        <w:t xml:space="preserve"> </w:t>
      </w:r>
      <w:r w:rsidRPr="00BE186D">
        <w:rPr>
          <w:rFonts w:ascii="Arial" w:hAnsi="Arial" w:cs="Arial"/>
        </w:rPr>
        <w:t>telekomunikacyjnej</w:t>
      </w:r>
      <w:r w:rsidRPr="00BE186D">
        <w:rPr>
          <w:rFonts w:ascii="Arial" w:hAnsi="Arial" w:cs="Arial"/>
          <w:spacing w:val="-5"/>
        </w:rPr>
        <w:t xml:space="preserve"> </w:t>
      </w:r>
      <w:r w:rsidRPr="00BE186D">
        <w:rPr>
          <w:rFonts w:ascii="Arial" w:hAnsi="Arial" w:cs="Arial"/>
        </w:rPr>
        <w:t>Sieci</w:t>
      </w:r>
      <w:r w:rsidR="007868C3" w:rsidRPr="00BE186D">
        <w:rPr>
          <w:rFonts w:ascii="Arial" w:hAnsi="Arial" w:cs="Arial"/>
        </w:rPr>
        <w:t xml:space="preserve"> </w:t>
      </w:r>
      <w:r w:rsidRPr="00BE186D">
        <w:rPr>
          <w:rFonts w:ascii="Arial" w:hAnsi="Arial" w:cs="Arial"/>
        </w:rPr>
        <w:t>wszelkich</w:t>
      </w:r>
      <w:r w:rsidRPr="00BE186D">
        <w:rPr>
          <w:rFonts w:ascii="Arial" w:hAnsi="Arial" w:cs="Arial"/>
          <w:spacing w:val="-11"/>
        </w:rPr>
        <w:t xml:space="preserve"> </w:t>
      </w:r>
      <w:r w:rsidRPr="00BE186D">
        <w:rPr>
          <w:rFonts w:ascii="Arial" w:hAnsi="Arial" w:cs="Arial"/>
        </w:rPr>
        <w:t>instalacji</w:t>
      </w:r>
      <w:r w:rsidRPr="00BE186D">
        <w:rPr>
          <w:rFonts w:ascii="Arial" w:hAnsi="Arial" w:cs="Arial"/>
          <w:spacing w:val="-11"/>
        </w:rPr>
        <w:t xml:space="preserve"> </w:t>
      </w:r>
      <w:r w:rsidRPr="00BE186D">
        <w:rPr>
          <w:rFonts w:ascii="Arial" w:hAnsi="Arial" w:cs="Arial"/>
        </w:rPr>
        <w:t>niezbędnych</w:t>
      </w:r>
      <w:r w:rsidRPr="00BE186D">
        <w:rPr>
          <w:rFonts w:ascii="Arial" w:hAnsi="Arial" w:cs="Arial"/>
          <w:spacing w:val="-10"/>
        </w:rPr>
        <w:t xml:space="preserve"> </w:t>
      </w:r>
      <w:r w:rsidRPr="00BE186D">
        <w:rPr>
          <w:rFonts w:ascii="Arial" w:hAnsi="Arial" w:cs="Arial"/>
        </w:rPr>
        <w:t>do</w:t>
      </w:r>
      <w:r w:rsidRPr="00BE186D">
        <w:rPr>
          <w:rFonts w:ascii="Arial" w:hAnsi="Arial" w:cs="Arial"/>
          <w:spacing w:val="-13"/>
        </w:rPr>
        <w:t xml:space="preserve"> </w:t>
      </w:r>
      <w:r w:rsidRPr="00BE186D">
        <w:rPr>
          <w:rFonts w:ascii="Arial" w:hAnsi="Arial" w:cs="Arial"/>
        </w:rPr>
        <w:t>prawidłowego</w:t>
      </w:r>
      <w:r w:rsidRPr="00BE186D">
        <w:rPr>
          <w:rFonts w:ascii="Arial" w:hAnsi="Arial" w:cs="Arial"/>
          <w:spacing w:val="-12"/>
        </w:rPr>
        <w:t xml:space="preserve"> </w:t>
      </w:r>
      <w:r w:rsidRPr="00BE186D">
        <w:rPr>
          <w:rFonts w:ascii="Arial" w:hAnsi="Arial" w:cs="Arial"/>
        </w:rPr>
        <w:t>funkcjonowania</w:t>
      </w:r>
      <w:r w:rsidRPr="00BE186D">
        <w:rPr>
          <w:rFonts w:ascii="Arial" w:hAnsi="Arial" w:cs="Arial"/>
          <w:spacing w:val="-12"/>
        </w:rPr>
        <w:t xml:space="preserve"> </w:t>
      </w:r>
      <w:r w:rsidRPr="00BE186D">
        <w:rPr>
          <w:rFonts w:ascii="Arial" w:hAnsi="Arial" w:cs="Arial"/>
        </w:rPr>
        <w:t>zamontowanych</w:t>
      </w:r>
      <w:r w:rsidRPr="00BE186D">
        <w:rPr>
          <w:rFonts w:ascii="Arial" w:hAnsi="Arial" w:cs="Arial"/>
          <w:spacing w:val="-49"/>
        </w:rPr>
        <w:t xml:space="preserve"> </w:t>
      </w:r>
      <w:r w:rsidRPr="00BE186D">
        <w:rPr>
          <w:rFonts w:ascii="Arial" w:hAnsi="Arial" w:cs="Arial"/>
        </w:rPr>
        <w:t>Urządzeń telekomunikacyjnych i zezwala na używanie ciągów kablowych OSD w otoczeniu</w:t>
      </w:r>
      <w:r w:rsidRPr="00BE186D">
        <w:rPr>
          <w:rFonts w:ascii="Arial" w:hAnsi="Arial" w:cs="Arial"/>
          <w:spacing w:val="1"/>
        </w:rPr>
        <w:t xml:space="preserve"> </w:t>
      </w:r>
      <w:r w:rsidRPr="00BE186D">
        <w:rPr>
          <w:rFonts w:ascii="Arial" w:hAnsi="Arial" w:cs="Arial"/>
        </w:rPr>
        <w:t>Podbudowy</w:t>
      </w:r>
      <w:r w:rsidRPr="00BE186D">
        <w:rPr>
          <w:rFonts w:ascii="Arial" w:hAnsi="Arial" w:cs="Arial"/>
          <w:spacing w:val="-5"/>
        </w:rPr>
        <w:t xml:space="preserve"> </w:t>
      </w:r>
      <w:r w:rsidRPr="00BE186D">
        <w:rPr>
          <w:rFonts w:ascii="Arial" w:hAnsi="Arial" w:cs="Arial"/>
        </w:rPr>
        <w:t>słupowej</w:t>
      </w:r>
      <w:r w:rsidRPr="00BE186D">
        <w:rPr>
          <w:rFonts w:ascii="Arial" w:hAnsi="Arial" w:cs="Arial"/>
          <w:spacing w:val="-5"/>
        </w:rPr>
        <w:t xml:space="preserve"> </w:t>
      </w:r>
      <w:r w:rsidRPr="00BE186D">
        <w:rPr>
          <w:rFonts w:ascii="Arial" w:hAnsi="Arial" w:cs="Arial"/>
        </w:rPr>
        <w:t>OSD</w:t>
      </w:r>
      <w:r w:rsidRPr="00BE186D">
        <w:rPr>
          <w:rFonts w:ascii="Arial" w:hAnsi="Arial" w:cs="Arial"/>
          <w:spacing w:val="-4"/>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tym</w:t>
      </w:r>
      <w:r w:rsidRPr="00BE186D">
        <w:rPr>
          <w:rFonts w:ascii="Arial" w:hAnsi="Arial" w:cs="Arial"/>
          <w:spacing w:val="-3"/>
        </w:rPr>
        <w:t xml:space="preserve"> </w:t>
      </w:r>
      <w:r w:rsidRPr="00BE186D">
        <w:rPr>
          <w:rFonts w:ascii="Arial" w:hAnsi="Arial" w:cs="Arial"/>
        </w:rPr>
        <w:t>należących</w:t>
      </w:r>
      <w:r w:rsidRPr="00BE186D">
        <w:rPr>
          <w:rFonts w:ascii="Arial" w:hAnsi="Arial" w:cs="Arial"/>
          <w:spacing w:val="-2"/>
        </w:rPr>
        <w:t xml:space="preserve"> </w:t>
      </w:r>
      <w:r w:rsidRPr="00BE186D">
        <w:rPr>
          <w:rFonts w:ascii="Arial" w:hAnsi="Arial" w:cs="Arial"/>
        </w:rPr>
        <w:t>do</w:t>
      </w:r>
      <w:r w:rsidRPr="00BE186D">
        <w:rPr>
          <w:rFonts w:ascii="Arial" w:hAnsi="Arial" w:cs="Arial"/>
          <w:spacing w:val="-4"/>
        </w:rPr>
        <w:t xml:space="preserve"> </w:t>
      </w:r>
      <w:r w:rsidRPr="00BE186D">
        <w:rPr>
          <w:rFonts w:ascii="Arial" w:hAnsi="Arial" w:cs="Arial"/>
        </w:rPr>
        <w:t>OSD</w:t>
      </w:r>
      <w:r w:rsidRPr="00BE186D">
        <w:rPr>
          <w:rFonts w:ascii="Arial" w:hAnsi="Arial" w:cs="Arial"/>
          <w:spacing w:val="-4"/>
        </w:rPr>
        <w:t xml:space="preserve"> </w:t>
      </w:r>
      <w:r w:rsidRPr="00BE186D">
        <w:rPr>
          <w:rFonts w:ascii="Arial" w:hAnsi="Arial" w:cs="Arial"/>
        </w:rPr>
        <w:t>drabinek,</w:t>
      </w:r>
      <w:r w:rsidRPr="00BE186D">
        <w:rPr>
          <w:rFonts w:ascii="Arial" w:hAnsi="Arial" w:cs="Arial"/>
          <w:spacing w:val="-6"/>
        </w:rPr>
        <w:t xml:space="preserve"> </w:t>
      </w:r>
      <w:r w:rsidRPr="00BE186D">
        <w:rPr>
          <w:rFonts w:ascii="Arial" w:hAnsi="Arial" w:cs="Arial"/>
        </w:rPr>
        <w:t>kanałów,</w:t>
      </w:r>
      <w:r w:rsidR="007868C3" w:rsidRPr="00BE186D">
        <w:rPr>
          <w:rFonts w:ascii="Arial" w:hAnsi="Arial" w:cs="Arial"/>
        </w:rPr>
        <w:t xml:space="preserve"> </w:t>
      </w:r>
      <w:r w:rsidRPr="00BE186D">
        <w:rPr>
          <w:rFonts w:ascii="Arial" w:hAnsi="Arial" w:cs="Arial"/>
        </w:rPr>
        <w:t>duktów</w:t>
      </w:r>
      <w:r w:rsidRPr="00BE186D">
        <w:rPr>
          <w:rFonts w:ascii="Arial" w:hAnsi="Arial" w:cs="Arial"/>
          <w:spacing w:val="-9"/>
        </w:rPr>
        <w:t xml:space="preserve"> </w:t>
      </w:r>
      <w:r w:rsidRPr="00BE186D">
        <w:rPr>
          <w:rFonts w:ascii="Arial" w:hAnsi="Arial" w:cs="Arial"/>
        </w:rPr>
        <w:t>kablowych</w:t>
      </w:r>
      <w:r w:rsidRPr="00BE186D">
        <w:rPr>
          <w:rFonts w:ascii="Arial" w:hAnsi="Arial" w:cs="Arial"/>
          <w:spacing w:val="-7"/>
        </w:rPr>
        <w:t xml:space="preserve"> </w:t>
      </w:r>
      <w:r w:rsidRPr="00BE186D">
        <w:rPr>
          <w:rFonts w:ascii="Arial" w:hAnsi="Arial" w:cs="Arial"/>
        </w:rPr>
        <w:t>umieszczonych</w:t>
      </w:r>
      <w:r w:rsidRPr="00BE186D">
        <w:rPr>
          <w:rFonts w:ascii="Arial" w:hAnsi="Arial" w:cs="Arial"/>
          <w:spacing w:val="-10"/>
        </w:rPr>
        <w:t xml:space="preserve"> </w:t>
      </w:r>
      <w:r w:rsidRPr="00BE186D">
        <w:rPr>
          <w:rFonts w:ascii="Arial" w:hAnsi="Arial" w:cs="Arial"/>
        </w:rPr>
        <w:t>w/lub</w:t>
      </w:r>
      <w:r w:rsidRPr="00BE186D">
        <w:rPr>
          <w:rFonts w:ascii="Arial" w:hAnsi="Arial" w:cs="Arial"/>
          <w:spacing w:val="-9"/>
        </w:rPr>
        <w:t xml:space="preserve"> </w:t>
      </w:r>
      <w:r w:rsidRPr="00BE186D">
        <w:rPr>
          <w:rFonts w:ascii="Arial" w:hAnsi="Arial" w:cs="Arial"/>
        </w:rPr>
        <w:t>na</w:t>
      </w:r>
      <w:r w:rsidRPr="00BE186D">
        <w:rPr>
          <w:rFonts w:ascii="Arial" w:hAnsi="Arial" w:cs="Arial"/>
          <w:spacing w:val="-8"/>
        </w:rPr>
        <w:t xml:space="preserve"> </w:t>
      </w:r>
      <w:r w:rsidRPr="00BE186D">
        <w:rPr>
          <w:rFonts w:ascii="Arial" w:hAnsi="Arial" w:cs="Arial"/>
        </w:rPr>
        <w:t>budynku</w:t>
      </w:r>
      <w:r w:rsidRPr="00BE186D">
        <w:rPr>
          <w:rFonts w:ascii="Arial" w:hAnsi="Arial" w:cs="Arial"/>
          <w:spacing w:val="-10"/>
        </w:rPr>
        <w:t xml:space="preserve"> </w:t>
      </w:r>
      <w:r w:rsidRPr="00BE186D">
        <w:rPr>
          <w:rFonts w:ascii="Arial" w:hAnsi="Arial" w:cs="Arial"/>
        </w:rPr>
        <w:t>do</w:t>
      </w:r>
      <w:r w:rsidRPr="00BE186D">
        <w:rPr>
          <w:rFonts w:ascii="Arial" w:hAnsi="Arial" w:cs="Arial"/>
          <w:spacing w:val="-8"/>
        </w:rPr>
        <w:t xml:space="preserve"> </w:t>
      </w:r>
      <w:r w:rsidRPr="00BE186D">
        <w:rPr>
          <w:rFonts w:ascii="Arial" w:hAnsi="Arial" w:cs="Arial"/>
        </w:rPr>
        <w:t>przeprowadzania</w:t>
      </w:r>
      <w:r w:rsidRPr="00BE186D">
        <w:rPr>
          <w:rFonts w:ascii="Arial" w:hAnsi="Arial" w:cs="Arial"/>
          <w:spacing w:val="-8"/>
        </w:rPr>
        <w:t xml:space="preserve"> </w:t>
      </w:r>
      <w:r w:rsidRPr="00BE186D">
        <w:rPr>
          <w:rFonts w:ascii="Arial" w:hAnsi="Arial" w:cs="Arial"/>
        </w:rPr>
        <w:t>kabli.</w:t>
      </w:r>
    </w:p>
    <w:p w14:paraId="259204D9" w14:textId="6078A6AD" w:rsidR="00FC43D8" w:rsidRPr="00BE186D" w:rsidRDefault="0027454E" w:rsidP="00BC311B">
      <w:pPr>
        <w:pStyle w:val="Akapitzlist"/>
        <w:numPr>
          <w:ilvl w:val="0"/>
          <w:numId w:val="111"/>
        </w:numPr>
        <w:tabs>
          <w:tab w:val="left" w:pos="175"/>
        </w:tabs>
        <w:spacing w:before="4" w:after="240" w:line="247" w:lineRule="auto"/>
        <w:ind w:left="567" w:hanging="567"/>
        <w:jc w:val="both"/>
        <w:rPr>
          <w:rFonts w:ascii="Arial" w:hAnsi="Arial" w:cs="Arial"/>
        </w:rPr>
      </w:pPr>
      <w:r w:rsidRPr="00BE186D">
        <w:rPr>
          <w:rFonts w:ascii="Arial" w:hAnsi="Arial" w:cs="Arial"/>
        </w:rPr>
        <w:t>Tworzenie</w:t>
      </w:r>
      <w:r w:rsidRPr="00BE186D">
        <w:rPr>
          <w:rFonts w:ascii="Arial" w:hAnsi="Arial" w:cs="Arial"/>
          <w:spacing w:val="-9"/>
        </w:rPr>
        <w:t xml:space="preserve"> </w:t>
      </w:r>
      <w:r w:rsidRPr="00BE186D">
        <w:rPr>
          <w:rFonts w:ascii="Arial" w:hAnsi="Arial" w:cs="Arial"/>
        </w:rPr>
        <w:t>nowych</w:t>
      </w:r>
      <w:r w:rsidRPr="00BE186D">
        <w:rPr>
          <w:rFonts w:ascii="Arial" w:hAnsi="Arial" w:cs="Arial"/>
          <w:spacing w:val="-7"/>
        </w:rPr>
        <w:t xml:space="preserve"> </w:t>
      </w:r>
      <w:r w:rsidRPr="00BE186D">
        <w:rPr>
          <w:rFonts w:ascii="Arial" w:hAnsi="Arial" w:cs="Arial"/>
        </w:rPr>
        <w:t>ciągów</w:t>
      </w:r>
      <w:r w:rsidRPr="00BE186D">
        <w:rPr>
          <w:rFonts w:ascii="Arial" w:hAnsi="Arial" w:cs="Arial"/>
          <w:spacing w:val="-10"/>
        </w:rPr>
        <w:t xml:space="preserve"> </w:t>
      </w:r>
      <w:r w:rsidRPr="00BE186D">
        <w:rPr>
          <w:rFonts w:ascii="Arial" w:hAnsi="Arial" w:cs="Arial"/>
        </w:rPr>
        <w:t>kabli,</w:t>
      </w:r>
      <w:r w:rsidRPr="00BE186D">
        <w:rPr>
          <w:rFonts w:ascii="Arial" w:hAnsi="Arial" w:cs="Arial"/>
          <w:spacing w:val="-9"/>
        </w:rPr>
        <w:t xml:space="preserve"> </w:t>
      </w:r>
      <w:r w:rsidRPr="00BE186D">
        <w:rPr>
          <w:rFonts w:ascii="Arial" w:hAnsi="Arial" w:cs="Arial"/>
        </w:rPr>
        <w:t>tras</w:t>
      </w:r>
      <w:r w:rsidRPr="00BE186D">
        <w:rPr>
          <w:rFonts w:ascii="Arial" w:hAnsi="Arial" w:cs="Arial"/>
          <w:spacing w:val="-9"/>
        </w:rPr>
        <w:t xml:space="preserve"> </w:t>
      </w:r>
      <w:r w:rsidRPr="00BE186D">
        <w:rPr>
          <w:rFonts w:ascii="Arial" w:hAnsi="Arial" w:cs="Arial"/>
        </w:rPr>
        <w:t>przebiegu</w:t>
      </w:r>
      <w:r w:rsidRPr="00BE186D">
        <w:rPr>
          <w:rFonts w:ascii="Arial" w:hAnsi="Arial" w:cs="Arial"/>
          <w:spacing w:val="-8"/>
        </w:rPr>
        <w:t xml:space="preserve"> </w:t>
      </w:r>
      <w:r w:rsidRPr="00BE186D">
        <w:rPr>
          <w:rFonts w:ascii="Arial" w:hAnsi="Arial" w:cs="Arial"/>
        </w:rPr>
        <w:t>i</w:t>
      </w:r>
      <w:r w:rsidRPr="00BE186D">
        <w:rPr>
          <w:rFonts w:ascii="Arial" w:hAnsi="Arial" w:cs="Arial"/>
          <w:spacing w:val="-8"/>
        </w:rPr>
        <w:t xml:space="preserve"> </w:t>
      </w:r>
      <w:r w:rsidRPr="00BE186D">
        <w:rPr>
          <w:rFonts w:ascii="Arial" w:hAnsi="Arial" w:cs="Arial"/>
        </w:rPr>
        <w:t>prowadzenia</w:t>
      </w:r>
      <w:r w:rsidRPr="00BE186D">
        <w:rPr>
          <w:rFonts w:ascii="Arial" w:hAnsi="Arial" w:cs="Arial"/>
          <w:spacing w:val="-8"/>
        </w:rPr>
        <w:t xml:space="preserve"> </w:t>
      </w:r>
      <w:r w:rsidRPr="00BE186D">
        <w:rPr>
          <w:rFonts w:ascii="Arial" w:hAnsi="Arial" w:cs="Arial"/>
        </w:rPr>
        <w:t>kabli</w:t>
      </w:r>
      <w:r w:rsidRPr="00BE186D">
        <w:rPr>
          <w:rFonts w:ascii="Arial" w:hAnsi="Arial" w:cs="Arial"/>
          <w:spacing w:val="-8"/>
        </w:rPr>
        <w:t xml:space="preserve"> </w:t>
      </w:r>
      <w:r w:rsidRPr="00BE186D">
        <w:rPr>
          <w:rFonts w:ascii="Arial" w:hAnsi="Arial" w:cs="Arial"/>
        </w:rPr>
        <w:t>oraz</w:t>
      </w:r>
      <w:r w:rsidRPr="00BE186D">
        <w:rPr>
          <w:rFonts w:ascii="Arial" w:hAnsi="Arial" w:cs="Arial"/>
          <w:spacing w:val="-8"/>
        </w:rPr>
        <w:t xml:space="preserve"> </w:t>
      </w:r>
      <w:r w:rsidRPr="00BE186D">
        <w:rPr>
          <w:rFonts w:ascii="Arial" w:hAnsi="Arial" w:cs="Arial"/>
        </w:rPr>
        <w:t>instalacji,</w:t>
      </w:r>
      <w:r w:rsidRPr="00BE186D">
        <w:rPr>
          <w:rFonts w:ascii="Arial" w:hAnsi="Arial" w:cs="Arial"/>
          <w:spacing w:val="-9"/>
        </w:rPr>
        <w:t xml:space="preserve"> </w:t>
      </w:r>
      <w:r w:rsidRPr="00BE186D">
        <w:rPr>
          <w:rFonts w:ascii="Arial" w:hAnsi="Arial" w:cs="Arial"/>
        </w:rPr>
        <w:t>o</w:t>
      </w:r>
      <w:r w:rsidRPr="00BE186D">
        <w:rPr>
          <w:rFonts w:ascii="Arial" w:hAnsi="Arial" w:cs="Arial"/>
          <w:spacing w:val="-8"/>
        </w:rPr>
        <w:t xml:space="preserve"> </w:t>
      </w:r>
      <w:r w:rsidRPr="00BE186D">
        <w:rPr>
          <w:rFonts w:ascii="Arial" w:hAnsi="Arial" w:cs="Arial"/>
        </w:rPr>
        <w:t>których</w:t>
      </w:r>
      <w:r w:rsidRPr="00BE186D">
        <w:rPr>
          <w:rFonts w:ascii="Arial" w:hAnsi="Arial" w:cs="Arial"/>
          <w:spacing w:val="-49"/>
        </w:rPr>
        <w:t xml:space="preserve"> </w:t>
      </w:r>
      <w:r w:rsidRPr="00BE186D">
        <w:rPr>
          <w:rFonts w:ascii="Arial" w:hAnsi="Arial" w:cs="Arial"/>
        </w:rPr>
        <w:t>mowa</w:t>
      </w:r>
      <w:r w:rsidRPr="00BE186D">
        <w:rPr>
          <w:rFonts w:ascii="Arial" w:hAnsi="Arial" w:cs="Arial"/>
          <w:spacing w:val="-1"/>
        </w:rPr>
        <w:t xml:space="preserve"> </w:t>
      </w:r>
      <w:r w:rsidRPr="00BE186D">
        <w:rPr>
          <w:rFonts w:ascii="Arial" w:hAnsi="Arial" w:cs="Arial"/>
        </w:rPr>
        <w:t>w</w:t>
      </w:r>
      <w:r w:rsidRPr="00BE186D">
        <w:rPr>
          <w:rFonts w:ascii="Arial" w:hAnsi="Arial" w:cs="Arial"/>
          <w:spacing w:val="-3"/>
        </w:rPr>
        <w:t xml:space="preserve"> </w:t>
      </w:r>
      <w:r w:rsidRPr="00BE186D">
        <w:rPr>
          <w:rFonts w:ascii="Arial" w:hAnsi="Arial" w:cs="Arial"/>
        </w:rPr>
        <w:t xml:space="preserve">ppkt </w:t>
      </w:r>
      <w:r w:rsidR="00324BAD" w:rsidRPr="00BE186D">
        <w:rPr>
          <w:rFonts w:ascii="Arial" w:hAnsi="Arial" w:cs="Arial"/>
        </w:rPr>
        <w:t>(</w:t>
      </w:r>
      <w:r w:rsidRPr="00BE186D">
        <w:rPr>
          <w:rFonts w:ascii="Arial" w:hAnsi="Arial" w:cs="Arial"/>
        </w:rPr>
        <w:t>3</w:t>
      </w:r>
      <w:r w:rsidR="00324BAD" w:rsidRPr="00BE186D">
        <w:rPr>
          <w:rFonts w:ascii="Arial" w:hAnsi="Arial" w:cs="Arial"/>
        </w:rPr>
        <w:t>)</w:t>
      </w:r>
      <w:r w:rsidRPr="00BE186D">
        <w:rPr>
          <w:rFonts w:ascii="Arial" w:hAnsi="Arial" w:cs="Arial"/>
          <w:spacing w:val="-3"/>
        </w:rPr>
        <w:t xml:space="preserve"> </w:t>
      </w:r>
      <w:r w:rsidRPr="00BE186D">
        <w:rPr>
          <w:rFonts w:ascii="Arial" w:hAnsi="Arial" w:cs="Arial"/>
        </w:rPr>
        <w:t>powyżej,</w:t>
      </w:r>
      <w:r w:rsidRPr="00BE186D">
        <w:rPr>
          <w:rFonts w:ascii="Arial" w:hAnsi="Arial" w:cs="Arial"/>
          <w:spacing w:val="-4"/>
        </w:rPr>
        <w:t xml:space="preserve"> </w:t>
      </w:r>
      <w:r w:rsidRPr="00BE186D">
        <w:rPr>
          <w:rFonts w:ascii="Arial" w:hAnsi="Arial" w:cs="Arial"/>
        </w:rPr>
        <w:t>wymaga uzyskania</w:t>
      </w:r>
      <w:r w:rsidRPr="00BE186D">
        <w:rPr>
          <w:rFonts w:ascii="Arial" w:hAnsi="Arial" w:cs="Arial"/>
          <w:spacing w:val="-1"/>
        </w:rPr>
        <w:t xml:space="preserve"> </w:t>
      </w:r>
      <w:r w:rsidRPr="00BE186D">
        <w:rPr>
          <w:rFonts w:ascii="Arial" w:hAnsi="Arial" w:cs="Arial"/>
        </w:rPr>
        <w:t>uprzedniej zgody</w:t>
      </w:r>
      <w:r w:rsidRPr="00BE186D">
        <w:rPr>
          <w:rFonts w:ascii="Arial" w:hAnsi="Arial" w:cs="Arial"/>
          <w:spacing w:val="-2"/>
        </w:rPr>
        <w:t xml:space="preserve"> </w:t>
      </w:r>
      <w:r w:rsidRPr="00BE186D">
        <w:rPr>
          <w:rFonts w:ascii="Arial" w:hAnsi="Arial" w:cs="Arial"/>
        </w:rPr>
        <w:t>OSD.</w:t>
      </w:r>
    </w:p>
    <w:p w14:paraId="6ADACE06" w14:textId="10114BA8" w:rsidR="00FC43D8" w:rsidRPr="00BE186D" w:rsidRDefault="0027454E" w:rsidP="00BC311B">
      <w:pPr>
        <w:pStyle w:val="Akapitzlist"/>
        <w:numPr>
          <w:ilvl w:val="0"/>
          <w:numId w:val="111"/>
        </w:numPr>
        <w:tabs>
          <w:tab w:val="left" w:pos="175"/>
        </w:tabs>
        <w:spacing w:before="4" w:after="240" w:line="247" w:lineRule="auto"/>
        <w:ind w:left="567" w:hanging="567"/>
        <w:jc w:val="both"/>
        <w:rPr>
          <w:rFonts w:ascii="Arial" w:hAnsi="Arial" w:cs="Arial"/>
        </w:rPr>
      </w:pPr>
      <w:r w:rsidRPr="00BE186D">
        <w:rPr>
          <w:rFonts w:ascii="Arial" w:hAnsi="Arial" w:cs="Arial"/>
        </w:rPr>
        <w:t>OK</w:t>
      </w:r>
      <w:r w:rsidRPr="00BE186D">
        <w:rPr>
          <w:rFonts w:ascii="Arial" w:hAnsi="Arial" w:cs="Arial"/>
          <w:spacing w:val="-6"/>
        </w:rPr>
        <w:t xml:space="preserve"> </w:t>
      </w:r>
      <w:r w:rsidRPr="00BE186D">
        <w:rPr>
          <w:rFonts w:ascii="Arial" w:hAnsi="Arial" w:cs="Arial"/>
        </w:rPr>
        <w:t>oznacza</w:t>
      </w:r>
      <w:r w:rsidRPr="00BE186D">
        <w:rPr>
          <w:rFonts w:ascii="Arial" w:hAnsi="Arial" w:cs="Arial"/>
          <w:spacing w:val="-7"/>
        </w:rPr>
        <w:t xml:space="preserve"> </w:t>
      </w:r>
      <w:r w:rsidRPr="00BE186D">
        <w:rPr>
          <w:rFonts w:ascii="Arial" w:hAnsi="Arial" w:cs="Arial"/>
        </w:rPr>
        <w:t>linie</w:t>
      </w:r>
      <w:r w:rsidRPr="00BE186D">
        <w:rPr>
          <w:rFonts w:ascii="Arial" w:hAnsi="Arial" w:cs="Arial"/>
          <w:spacing w:val="-6"/>
        </w:rPr>
        <w:t xml:space="preserve"> </w:t>
      </w:r>
      <w:r w:rsidRPr="00BE186D">
        <w:rPr>
          <w:rFonts w:ascii="Arial" w:hAnsi="Arial" w:cs="Arial"/>
        </w:rPr>
        <w:t>kablowe</w:t>
      </w:r>
      <w:r w:rsidRPr="00BE186D">
        <w:rPr>
          <w:rFonts w:ascii="Arial" w:hAnsi="Arial" w:cs="Arial"/>
          <w:spacing w:val="-5"/>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każdym</w:t>
      </w:r>
      <w:r w:rsidRPr="00BE186D">
        <w:rPr>
          <w:rFonts w:ascii="Arial" w:hAnsi="Arial" w:cs="Arial"/>
          <w:spacing w:val="-4"/>
        </w:rPr>
        <w:t xml:space="preserve"> </w:t>
      </w:r>
      <w:r w:rsidRPr="00BE186D">
        <w:rPr>
          <w:rFonts w:ascii="Arial" w:hAnsi="Arial" w:cs="Arial"/>
        </w:rPr>
        <w:t>słupie</w:t>
      </w:r>
      <w:r w:rsidRPr="00BE186D">
        <w:rPr>
          <w:rFonts w:ascii="Arial" w:hAnsi="Arial" w:cs="Arial"/>
          <w:spacing w:val="-6"/>
        </w:rPr>
        <w:t xml:space="preserve"> </w:t>
      </w:r>
      <w:r w:rsidRPr="00BE186D">
        <w:rPr>
          <w:rFonts w:ascii="Arial" w:hAnsi="Arial" w:cs="Arial"/>
        </w:rPr>
        <w:t>udostępnionej</w:t>
      </w:r>
      <w:r w:rsidRPr="00BE186D">
        <w:rPr>
          <w:rFonts w:ascii="Arial" w:hAnsi="Arial" w:cs="Arial"/>
          <w:spacing w:val="-4"/>
        </w:rPr>
        <w:t xml:space="preserve"> </w:t>
      </w:r>
      <w:r w:rsidRPr="00BE186D">
        <w:rPr>
          <w:rFonts w:ascii="Arial" w:hAnsi="Arial" w:cs="Arial"/>
        </w:rPr>
        <w:t>Podbudowy</w:t>
      </w:r>
      <w:r w:rsidRPr="00BE186D">
        <w:rPr>
          <w:rFonts w:ascii="Arial" w:hAnsi="Arial" w:cs="Arial"/>
          <w:spacing w:val="-6"/>
        </w:rPr>
        <w:t xml:space="preserve"> </w:t>
      </w:r>
      <w:r w:rsidRPr="00BE186D">
        <w:rPr>
          <w:rFonts w:ascii="Arial" w:hAnsi="Arial" w:cs="Arial"/>
        </w:rPr>
        <w:t>słupowej</w:t>
      </w:r>
      <w:r w:rsidRPr="00BE186D">
        <w:rPr>
          <w:rFonts w:ascii="Arial" w:hAnsi="Arial" w:cs="Arial"/>
          <w:spacing w:val="-4"/>
        </w:rPr>
        <w:t xml:space="preserve"> </w:t>
      </w:r>
      <w:r w:rsidRPr="00BE186D">
        <w:rPr>
          <w:rFonts w:ascii="Arial" w:hAnsi="Arial" w:cs="Arial"/>
        </w:rPr>
        <w:t>OSD,</w:t>
      </w:r>
      <w:r w:rsidR="007868C3" w:rsidRPr="00BE186D">
        <w:rPr>
          <w:rFonts w:ascii="Arial" w:hAnsi="Arial" w:cs="Arial"/>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sposób</w:t>
      </w:r>
      <w:r w:rsidRPr="00BE186D">
        <w:rPr>
          <w:rFonts w:ascii="Arial" w:hAnsi="Arial" w:cs="Arial"/>
          <w:spacing w:val="-5"/>
        </w:rPr>
        <w:t xml:space="preserve"> </w:t>
      </w:r>
      <w:r w:rsidRPr="00BE186D">
        <w:rPr>
          <w:rFonts w:ascii="Arial" w:hAnsi="Arial" w:cs="Arial"/>
        </w:rPr>
        <w:t>widoczny,</w:t>
      </w:r>
      <w:r w:rsidRPr="00BE186D">
        <w:rPr>
          <w:rFonts w:ascii="Arial" w:hAnsi="Arial" w:cs="Arial"/>
          <w:spacing w:val="-5"/>
        </w:rPr>
        <w:t xml:space="preserve"> </w:t>
      </w:r>
      <w:r w:rsidRPr="00BE186D">
        <w:rPr>
          <w:rFonts w:ascii="Arial" w:hAnsi="Arial" w:cs="Arial"/>
        </w:rPr>
        <w:t>trwały</w:t>
      </w:r>
      <w:r w:rsidRPr="00BE186D">
        <w:rPr>
          <w:rFonts w:ascii="Arial" w:hAnsi="Arial" w:cs="Arial"/>
          <w:spacing w:val="-8"/>
        </w:rPr>
        <w:t xml:space="preserve"> </w:t>
      </w:r>
      <w:r w:rsidRPr="00BE186D">
        <w:rPr>
          <w:rFonts w:ascii="Arial" w:hAnsi="Arial" w:cs="Arial"/>
        </w:rPr>
        <w:t>i</w:t>
      </w:r>
      <w:r w:rsidRPr="00BE186D">
        <w:rPr>
          <w:rFonts w:ascii="Arial" w:hAnsi="Arial" w:cs="Arial"/>
          <w:spacing w:val="-5"/>
        </w:rPr>
        <w:t xml:space="preserve"> </w:t>
      </w:r>
      <w:r w:rsidRPr="00BE186D">
        <w:rPr>
          <w:rFonts w:ascii="Arial" w:hAnsi="Arial" w:cs="Arial"/>
        </w:rPr>
        <w:t>umożliwiający</w:t>
      </w:r>
      <w:r w:rsidRPr="00BE186D">
        <w:rPr>
          <w:rFonts w:ascii="Arial" w:hAnsi="Arial" w:cs="Arial"/>
          <w:spacing w:val="-5"/>
        </w:rPr>
        <w:t xml:space="preserve"> </w:t>
      </w:r>
      <w:r w:rsidRPr="00BE186D">
        <w:rPr>
          <w:rFonts w:ascii="Arial" w:hAnsi="Arial" w:cs="Arial"/>
        </w:rPr>
        <w:t>identyfikację</w:t>
      </w:r>
      <w:r w:rsidRPr="00BE186D">
        <w:rPr>
          <w:rFonts w:ascii="Arial" w:hAnsi="Arial" w:cs="Arial"/>
          <w:spacing w:val="-6"/>
        </w:rPr>
        <w:t xml:space="preserve"> </w:t>
      </w:r>
      <w:r w:rsidRPr="00BE186D">
        <w:rPr>
          <w:rFonts w:ascii="Arial" w:hAnsi="Arial" w:cs="Arial"/>
        </w:rPr>
        <w:t>OK</w:t>
      </w:r>
      <w:r w:rsidRPr="00BE186D">
        <w:rPr>
          <w:rFonts w:ascii="Arial" w:hAnsi="Arial" w:cs="Arial"/>
          <w:spacing w:val="-5"/>
        </w:rPr>
        <w:t xml:space="preserve"> </w:t>
      </w:r>
      <w:r w:rsidRPr="00BE186D">
        <w:rPr>
          <w:rFonts w:ascii="Arial" w:hAnsi="Arial" w:cs="Arial"/>
        </w:rPr>
        <w:t>będącego</w:t>
      </w:r>
      <w:r w:rsidRPr="00BE186D">
        <w:rPr>
          <w:rFonts w:ascii="Arial" w:hAnsi="Arial" w:cs="Arial"/>
          <w:spacing w:val="-6"/>
        </w:rPr>
        <w:t xml:space="preserve"> </w:t>
      </w:r>
      <w:r w:rsidRPr="00BE186D">
        <w:rPr>
          <w:rFonts w:ascii="Arial" w:hAnsi="Arial" w:cs="Arial"/>
        </w:rPr>
        <w:t>ich</w:t>
      </w:r>
      <w:r w:rsidRPr="00BE186D">
        <w:rPr>
          <w:rFonts w:ascii="Arial" w:hAnsi="Arial" w:cs="Arial"/>
          <w:spacing w:val="-7"/>
        </w:rPr>
        <w:t xml:space="preserve"> </w:t>
      </w:r>
      <w:r w:rsidRPr="00BE186D">
        <w:rPr>
          <w:rFonts w:ascii="Arial" w:hAnsi="Arial" w:cs="Arial"/>
        </w:rPr>
        <w:t>właścicielem</w:t>
      </w:r>
      <w:r w:rsidRPr="00BE186D">
        <w:rPr>
          <w:rFonts w:ascii="Arial" w:hAnsi="Arial" w:cs="Arial"/>
          <w:spacing w:val="-4"/>
        </w:rPr>
        <w:t xml:space="preserve"> </w:t>
      </w:r>
      <w:r w:rsidRPr="00BE186D">
        <w:rPr>
          <w:rFonts w:ascii="Arial" w:hAnsi="Arial" w:cs="Arial"/>
        </w:rPr>
        <w:t>oraz</w:t>
      </w:r>
      <w:r w:rsidRPr="00BE186D">
        <w:rPr>
          <w:rFonts w:ascii="Arial" w:hAnsi="Arial" w:cs="Arial"/>
          <w:spacing w:val="-49"/>
        </w:rPr>
        <w:t xml:space="preserve"> </w:t>
      </w:r>
      <w:r w:rsidRPr="00BE186D">
        <w:rPr>
          <w:rFonts w:ascii="Arial" w:hAnsi="Arial" w:cs="Arial"/>
        </w:rPr>
        <w:t>Umowy,</w:t>
      </w:r>
      <w:r w:rsidRPr="00BE186D">
        <w:rPr>
          <w:rFonts w:ascii="Arial" w:hAnsi="Arial" w:cs="Arial"/>
          <w:spacing w:val="-6"/>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podstawie</w:t>
      </w:r>
      <w:r w:rsidRPr="00BE186D">
        <w:rPr>
          <w:rFonts w:ascii="Arial" w:hAnsi="Arial" w:cs="Arial"/>
          <w:spacing w:val="-6"/>
        </w:rPr>
        <w:t xml:space="preserve"> </w:t>
      </w:r>
      <w:r w:rsidRPr="00BE186D">
        <w:rPr>
          <w:rFonts w:ascii="Arial" w:hAnsi="Arial" w:cs="Arial"/>
        </w:rPr>
        <w:t>której</w:t>
      </w:r>
      <w:r w:rsidRPr="00BE186D">
        <w:rPr>
          <w:rFonts w:ascii="Arial" w:hAnsi="Arial" w:cs="Arial"/>
          <w:spacing w:val="-5"/>
        </w:rPr>
        <w:t xml:space="preserve"> </w:t>
      </w:r>
      <w:r w:rsidRPr="00BE186D">
        <w:rPr>
          <w:rFonts w:ascii="Arial" w:hAnsi="Arial" w:cs="Arial"/>
        </w:rPr>
        <w:t>OSD</w:t>
      </w:r>
      <w:r w:rsidRPr="00BE186D">
        <w:rPr>
          <w:rFonts w:ascii="Arial" w:hAnsi="Arial" w:cs="Arial"/>
          <w:spacing w:val="-4"/>
        </w:rPr>
        <w:t xml:space="preserve"> </w:t>
      </w:r>
      <w:r w:rsidRPr="00BE186D">
        <w:rPr>
          <w:rFonts w:ascii="Arial" w:hAnsi="Arial" w:cs="Arial"/>
        </w:rPr>
        <w:t>udostępnia</w:t>
      </w:r>
      <w:r w:rsidRPr="00BE186D">
        <w:rPr>
          <w:rFonts w:ascii="Arial" w:hAnsi="Arial" w:cs="Arial"/>
          <w:spacing w:val="-5"/>
        </w:rPr>
        <w:t xml:space="preserve"> </w:t>
      </w:r>
      <w:r w:rsidRPr="00BE186D">
        <w:rPr>
          <w:rFonts w:ascii="Arial" w:hAnsi="Arial" w:cs="Arial"/>
        </w:rPr>
        <w:t>OK</w:t>
      </w:r>
      <w:r w:rsidRPr="00BE186D">
        <w:rPr>
          <w:rFonts w:ascii="Arial" w:hAnsi="Arial" w:cs="Arial"/>
          <w:spacing w:val="-7"/>
        </w:rPr>
        <w:t xml:space="preserve"> </w:t>
      </w:r>
      <w:r w:rsidRPr="00BE186D">
        <w:rPr>
          <w:rFonts w:ascii="Arial" w:hAnsi="Arial" w:cs="Arial"/>
        </w:rPr>
        <w:t>Podbudowę</w:t>
      </w:r>
      <w:r w:rsidRPr="00BE186D">
        <w:rPr>
          <w:rFonts w:ascii="Arial" w:hAnsi="Arial" w:cs="Arial"/>
          <w:spacing w:val="-6"/>
        </w:rPr>
        <w:t xml:space="preserve"> </w:t>
      </w:r>
      <w:r w:rsidRPr="00BE186D">
        <w:rPr>
          <w:rFonts w:ascii="Arial" w:hAnsi="Arial" w:cs="Arial"/>
        </w:rPr>
        <w:t>słupową</w:t>
      </w:r>
      <w:r w:rsidRPr="00BE186D">
        <w:rPr>
          <w:rFonts w:ascii="Arial" w:hAnsi="Arial" w:cs="Arial"/>
          <w:spacing w:val="-6"/>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zapewnia</w:t>
      </w:r>
      <w:r w:rsidR="007868C3" w:rsidRPr="00BE186D">
        <w:rPr>
          <w:rFonts w:ascii="Arial" w:hAnsi="Arial" w:cs="Arial"/>
        </w:rPr>
        <w:t xml:space="preserve"> </w:t>
      </w:r>
      <w:r w:rsidRPr="00BE186D">
        <w:rPr>
          <w:rFonts w:ascii="Arial" w:hAnsi="Arial" w:cs="Arial"/>
        </w:rPr>
        <w:t>aktualność</w:t>
      </w:r>
      <w:r w:rsidRPr="00BE186D">
        <w:rPr>
          <w:rFonts w:ascii="Arial" w:hAnsi="Arial" w:cs="Arial"/>
          <w:spacing w:val="-7"/>
        </w:rPr>
        <w:t xml:space="preserve"> </w:t>
      </w:r>
      <w:r w:rsidRPr="00BE186D">
        <w:rPr>
          <w:rFonts w:ascii="Arial" w:hAnsi="Arial" w:cs="Arial"/>
        </w:rPr>
        <w:t>oznaczenia.</w:t>
      </w:r>
    </w:p>
    <w:p w14:paraId="20B6E098" w14:textId="6BF6C1D2" w:rsidR="00FC43D8" w:rsidRPr="00BE186D" w:rsidRDefault="0027454E" w:rsidP="00BC311B">
      <w:pPr>
        <w:pStyle w:val="Akapitzlist"/>
        <w:numPr>
          <w:ilvl w:val="0"/>
          <w:numId w:val="111"/>
        </w:numPr>
        <w:tabs>
          <w:tab w:val="left" w:pos="175"/>
        </w:tabs>
        <w:spacing w:before="4" w:after="240" w:line="247" w:lineRule="auto"/>
        <w:ind w:left="567" w:hanging="567"/>
        <w:jc w:val="both"/>
        <w:rPr>
          <w:rFonts w:ascii="Arial" w:hAnsi="Arial" w:cs="Arial"/>
        </w:rPr>
      </w:pPr>
      <w:r w:rsidRPr="00BE186D">
        <w:rPr>
          <w:rFonts w:ascii="Arial" w:hAnsi="Arial" w:cs="Arial"/>
        </w:rPr>
        <w:t>OK</w:t>
      </w:r>
      <w:r w:rsidRPr="00BE186D">
        <w:rPr>
          <w:rFonts w:ascii="Arial" w:hAnsi="Arial" w:cs="Arial"/>
          <w:spacing w:val="-8"/>
        </w:rPr>
        <w:t xml:space="preserve"> </w:t>
      </w:r>
      <w:r w:rsidRPr="00BE186D">
        <w:rPr>
          <w:rFonts w:ascii="Arial" w:hAnsi="Arial" w:cs="Arial"/>
        </w:rPr>
        <w:t>uzyskuje</w:t>
      </w:r>
      <w:r w:rsidRPr="00BE186D">
        <w:rPr>
          <w:rFonts w:ascii="Arial" w:hAnsi="Arial" w:cs="Arial"/>
          <w:spacing w:val="-7"/>
        </w:rPr>
        <w:t xml:space="preserve"> </w:t>
      </w:r>
      <w:r w:rsidRPr="00BE186D">
        <w:rPr>
          <w:rFonts w:ascii="Arial" w:hAnsi="Arial" w:cs="Arial"/>
        </w:rPr>
        <w:t>na</w:t>
      </w:r>
      <w:r w:rsidRPr="00BE186D">
        <w:rPr>
          <w:rFonts w:ascii="Arial" w:hAnsi="Arial" w:cs="Arial"/>
          <w:spacing w:val="-7"/>
        </w:rPr>
        <w:t xml:space="preserve"> </w:t>
      </w:r>
      <w:r w:rsidRPr="00BE186D">
        <w:rPr>
          <w:rFonts w:ascii="Arial" w:hAnsi="Arial" w:cs="Arial"/>
        </w:rPr>
        <w:t>własny</w:t>
      </w:r>
      <w:r w:rsidRPr="00BE186D">
        <w:rPr>
          <w:rFonts w:ascii="Arial" w:hAnsi="Arial" w:cs="Arial"/>
          <w:spacing w:val="-7"/>
        </w:rPr>
        <w:t xml:space="preserve"> </w:t>
      </w:r>
      <w:r w:rsidRPr="00BE186D">
        <w:rPr>
          <w:rFonts w:ascii="Arial" w:hAnsi="Arial" w:cs="Arial"/>
        </w:rPr>
        <w:t>koszt</w:t>
      </w:r>
      <w:r w:rsidRPr="00BE186D">
        <w:rPr>
          <w:rFonts w:ascii="Arial" w:hAnsi="Arial" w:cs="Arial"/>
          <w:spacing w:val="-6"/>
        </w:rPr>
        <w:t xml:space="preserve"> </w:t>
      </w:r>
      <w:r w:rsidRPr="00BE186D">
        <w:rPr>
          <w:rFonts w:ascii="Arial" w:hAnsi="Arial" w:cs="Arial"/>
        </w:rPr>
        <w:t>wszelkie</w:t>
      </w:r>
      <w:r w:rsidRPr="00BE186D">
        <w:rPr>
          <w:rFonts w:ascii="Arial" w:hAnsi="Arial" w:cs="Arial"/>
          <w:spacing w:val="-8"/>
        </w:rPr>
        <w:t xml:space="preserve"> </w:t>
      </w:r>
      <w:r w:rsidRPr="00BE186D">
        <w:rPr>
          <w:rFonts w:ascii="Arial" w:hAnsi="Arial" w:cs="Arial"/>
        </w:rPr>
        <w:t>wymagane</w:t>
      </w:r>
      <w:r w:rsidRPr="00BE186D">
        <w:rPr>
          <w:rFonts w:ascii="Arial" w:hAnsi="Arial" w:cs="Arial"/>
          <w:spacing w:val="-7"/>
        </w:rPr>
        <w:t xml:space="preserve"> </w:t>
      </w:r>
      <w:r w:rsidRPr="00BE186D">
        <w:rPr>
          <w:rFonts w:ascii="Arial" w:hAnsi="Arial" w:cs="Arial"/>
        </w:rPr>
        <w:t>przepisami</w:t>
      </w:r>
      <w:r w:rsidRPr="00BE186D">
        <w:rPr>
          <w:rFonts w:ascii="Arial" w:hAnsi="Arial" w:cs="Arial"/>
          <w:spacing w:val="-8"/>
        </w:rPr>
        <w:t xml:space="preserve"> </w:t>
      </w:r>
      <w:r w:rsidRPr="00BE186D">
        <w:rPr>
          <w:rFonts w:ascii="Arial" w:hAnsi="Arial" w:cs="Arial"/>
        </w:rPr>
        <w:t>prawa</w:t>
      </w:r>
      <w:r w:rsidRPr="00BE186D">
        <w:rPr>
          <w:rFonts w:ascii="Arial" w:hAnsi="Arial" w:cs="Arial"/>
          <w:spacing w:val="-6"/>
        </w:rPr>
        <w:t xml:space="preserve"> </w:t>
      </w:r>
      <w:r w:rsidRPr="00BE186D">
        <w:rPr>
          <w:rFonts w:ascii="Arial" w:hAnsi="Arial" w:cs="Arial"/>
        </w:rPr>
        <w:t>zgody</w:t>
      </w:r>
      <w:r w:rsidRPr="00BE186D">
        <w:rPr>
          <w:rFonts w:ascii="Arial" w:hAnsi="Arial" w:cs="Arial"/>
          <w:spacing w:val="-7"/>
        </w:rPr>
        <w:t xml:space="preserve"> </w:t>
      </w:r>
      <w:r w:rsidRPr="00BE186D">
        <w:rPr>
          <w:rFonts w:ascii="Arial" w:hAnsi="Arial" w:cs="Arial"/>
        </w:rPr>
        <w:t>i</w:t>
      </w:r>
      <w:r w:rsidRPr="00BE186D">
        <w:rPr>
          <w:rFonts w:ascii="Arial" w:hAnsi="Arial" w:cs="Arial"/>
          <w:spacing w:val="-6"/>
        </w:rPr>
        <w:t xml:space="preserve"> </w:t>
      </w:r>
      <w:r w:rsidRPr="00BE186D">
        <w:rPr>
          <w:rFonts w:ascii="Arial" w:hAnsi="Arial" w:cs="Arial"/>
        </w:rPr>
        <w:t>pozwolenia</w:t>
      </w:r>
      <w:r w:rsidRPr="00BE186D">
        <w:rPr>
          <w:rFonts w:ascii="Arial" w:hAnsi="Arial" w:cs="Arial"/>
          <w:spacing w:val="-7"/>
        </w:rPr>
        <w:t xml:space="preserve"> </w:t>
      </w:r>
      <w:r w:rsidRPr="00BE186D">
        <w:rPr>
          <w:rFonts w:ascii="Arial" w:hAnsi="Arial" w:cs="Arial"/>
        </w:rPr>
        <w:t>na</w:t>
      </w:r>
      <w:r w:rsidRPr="00BE186D">
        <w:rPr>
          <w:rFonts w:ascii="Arial" w:hAnsi="Arial" w:cs="Arial"/>
          <w:spacing w:val="-49"/>
        </w:rPr>
        <w:t xml:space="preserve"> </w:t>
      </w:r>
      <w:r w:rsidRPr="00BE186D">
        <w:rPr>
          <w:rFonts w:ascii="Arial" w:hAnsi="Arial" w:cs="Arial"/>
        </w:rPr>
        <w:t>prowadzenie</w:t>
      </w:r>
      <w:r w:rsidRPr="00BE186D">
        <w:rPr>
          <w:rFonts w:ascii="Arial" w:hAnsi="Arial" w:cs="Arial"/>
          <w:spacing w:val="-3"/>
        </w:rPr>
        <w:t xml:space="preserve"> </w:t>
      </w:r>
      <w:r w:rsidRPr="00BE186D">
        <w:rPr>
          <w:rFonts w:ascii="Arial" w:hAnsi="Arial" w:cs="Arial"/>
        </w:rPr>
        <w:t>prac,</w:t>
      </w:r>
      <w:r w:rsidRPr="00BE186D">
        <w:rPr>
          <w:rFonts w:ascii="Arial" w:hAnsi="Arial" w:cs="Arial"/>
          <w:spacing w:val="-5"/>
        </w:rPr>
        <w:t xml:space="preserve"> </w:t>
      </w:r>
      <w:r w:rsidRPr="00BE186D">
        <w:rPr>
          <w:rFonts w:ascii="Arial" w:hAnsi="Arial" w:cs="Arial"/>
        </w:rPr>
        <w:t>związanych</w:t>
      </w:r>
      <w:r w:rsidRPr="00BE186D">
        <w:rPr>
          <w:rFonts w:ascii="Arial" w:hAnsi="Arial" w:cs="Arial"/>
          <w:spacing w:val="-1"/>
        </w:rPr>
        <w:t xml:space="preserve"> </w:t>
      </w:r>
      <w:r w:rsidRPr="00BE186D">
        <w:rPr>
          <w:rFonts w:ascii="Arial" w:hAnsi="Arial" w:cs="Arial"/>
        </w:rPr>
        <w:t>z</w:t>
      </w:r>
      <w:r w:rsidRPr="00BE186D">
        <w:rPr>
          <w:rFonts w:ascii="Arial" w:hAnsi="Arial" w:cs="Arial"/>
          <w:spacing w:val="-3"/>
        </w:rPr>
        <w:t xml:space="preserve"> </w:t>
      </w:r>
      <w:r w:rsidRPr="00BE186D">
        <w:rPr>
          <w:rFonts w:ascii="Arial" w:hAnsi="Arial" w:cs="Arial"/>
        </w:rPr>
        <w:t>budową,</w:t>
      </w:r>
      <w:r w:rsidRPr="00BE186D">
        <w:rPr>
          <w:rFonts w:ascii="Arial" w:hAnsi="Arial" w:cs="Arial"/>
          <w:spacing w:val="-4"/>
        </w:rPr>
        <w:t xml:space="preserve"> </w:t>
      </w:r>
      <w:r w:rsidRPr="00BE186D">
        <w:rPr>
          <w:rFonts w:ascii="Arial" w:hAnsi="Arial" w:cs="Arial"/>
        </w:rPr>
        <w:t>nadbudową</w:t>
      </w:r>
      <w:r w:rsidRPr="00BE186D">
        <w:rPr>
          <w:rFonts w:ascii="Arial" w:hAnsi="Arial" w:cs="Arial"/>
          <w:spacing w:val="-3"/>
        </w:rPr>
        <w:t xml:space="preserve"> </w:t>
      </w:r>
      <w:r w:rsidRPr="00BE186D">
        <w:rPr>
          <w:rFonts w:ascii="Arial" w:hAnsi="Arial" w:cs="Arial"/>
        </w:rPr>
        <w:t>i</w:t>
      </w:r>
      <w:r w:rsidRPr="00BE186D">
        <w:rPr>
          <w:rFonts w:ascii="Arial" w:hAnsi="Arial" w:cs="Arial"/>
          <w:spacing w:val="-2"/>
        </w:rPr>
        <w:t xml:space="preserve"> </w:t>
      </w:r>
      <w:r w:rsidRPr="00BE186D">
        <w:rPr>
          <w:rFonts w:ascii="Arial" w:hAnsi="Arial" w:cs="Arial"/>
        </w:rPr>
        <w:t>montażem</w:t>
      </w:r>
      <w:r w:rsidRPr="00BE186D">
        <w:rPr>
          <w:rFonts w:ascii="Arial" w:hAnsi="Arial" w:cs="Arial"/>
          <w:spacing w:val="-3"/>
        </w:rPr>
        <w:t xml:space="preserve"> </w:t>
      </w:r>
      <w:r w:rsidRPr="00BE186D">
        <w:rPr>
          <w:rFonts w:ascii="Arial" w:hAnsi="Arial" w:cs="Arial"/>
        </w:rPr>
        <w:t>Urządzeń</w:t>
      </w:r>
      <w:r w:rsidR="007868C3" w:rsidRPr="00BE186D">
        <w:rPr>
          <w:rFonts w:ascii="Arial" w:hAnsi="Arial" w:cs="Arial"/>
        </w:rPr>
        <w:t xml:space="preserve"> </w:t>
      </w:r>
      <w:r w:rsidRPr="00BE186D">
        <w:rPr>
          <w:rFonts w:ascii="Arial" w:hAnsi="Arial" w:cs="Arial"/>
          <w:spacing w:val="-1"/>
        </w:rPr>
        <w:t>telekomunikacyjnych</w:t>
      </w:r>
      <w:r w:rsidRPr="00BE186D">
        <w:rPr>
          <w:rFonts w:ascii="Arial" w:hAnsi="Arial" w:cs="Arial"/>
          <w:spacing w:val="-9"/>
        </w:rPr>
        <w:t xml:space="preserve"> </w:t>
      </w:r>
      <w:r w:rsidRPr="00BE186D">
        <w:rPr>
          <w:rFonts w:ascii="Arial" w:hAnsi="Arial" w:cs="Arial"/>
          <w:spacing w:val="-1"/>
        </w:rPr>
        <w:t>lub</w:t>
      </w:r>
      <w:r w:rsidRPr="00BE186D">
        <w:rPr>
          <w:rFonts w:ascii="Arial" w:hAnsi="Arial" w:cs="Arial"/>
          <w:spacing w:val="-9"/>
        </w:rPr>
        <w:t xml:space="preserve"> </w:t>
      </w:r>
      <w:r w:rsidRPr="00BE186D">
        <w:rPr>
          <w:rFonts w:ascii="Arial" w:hAnsi="Arial" w:cs="Arial"/>
          <w:spacing w:val="-1"/>
        </w:rPr>
        <w:t>urządzeń</w:t>
      </w:r>
      <w:r w:rsidRPr="00BE186D">
        <w:rPr>
          <w:rFonts w:ascii="Arial" w:hAnsi="Arial" w:cs="Arial"/>
          <w:spacing w:val="-9"/>
        </w:rPr>
        <w:t xml:space="preserve"> </w:t>
      </w:r>
      <w:r w:rsidRPr="00BE186D">
        <w:rPr>
          <w:rFonts w:ascii="Arial" w:hAnsi="Arial" w:cs="Arial"/>
          <w:spacing w:val="-1"/>
        </w:rPr>
        <w:t>towarzyszących</w:t>
      </w:r>
      <w:r w:rsidRPr="00BE186D">
        <w:rPr>
          <w:rFonts w:ascii="Arial" w:hAnsi="Arial" w:cs="Arial"/>
          <w:spacing w:val="-9"/>
        </w:rPr>
        <w:t xml:space="preserve"> </w:t>
      </w:r>
      <w:r w:rsidRPr="00BE186D">
        <w:rPr>
          <w:rFonts w:ascii="Arial" w:hAnsi="Arial" w:cs="Arial"/>
          <w:spacing w:val="-1"/>
        </w:rPr>
        <w:t>zainstalowanych</w:t>
      </w:r>
      <w:r w:rsidRPr="00BE186D">
        <w:rPr>
          <w:rFonts w:ascii="Arial" w:hAnsi="Arial" w:cs="Arial"/>
          <w:spacing w:val="-8"/>
        </w:rPr>
        <w:t xml:space="preserve"> </w:t>
      </w:r>
      <w:r w:rsidRPr="00BE186D">
        <w:rPr>
          <w:rFonts w:ascii="Arial" w:hAnsi="Arial" w:cs="Arial"/>
        </w:rPr>
        <w:t>na</w:t>
      </w:r>
      <w:r w:rsidRPr="00BE186D">
        <w:rPr>
          <w:rFonts w:ascii="Arial" w:hAnsi="Arial" w:cs="Arial"/>
          <w:spacing w:val="-11"/>
        </w:rPr>
        <w:t xml:space="preserve"> </w:t>
      </w:r>
      <w:r w:rsidRPr="00BE186D">
        <w:rPr>
          <w:rFonts w:ascii="Arial" w:hAnsi="Arial" w:cs="Arial"/>
        </w:rPr>
        <w:t>Infrastrukturze</w:t>
      </w:r>
      <w:r w:rsidRPr="00BE186D">
        <w:rPr>
          <w:rFonts w:ascii="Arial" w:hAnsi="Arial" w:cs="Arial"/>
          <w:spacing w:val="-50"/>
        </w:rPr>
        <w:t xml:space="preserve"> </w:t>
      </w:r>
      <w:r w:rsidRPr="00BE186D">
        <w:rPr>
          <w:rFonts w:ascii="Arial" w:hAnsi="Arial" w:cs="Arial"/>
        </w:rPr>
        <w:t>telekomunikacyjnej</w:t>
      </w:r>
      <w:r w:rsidRPr="00BE186D">
        <w:rPr>
          <w:rFonts w:ascii="Arial" w:hAnsi="Arial" w:cs="Arial"/>
          <w:spacing w:val="1"/>
        </w:rPr>
        <w:t xml:space="preserve"> </w:t>
      </w:r>
      <w:r w:rsidRPr="00BE186D">
        <w:rPr>
          <w:rFonts w:ascii="Arial" w:hAnsi="Arial" w:cs="Arial"/>
        </w:rPr>
        <w:t>Sieci</w:t>
      </w:r>
      <w:r w:rsidRPr="00BE186D">
        <w:rPr>
          <w:rFonts w:ascii="Arial" w:hAnsi="Arial" w:cs="Arial"/>
          <w:spacing w:val="-1"/>
        </w:rPr>
        <w:t xml:space="preserve"> </w:t>
      </w:r>
      <w:r w:rsidRPr="00BE186D">
        <w:rPr>
          <w:rFonts w:ascii="Arial" w:hAnsi="Arial" w:cs="Arial"/>
        </w:rPr>
        <w:t>należącej</w:t>
      </w:r>
      <w:r w:rsidRPr="00BE186D">
        <w:rPr>
          <w:rFonts w:ascii="Arial" w:hAnsi="Arial" w:cs="Arial"/>
          <w:spacing w:val="-1"/>
        </w:rPr>
        <w:t xml:space="preserve"> </w:t>
      </w:r>
      <w:r w:rsidRPr="00BE186D">
        <w:rPr>
          <w:rFonts w:ascii="Arial" w:hAnsi="Arial" w:cs="Arial"/>
        </w:rPr>
        <w:t>do</w:t>
      </w:r>
      <w:r w:rsidRPr="00BE186D">
        <w:rPr>
          <w:rFonts w:ascii="Arial" w:hAnsi="Arial" w:cs="Arial"/>
          <w:spacing w:val="-3"/>
        </w:rPr>
        <w:t xml:space="preserve"> </w:t>
      </w:r>
      <w:r w:rsidRPr="00BE186D">
        <w:rPr>
          <w:rFonts w:ascii="Arial" w:hAnsi="Arial" w:cs="Arial"/>
        </w:rPr>
        <w:t>OSD.</w:t>
      </w:r>
    </w:p>
    <w:p w14:paraId="10A0935F" w14:textId="2880B043" w:rsidR="00FC43D8" w:rsidRPr="00BE186D" w:rsidRDefault="0027454E" w:rsidP="00BC311B">
      <w:pPr>
        <w:pStyle w:val="Akapitzlist"/>
        <w:numPr>
          <w:ilvl w:val="0"/>
          <w:numId w:val="111"/>
        </w:numPr>
        <w:tabs>
          <w:tab w:val="left" w:pos="175"/>
        </w:tabs>
        <w:spacing w:before="4" w:after="240" w:line="247" w:lineRule="auto"/>
        <w:ind w:left="567" w:hanging="567"/>
        <w:jc w:val="both"/>
        <w:rPr>
          <w:rFonts w:ascii="Arial" w:hAnsi="Arial" w:cs="Arial"/>
        </w:rPr>
      </w:pPr>
      <w:r w:rsidRPr="00BE186D">
        <w:rPr>
          <w:rFonts w:ascii="Arial" w:hAnsi="Arial" w:cs="Arial"/>
        </w:rPr>
        <w:t>OK</w:t>
      </w:r>
      <w:r w:rsidRPr="00BE186D">
        <w:rPr>
          <w:rFonts w:ascii="Arial" w:hAnsi="Arial" w:cs="Arial"/>
          <w:spacing w:val="-8"/>
        </w:rPr>
        <w:t xml:space="preserve"> </w:t>
      </w:r>
      <w:r w:rsidRPr="00BE186D">
        <w:rPr>
          <w:rFonts w:ascii="Arial" w:hAnsi="Arial" w:cs="Arial"/>
        </w:rPr>
        <w:t>wykonuje</w:t>
      </w:r>
      <w:r w:rsidRPr="00BE186D">
        <w:rPr>
          <w:rFonts w:ascii="Arial" w:hAnsi="Arial" w:cs="Arial"/>
          <w:spacing w:val="-8"/>
        </w:rPr>
        <w:t xml:space="preserve"> </w:t>
      </w:r>
      <w:r w:rsidRPr="00BE186D">
        <w:rPr>
          <w:rFonts w:ascii="Arial" w:hAnsi="Arial" w:cs="Arial"/>
        </w:rPr>
        <w:t>na</w:t>
      </w:r>
      <w:r w:rsidRPr="00BE186D">
        <w:rPr>
          <w:rFonts w:ascii="Arial" w:hAnsi="Arial" w:cs="Arial"/>
          <w:spacing w:val="-7"/>
        </w:rPr>
        <w:t xml:space="preserve"> </w:t>
      </w:r>
      <w:r w:rsidRPr="00BE186D">
        <w:rPr>
          <w:rFonts w:ascii="Arial" w:hAnsi="Arial" w:cs="Arial"/>
        </w:rPr>
        <w:t>własny</w:t>
      </w:r>
      <w:r w:rsidRPr="00BE186D">
        <w:rPr>
          <w:rFonts w:ascii="Arial" w:hAnsi="Arial" w:cs="Arial"/>
          <w:spacing w:val="-8"/>
        </w:rPr>
        <w:t xml:space="preserve"> </w:t>
      </w:r>
      <w:r w:rsidRPr="00BE186D">
        <w:rPr>
          <w:rFonts w:ascii="Arial" w:hAnsi="Arial" w:cs="Arial"/>
        </w:rPr>
        <w:t>koszt</w:t>
      </w:r>
      <w:r w:rsidRPr="00BE186D">
        <w:rPr>
          <w:rFonts w:ascii="Arial" w:hAnsi="Arial" w:cs="Arial"/>
          <w:spacing w:val="-6"/>
        </w:rPr>
        <w:t xml:space="preserve"> </w:t>
      </w:r>
      <w:r w:rsidRPr="00BE186D">
        <w:rPr>
          <w:rFonts w:ascii="Arial" w:hAnsi="Arial" w:cs="Arial"/>
        </w:rPr>
        <w:t>i</w:t>
      </w:r>
      <w:r w:rsidRPr="00BE186D">
        <w:rPr>
          <w:rFonts w:ascii="Arial" w:hAnsi="Arial" w:cs="Arial"/>
          <w:spacing w:val="-7"/>
        </w:rPr>
        <w:t xml:space="preserve"> </w:t>
      </w:r>
      <w:r w:rsidRPr="00BE186D">
        <w:rPr>
          <w:rFonts w:ascii="Arial" w:hAnsi="Arial" w:cs="Arial"/>
        </w:rPr>
        <w:t>przedstawia</w:t>
      </w:r>
      <w:r w:rsidRPr="00BE186D">
        <w:rPr>
          <w:rFonts w:ascii="Arial" w:hAnsi="Arial" w:cs="Arial"/>
          <w:spacing w:val="-10"/>
        </w:rPr>
        <w:t xml:space="preserve"> </w:t>
      </w:r>
      <w:r w:rsidRPr="00BE186D">
        <w:rPr>
          <w:rFonts w:ascii="Arial" w:hAnsi="Arial" w:cs="Arial"/>
        </w:rPr>
        <w:t>OSD</w:t>
      </w:r>
      <w:r w:rsidRPr="00BE186D">
        <w:rPr>
          <w:rFonts w:ascii="Arial" w:hAnsi="Arial" w:cs="Arial"/>
          <w:spacing w:val="-8"/>
        </w:rPr>
        <w:t xml:space="preserve"> </w:t>
      </w:r>
      <w:r w:rsidRPr="00BE186D">
        <w:rPr>
          <w:rFonts w:ascii="Arial" w:hAnsi="Arial" w:cs="Arial"/>
        </w:rPr>
        <w:t>pomiary</w:t>
      </w:r>
      <w:r w:rsidRPr="00BE186D">
        <w:rPr>
          <w:rFonts w:ascii="Arial" w:hAnsi="Arial" w:cs="Arial"/>
          <w:spacing w:val="-7"/>
        </w:rPr>
        <w:t xml:space="preserve"> </w:t>
      </w:r>
      <w:r w:rsidRPr="00BE186D">
        <w:rPr>
          <w:rFonts w:ascii="Arial" w:hAnsi="Arial" w:cs="Arial"/>
        </w:rPr>
        <w:t>pól</w:t>
      </w:r>
      <w:r w:rsidRPr="00BE186D">
        <w:rPr>
          <w:rFonts w:ascii="Arial" w:hAnsi="Arial" w:cs="Arial"/>
          <w:spacing w:val="-6"/>
        </w:rPr>
        <w:t xml:space="preserve"> </w:t>
      </w:r>
      <w:r w:rsidRPr="00BE186D">
        <w:rPr>
          <w:rFonts w:ascii="Arial" w:hAnsi="Arial" w:cs="Arial"/>
        </w:rPr>
        <w:t>elektromagnetycznych</w:t>
      </w:r>
      <w:r w:rsidR="007868C3" w:rsidRPr="00BE186D">
        <w:rPr>
          <w:rFonts w:ascii="Arial" w:hAnsi="Arial" w:cs="Arial"/>
        </w:rPr>
        <w:t xml:space="preserve"> </w:t>
      </w:r>
      <w:r w:rsidRPr="00BE186D">
        <w:rPr>
          <w:rFonts w:ascii="Arial" w:hAnsi="Arial" w:cs="Arial"/>
        </w:rPr>
        <w:t>wynikających</w:t>
      </w:r>
      <w:r w:rsidRPr="00BE186D">
        <w:rPr>
          <w:rFonts w:ascii="Arial" w:hAnsi="Arial" w:cs="Arial"/>
          <w:spacing w:val="-8"/>
        </w:rPr>
        <w:t xml:space="preserve"> </w:t>
      </w:r>
      <w:r w:rsidRPr="00BE186D">
        <w:rPr>
          <w:rFonts w:ascii="Arial" w:hAnsi="Arial" w:cs="Arial"/>
        </w:rPr>
        <w:t>z</w:t>
      </w:r>
      <w:r w:rsidRPr="00BE186D">
        <w:rPr>
          <w:rFonts w:ascii="Arial" w:hAnsi="Arial" w:cs="Arial"/>
          <w:spacing w:val="-7"/>
        </w:rPr>
        <w:t xml:space="preserve"> </w:t>
      </w:r>
      <w:r w:rsidRPr="00BE186D">
        <w:rPr>
          <w:rFonts w:ascii="Arial" w:hAnsi="Arial" w:cs="Arial"/>
        </w:rPr>
        <w:t>ochrony</w:t>
      </w:r>
      <w:r w:rsidRPr="00BE186D">
        <w:rPr>
          <w:rFonts w:ascii="Arial" w:hAnsi="Arial" w:cs="Arial"/>
          <w:spacing w:val="-10"/>
        </w:rPr>
        <w:t xml:space="preserve"> </w:t>
      </w:r>
      <w:r w:rsidRPr="00BE186D">
        <w:rPr>
          <w:rFonts w:ascii="Arial" w:hAnsi="Arial" w:cs="Arial"/>
        </w:rPr>
        <w:t>środowiska</w:t>
      </w:r>
      <w:r w:rsidRPr="00BE186D">
        <w:rPr>
          <w:rFonts w:ascii="Arial" w:hAnsi="Arial" w:cs="Arial"/>
          <w:spacing w:val="-8"/>
        </w:rPr>
        <w:t xml:space="preserve"> </w:t>
      </w:r>
      <w:r w:rsidRPr="00BE186D">
        <w:rPr>
          <w:rFonts w:ascii="Arial" w:hAnsi="Arial" w:cs="Arial"/>
        </w:rPr>
        <w:t>oraz</w:t>
      </w:r>
      <w:r w:rsidRPr="00BE186D">
        <w:rPr>
          <w:rFonts w:ascii="Arial" w:hAnsi="Arial" w:cs="Arial"/>
          <w:spacing w:val="-8"/>
        </w:rPr>
        <w:t xml:space="preserve"> </w:t>
      </w:r>
      <w:r w:rsidRPr="00BE186D">
        <w:rPr>
          <w:rFonts w:ascii="Arial" w:hAnsi="Arial" w:cs="Arial"/>
        </w:rPr>
        <w:t>przepisów</w:t>
      </w:r>
      <w:r w:rsidRPr="00BE186D">
        <w:rPr>
          <w:rFonts w:ascii="Arial" w:hAnsi="Arial" w:cs="Arial"/>
          <w:spacing w:val="-10"/>
        </w:rPr>
        <w:t xml:space="preserve"> </w:t>
      </w:r>
      <w:r w:rsidRPr="00BE186D">
        <w:rPr>
          <w:rFonts w:ascii="Arial" w:hAnsi="Arial" w:cs="Arial"/>
        </w:rPr>
        <w:t>BHP</w:t>
      </w:r>
      <w:r w:rsidRPr="00BE186D">
        <w:rPr>
          <w:rFonts w:ascii="Arial" w:hAnsi="Arial" w:cs="Arial"/>
          <w:spacing w:val="-8"/>
        </w:rPr>
        <w:t xml:space="preserve"> </w:t>
      </w:r>
      <w:r w:rsidRPr="00BE186D">
        <w:rPr>
          <w:rFonts w:ascii="Arial" w:hAnsi="Arial" w:cs="Arial"/>
        </w:rPr>
        <w:t>przed</w:t>
      </w:r>
      <w:r w:rsidRPr="00BE186D">
        <w:rPr>
          <w:rFonts w:ascii="Arial" w:hAnsi="Arial" w:cs="Arial"/>
          <w:spacing w:val="-8"/>
        </w:rPr>
        <w:t xml:space="preserve"> </w:t>
      </w:r>
      <w:r w:rsidRPr="00BE186D">
        <w:rPr>
          <w:rFonts w:ascii="Arial" w:hAnsi="Arial" w:cs="Arial"/>
        </w:rPr>
        <w:t>uruchomieniem</w:t>
      </w:r>
      <w:r w:rsidRPr="00BE186D">
        <w:rPr>
          <w:rFonts w:ascii="Arial" w:hAnsi="Arial" w:cs="Arial"/>
          <w:spacing w:val="-8"/>
        </w:rPr>
        <w:t xml:space="preserve"> </w:t>
      </w:r>
      <w:r w:rsidRPr="00BE186D">
        <w:rPr>
          <w:rFonts w:ascii="Arial" w:hAnsi="Arial" w:cs="Arial"/>
        </w:rPr>
        <w:t>urządzeń</w:t>
      </w:r>
      <w:r w:rsidRPr="00BE186D">
        <w:rPr>
          <w:rFonts w:ascii="Arial" w:hAnsi="Arial" w:cs="Arial"/>
          <w:spacing w:val="-50"/>
        </w:rPr>
        <w:t xml:space="preserve"> </w:t>
      </w:r>
      <w:r w:rsidRPr="00BE186D">
        <w:rPr>
          <w:rFonts w:ascii="Arial" w:hAnsi="Arial" w:cs="Arial"/>
          <w:spacing w:val="-1"/>
        </w:rPr>
        <w:t>radiotelekomunikacyjnych</w:t>
      </w:r>
      <w:r w:rsidRPr="00BE186D">
        <w:rPr>
          <w:rFonts w:ascii="Arial" w:hAnsi="Arial" w:cs="Arial"/>
          <w:spacing w:val="-7"/>
        </w:rPr>
        <w:t xml:space="preserve"> </w:t>
      </w:r>
      <w:r w:rsidRPr="00BE186D">
        <w:rPr>
          <w:rFonts w:ascii="Arial" w:hAnsi="Arial" w:cs="Arial"/>
          <w:spacing w:val="-1"/>
        </w:rPr>
        <w:t>i</w:t>
      </w:r>
      <w:r w:rsidRPr="00BE186D">
        <w:rPr>
          <w:rFonts w:ascii="Arial" w:hAnsi="Arial" w:cs="Arial"/>
          <w:spacing w:val="-9"/>
        </w:rPr>
        <w:t xml:space="preserve"> </w:t>
      </w:r>
      <w:r w:rsidRPr="00BE186D">
        <w:rPr>
          <w:rFonts w:ascii="Arial" w:hAnsi="Arial" w:cs="Arial"/>
          <w:spacing w:val="-1"/>
        </w:rPr>
        <w:t>urządzeń</w:t>
      </w:r>
      <w:r w:rsidRPr="00BE186D">
        <w:rPr>
          <w:rFonts w:ascii="Arial" w:hAnsi="Arial" w:cs="Arial"/>
          <w:spacing w:val="-10"/>
        </w:rPr>
        <w:t xml:space="preserve"> </w:t>
      </w:r>
      <w:r w:rsidRPr="00BE186D">
        <w:rPr>
          <w:rFonts w:ascii="Arial" w:hAnsi="Arial" w:cs="Arial"/>
          <w:spacing w:val="-1"/>
        </w:rPr>
        <w:t>towarzyszących</w:t>
      </w:r>
      <w:r w:rsidRPr="00BE186D">
        <w:rPr>
          <w:rFonts w:ascii="Arial" w:hAnsi="Arial" w:cs="Arial"/>
          <w:spacing w:val="-10"/>
        </w:rPr>
        <w:t xml:space="preserve"> </w:t>
      </w:r>
      <w:r w:rsidRPr="00BE186D">
        <w:rPr>
          <w:rFonts w:ascii="Arial" w:hAnsi="Arial" w:cs="Arial"/>
          <w:spacing w:val="-1"/>
        </w:rPr>
        <w:t>zainstalowanych</w:t>
      </w:r>
      <w:r w:rsidRPr="00BE186D">
        <w:rPr>
          <w:rFonts w:ascii="Arial" w:hAnsi="Arial" w:cs="Arial"/>
          <w:spacing w:val="-11"/>
        </w:rPr>
        <w:t xml:space="preserve"> </w:t>
      </w:r>
      <w:r w:rsidRPr="00BE186D">
        <w:rPr>
          <w:rFonts w:ascii="Arial" w:hAnsi="Arial" w:cs="Arial"/>
        </w:rPr>
        <w:t>na</w:t>
      </w:r>
      <w:r w:rsidRPr="00BE186D">
        <w:rPr>
          <w:rFonts w:ascii="Arial" w:hAnsi="Arial" w:cs="Arial"/>
          <w:spacing w:val="-9"/>
        </w:rPr>
        <w:t xml:space="preserve"> </w:t>
      </w:r>
      <w:r w:rsidRPr="00BE186D">
        <w:rPr>
          <w:rFonts w:ascii="Arial" w:hAnsi="Arial" w:cs="Arial"/>
        </w:rPr>
        <w:t>Infrastrukturze</w:t>
      </w:r>
      <w:r w:rsidRPr="00BE186D">
        <w:rPr>
          <w:rFonts w:ascii="Arial" w:hAnsi="Arial" w:cs="Arial"/>
          <w:spacing w:val="-49"/>
        </w:rPr>
        <w:t xml:space="preserve"> </w:t>
      </w:r>
      <w:r w:rsidRPr="00BE186D">
        <w:rPr>
          <w:rFonts w:ascii="Arial" w:hAnsi="Arial" w:cs="Arial"/>
        </w:rPr>
        <w:t>telekomunikacyjnej</w:t>
      </w:r>
      <w:r w:rsidRPr="00BE186D">
        <w:rPr>
          <w:rFonts w:ascii="Arial" w:hAnsi="Arial" w:cs="Arial"/>
          <w:spacing w:val="1"/>
        </w:rPr>
        <w:t xml:space="preserve"> </w:t>
      </w:r>
      <w:r w:rsidRPr="00BE186D">
        <w:rPr>
          <w:rFonts w:ascii="Arial" w:hAnsi="Arial" w:cs="Arial"/>
        </w:rPr>
        <w:t>Sieci</w:t>
      </w:r>
      <w:r w:rsidRPr="00BE186D">
        <w:rPr>
          <w:rFonts w:ascii="Arial" w:hAnsi="Arial" w:cs="Arial"/>
          <w:spacing w:val="-1"/>
        </w:rPr>
        <w:t xml:space="preserve"> </w:t>
      </w:r>
      <w:r w:rsidRPr="00BE186D">
        <w:rPr>
          <w:rFonts w:ascii="Arial" w:hAnsi="Arial" w:cs="Arial"/>
        </w:rPr>
        <w:t>należącej</w:t>
      </w:r>
      <w:r w:rsidRPr="00BE186D">
        <w:rPr>
          <w:rFonts w:ascii="Arial" w:hAnsi="Arial" w:cs="Arial"/>
          <w:spacing w:val="-1"/>
        </w:rPr>
        <w:t xml:space="preserve"> </w:t>
      </w:r>
      <w:r w:rsidRPr="00BE186D">
        <w:rPr>
          <w:rFonts w:ascii="Arial" w:hAnsi="Arial" w:cs="Arial"/>
        </w:rPr>
        <w:t>do</w:t>
      </w:r>
      <w:r w:rsidRPr="00BE186D">
        <w:rPr>
          <w:rFonts w:ascii="Arial" w:hAnsi="Arial" w:cs="Arial"/>
          <w:spacing w:val="-2"/>
        </w:rPr>
        <w:t xml:space="preserve"> </w:t>
      </w:r>
      <w:r w:rsidRPr="00BE186D">
        <w:rPr>
          <w:rFonts w:ascii="Arial" w:hAnsi="Arial" w:cs="Arial"/>
        </w:rPr>
        <w:t>OSD.</w:t>
      </w:r>
    </w:p>
    <w:p w14:paraId="2DE77AC3" w14:textId="3B135E17" w:rsidR="007868C3" w:rsidRPr="00BE186D" w:rsidRDefault="007868C3" w:rsidP="00BC311B">
      <w:pPr>
        <w:pStyle w:val="Akapitzlist"/>
        <w:numPr>
          <w:ilvl w:val="1"/>
          <w:numId w:val="32"/>
        </w:numPr>
        <w:spacing w:after="240"/>
        <w:outlineLvl w:val="0"/>
        <w:rPr>
          <w:rFonts w:ascii="Arial" w:hAnsi="Arial" w:cs="Arial"/>
          <w:b/>
          <w:bCs/>
        </w:rPr>
      </w:pPr>
      <w:bookmarkStart w:id="137" w:name="_Ref160738852"/>
      <w:bookmarkStart w:id="138" w:name="_Toc193786133"/>
      <w:r w:rsidRPr="00BE186D">
        <w:rPr>
          <w:rFonts w:ascii="Arial" w:hAnsi="Arial" w:cs="Arial"/>
          <w:b/>
          <w:bCs/>
        </w:rPr>
        <w:t>Kolokacja</w:t>
      </w:r>
      <w:bookmarkEnd w:id="137"/>
      <w:bookmarkEnd w:id="138"/>
    </w:p>
    <w:p w14:paraId="3AA2BE7F" w14:textId="77777777" w:rsidR="00FC43D8" w:rsidRPr="00BE186D" w:rsidRDefault="0027454E" w:rsidP="00BC311B">
      <w:pPr>
        <w:pStyle w:val="Akapitzlist"/>
        <w:numPr>
          <w:ilvl w:val="0"/>
          <w:numId w:val="112"/>
        </w:numPr>
        <w:tabs>
          <w:tab w:val="left" w:pos="175"/>
        </w:tabs>
        <w:spacing w:before="4" w:after="240" w:line="247" w:lineRule="auto"/>
        <w:ind w:left="567" w:hanging="567"/>
        <w:jc w:val="both"/>
        <w:rPr>
          <w:rFonts w:ascii="Arial" w:hAnsi="Arial" w:cs="Arial"/>
        </w:rPr>
      </w:pPr>
      <w:bookmarkStart w:id="139" w:name="_bookmark61"/>
      <w:bookmarkEnd w:id="139"/>
      <w:r w:rsidRPr="00BE186D">
        <w:rPr>
          <w:rFonts w:ascii="Arial" w:hAnsi="Arial" w:cs="Arial"/>
        </w:rPr>
        <w:t>W</w:t>
      </w:r>
      <w:r w:rsidRPr="00BE186D">
        <w:rPr>
          <w:rFonts w:ascii="Arial" w:hAnsi="Arial" w:cs="Arial"/>
          <w:spacing w:val="-7"/>
        </w:rPr>
        <w:t xml:space="preserve"> </w:t>
      </w:r>
      <w:r w:rsidRPr="00BE186D">
        <w:rPr>
          <w:rFonts w:ascii="Arial" w:hAnsi="Arial" w:cs="Arial"/>
        </w:rPr>
        <w:t>ramach</w:t>
      </w:r>
      <w:r w:rsidRPr="00BE186D">
        <w:rPr>
          <w:rFonts w:ascii="Arial" w:hAnsi="Arial" w:cs="Arial"/>
          <w:spacing w:val="-8"/>
        </w:rPr>
        <w:t xml:space="preserve"> </w:t>
      </w:r>
      <w:r w:rsidRPr="00BE186D">
        <w:rPr>
          <w:rFonts w:ascii="Arial" w:hAnsi="Arial" w:cs="Arial"/>
        </w:rPr>
        <w:t>Kolokacji</w:t>
      </w:r>
      <w:r w:rsidRPr="00BE186D">
        <w:rPr>
          <w:rFonts w:ascii="Arial" w:hAnsi="Arial" w:cs="Arial"/>
          <w:spacing w:val="-9"/>
        </w:rPr>
        <w:t xml:space="preserve"> </w:t>
      </w:r>
      <w:r w:rsidRPr="00BE186D">
        <w:rPr>
          <w:rFonts w:ascii="Arial" w:hAnsi="Arial" w:cs="Arial"/>
        </w:rPr>
        <w:t>OSD</w:t>
      </w:r>
      <w:r w:rsidRPr="00BE186D">
        <w:rPr>
          <w:rFonts w:ascii="Arial" w:hAnsi="Arial" w:cs="Arial"/>
          <w:spacing w:val="-9"/>
        </w:rPr>
        <w:t xml:space="preserve"> </w:t>
      </w:r>
      <w:r w:rsidRPr="00BE186D">
        <w:rPr>
          <w:rFonts w:ascii="Arial" w:hAnsi="Arial" w:cs="Arial"/>
        </w:rPr>
        <w:t>zapewnia</w:t>
      </w:r>
      <w:r w:rsidRPr="00BE186D">
        <w:rPr>
          <w:rFonts w:ascii="Arial" w:hAnsi="Arial" w:cs="Arial"/>
          <w:spacing w:val="-8"/>
        </w:rPr>
        <w:t xml:space="preserve"> </w:t>
      </w:r>
      <w:r w:rsidRPr="00BE186D">
        <w:rPr>
          <w:rFonts w:ascii="Arial" w:hAnsi="Arial" w:cs="Arial"/>
        </w:rPr>
        <w:t>fizyczną</w:t>
      </w:r>
      <w:r w:rsidRPr="00BE186D">
        <w:rPr>
          <w:rFonts w:ascii="Arial" w:hAnsi="Arial" w:cs="Arial"/>
          <w:spacing w:val="-8"/>
        </w:rPr>
        <w:t xml:space="preserve"> </w:t>
      </w:r>
      <w:r w:rsidRPr="00BE186D">
        <w:rPr>
          <w:rFonts w:ascii="Arial" w:hAnsi="Arial" w:cs="Arial"/>
        </w:rPr>
        <w:t>przestrzeń</w:t>
      </w:r>
      <w:r w:rsidRPr="00BE186D">
        <w:rPr>
          <w:rFonts w:ascii="Arial" w:hAnsi="Arial" w:cs="Arial"/>
          <w:spacing w:val="-8"/>
        </w:rPr>
        <w:t xml:space="preserve"> </w:t>
      </w:r>
      <w:r w:rsidRPr="00BE186D">
        <w:rPr>
          <w:rFonts w:ascii="Arial" w:hAnsi="Arial" w:cs="Arial"/>
        </w:rPr>
        <w:t>niezbędną</w:t>
      </w:r>
      <w:r w:rsidRPr="00BE186D">
        <w:rPr>
          <w:rFonts w:ascii="Arial" w:hAnsi="Arial" w:cs="Arial"/>
          <w:spacing w:val="-8"/>
        </w:rPr>
        <w:t xml:space="preserve"> </w:t>
      </w:r>
      <w:r w:rsidRPr="00BE186D">
        <w:rPr>
          <w:rFonts w:ascii="Arial" w:hAnsi="Arial" w:cs="Arial"/>
        </w:rPr>
        <w:t>do</w:t>
      </w:r>
      <w:r w:rsidRPr="00BE186D">
        <w:rPr>
          <w:rFonts w:ascii="Arial" w:hAnsi="Arial" w:cs="Arial"/>
          <w:spacing w:val="-9"/>
        </w:rPr>
        <w:t xml:space="preserve"> </w:t>
      </w:r>
      <w:r w:rsidRPr="00BE186D">
        <w:rPr>
          <w:rFonts w:ascii="Arial" w:hAnsi="Arial" w:cs="Arial"/>
        </w:rPr>
        <w:t>umieszczenia</w:t>
      </w:r>
      <w:r w:rsidRPr="00BE186D">
        <w:rPr>
          <w:rFonts w:ascii="Arial" w:hAnsi="Arial" w:cs="Arial"/>
          <w:spacing w:val="-7"/>
        </w:rPr>
        <w:t xml:space="preserve"> </w:t>
      </w:r>
      <w:r w:rsidRPr="00BE186D">
        <w:rPr>
          <w:rFonts w:ascii="Arial" w:hAnsi="Arial" w:cs="Arial"/>
        </w:rPr>
        <w:t>Urządzeń</w:t>
      </w:r>
      <w:r w:rsidRPr="00BE186D">
        <w:rPr>
          <w:rFonts w:ascii="Arial" w:hAnsi="Arial" w:cs="Arial"/>
          <w:spacing w:val="-49"/>
        </w:rPr>
        <w:t xml:space="preserve"> </w:t>
      </w:r>
      <w:r w:rsidRPr="00BE186D">
        <w:rPr>
          <w:rFonts w:ascii="Arial" w:hAnsi="Arial" w:cs="Arial"/>
        </w:rPr>
        <w:t>telekomunikacyjnych OK. Kolokacja</w:t>
      </w:r>
      <w:r w:rsidRPr="00BE186D">
        <w:rPr>
          <w:rFonts w:ascii="Arial" w:hAnsi="Arial" w:cs="Arial"/>
          <w:spacing w:val="-2"/>
        </w:rPr>
        <w:t xml:space="preserve"> </w:t>
      </w:r>
      <w:r w:rsidRPr="00BE186D">
        <w:rPr>
          <w:rFonts w:ascii="Arial" w:hAnsi="Arial" w:cs="Arial"/>
        </w:rPr>
        <w:t>może</w:t>
      </w:r>
      <w:r w:rsidRPr="00BE186D">
        <w:rPr>
          <w:rFonts w:ascii="Arial" w:hAnsi="Arial" w:cs="Arial"/>
          <w:spacing w:val="-2"/>
        </w:rPr>
        <w:t xml:space="preserve"> </w:t>
      </w:r>
      <w:r w:rsidRPr="00BE186D">
        <w:rPr>
          <w:rFonts w:ascii="Arial" w:hAnsi="Arial" w:cs="Arial"/>
        </w:rPr>
        <w:t>obejmować:</w:t>
      </w:r>
    </w:p>
    <w:p w14:paraId="1072EAAD" w14:textId="77777777" w:rsidR="00FC43D8" w:rsidRPr="00BE186D" w:rsidRDefault="0027454E" w:rsidP="00324BAD">
      <w:pPr>
        <w:pStyle w:val="Akapitzlist"/>
        <w:numPr>
          <w:ilvl w:val="1"/>
          <w:numId w:val="3"/>
        </w:numPr>
        <w:tabs>
          <w:tab w:val="left" w:pos="903"/>
        </w:tabs>
        <w:spacing w:after="240"/>
        <w:ind w:hanging="289"/>
        <w:jc w:val="both"/>
        <w:rPr>
          <w:rFonts w:ascii="Arial" w:hAnsi="Arial" w:cs="Arial"/>
        </w:rPr>
      </w:pPr>
      <w:r w:rsidRPr="00BE186D">
        <w:rPr>
          <w:rFonts w:ascii="Arial" w:hAnsi="Arial" w:cs="Arial"/>
        </w:rPr>
        <w:t>dzierżawę</w:t>
      </w:r>
      <w:r w:rsidRPr="00BE186D">
        <w:rPr>
          <w:rFonts w:ascii="Arial" w:hAnsi="Arial" w:cs="Arial"/>
          <w:spacing w:val="-8"/>
        </w:rPr>
        <w:t xml:space="preserve"> </w:t>
      </w:r>
      <w:r w:rsidRPr="00BE186D">
        <w:rPr>
          <w:rFonts w:ascii="Arial" w:hAnsi="Arial" w:cs="Arial"/>
        </w:rPr>
        <w:t>miejsca</w:t>
      </w:r>
      <w:r w:rsidRPr="00BE186D">
        <w:rPr>
          <w:rFonts w:ascii="Arial" w:hAnsi="Arial" w:cs="Arial"/>
          <w:spacing w:val="-7"/>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Szafie</w:t>
      </w:r>
      <w:r w:rsidRPr="00BE186D">
        <w:rPr>
          <w:rFonts w:ascii="Arial" w:hAnsi="Arial" w:cs="Arial"/>
          <w:spacing w:val="-8"/>
        </w:rPr>
        <w:t xml:space="preserve"> </w:t>
      </w:r>
      <w:r w:rsidRPr="00BE186D">
        <w:rPr>
          <w:rFonts w:ascii="Arial" w:hAnsi="Arial" w:cs="Arial"/>
        </w:rPr>
        <w:t>OSD,</w:t>
      </w:r>
      <w:r w:rsidRPr="00BE186D">
        <w:rPr>
          <w:rFonts w:ascii="Arial" w:hAnsi="Arial" w:cs="Arial"/>
          <w:spacing w:val="-7"/>
        </w:rPr>
        <w:t xml:space="preserve"> </w:t>
      </w:r>
      <w:r w:rsidRPr="00BE186D">
        <w:rPr>
          <w:rFonts w:ascii="Arial" w:hAnsi="Arial" w:cs="Arial"/>
        </w:rPr>
        <w:t>którego</w:t>
      </w:r>
      <w:r w:rsidRPr="00BE186D">
        <w:rPr>
          <w:rFonts w:ascii="Arial" w:hAnsi="Arial" w:cs="Arial"/>
          <w:spacing w:val="-7"/>
        </w:rPr>
        <w:t xml:space="preserve"> </w:t>
      </w:r>
      <w:r w:rsidRPr="00BE186D">
        <w:rPr>
          <w:rFonts w:ascii="Arial" w:hAnsi="Arial" w:cs="Arial"/>
        </w:rPr>
        <w:t>wysokość</w:t>
      </w:r>
      <w:r w:rsidRPr="00BE186D">
        <w:rPr>
          <w:rFonts w:ascii="Arial" w:hAnsi="Arial" w:cs="Arial"/>
          <w:spacing w:val="-6"/>
        </w:rPr>
        <w:t xml:space="preserve"> </w:t>
      </w:r>
      <w:r w:rsidRPr="00BE186D">
        <w:rPr>
          <w:rFonts w:ascii="Arial" w:hAnsi="Arial" w:cs="Arial"/>
        </w:rPr>
        <w:t>stanowi</w:t>
      </w:r>
      <w:r w:rsidRPr="00BE186D">
        <w:rPr>
          <w:rFonts w:ascii="Arial" w:hAnsi="Arial" w:cs="Arial"/>
          <w:spacing w:val="-8"/>
        </w:rPr>
        <w:t xml:space="preserve"> </w:t>
      </w:r>
      <w:r w:rsidRPr="00BE186D">
        <w:rPr>
          <w:rFonts w:ascii="Arial" w:hAnsi="Arial" w:cs="Arial"/>
        </w:rPr>
        <w:t>wielokrotność</w:t>
      </w:r>
      <w:r w:rsidRPr="00BE186D">
        <w:rPr>
          <w:rFonts w:ascii="Arial" w:hAnsi="Arial" w:cs="Arial"/>
          <w:spacing w:val="-6"/>
        </w:rPr>
        <w:t xml:space="preserve"> </w:t>
      </w:r>
      <w:r w:rsidRPr="00BE186D">
        <w:rPr>
          <w:rFonts w:ascii="Arial" w:hAnsi="Arial" w:cs="Arial"/>
        </w:rPr>
        <w:t>U,</w:t>
      </w:r>
    </w:p>
    <w:p w14:paraId="23A1AED7" w14:textId="77777777" w:rsidR="00FC43D8" w:rsidRPr="00BE186D" w:rsidRDefault="0027454E" w:rsidP="00324BAD">
      <w:pPr>
        <w:pStyle w:val="Akapitzlist"/>
        <w:numPr>
          <w:ilvl w:val="1"/>
          <w:numId w:val="3"/>
        </w:numPr>
        <w:tabs>
          <w:tab w:val="left" w:pos="903"/>
        </w:tabs>
        <w:spacing w:before="104" w:after="240"/>
        <w:ind w:hanging="289"/>
        <w:jc w:val="both"/>
        <w:rPr>
          <w:rFonts w:ascii="Arial" w:hAnsi="Arial" w:cs="Arial"/>
        </w:rPr>
      </w:pPr>
      <w:r w:rsidRPr="00BE186D">
        <w:rPr>
          <w:rFonts w:ascii="Arial" w:hAnsi="Arial" w:cs="Arial"/>
        </w:rPr>
        <w:t>dzierżawę</w:t>
      </w:r>
      <w:r w:rsidRPr="00BE186D">
        <w:rPr>
          <w:rFonts w:ascii="Arial" w:hAnsi="Arial" w:cs="Arial"/>
          <w:spacing w:val="-8"/>
        </w:rPr>
        <w:t xml:space="preserve"> </w:t>
      </w:r>
      <w:r w:rsidRPr="00BE186D">
        <w:rPr>
          <w:rFonts w:ascii="Arial" w:hAnsi="Arial" w:cs="Arial"/>
        </w:rPr>
        <w:t>miejsca</w:t>
      </w:r>
      <w:r w:rsidRPr="00BE186D">
        <w:rPr>
          <w:rFonts w:ascii="Arial" w:hAnsi="Arial" w:cs="Arial"/>
          <w:spacing w:val="-6"/>
        </w:rPr>
        <w:t xml:space="preserve"> </w:t>
      </w:r>
      <w:r w:rsidRPr="00BE186D">
        <w:rPr>
          <w:rFonts w:ascii="Arial" w:hAnsi="Arial" w:cs="Arial"/>
        </w:rPr>
        <w:t>pod</w:t>
      </w:r>
      <w:r w:rsidRPr="00BE186D">
        <w:rPr>
          <w:rFonts w:ascii="Arial" w:hAnsi="Arial" w:cs="Arial"/>
          <w:spacing w:val="-6"/>
        </w:rPr>
        <w:t xml:space="preserve"> </w:t>
      </w:r>
      <w:r w:rsidRPr="00BE186D">
        <w:rPr>
          <w:rFonts w:ascii="Arial" w:hAnsi="Arial" w:cs="Arial"/>
        </w:rPr>
        <w:t>Szafę,</w:t>
      </w:r>
    </w:p>
    <w:p w14:paraId="4F705AC8" w14:textId="07BE02EC" w:rsidR="00FC43D8" w:rsidRPr="00BE186D" w:rsidRDefault="0027454E" w:rsidP="00324BAD">
      <w:pPr>
        <w:pStyle w:val="Akapitzlist"/>
        <w:numPr>
          <w:ilvl w:val="1"/>
          <w:numId w:val="3"/>
        </w:numPr>
        <w:tabs>
          <w:tab w:val="left" w:pos="903"/>
        </w:tabs>
        <w:spacing w:before="101" w:after="240" w:line="276" w:lineRule="auto"/>
        <w:jc w:val="both"/>
        <w:rPr>
          <w:rFonts w:ascii="Arial" w:hAnsi="Arial" w:cs="Arial"/>
        </w:rPr>
      </w:pPr>
      <w:r w:rsidRPr="00BE186D">
        <w:rPr>
          <w:rFonts w:ascii="Arial" w:hAnsi="Arial" w:cs="Arial"/>
        </w:rPr>
        <w:t>dzierżawę powierzchni technicznej wyposażonej w systemy klimatyzacji, wentylacji lub</w:t>
      </w:r>
      <w:r w:rsidRPr="00BE186D">
        <w:rPr>
          <w:rFonts w:ascii="Arial" w:hAnsi="Arial" w:cs="Arial"/>
          <w:spacing w:val="1"/>
        </w:rPr>
        <w:t xml:space="preserve"> </w:t>
      </w:r>
      <w:r w:rsidRPr="00BE186D">
        <w:rPr>
          <w:rFonts w:ascii="Arial" w:hAnsi="Arial" w:cs="Arial"/>
        </w:rPr>
        <w:t>klimatyzacji</w:t>
      </w:r>
      <w:r w:rsidRPr="00BE186D">
        <w:rPr>
          <w:rFonts w:ascii="Arial" w:hAnsi="Arial" w:cs="Arial"/>
          <w:spacing w:val="-11"/>
        </w:rPr>
        <w:t xml:space="preserve"> </w:t>
      </w:r>
      <w:r w:rsidRPr="00BE186D">
        <w:rPr>
          <w:rFonts w:ascii="Arial" w:hAnsi="Arial" w:cs="Arial"/>
        </w:rPr>
        <w:t>i</w:t>
      </w:r>
      <w:r w:rsidRPr="00BE186D">
        <w:rPr>
          <w:rFonts w:ascii="Arial" w:hAnsi="Arial" w:cs="Arial"/>
          <w:spacing w:val="-10"/>
        </w:rPr>
        <w:t xml:space="preserve"> </w:t>
      </w:r>
      <w:r w:rsidRPr="00BE186D">
        <w:rPr>
          <w:rFonts w:ascii="Arial" w:hAnsi="Arial" w:cs="Arial"/>
        </w:rPr>
        <w:t>wentylacji</w:t>
      </w:r>
      <w:r w:rsidRPr="00BE186D">
        <w:rPr>
          <w:rFonts w:ascii="Arial" w:hAnsi="Arial" w:cs="Arial"/>
          <w:spacing w:val="-10"/>
        </w:rPr>
        <w:t xml:space="preserve"> </w:t>
      </w:r>
      <w:r w:rsidRPr="00BE186D">
        <w:rPr>
          <w:rFonts w:ascii="Arial" w:hAnsi="Arial" w:cs="Arial"/>
        </w:rPr>
        <w:t>oraz</w:t>
      </w:r>
      <w:r w:rsidRPr="00BE186D">
        <w:rPr>
          <w:rFonts w:ascii="Arial" w:hAnsi="Arial" w:cs="Arial"/>
          <w:spacing w:val="-10"/>
        </w:rPr>
        <w:t xml:space="preserve"> </w:t>
      </w:r>
      <w:r w:rsidRPr="00BE186D">
        <w:rPr>
          <w:rFonts w:ascii="Arial" w:hAnsi="Arial" w:cs="Arial"/>
        </w:rPr>
        <w:t>gwarantowanego</w:t>
      </w:r>
      <w:r w:rsidRPr="00BE186D">
        <w:rPr>
          <w:rFonts w:ascii="Arial" w:hAnsi="Arial" w:cs="Arial"/>
          <w:spacing w:val="-10"/>
        </w:rPr>
        <w:t xml:space="preserve"> </w:t>
      </w:r>
      <w:r w:rsidRPr="00BE186D">
        <w:rPr>
          <w:rFonts w:ascii="Arial" w:hAnsi="Arial" w:cs="Arial"/>
        </w:rPr>
        <w:t>zasilania</w:t>
      </w:r>
      <w:r w:rsidRPr="00BE186D">
        <w:rPr>
          <w:rFonts w:ascii="Arial" w:hAnsi="Arial" w:cs="Arial"/>
          <w:spacing w:val="-11"/>
        </w:rPr>
        <w:t xml:space="preserve"> </w:t>
      </w:r>
      <w:r w:rsidRPr="00BE186D">
        <w:rPr>
          <w:rFonts w:ascii="Arial" w:hAnsi="Arial" w:cs="Arial"/>
        </w:rPr>
        <w:t>realizowanego</w:t>
      </w:r>
      <w:r w:rsidRPr="00BE186D">
        <w:rPr>
          <w:rFonts w:ascii="Arial" w:hAnsi="Arial" w:cs="Arial"/>
          <w:spacing w:val="-11"/>
        </w:rPr>
        <w:t xml:space="preserve"> </w:t>
      </w:r>
      <w:r w:rsidRPr="00BE186D">
        <w:rPr>
          <w:rFonts w:ascii="Arial" w:hAnsi="Arial" w:cs="Arial"/>
        </w:rPr>
        <w:t>poprzez</w:t>
      </w:r>
      <w:r w:rsidRPr="00BE186D">
        <w:rPr>
          <w:rFonts w:ascii="Arial" w:hAnsi="Arial" w:cs="Arial"/>
          <w:spacing w:val="-11"/>
        </w:rPr>
        <w:t xml:space="preserve"> </w:t>
      </w:r>
      <w:r w:rsidRPr="00BE186D">
        <w:rPr>
          <w:rFonts w:ascii="Arial" w:hAnsi="Arial" w:cs="Arial"/>
        </w:rPr>
        <w:t>awaryjne</w:t>
      </w:r>
      <w:r w:rsidR="00324BAD" w:rsidRPr="00BE186D">
        <w:rPr>
          <w:rFonts w:ascii="Arial" w:hAnsi="Arial" w:cs="Arial"/>
        </w:rPr>
        <w:t xml:space="preserve"> </w:t>
      </w:r>
      <w:r w:rsidRPr="00BE186D">
        <w:rPr>
          <w:rFonts w:ascii="Arial" w:hAnsi="Arial" w:cs="Arial"/>
        </w:rPr>
        <w:t>podtrzymanie</w:t>
      </w:r>
      <w:r w:rsidRPr="00BE186D">
        <w:rPr>
          <w:rFonts w:ascii="Arial" w:hAnsi="Arial" w:cs="Arial"/>
          <w:spacing w:val="-10"/>
        </w:rPr>
        <w:t xml:space="preserve"> </w:t>
      </w:r>
      <w:r w:rsidRPr="00BE186D">
        <w:rPr>
          <w:rFonts w:ascii="Arial" w:hAnsi="Arial" w:cs="Arial"/>
        </w:rPr>
        <w:t>bateryjne</w:t>
      </w:r>
      <w:r w:rsidRPr="00BE186D">
        <w:rPr>
          <w:rFonts w:ascii="Arial" w:hAnsi="Arial" w:cs="Arial"/>
          <w:spacing w:val="-9"/>
        </w:rPr>
        <w:t xml:space="preserve"> </w:t>
      </w:r>
      <w:r w:rsidRPr="00BE186D">
        <w:rPr>
          <w:rFonts w:ascii="Arial" w:hAnsi="Arial" w:cs="Arial"/>
        </w:rPr>
        <w:t>lub</w:t>
      </w:r>
      <w:r w:rsidRPr="00BE186D">
        <w:rPr>
          <w:rFonts w:ascii="Arial" w:hAnsi="Arial" w:cs="Arial"/>
          <w:spacing w:val="-9"/>
        </w:rPr>
        <w:t xml:space="preserve"> </w:t>
      </w:r>
      <w:r w:rsidRPr="00BE186D">
        <w:rPr>
          <w:rFonts w:ascii="Arial" w:hAnsi="Arial" w:cs="Arial"/>
        </w:rPr>
        <w:t>zastosowanie</w:t>
      </w:r>
      <w:r w:rsidRPr="00BE186D">
        <w:rPr>
          <w:rFonts w:ascii="Arial" w:hAnsi="Arial" w:cs="Arial"/>
          <w:spacing w:val="-9"/>
        </w:rPr>
        <w:t xml:space="preserve"> </w:t>
      </w:r>
      <w:r w:rsidRPr="00BE186D">
        <w:rPr>
          <w:rFonts w:ascii="Arial" w:hAnsi="Arial" w:cs="Arial"/>
        </w:rPr>
        <w:t>spalinowych</w:t>
      </w:r>
      <w:r w:rsidRPr="00BE186D">
        <w:rPr>
          <w:rFonts w:ascii="Arial" w:hAnsi="Arial" w:cs="Arial"/>
          <w:spacing w:val="-7"/>
        </w:rPr>
        <w:t xml:space="preserve"> </w:t>
      </w:r>
      <w:r w:rsidRPr="00BE186D">
        <w:rPr>
          <w:rFonts w:ascii="Arial" w:hAnsi="Arial" w:cs="Arial"/>
        </w:rPr>
        <w:t>generatorów</w:t>
      </w:r>
      <w:r w:rsidRPr="00BE186D">
        <w:rPr>
          <w:rFonts w:ascii="Arial" w:hAnsi="Arial" w:cs="Arial"/>
          <w:spacing w:val="-9"/>
        </w:rPr>
        <w:t xml:space="preserve"> </w:t>
      </w:r>
      <w:r w:rsidRPr="00BE186D">
        <w:rPr>
          <w:rFonts w:ascii="Arial" w:hAnsi="Arial" w:cs="Arial"/>
        </w:rPr>
        <w:t>prądu</w:t>
      </w:r>
      <w:r w:rsidRPr="00BE186D">
        <w:rPr>
          <w:rFonts w:ascii="Arial" w:hAnsi="Arial" w:cs="Arial"/>
          <w:spacing w:val="-10"/>
        </w:rPr>
        <w:t xml:space="preserve"> </w:t>
      </w:r>
      <w:r w:rsidRPr="00BE186D">
        <w:rPr>
          <w:rFonts w:ascii="Arial" w:hAnsi="Arial" w:cs="Arial"/>
        </w:rPr>
        <w:t>elektrycznego.</w:t>
      </w:r>
    </w:p>
    <w:p w14:paraId="24579116" w14:textId="77777777" w:rsidR="00FC43D8" w:rsidRPr="00BE186D" w:rsidRDefault="0027454E" w:rsidP="00324BAD">
      <w:pPr>
        <w:pStyle w:val="Tekstpodstawowy"/>
        <w:spacing w:before="43" w:after="240" w:line="276" w:lineRule="auto"/>
        <w:ind w:left="902"/>
        <w:jc w:val="both"/>
        <w:rPr>
          <w:rFonts w:ascii="Arial" w:hAnsi="Arial" w:cs="Arial"/>
          <w:sz w:val="22"/>
          <w:szCs w:val="22"/>
        </w:rPr>
      </w:pPr>
      <w:r w:rsidRPr="00BE186D">
        <w:rPr>
          <w:rFonts w:ascii="Arial" w:hAnsi="Arial" w:cs="Arial"/>
          <w:sz w:val="22"/>
          <w:szCs w:val="22"/>
        </w:rPr>
        <w:t>Powierzchnia</w:t>
      </w:r>
      <w:r w:rsidRPr="00BE186D">
        <w:rPr>
          <w:rFonts w:ascii="Arial" w:hAnsi="Arial" w:cs="Arial"/>
          <w:spacing w:val="-13"/>
          <w:sz w:val="22"/>
          <w:szCs w:val="22"/>
        </w:rPr>
        <w:t xml:space="preserve"> </w:t>
      </w:r>
      <w:r w:rsidRPr="00BE186D">
        <w:rPr>
          <w:rFonts w:ascii="Arial" w:hAnsi="Arial" w:cs="Arial"/>
          <w:sz w:val="22"/>
          <w:szCs w:val="22"/>
        </w:rPr>
        <w:t>kolokacyjna</w:t>
      </w:r>
      <w:r w:rsidRPr="00BE186D">
        <w:rPr>
          <w:rFonts w:ascii="Arial" w:hAnsi="Arial" w:cs="Arial"/>
          <w:spacing w:val="-11"/>
          <w:sz w:val="22"/>
          <w:szCs w:val="22"/>
        </w:rPr>
        <w:t xml:space="preserve"> </w:t>
      </w:r>
      <w:r w:rsidRPr="00BE186D">
        <w:rPr>
          <w:rFonts w:ascii="Arial" w:hAnsi="Arial" w:cs="Arial"/>
          <w:sz w:val="22"/>
          <w:szCs w:val="22"/>
        </w:rPr>
        <w:t>wyposażona</w:t>
      </w:r>
      <w:r w:rsidRPr="00BE186D">
        <w:rPr>
          <w:rFonts w:ascii="Arial" w:hAnsi="Arial" w:cs="Arial"/>
          <w:spacing w:val="-13"/>
          <w:sz w:val="22"/>
          <w:szCs w:val="22"/>
        </w:rPr>
        <w:t xml:space="preserve"> </w:t>
      </w:r>
      <w:r w:rsidRPr="00BE186D">
        <w:rPr>
          <w:rFonts w:ascii="Arial" w:hAnsi="Arial" w:cs="Arial"/>
          <w:sz w:val="22"/>
          <w:szCs w:val="22"/>
        </w:rPr>
        <w:t>jest</w:t>
      </w:r>
      <w:r w:rsidRPr="00BE186D">
        <w:rPr>
          <w:rFonts w:ascii="Arial" w:hAnsi="Arial" w:cs="Arial"/>
          <w:spacing w:val="-10"/>
          <w:sz w:val="22"/>
          <w:szCs w:val="22"/>
        </w:rPr>
        <w:t xml:space="preserve"> </w:t>
      </w:r>
      <w:r w:rsidRPr="00BE186D">
        <w:rPr>
          <w:rFonts w:ascii="Arial" w:hAnsi="Arial" w:cs="Arial"/>
          <w:sz w:val="22"/>
          <w:szCs w:val="22"/>
        </w:rPr>
        <w:t>również</w:t>
      </w:r>
      <w:r w:rsidRPr="00BE186D">
        <w:rPr>
          <w:rFonts w:ascii="Arial" w:hAnsi="Arial" w:cs="Arial"/>
          <w:spacing w:val="-13"/>
          <w:sz w:val="22"/>
          <w:szCs w:val="22"/>
        </w:rPr>
        <w:t xml:space="preserve"> </w:t>
      </w:r>
      <w:r w:rsidRPr="00BE186D">
        <w:rPr>
          <w:rFonts w:ascii="Arial" w:hAnsi="Arial" w:cs="Arial"/>
          <w:sz w:val="22"/>
          <w:szCs w:val="22"/>
        </w:rPr>
        <w:t>w</w:t>
      </w:r>
      <w:r w:rsidRPr="00BE186D">
        <w:rPr>
          <w:rFonts w:ascii="Arial" w:hAnsi="Arial" w:cs="Arial"/>
          <w:spacing w:val="-11"/>
          <w:sz w:val="22"/>
          <w:szCs w:val="22"/>
        </w:rPr>
        <w:t xml:space="preserve"> </w:t>
      </w:r>
      <w:r w:rsidRPr="00BE186D">
        <w:rPr>
          <w:rFonts w:ascii="Arial" w:hAnsi="Arial" w:cs="Arial"/>
          <w:sz w:val="22"/>
          <w:szCs w:val="22"/>
        </w:rPr>
        <w:t>elektroniczne</w:t>
      </w:r>
      <w:r w:rsidRPr="00BE186D">
        <w:rPr>
          <w:rFonts w:ascii="Arial" w:hAnsi="Arial" w:cs="Arial"/>
          <w:spacing w:val="-13"/>
          <w:sz w:val="22"/>
          <w:szCs w:val="22"/>
        </w:rPr>
        <w:t xml:space="preserve"> </w:t>
      </w:r>
      <w:r w:rsidRPr="00BE186D">
        <w:rPr>
          <w:rFonts w:ascii="Arial" w:hAnsi="Arial" w:cs="Arial"/>
          <w:sz w:val="22"/>
          <w:szCs w:val="22"/>
        </w:rPr>
        <w:t>systemy</w:t>
      </w:r>
      <w:r w:rsidRPr="00BE186D">
        <w:rPr>
          <w:rFonts w:ascii="Arial" w:hAnsi="Arial" w:cs="Arial"/>
          <w:spacing w:val="-49"/>
          <w:sz w:val="22"/>
          <w:szCs w:val="22"/>
        </w:rPr>
        <w:t xml:space="preserve"> </w:t>
      </w:r>
      <w:r w:rsidRPr="00BE186D">
        <w:rPr>
          <w:rFonts w:ascii="Arial" w:hAnsi="Arial" w:cs="Arial"/>
          <w:sz w:val="22"/>
          <w:szCs w:val="22"/>
        </w:rPr>
        <w:t>autoryzowanego</w:t>
      </w:r>
      <w:r w:rsidRPr="00BE186D">
        <w:rPr>
          <w:rFonts w:ascii="Arial" w:hAnsi="Arial" w:cs="Arial"/>
          <w:spacing w:val="-3"/>
          <w:sz w:val="22"/>
          <w:szCs w:val="22"/>
        </w:rPr>
        <w:t xml:space="preserve"> </w:t>
      </w:r>
      <w:r w:rsidRPr="00BE186D">
        <w:rPr>
          <w:rFonts w:ascii="Arial" w:hAnsi="Arial" w:cs="Arial"/>
          <w:sz w:val="22"/>
          <w:szCs w:val="22"/>
        </w:rPr>
        <w:t>dostępu</w:t>
      </w:r>
      <w:r w:rsidRPr="00BE186D">
        <w:rPr>
          <w:rFonts w:ascii="Arial" w:hAnsi="Arial" w:cs="Arial"/>
          <w:spacing w:val="-2"/>
          <w:sz w:val="22"/>
          <w:szCs w:val="22"/>
        </w:rPr>
        <w:t xml:space="preserve"> </w:t>
      </w:r>
      <w:r w:rsidRPr="00BE186D">
        <w:rPr>
          <w:rFonts w:ascii="Arial" w:hAnsi="Arial" w:cs="Arial"/>
          <w:sz w:val="22"/>
          <w:szCs w:val="22"/>
        </w:rPr>
        <w:t>do</w:t>
      </w:r>
      <w:r w:rsidRPr="00BE186D">
        <w:rPr>
          <w:rFonts w:ascii="Arial" w:hAnsi="Arial" w:cs="Arial"/>
          <w:spacing w:val="-1"/>
          <w:sz w:val="22"/>
          <w:szCs w:val="22"/>
        </w:rPr>
        <w:t xml:space="preserve"> </w:t>
      </w:r>
      <w:r w:rsidRPr="00BE186D">
        <w:rPr>
          <w:rFonts w:ascii="Arial" w:hAnsi="Arial" w:cs="Arial"/>
          <w:sz w:val="22"/>
          <w:szCs w:val="22"/>
        </w:rPr>
        <w:t>obiektu.</w:t>
      </w:r>
    </w:p>
    <w:p w14:paraId="3E27AC25" w14:textId="2A9B7267" w:rsidR="00FC43D8" w:rsidRPr="00BE186D" w:rsidRDefault="0027454E" w:rsidP="00BC311B">
      <w:pPr>
        <w:pStyle w:val="Akapitzlist"/>
        <w:numPr>
          <w:ilvl w:val="0"/>
          <w:numId w:val="112"/>
        </w:numPr>
        <w:tabs>
          <w:tab w:val="left" w:pos="175"/>
        </w:tabs>
        <w:spacing w:before="4" w:after="240" w:line="247" w:lineRule="auto"/>
        <w:ind w:left="567" w:hanging="567"/>
        <w:jc w:val="both"/>
        <w:rPr>
          <w:rFonts w:ascii="Arial" w:hAnsi="Arial" w:cs="Arial"/>
        </w:rPr>
      </w:pPr>
      <w:r w:rsidRPr="00BE186D">
        <w:rPr>
          <w:rFonts w:ascii="Arial" w:hAnsi="Arial" w:cs="Arial"/>
        </w:rPr>
        <w:t>Przy</w:t>
      </w:r>
      <w:r w:rsidRPr="00BE186D">
        <w:rPr>
          <w:rFonts w:ascii="Arial" w:hAnsi="Arial" w:cs="Arial"/>
          <w:spacing w:val="-8"/>
        </w:rPr>
        <w:t xml:space="preserve"> </w:t>
      </w:r>
      <w:r w:rsidRPr="00BE186D">
        <w:rPr>
          <w:rFonts w:ascii="Arial" w:hAnsi="Arial" w:cs="Arial"/>
        </w:rPr>
        <w:t>realizacji</w:t>
      </w:r>
      <w:r w:rsidRPr="00BE186D">
        <w:rPr>
          <w:rFonts w:ascii="Arial" w:hAnsi="Arial" w:cs="Arial"/>
          <w:spacing w:val="-7"/>
        </w:rPr>
        <w:t xml:space="preserve"> </w:t>
      </w:r>
      <w:r w:rsidRPr="00BE186D">
        <w:rPr>
          <w:rFonts w:ascii="Arial" w:hAnsi="Arial" w:cs="Arial"/>
        </w:rPr>
        <w:t>Kolokacji</w:t>
      </w:r>
      <w:r w:rsidRPr="00BE186D">
        <w:rPr>
          <w:rFonts w:ascii="Arial" w:hAnsi="Arial" w:cs="Arial"/>
          <w:spacing w:val="-7"/>
        </w:rPr>
        <w:t xml:space="preserve"> </w:t>
      </w:r>
      <w:r w:rsidRPr="00BE186D">
        <w:rPr>
          <w:rFonts w:ascii="Arial" w:hAnsi="Arial" w:cs="Arial"/>
        </w:rPr>
        <w:t>OK</w:t>
      </w:r>
      <w:r w:rsidRPr="00BE186D">
        <w:rPr>
          <w:rFonts w:ascii="Arial" w:hAnsi="Arial" w:cs="Arial"/>
          <w:spacing w:val="-8"/>
        </w:rPr>
        <w:t xml:space="preserve"> </w:t>
      </w:r>
      <w:r w:rsidRPr="00BE186D">
        <w:rPr>
          <w:rFonts w:ascii="Arial" w:hAnsi="Arial" w:cs="Arial"/>
        </w:rPr>
        <w:t>doprowadza</w:t>
      </w:r>
      <w:r w:rsidRPr="00BE186D">
        <w:rPr>
          <w:rFonts w:ascii="Arial" w:hAnsi="Arial" w:cs="Arial"/>
          <w:spacing w:val="-6"/>
        </w:rPr>
        <w:t xml:space="preserve"> </w:t>
      </w:r>
      <w:r w:rsidRPr="00BE186D">
        <w:rPr>
          <w:rFonts w:ascii="Arial" w:hAnsi="Arial" w:cs="Arial"/>
        </w:rPr>
        <w:t>własny</w:t>
      </w:r>
      <w:r w:rsidRPr="00BE186D">
        <w:rPr>
          <w:rFonts w:ascii="Arial" w:hAnsi="Arial" w:cs="Arial"/>
          <w:spacing w:val="-8"/>
        </w:rPr>
        <w:t xml:space="preserve"> </w:t>
      </w:r>
      <w:r w:rsidRPr="00BE186D">
        <w:rPr>
          <w:rFonts w:ascii="Arial" w:hAnsi="Arial" w:cs="Arial"/>
        </w:rPr>
        <w:t>kabel</w:t>
      </w:r>
      <w:r w:rsidRPr="00BE186D">
        <w:rPr>
          <w:rFonts w:ascii="Arial" w:hAnsi="Arial" w:cs="Arial"/>
          <w:spacing w:val="-6"/>
        </w:rPr>
        <w:t xml:space="preserve"> </w:t>
      </w:r>
      <w:r w:rsidRPr="00BE186D">
        <w:rPr>
          <w:rFonts w:ascii="Arial" w:hAnsi="Arial" w:cs="Arial"/>
        </w:rPr>
        <w:t>do</w:t>
      </w:r>
      <w:r w:rsidRPr="00BE186D">
        <w:rPr>
          <w:rFonts w:ascii="Arial" w:hAnsi="Arial" w:cs="Arial"/>
          <w:spacing w:val="-6"/>
        </w:rPr>
        <w:t xml:space="preserve"> </w:t>
      </w:r>
      <w:r w:rsidRPr="00BE186D">
        <w:rPr>
          <w:rFonts w:ascii="Arial" w:hAnsi="Arial" w:cs="Arial"/>
        </w:rPr>
        <w:t>Przełącznicy</w:t>
      </w:r>
      <w:r w:rsidRPr="00BE186D">
        <w:rPr>
          <w:rFonts w:ascii="Arial" w:hAnsi="Arial" w:cs="Arial"/>
          <w:spacing w:val="-9"/>
        </w:rPr>
        <w:t xml:space="preserve"> </w:t>
      </w:r>
      <w:r w:rsidRPr="00BE186D">
        <w:rPr>
          <w:rFonts w:ascii="Arial" w:hAnsi="Arial" w:cs="Arial"/>
        </w:rPr>
        <w:t>OSD</w:t>
      </w:r>
      <w:r w:rsidRPr="00BE186D">
        <w:rPr>
          <w:rFonts w:ascii="Arial" w:hAnsi="Arial" w:cs="Arial"/>
          <w:spacing w:val="-7"/>
        </w:rPr>
        <w:t xml:space="preserve"> </w:t>
      </w:r>
      <w:r w:rsidRPr="00BE186D">
        <w:rPr>
          <w:rFonts w:ascii="Arial" w:hAnsi="Arial" w:cs="Arial"/>
        </w:rPr>
        <w:t>poprzez</w:t>
      </w:r>
      <w:r w:rsidRPr="00BE186D">
        <w:rPr>
          <w:rFonts w:ascii="Arial" w:hAnsi="Arial" w:cs="Arial"/>
          <w:spacing w:val="-6"/>
        </w:rPr>
        <w:t xml:space="preserve"> </w:t>
      </w:r>
      <w:r w:rsidRPr="00BE186D">
        <w:rPr>
          <w:rFonts w:ascii="Arial" w:hAnsi="Arial" w:cs="Arial"/>
        </w:rPr>
        <w:t>studnię</w:t>
      </w:r>
      <w:r w:rsidR="007868C3" w:rsidRPr="00BE186D">
        <w:rPr>
          <w:rFonts w:ascii="Arial" w:hAnsi="Arial" w:cs="Arial"/>
        </w:rPr>
        <w:t xml:space="preserve"> </w:t>
      </w:r>
      <w:r w:rsidRPr="00BE186D">
        <w:rPr>
          <w:rFonts w:ascii="Arial" w:hAnsi="Arial" w:cs="Arial"/>
        </w:rPr>
        <w:t>i</w:t>
      </w:r>
      <w:r w:rsidRPr="00BE186D">
        <w:rPr>
          <w:rFonts w:ascii="Arial" w:hAnsi="Arial" w:cs="Arial"/>
          <w:spacing w:val="-8"/>
        </w:rPr>
        <w:t xml:space="preserve"> </w:t>
      </w:r>
      <w:r w:rsidRPr="00BE186D">
        <w:rPr>
          <w:rFonts w:ascii="Arial" w:hAnsi="Arial" w:cs="Arial"/>
        </w:rPr>
        <w:t>inne</w:t>
      </w:r>
      <w:r w:rsidRPr="00BE186D">
        <w:rPr>
          <w:rFonts w:ascii="Arial" w:hAnsi="Arial" w:cs="Arial"/>
          <w:spacing w:val="-8"/>
        </w:rPr>
        <w:t xml:space="preserve"> </w:t>
      </w:r>
      <w:r w:rsidRPr="00BE186D">
        <w:rPr>
          <w:rFonts w:ascii="Arial" w:hAnsi="Arial" w:cs="Arial"/>
        </w:rPr>
        <w:t>elementy</w:t>
      </w:r>
      <w:r w:rsidRPr="00BE186D">
        <w:rPr>
          <w:rFonts w:ascii="Arial" w:hAnsi="Arial" w:cs="Arial"/>
          <w:spacing w:val="-8"/>
        </w:rPr>
        <w:t xml:space="preserve"> </w:t>
      </w:r>
      <w:r w:rsidRPr="00BE186D">
        <w:rPr>
          <w:rFonts w:ascii="Arial" w:hAnsi="Arial" w:cs="Arial"/>
        </w:rPr>
        <w:t>Infrastruktury</w:t>
      </w:r>
      <w:r w:rsidRPr="00BE186D">
        <w:rPr>
          <w:rFonts w:ascii="Arial" w:hAnsi="Arial" w:cs="Arial"/>
          <w:spacing w:val="-8"/>
        </w:rPr>
        <w:t xml:space="preserve"> </w:t>
      </w:r>
      <w:r w:rsidRPr="00BE186D">
        <w:rPr>
          <w:rFonts w:ascii="Arial" w:hAnsi="Arial" w:cs="Arial"/>
        </w:rPr>
        <w:t>telekomunikacyjnej</w:t>
      </w:r>
      <w:r w:rsidRPr="00BE186D">
        <w:rPr>
          <w:rFonts w:ascii="Arial" w:hAnsi="Arial" w:cs="Arial"/>
          <w:spacing w:val="-4"/>
        </w:rPr>
        <w:t xml:space="preserve"> </w:t>
      </w:r>
      <w:r w:rsidRPr="00BE186D">
        <w:rPr>
          <w:rFonts w:ascii="Arial" w:hAnsi="Arial" w:cs="Arial"/>
        </w:rPr>
        <w:t>Sieci,</w:t>
      </w:r>
      <w:r w:rsidRPr="00BE186D">
        <w:rPr>
          <w:rFonts w:ascii="Arial" w:hAnsi="Arial" w:cs="Arial"/>
          <w:spacing w:val="-8"/>
        </w:rPr>
        <w:t xml:space="preserve"> </w:t>
      </w:r>
      <w:r w:rsidRPr="00BE186D">
        <w:rPr>
          <w:rFonts w:ascii="Arial" w:hAnsi="Arial" w:cs="Arial"/>
        </w:rPr>
        <w:t>wskazane</w:t>
      </w:r>
      <w:r w:rsidRPr="00BE186D">
        <w:rPr>
          <w:rFonts w:ascii="Arial" w:hAnsi="Arial" w:cs="Arial"/>
          <w:spacing w:val="-8"/>
        </w:rPr>
        <w:t xml:space="preserve"> </w:t>
      </w:r>
      <w:r w:rsidRPr="00BE186D">
        <w:rPr>
          <w:rFonts w:ascii="Arial" w:hAnsi="Arial" w:cs="Arial"/>
        </w:rPr>
        <w:t>przez</w:t>
      </w:r>
      <w:r w:rsidRPr="00BE186D">
        <w:rPr>
          <w:rFonts w:ascii="Arial" w:hAnsi="Arial" w:cs="Arial"/>
          <w:spacing w:val="-6"/>
        </w:rPr>
        <w:t xml:space="preserve"> </w:t>
      </w:r>
      <w:r w:rsidRPr="00BE186D">
        <w:rPr>
          <w:rFonts w:ascii="Arial" w:hAnsi="Arial" w:cs="Arial"/>
        </w:rPr>
        <w:t>OSD.</w:t>
      </w:r>
      <w:r w:rsidRPr="00BE186D">
        <w:rPr>
          <w:rFonts w:ascii="Arial" w:hAnsi="Arial" w:cs="Arial"/>
          <w:spacing w:val="-8"/>
        </w:rPr>
        <w:t xml:space="preserve"> </w:t>
      </w:r>
      <w:r w:rsidRPr="00BE186D">
        <w:rPr>
          <w:rFonts w:ascii="Arial" w:hAnsi="Arial" w:cs="Arial"/>
        </w:rPr>
        <w:t>OK</w:t>
      </w:r>
      <w:r w:rsidR="007868C3" w:rsidRPr="00BE186D">
        <w:rPr>
          <w:rFonts w:ascii="Arial" w:hAnsi="Arial" w:cs="Arial"/>
        </w:rPr>
        <w:t xml:space="preserve"> </w:t>
      </w:r>
      <w:r w:rsidRPr="00BE186D">
        <w:rPr>
          <w:rFonts w:ascii="Arial" w:hAnsi="Arial" w:cs="Arial"/>
        </w:rPr>
        <w:t>zapewnia</w:t>
      </w:r>
      <w:r w:rsidRPr="00BE186D">
        <w:rPr>
          <w:rFonts w:ascii="Arial" w:hAnsi="Arial" w:cs="Arial"/>
          <w:spacing w:val="-12"/>
        </w:rPr>
        <w:t xml:space="preserve"> </w:t>
      </w:r>
      <w:r w:rsidRPr="00BE186D">
        <w:rPr>
          <w:rFonts w:ascii="Arial" w:hAnsi="Arial" w:cs="Arial"/>
        </w:rPr>
        <w:t>również</w:t>
      </w:r>
      <w:r w:rsidRPr="00BE186D">
        <w:rPr>
          <w:rFonts w:ascii="Arial" w:hAnsi="Arial" w:cs="Arial"/>
          <w:spacing w:val="-9"/>
        </w:rPr>
        <w:t xml:space="preserve"> </w:t>
      </w:r>
      <w:r w:rsidRPr="00BE186D">
        <w:rPr>
          <w:rFonts w:ascii="Arial" w:hAnsi="Arial" w:cs="Arial"/>
        </w:rPr>
        <w:t>połączenie</w:t>
      </w:r>
      <w:r w:rsidRPr="00BE186D">
        <w:rPr>
          <w:rFonts w:ascii="Arial" w:hAnsi="Arial" w:cs="Arial"/>
          <w:spacing w:val="-11"/>
        </w:rPr>
        <w:t xml:space="preserve"> </w:t>
      </w:r>
      <w:r w:rsidRPr="00BE186D">
        <w:rPr>
          <w:rFonts w:ascii="Arial" w:hAnsi="Arial" w:cs="Arial"/>
        </w:rPr>
        <w:t>od</w:t>
      </w:r>
      <w:r w:rsidRPr="00BE186D">
        <w:rPr>
          <w:rFonts w:ascii="Arial" w:hAnsi="Arial" w:cs="Arial"/>
          <w:spacing w:val="-11"/>
        </w:rPr>
        <w:t xml:space="preserve"> </w:t>
      </w:r>
      <w:r w:rsidRPr="00BE186D">
        <w:rPr>
          <w:rFonts w:ascii="Arial" w:hAnsi="Arial" w:cs="Arial"/>
        </w:rPr>
        <w:t>swoich</w:t>
      </w:r>
      <w:r w:rsidRPr="00BE186D">
        <w:rPr>
          <w:rFonts w:ascii="Arial" w:hAnsi="Arial" w:cs="Arial"/>
          <w:spacing w:val="-9"/>
        </w:rPr>
        <w:t xml:space="preserve"> </w:t>
      </w:r>
      <w:r w:rsidRPr="00BE186D">
        <w:rPr>
          <w:rFonts w:ascii="Arial" w:hAnsi="Arial" w:cs="Arial"/>
        </w:rPr>
        <w:t>Urządzeń</w:t>
      </w:r>
      <w:r w:rsidRPr="00BE186D">
        <w:rPr>
          <w:rFonts w:ascii="Arial" w:hAnsi="Arial" w:cs="Arial"/>
          <w:spacing w:val="-10"/>
        </w:rPr>
        <w:t xml:space="preserve"> </w:t>
      </w:r>
      <w:r w:rsidRPr="00BE186D">
        <w:rPr>
          <w:rFonts w:ascii="Arial" w:hAnsi="Arial" w:cs="Arial"/>
        </w:rPr>
        <w:t>telekomunikacyjnych</w:t>
      </w:r>
      <w:r w:rsidRPr="00BE186D">
        <w:rPr>
          <w:rFonts w:ascii="Arial" w:hAnsi="Arial" w:cs="Arial"/>
          <w:spacing w:val="-10"/>
        </w:rPr>
        <w:t xml:space="preserve"> </w:t>
      </w:r>
      <w:r w:rsidRPr="00BE186D">
        <w:rPr>
          <w:rFonts w:ascii="Arial" w:hAnsi="Arial" w:cs="Arial"/>
        </w:rPr>
        <w:t>do</w:t>
      </w:r>
      <w:r w:rsidRPr="00BE186D">
        <w:rPr>
          <w:rFonts w:ascii="Arial" w:hAnsi="Arial" w:cs="Arial"/>
          <w:spacing w:val="-10"/>
        </w:rPr>
        <w:t xml:space="preserve"> </w:t>
      </w:r>
      <w:r w:rsidRPr="00BE186D">
        <w:rPr>
          <w:rFonts w:ascii="Arial" w:hAnsi="Arial" w:cs="Arial"/>
        </w:rPr>
        <w:t>tej</w:t>
      </w:r>
      <w:r w:rsidRPr="00BE186D">
        <w:rPr>
          <w:rFonts w:ascii="Arial" w:hAnsi="Arial" w:cs="Arial"/>
          <w:spacing w:val="-11"/>
        </w:rPr>
        <w:t xml:space="preserve"> </w:t>
      </w:r>
      <w:r w:rsidRPr="00BE186D">
        <w:rPr>
          <w:rFonts w:ascii="Arial" w:hAnsi="Arial" w:cs="Arial"/>
        </w:rPr>
        <w:t>przełącznicy.</w:t>
      </w:r>
      <w:r w:rsidRPr="00BE186D">
        <w:rPr>
          <w:rFonts w:ascii="Arial" w:hAnsi="Arial" w:cs="Arial"/>
          <w:spacing w:val="-11"/>
        </w:rPr>
        <w:t xml:space="preserve"> </w:t>
      </w:r>
      <w:r w:rsidRPr="00BE186D">
        <w:rPr>
          <w:rFonts w:ascii="Arial" w:hAnsi="Arial" w:cs="Arial"/>
        </w:rPr>
        <w:t>OK</w:t>
      </w:r>
      <w:r w:rsidRPr="00BE186D">
        <w:rPr>
          <w:rFonts w:ascii="Arial" w:hAnsi="Arial" w:cs="Arial"/>
          <w:spacing w:val="-49"/>
        </w:rPr>
        <w:t xml:space="preserve"> </w:t>
      </w:r>
      <w:r w:rsidRPr="00BE186D">
        <w:rPr>
          <w:rFonts w:ascii="Arial" w:hAnsi="Arial" w:cs="Arial"/>
        </w:rPr>
        <w:t>ponosi</w:t>
      </w:r>
      <w:r w:rsidRPr="00BE186D">
        <w:rPr>
          <w:rFonts w:ascii="Arial" w:hAnsi="Arial" w:cs="Arial"/>
          <w:spacing w:val="-4"/>
        </w:rPr>
        <w:t xml:space="preserve"> </w:t>
      </w:r>
      <w:r w:rsidRPr="00BE186D">
        <w:rPr>
          <w:rFonts w:ascii="Arial" w:hAnsi="Arial" w:cs="Arial"/>
        </w:rPr>
        <w:t>wszystkie</w:t>
      </w:r>
      <w:r w:rsidRPr="00BE186D">
        <w:rPr>
          <w:rFonts w:ascii="Arial" w:hAnsi="Arial" w:cs="Arial"/>
          <w:spacing w:val="-5"/>
        </w:rPr>
        <w:t xml:space="preserve"> </w:t>
      </w:r>
      <w:r w:rsidRPr="00BE186D">
        <w:rPr>
          <w:rFonts w:ascii="Arial" w:hAnsi="Arial" w:cs="Arial"/>
        </w:rPr>
        <w:t>koszty</w:t>
      </w:r>
      <w:r w:rsidRPr="00BE186D">
        <w:rPr>
          <w:rFonts w:ascii="Arial" w:hAnsi="Arial" w:cs="Arial"/>
          <w:spacing w:val="-5"/>
        </w:rPr>
        <w:t xml:space="preserve"> </w:t>
      </w:r>
      <w:r w:rsidRPr="00BE186D">
        <w:rPr>
          <w:rFonts w:ascii="Arial" w:hAnsi="Arial" w:cs="Arial"/>
        </w:rPr>
        <w:t>związane</w:t>
      </w:r>
      <w:r w:rsidRPr="00BE186D">
        <w:rPr>
          <w:rFonts w:ascii="Arial" w:hAnsi="Arial" w:cs="Arial"/>
          <w:spacing w:val="-4"/>
        </w:rPr>
        <w:t xml:space="preserve"> </w:t>
      </w:r>
      <w:r w:rsidRPr="00BE186D">
        <w:rPr>
          <w:rFonts w:ascii="Arial" w:hAnsi="Arial" w:cs="Arial"/>
        </w:rPr>
        <w:t>z</w:t>
      </w:r>
      <w:r w:rsidRPr="00BE186D">
        <w:rPr>
          <w:rFonts w:ascii="Arial" w:hAnsi="Arial" w:cs="Arial"/>
          <w:spacing w:val="-2"/>
        </w:rPr>
        <w:t xml:space="preserve"> </w:t>
      </w:r>
      <w:r w:rsidRPr="00BE186D">
        <w:rPr>
          <w:rFonts w:ascii="Arial" w:hAnsi="Arial" w:cs="Arial"/>
        </w:rPr>
        <w:t>realizacją</w:t>
      </w:r>
      <w:r w:rsidRPr="00BE186D">
        <w:rPr>
          <w:rFonts w:ascii="Arial" w:hAnsi="Arial" w:cs="Arial"/>
          <w:spacing w:val="-5"/>
        </w:rPr>
        <w:t xml:space="preserve"> </w:t>
      </w:r>
      <w:r w:rsidRPr="00BE186D">
        <w:rPr>
          <w:rFonts w:ascii="Arial" w:hAnsi="Arial" w:cs="Arial"/>
        </w:rPr>
        <w:t>połączenia</w:t>
      </w:r>
      <w:r w:rsidRPr="00BE186D">
        <w:rPr>
          <w:rFonts w:ascii="Arial" w:hAnsi="Arial" w:cs="Arial"/>
          <w:spacing w:val="-3"/>
        </w:rPr>
        <w:t xml:space="preserve"> </w:t>
      </w:r>
      <w:r w:rsidRPr="00BE186D">
        <w:rPr>
          <w:rFonts w:ascii="Arial" w:hAnsi="Arial" w:cs="Arial"/>
        </w:rPr>
        <w:t>oraz</w:t>
      </w:r>
      <w:r w:rsidRPr="00BE186D">
        <w:rPr>
          <w:rFonts w:ascii="Arial" w:hAnsi="Arial" w:cs="Arial"/>
          <w:spacing w:val="-3"/>
        </w:rPr>
        <w:t xml:space="preserve"> </w:t>
      </w:r>
      <w:r w:rsidRPr="00BE186D">
        <w:rPr>
          <w:rFonts w:ascii="Arial" w:hAnsi="Arial" w:cs="Arial"/>
        </w:rPr>
        <w:t>koszty</w:t>
      </w:r>
      <w:r w:rsidRPr="00BE186D">
        <w:rPr>
          <w:rFonts w:ascii="Arial" w:hAnsi="Arial" w:cs="Arial"/>
          <w:spacing w:val="-5"/>
        </w:rPr>
        <w:t xml:space="preserve"> </w:t>
      </w:r>
      <w:r w:rsidRPr="00BE186D">
        <w:rPr>
          <w:rFonts w:ascii="Arial" w:hAnsi="Arial" w:cs="Arial"/>
        </w:rPr>
        <w:t>niezbędnych</w:t>
      </w:r>
      <w:r w:rsidRPr="00BE186D">
        <w:rPr>
          <w:rFonts w:ascii="Arial" w:hAnsi="Arial" w:cs="Arial"/>
          <w:spacing w:val="-3"/>
        </w:rPr>
        <w:t xml:space="preserve"> </w:t>
      </w:r>
      <w:r w:rsidRPr="00BE186D">
        <w:rPr>
          <w:rFonts w:ascii="Arial" w:hAnsi="Arial" w:cs="Arial"/>
        </w:rPr>
        <w:t>prac.</w:t>
      </w:r>
    </w:p>
    <w:p w14:paraId="1303E960" w14:textId="77777777" w:rsidR="00FC43D8" w:rsidRPr="00BE186D" w:rsidRDefault="0027454E" w:rsidP="00BC311B">
      <w:pPr>
        <w:pStyle w:val="Akapitzlist"/>
        <w:numPr>
          <w:ilvl w:val="0"/>
          <w:numId w:val="112"/>
        </w:numPr>
        <w:tabs>
          <w:tab w:val="left" w:pos="175"/>
        </w:tabs>
        <w:spacing w:before="4" w:after="240" w:line="247" w:lineRule="auto"/>
        <w:ind w:left="567" w:hanging="567"/>
        <w:jc w:val="both"/>
        <w:rPr>
          <w:rFonts w:ascii="Arial" w:hAnsi="Arial" w:cs="Arial"/>
        </w:rPr>
      </w:pPr>
      <w:r w:rsidRPr="00BE186D">
        <w:rPr>
          <w:rFonts w:ascii="Arial" w:hAnsi="Arial" w:cs="Arial"/>
        </w:rPr>
        <w:t>OSD</w:t>
      </w:r>
      <w:r w:rsidRPr="00BE186D">
        <w:rPr>
          <w:rFonts w:ascii="Arial" w:hAnsi="Arial" w:cs="Arial"/>
          <w:spacing w:val="-10"/>
        </w:rPr>
        <w:t xml:space="preserve"> </w:t>
      </w:r>
      <w:r w:rsidRPr="00BE186D">
        <w:rPr>
          <w:rFonts w:ascii="Arial" w:hAnsi="Arial" w:cs="Arial"/>
        </w:rPr>
        <w:t>zapewnia</w:t>
      </w:r>
      <w:r w:rsidRPr="00BE186D">
        <w:rPr>
          <w:rFonts w:ascii="Arial" w:hAnsi="Arial" w:cs="Arial"/>
          <w:spacing w:val="-9"/>
        </w:rPr>
        <w:t xml:space="preserve"> </w:t>
      </w:r>
      <w:r w:rsidRPr="00BE186D">
        <w:rPr>
          <w:rFonts w:ascii="Arial" w:hAnsi="Arial" w:cs="Arial"/>
        </w:rPr>
        <w:t>OK</w:t>
      </w:r>
      <w:r w:rsidRPr="00BE186D">
        <w:rPr>
          <w:rFonts w:ascii="Arial" w:hAnsi="Arial" w:cs="Arial"/>
          <w:spacing w:val="-10"/>
        </w:rPr>
        <w:t xml:space="preserve"> </w:t>
      </w:r>
      <w:r w:rsidRPr="00BE186D">
        <w:rPr>
          <w:rFonts w:ascii="Arial" w:hAnsi="Arial" w:cs="Arial"/>
        </w:rPr>
        <w:t>możliwość</w:t>
      </w:r>
      <w:r w:rsidRPr="00BE186D">
        <w:rPr>
          <w:rFonts w:ascii="Arial" w:hAnsi="Arial" w:cs="Arial"/>
          <w:spacing w:val="-9"/>
        </w:rPr>
        <w:t xml:space="preserve"> </w:t>
      </w:r>
      <w:r w:rsidRPr="00BE186D">
        <w:rPr>
          <w:rFonts w:ascii="Arial" w:hAnsi="Arial" w:cs="Arial"/>
        </w:rPr>
        <w:t>doprowadzenia</w:t>
      </w:r>
      <w:r w:rsidRPr="00BE186D">
        <w:rPr>
          <w:rFonts w:ascii="Arial" w:hAnsi="Arial" w:cs="Arial"/>
          <w:spacing w:val="-9"/>
        </w:rPr>
        <w:t xml:space="preserve"> </w:t>
      </w:r>
      <w:r w:rsidRPr="00BE186D">
        <w:rPr>
          <w:rFonts w:ascii="Arial" w:hAnsi="Arial" w:cs="Arial"/>
        </w:rPr>
        <w:t>do</w:t>
      </w:r>
      <w:r w:rsidRPr="00BE186D">
        <w:rPr>
          <w:rFonts w:ascii="Arial" w:hAnsi="Arial" w:cs="Arial"/>
          <w:spacing w:val="-9"/>
        </w:rPr>
        <w:t xml:space="preserve"> </w:t>
      </w:r>
      <w:r w:rsidRPr="00BE186D">
        <w:rPr>
          <w:rFonts w:ascii="Arial" w:hAnsi="Arial" w:cs="Arial"/>
        </w:rPr>
        <w:t>Urządzeń</w:t>
      </w:r>
      <w:r w:rsidRPr="00BE186D">
        <w:rPr>
          <w:rFonts w:ascii="Arial" w:hAnsi="Arial" w:cs="Arial"/>
          <w:spacing w:val="-8"/>
        </w:rPr>
        <w:t xml:space="preserve"> </w:t>
      </w:r>
      <w:r w:rsidRPr="00BE186D">
        <w:rPr>
          <w:rFonts w:ascii="Arial" w:hAnsi="Arial" w:cs="Arial"/>
        </w:rPr>
        <w:t>telekomunikacyjnych</w:t>
      </w:r>
      <w:r w:rsidRPr="00BE186D">
        <w:rPr>
          <w:rFonts w:ascii="Arial" w:hAnsi="Arial" w:cs="Arial"/>
          <w:spacing w:val="-7"/>
        </w:rPr>
        <w:t xml:space="preserve"> </w:t>
      </w:r>
      <w:r w:rsidRPr="00BE186D">
        <w:rPr>
          <w:rFonts w:ascii="Arial" w:hAnsi="Arial" w:cs="Arial"/>
        </w:rPr>
        <w:t>OSD</w:t>
      </w:r>
      <w:r w:rsidRPr="00BE186D">
        <w:rPr>
          <w:rFonts w:ascii="Arial" w:hAnsi="Arial" w:cs="Arial"/>
          <w:spacing w:val="-10"/>
        </w:rPr>
        <w:t xml:space="preserve"> </w:t>
      </w:r>
      <w:r w:rsidRPr="00BE186D">
        <w:rPr>
          <w:rFonts w:ascii="Arial" w:hAnsi="Arial" w:cs="Arial"/>
        </w:rPr>
        <w:t>łączy</w:t>
      </w:r>
      <w:r w:rsidRPr="00BE186D">
        <w:rPr>
          <w:rFonts w:ascii="Arial" w:hAnsi="Arial" w:cs="Arial"/>
          <w:spacing w:val="-49"/>
        </w:rPr>
        <w:t xml:space="preserve"> </w:t>
      </w:r>
      <w:r w:rsidRPr="00BE186D">
        <w:rPr>
          <w:rFonts w:ascii="Arial" w:hAnsi="Arial" w:cs="Arial"/>
        </w:rPr>
        <w:t>telekomunikacyjnych.</w:t>
      </w:r>
    </w:p>
    <w:p w14:paraId="181CCADD" w14:textId="3E0A423A" w:rsidR="00FC43D8" w:rsidRPr="00BE186D" w:rsidRDefault="0027454E" w:rsidP="00BC311B">
      <w:pPr>
        <w:pStyle w:val="Akapitzlist"/>
        <w:numPr>
          <w:ilvl w:val="0"/>
          <w:numId w:val="112"/>
        </w:numPr>
        <w:tabs>
          <w:tab w:val="left" w:pos="175"/>
        </w:tabs>
        <w:spacing w:before="4" w:after="240" w:line="247" w:lineRule="auto"/>
        <w:ind w:left="567" w:hanging="567"/>
        <w:jc w:val="both"/>
        <w:rPr>
          <w:rFonts w:ascii="Arial" w:hAnsi="Arial" w:cs="Arial"/>
        </w:rPr>
      </w:pPr>
      <w:r w:rsidRPr="00BE186D">
        <w:rPr>
          <w:rFonts w:ascii="Arial" w:hAnsi="Arial" w:cs="Arial"/>
        </w:rPr>
        <w:t>OSD</w:t>
      </w:r>
      <w:r w:rsidRPr="00BE186D">
        <w:rPr>
          <w:rFonts w:ascii="Arial" w:hAnsi="Arial" w:cs="Arial"/>
          <w:spacing w:val="-6"/>
        </w:rPr>
        <w:t xml:space="preserve"> </w:t>
      </w:r>
      <w:r w:rsidRPr="00BE186D">
        <w:rPr>
          <w:rFonts w:ascii="Arial" w:hAnsi="Arial" w:cs="Arial"/>
        </w:rPr>
        <w:t>świadczy</w:t>
      </w:r>
      <w:r w:rsidRPr="00BE186D">
        <w:rPr>
          <w:rFonts w:ascii="Arial" w:hAnsi="Arial" w:cs="Arial"/>
          <w:spacing w:val="-5"/>
        </w:rPr>
        <w:t xml:space="preserve"> </w:t>
      </w:r>
      <w:r w:rsidRPr="00BE186D">
        <w:rPr>
          <w:rFonts w:ascii="Arial" w:hAnsi="Arial" w:cs="Arial"/>
        </w:rPr>
        <w:t>Usługę</w:t>
      </w:r>
      <w:r w:rsidRPr="00BE186D">
        <w:rPr>
          <w:rFonts w:ascii="Arial" w:hAnsi="Arial" w:cs="Arial"/>
          <w:spacing w:val="-6"/>
        </w:rPr>
        <w:t xml:space="preserve"> </w:t>
      </w:r>
      <w:r w:rsidRPr="00BE186D">
        <w:rPr>
          <w:rFonts w:ascii="Arial" w:hAnsi="Arial" w:cs="Arial"/>
        </w:rPr>
        <w:t>Kolokacji</w:t>
      </w:r>
      <w:r w:rsidRPr="00BE186D">
        <w:rPr>
          <w:rFonts w:ascii="Arial" w:hAnsi="Arial" w:cs="Arial"/>
          <w:spacing w:val="-5"/>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następujących</w:t>
      </w:r>
      <w:r w:rsidRPr="00BE186D">
        <w:rPr>
          <w:rFonts w:ascii="Arial" w:hAnsi="Arial" w:cs="Arial"/>
          <w:spacing w:val="-6"/>
        </w:rPr>
        <w:t xml:space="preserve"> </w:t>
      </w:r>
      <w:r w:rsidRPr="00BE186D">
        <w:rPr>
          <w:rFonts w:ascii="Arial" w:hAnsi="Arial" w:cs="Arial"/>
        </w:rPr>
        <w:t>punktach</w:t>
      </w:r>
      <w:r w:rsidRPr="00BE186D">
        <w:rPr>
          <w:rFonts w:ascii="Arial" w:hAnsi="Arial" w:cs="Arial"/>
          <w:spacing w:val="-5"/>
        </w:rPr>
        <w:t xml:space="preserve"> </w:t>
      </w:r>
      <w:r w:rsidRPr="00BE186D">
        <w:rPr>
          <w:rFonts w:ascii="Arial" w:hAnsi="Arial" w:cs="Arial"/>
        </w:rPr>
        <w:t>Sieci:</w:t>
      </w:r>
    </w:p>
    <w:p w14:paraId="239F4299" w14:textId="77777777" w:rsidR="00FC43D8" w:rsidRPr="00BE186D" w:rsidRDefault="0027454E" w:rsidP="00BC311B">
      <w:pPr>
        <w:pStyle w:val="Akapitzlist"/>
        <w:numPr>
          <w:ilvl w:val="0"/>
          <w:numId w:val="53"/>
        </w:numPr>
        <w:tabs>
          <w:tab w:val="left" w:pos="903"/>
        </w:tabs>
        <w:spacing w:before="103" w:after="240"/>
        <w:jc w:val="both"/>
        <w:rPr>
          <w:rFonts w:ascii="Arial" w:hAnsi="Arial" w:cs="Arial"/>
        </w:rPr>
      </w:pPr>
      <w:r w:rsidRPr="00BE186D">
        <w:rPr>
          <w:rFonts w:ascii="Arial" w:hAnsi="Arial" w:cs="Arial"/>
        </w:rPr>
        <w:lastRenderedPageBreak/>
        <w:t>na</w:t>
      </w:r>
      <w:r w:rsidRPr="00BE186D">
        <w:rPr>
          <w:rFonts w:ascii="Arial" w:hAnsi="Arial" w:cs="Arial"/>
          <w:spacing w:val="-6"/>
        </w:rPr>
        <w:t xml:space="preserve"> </w:t>
      </w:r>
      <w:r w:rsidRPr="00BE186D">
        <w:rPr>
          <w:rFonts w:ascii="Arial" w:hAnsi="Arial" w:cs="Arial"/>
        </w:rPr>
        <w:t>węźle</w:t>
      </w:r>
      <w:r w:rsidRPr="00BE186D">
        <w:rPr>
          <w:rFonts w:ascii="Arial" w:hAnsi="Arial" w:cs="Arial"/>
          <w:spacing w:val="-6"/>
        </w:rPr>
        <w:t xml:space="preserve"> </w:t>
      </w:r>
      <w:r w:rsidRPr="00BE186D">
        <w:rPr>
          <w:rFonts w:ascii="Arial" w:hAnsi="Arial" w:cs="Arial"/>
        </w:rPr>
        <w:t>centralnym,</w:t>
      </w:r>
      <w:r w:rsidRPr="00BE186D">
        <w:rPr>
          <w:rFonts w:ascii="Arial" w:hAnsi="Arial" w:cs="Arial"/>
          <w:spacing w:val="-6"/>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którym</w:t>
      </w:r>
      <w:r w:rsidRPr="00BE186D">
        <w:rPr>
          <w:rFonts w:ascii="Arial" w:hAnsi="Arial" w:cs="Arial"/>
          <w:spacing w:val="-5"/>
        </w:rPr>
        <w:t xml:space="preserve"> </w:t>
      </w:r>
      <w:r w:rsidRPr="00BE186D">
        <w:rPr>
          <w:rFonts w:ascii="Arial" w:hAnsi="Arial" w:cs="Arial"/>
        </w:rPr>
        <w:t>świadczona</w:t>
      </w:r>
      <w:r w:rsidRPr="00BE186D">
        <w:rPr>
          <w:rFonts w:ascii="Arial" w:hAnsi="Arial" w:cs="Arial"/>
          <w:spacing w:val="-6"/>
        </w:rPr>
        <w:t xml:space="preserve"> </w:t>
      </w:r>
      <w:r w:rsidRPr="00BE186D">
        <w:rPr>
          <w:rFonts w:ascii="Arial" w:hAnsi="Arial" w:cs="Arial"/>
        </w:rPr>
        <w:t>jest</w:t>
      </w:r>
      <w:r w:rsidRPr="00BE186D">
        <w:rPr>
          <w:rFonts w:ascii="Arial" w:hAnsi="Arial" w:cs="Arial"/>
          <w:spacing w:val="-4"/>
        </w:rPr>
        <w:t xml:space="preserve"> </w:t>
      </w:r>
      <w:r w:rsidRPr="00BE186D">
        <w:rPr>
          <w:rFonts w:ascii="Arial" w:hAnsi="Arial" w:cs="Arial"/>
        </w:rPr>
        <w:t>usługa</w:t>
      </w:r>
      <w:r w:rsidRPr="00BE186D">
        <w:rPr>
          <w:rFonts w:ascii="Arial" w:hAnsi="Arial" w:cs="Arial"/>
          <w:spacing w:val="-5"/>
        </w:rPr>
        <w:t xml:space="preserve"> </w:t>
      </w:r>
      <w:r w:rsidRPr="00BE186D">
        <w:rPr>
          <w:rFonts w:ascii="Arial" w:hAnsi="Arial" w:cs="Arial"/>
        </w:rPr>
        <w:t>BSA,</w:t>
      </w:r>
    </w:p>
    <w:p w14:paraId="0EFE0E55" w14:textId="61EED90C" w:rsidR="00FC43D8" w:rsidRPr="00BE186D" w:rsidRDefault="0027454E" w:rsidP="00BC311B">
      <w:pPr>
        <w:pStyle w:val="Akapitzlist"/>
        <w:numPr>
          <w:ilvl w:val="0"/>
          <w:numId w:val="53"/>
        </w:numPr>
        <w:tabs>
          <w:tab w:val="left" w:pos="903"/>
        </w:tabs>
        <w:spacing w:before="104" w:after="240" w:line="276" w:lineRule="auto"/>
        <w:jc w:val="both"/>
        <w:rPr>
          <w:rFonts w:ascii="Arial" w:hAnsi="Arial" w:cs="Arial"/>
        </w:rPr>
      </w:pPr>
      <w:r w:rsidRPr="00BE186D">
        <w:rPr>
          <w:rFonts w:ascii="Arial" w:hAnsi="Arial" w:cs="Arial"/>
        </w:rPr>
        <w:t>w</w:t>
      </w:r>
      <w:r w:rsidRPr="00BE186D">
        <w:rPr>
          <w:rFonts w:ascii="Arial" w:hAnsi="Arial" w:cs="Arial"/>
          <w:spacing w:val="-7"/>
        </w:rPr>
        <w:t xml:space="preserve"> </w:t>
      </w:r>
      <w:r w:rsidRPr="00BE186D">
        <w:rPr>
          <w:rFonts w:ascii="Arial" w:hAnsi="Arial" w:cs="Arial"/>
        </w:rPr>
        <w:t>pozostałych</w:t>
      </w:r>
      <w:r w:rsidRPr="00BE186D">
        <w:rPr>
          <w:rFonts w:ascii="Arial" w:hAnsi="Arial" w:cs="Arial"/>
          <w:spacing w:val="-7"/>
        </w:rPr>
        <w:t xml:space="preserve"> </w:t>
      </w:r>
      <w:r w:rsidRPr="00BE186D">
        <w:rPr>
          <w:rFonts w:ascii="Arial" w:hAnsi="Arial" w:cs="Arial"/>
        </w:rPr>
        <w:t>punktach</w:t>
      </w:r>
      <w:r w:rsidRPr="00BE186D">
        <w:rPr>
          <w:rFonts w:ascii="Arial" w:hAnsi="Arial" w:cs="Arial"/>
          <w:spacing w:val="-8"/>
        </w:rPr>
        <w:t xml:space="preserve"> </w:t>
      </w:r>
      <w:r w:rsidRPr="00BE186D">
        <w:rPr>
          <w:rFonts w:ascii="Arial" w:hAnsi="Arial" w:cs="Arial"/>
        </w:rPr>
        <w:t>Sieci,</w:t>
      </w:r>
      <w:r w:rsidRPr="00BE186D">
        <w:rPr>
          <w:rFonts w:ascii="Arial" w:hAnsi="Arial" w:cs="Arial"/>
          <w:spacing w:val="-8"/>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których</w:t>
      </w:r>
      <w:r w:rsidRPr="00BE186D">
        <w:rPr>
          <w:rFonts w:ascii="Arial" w:hAnsi="Arial" w:cs="Arial"/>
          <w:spacing w:val="-6"/>
        </w:rPr>
        <w:t xml:space="preserve"> </w:t>
      </w:r>
      <w:r w:rsidRPr="00BE186D">
        <w:rPr>
          <w:rFonts w:ascii="Arial" w:hAnsi="Arial" w:cs="Arial"/>
        </w:rPr>
        <w:t>świadczenie</w:t>
      </w:r>
      <w:r w:rsidRPr="00BE186D">
        <w:rPr>
          <w:rFonts w:ascii="Arial" w:hAnsi="Arial" w:cs="Arial"/>
          <w:spacing w:val="-8"/>
        </w:rPr>
        <w:t xml:space="preserve"> </w:t>
      </w:r>
      <w:r w:rsidRPr="00BE186D">
        <w:rPr>
          <w:rFonts w:ascii="Arial" w:hAnsi="Arial" w:cs="Arial"/>
        </w:rPr>
        <w:t>Usługi</w:t>
      </w:r>
      <w:r w:rsidRPr="00BE186D">
        <w:rPr>
          <w:rFonts w:ascii="Arial" w:hAnsi="Arial" w:cs="Arial"/>
          <w:spacing w:val="-7"/>
        </w:rPr>
        <w:t xml:space="preserve"> </w:t>
      </w:r>
      <w:r w:rsidRPr="00BE186D">
        <w:rPr>
          <w:rFonts w:ascii="Arial" w:hAnsi="Arial" w:cs="Arial"/>
        </w:rPr>
        <w:t>Kolokacji</w:t>
      </w:r>
      <w:r w:rsidRPr="00BE186D">
        <w:rPr>
          <w:rFonts w:ascii="Arial" w:hAnsi="Arial" w:cs="Arial"/>
          <w:spacing w:val="-7"/>
        </w:rPr>
        <w:t xml:space="preserve"> </w:t>
      </w:r>
      <w:r w:rsidRPr="00BE186D">
        <w:rPr>
          <w:rFonts w:ascii="Arial" w:hAnsi="Arial" w:cs="Arial"/>
        </w:rPr>
        <w:t>jest</w:t>
      </w:r>
      <w:r w:rsidRPr="00BE186D">
        <w:rPr>
          <w:rFonts w:ascii="Arial" w:hAnsi="Arial" w:cs="Arial"/>
          <w:spacing w:val="-49"/>
        </w:rPr>
        <w:t xml:space="preserve"> </w:t>
      </w:r>
      <w:r w:rsidRPr="00BE186D">
        <w:rPr>
          <w:rFonts w:ascii="Arial" w:hAnsi="Arial" w:cs="Arial"/>
        </w:rPr>
        <w:t>technicznie</w:t>
      </w:r>
      <w:r w:rsidRPr="00BE186D">
        <w:rPr>
          <w:rFonts w:ascii="Arial" w:hAnsi="Arial" w:cs="Arial"/>
          <w:spacing w:val="-2"/>
        </w:rPr>
        <w:t xml:space="preserve"> </w:t>
      </w:r>
      <w:r w:rsidRPr="00BE186D">
        <w:rPr>
          <w:rFonts w:ascii="Arial" w:hAnsi="Arial" w:cs="Arial"/>
        </w:rPr>
        <w:t>możliwe.</w:t>
      </w:r>
    </w:p>
    <w:p w14:paraId="43789E8E" w14:textId="77777777" w:rsidR="00FC43D8" w:rsidRPr="00BE186D" w:rsidRDefault="0027454E" w:rsidP="00BC311B">
      <w:pPr>
        <w:pStyle w:val="Akapitzlist"/>
        <w:numPr>
          <w:ilvl w:val="0"/>
          <w:numId w:val="112"/>
        </w:numPr>
        <w:tabs>
          <w:tab w:val="left" w:pos="175"/>
        </w:tabs>
        <w:spacing w:before="4" w:after="240" w:line="247" w:lineRule="auto"/>
        <w:ind w:left="567" w:hanging="567"/>
        <w:jc w:val="both"/>
        <w:rPr>
          <w:rFonts w:ascii="Arial" w:hAnsi="Arial" w:cs="Arial"/>
        </w:rPr>
      </w:pPr>
      <w:r w:rsidRPr="00BE186D">
        <w:rPr>
          <w:rFonts w:ascii="Arial" w:hAnsi="Arial" w:cs="Arial"/>
        </w:rPr>
        <w:t>W</w:t>
      </w:r>
      <w:r w:rsidRPr="00BE186D">
        <w:rPr>
          <w:rFonts w:ascii="Arial" w:hAnsi="Arial" w:cs="Arial"/>
          <w:spacing w:val="-5"/>
        </w:rPr>
        <w:t xml:space="preserve"> </w:t>
      </w:r>
      <w:r w:rsidRPr="00BE186D">
        <w:rPr>
          <w:rFonts w:ascii="Arial" w:hAnsi="Arial" w:cs="Arial"/>
        </w:rPr>
        <w:t>ramach</w:t>
      </w:r>
      <w:r w:rsidRPr="00BE186D">
        <w:rPr>
          <w:rFonts w:ascii="Arial" w:hAnsi="Arial" w:cs="Arial"/>
          <w:spacing w:val="-6"/>
        </w:rPr>
        <w:t xml:space="preserve"> </w:t>
      </w:r>
      <w:r w:rsidRPr="00BE186D">
        <w:rPr>
          <w:rFonts w:ascii="Arial" w:hAnsi="Arial" w:cs="Arial"/>
        </w:rPr>
        <w:t>Usługi</w:t>
      </w:r>
      <w:r w:rsidRPr="00BE186D">
        <w:rPr>
          <w:rFonts w:ascii="Arial" w:hAnsi="Arial" w:cs="Arial"/>
          <w:spacing w:val="-7"/>
        </w:rPr>
        <w:t xml:space="preserve"> </w:t>
      </w:r>
      <w:r w:rsidRPr="00BE186D">
        <w:rPr>
          <w:rFonts w:ascii="Arial" w:hAnsi="Arial" w:cs="Arial"/>
        </w:rPr>
        <w:t>Kolokacji</w:t>
      </w:r>
      <w:r w:rsidRPr="00BE186D">
        <w:rPr>
          <w:rFonts w:ascii="Arial" w:hAnsi="Arial" w:cs="Arial"/>
          <w:spacing w:val="-6"/>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węźle</w:t>
      </w:r>
      <w:r w:rsidRPr="00BE186D">
        <w:rPr>
          <w:rFonts w:ascii="Arial" w:hAnsi="Arial" w:cs="Arial"/>
          <w:spacing w:val="-7"/>
        </w:rPr>
        <w:t xml:space="preserve"> </w:t>
      </w:r>
      <w:r w:rsidRPr="00BE186D">
        <w:rPr>
          <w:rFonts w:ascii="Arial" w:hAnsi="Arial" w:cs="Arial"/>
        </w:rPr>
        <w:t>centralnym</w:t>
      </w:r>
      <w:r w:rsidRPr="00BE186D">
        <w:rPr>
          <w:rFonts w:ascii="Arial" w:hAnsi="Arial" w:cs="Arial"/>
          <w:spacing w:val="-5"/>
        </w:rPr>
        <w:t xml:space="preserve"> </w:t>
      </w:r>
      <w:r w:rsidRPr="00BE186D">
        <w:rPr>
          <w:rFonts w:ascii="Arial" w:hAnsi="Arial" w:cs="Arial"/>
        </w:rPr>
        <w:t>OSD</w:t>
      </w:r>
      <w:r w:rsidRPr="00BE186D">
        <w:rPr>
          <w:rFonts w:ascii="Arial" w:hAnsi="Arial" w:cs="Arial"/>
          <w:spacing w:val="-8"/>
        </w:rPr>
        <w:t xml:space="preserve"> </w:t>
      </w:r>
      <w:r w:rsidRPr="00BE186D">
        <w:rPr>
          <w:rFonts w:ascii="Arial" w:hAnsi="Arial" w:cs="Arial"/>
        </w:rPr>
        <w:t>świadczy</w:t>
      </w:r>
      <w:r w:rsidRPr="00BE186D">
        <w:rPr>
          <w:rFonts w:ascii="Arial" w:hAnsi="Arial" w:cs="Arial"/>
          <w:spacing w:val="-6"/>
        </w:rPr>
        <w:t xml:space="preserve"> </w:t>
      </w:r>
      <w:r w:rsidRPr="00BE186D">
        <w:rPr>
          <w:rFonts w:ascii="Arial" w:hAnsi="Arial" w:cs="Arial"/>
        </w:rPr>
        <w:t>Usługi</w:t>
      </w:r>
      <w:r w:rsidRPr="00BE186D">
        <w:rPr>
          <w:rFonts w:ascii="Arial" w:hAnsi="Arial" w:cs="Arial"/>
          <w:spacing w:val="-7"/>
        </w:rPr>
        <w:t xml:space="preserve"> </w:t>
      </w:r>
      <w:r w:rsidRPr="00BE186D">
        <w:rPr>
          <w:rFonts w:ascii="Arial" w:hAnsi="Arial" w:cs="Arial"/>
        </w:rPr>
        <w:t>Kolokacji</w:t>
      </w:r>
      <w:r w:rsidRPr="00BE186D">
        <w:rPr>
          <w:rFonts w:ascii="Arial" w:hAnsi="Arial" w:cs="Arial"/>
          <w:spacing w:val="-8"/>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zakresie</w:t>
      </w:r>
      <w:r w:rsidRPr="00BE186D">
        <w:rPr>
          <w:rFonts w:ascii="Arial" w:hAnsi="Arial" w:cs="Arial"/>
          <w:spacing w:val="-49"/>
        </w:rPr>
        <w:t xml:space="preserve"> </w:t>
      </w:r>
      <w:r w:rsidRPr="00BE186D">
        <w:rPr>
          <w:rFonts w:ascii="Arial" w:hAnsi="Arial" w:cs="Arial"/>
        </w:rPr>
        <w:t>dostępu do</w:t>
      </w:r>
      <w:r w:rsidRPr="00BE186D">
        <w:rPr>
          <w:rFonts w:ascii="Arial" w:hAnsi="Arial" w:cs="Arial"/>
          <w:spacing w:val="-2"/>
        </w:rPr>
        <w:t xml:space="preserve"> </w:t>
      </w:r>
      <w:r w:rsidRPr="00BE186D">
        <w:rPr>
          <w:rFonts w:ascii="Arial" w:hAnsi="Arial" w:cs="Arial"/>
        </w:rPr>
        <w:t>energii</w:t>
      </w:r>
      <w:r w:rsidRPr="00BE186D">
        <w:rPr>
          <w:rFonts w:ascii="Arial" w:hAnsi="Arial" w:cs="Arial"/>
          <w:spacing w:val="-1"/>
        </w:rPr>
        <w:t xml:space="preserve"> </w:t>
      </w:r>
      <w:r w:rsidRPr="00BE186D">
        <w:rPr>
          <w:rFonts w:ascii="Arial" w:hAnsi="Arial" w:cs="Arial"/>
        </w:rPr>
        <w:t>elektrycznej:</w:t>
      </w:r>
    </w:p>
    <w:p w14:paraId="056798F6" w14:textId="77777777" w:rsidR="00FC43D8" w:rsidRPr="00BE186D" w:rsidRDefault="0027454E" w:rsidP="00BC311B">
      <w:pPr>
        <w:pStyle w:val="Akapitzlist"/>
        <w:numPr>
          <w:ilvl w:val="0"/>
          <w:numId w:val="54"/>
        </w:numPr>
        <w:tabs>
          <w:tab w:val="left" w:pos="903"/>
        </w:tabs>
        <w:spacing w:before="61" w:after="120"/>
        <w:jc w:val="both"/>
        <w:rPr>
          <w:rFonts w:ascii="Arial" w:hAnsi="Arial" w:cs="Arial"/>
        </w:rPr>
      </w:pPr>
      <w:r w:rsidRPr="00BE186D">
        <w:rPr>
          <w:rFonts w:ascii="Arial" w:hAnsi="Arial" w:cs="Arial"/>
        </w:rPr>
        <w:t>zasilanie</w:t>
      </w:r>
      <w:r w:rsidRPr="00BE186D">
        <w:rPr>
          <w:rFonts w:ascii="Arial" w:hAnsi="Arial" w:cs="Arial"/>
          <w:spacing w:val="-9"/>
        </w:rPr>
        <w:t xml:space="preserve"> </w:t>
      </w:r>
      <w:r w:rsidRPr="00BE186D">
        <w:rPr>
          <w:rFonts w:ascii="Arial" w:hAnsi="Arial" w:cs="Arial"/>
        </w:rPr>
        <w:t>stałoprądowe</w:t>
      </w:r>
      <w:r w:rsidRPr="00BE186D">
        <w:rPr>
          <w:rFonts w:ascii="Arial" w:hAnsi="Arial" w:cs="Arial"/>
          <w:spacing w:val="-9"/>
        </w:rPr>
        <w:t xml:space="preserve"> </w:t>
      </w:r>
      <w:r w:rsidRPr="00BE186D">
        <w:rPr>
          <w:rFonts w:ascii="Arial" w:hAnsi="Arial" w:cs="Arial"/>
        </w:rPr>
        <w:t>gwarantowane</w:t>
      </w:r>
      <w:r w:rsidRPr="00BE186D">
        <w:rPr>
          <w:rFonts w:ascii="Arial" w:hAnsi="Arial" w:cs="Arial"/>
          <w:spacing w:val="-9"/>
        </w:rPr>
        <w:t xml:space="preserve"> </w:t>
      </w:r>
      <w:r w:rsidRPr="00BE186D">
        <w:rPr>
          <w:rFonts w:ascii="Arial" w:hAnsi="Arial" w:cs="Arial"/>
        </w:rPr>
        <w:t>DC48V</w:t>
      </w:r>
      <w:r w:rsidRPr="00BE186D">
        <w:rPr>
          <w:rFonts w:ascii="Arial" w:hAnsi="Arial" w:cs="Arial"/>
          <w:spacing w:val="-10"/>
        </w:rPr>
        <w:t xml:space="preserve"> </w:t>
      </w:r>
      <w:r w:rsidRPr="00BE186D">
        <w:rPr>
          <w:rFonts w:ascii="Arial" w:hAnsi="Arial" w:cs="Arial"/>
        </w:rPr>
        <w:t>nie</w:t>
      </w:r>
      <w:r w:rsidRPr="00BE186D">
        <w:rPr>
          <w:rFonts w:ascii="Arial" w:hAnsi="Arial" w:cs="Arial"/>
          <w:spacing w:val="-9"/>
        </w:rPr>
        <w:t xml:space="preserve"> </w:t>
      </w:r>
      <w:r w:rsidRPr="00BE186D">
        <w:rPr>
          <w:rFonts w:ascii="Arial" w:hAnsi="Arial" w:cs="Arial"/>
        </w:rPr>
        <w:t>mniej</w:t>
      </w:r>
      <w:r w:rsidRPr="00BE186D">
        <w:rPr>
          <w:rFonts w:ascii="Arial" w:hAnsi="Arial" w:cs="Arial"/>
          <w:spacing w:val="-8"/>
        </w:rPr>
        <w:t xml:space="preserve"> </w:t>
      </w:r>
      <w:r w:rsidRPr="00BE186D">
        <w:rPr>
          <w:rFonts w:ascii="Arial" w:hAnsi="Arial" w:cs="Arial"/>
        </w:rPr>
        <w:t>niż</w:t>
      </w:r>
      <w:r w:rsidRPr="00BE186D">
        <w:rPr>
          <w:rFonts w:ascii="Arial" w:hAnsi="Arial" w:cs="Arial"/>
          <w:spacing w:val="-8"/>
        </w:rPr>
        <w:t xml:space="preserve"> </w:t>
      </w:r>
      <w:r w:rsidRPr="00BE186D">
        <w:rPr>
          <w:rFonts w:ascii="Arial" w:hAnsi="Arial" w:cs="Arial"/>
        </w:rPr>
        <w:t>1kW,</w:t>
      </w:r>
    </w:p>
    <w:p w14:paraId="7263D401" w14:textId="77777777" w:rsidR="00FC43D8" w:rsidRPr="00BE186D" w:rsidRDefault="0027454E" w:rsidP="00BC311B">
      <w:pPr>
        <w:pStyle w:val="Akapitzlist"/>
        <w:numPr>
          <w:ilvl w:val="0"/>
          <w:numId w:val="54"/>
        </w:numPr>
        <w:tabs>
          <w:tab w:val="left" w:pos="903"/>
        </w:tabs>
        <w:spacing w:before="101" w:after="120"/>
        <w:jc w:val="both"/>
        <w:rPr>
          <w:rFonts w:ascii="Arial" w:hAnsi="Arial" w:cs="Arial"/>
        </w:rPr>
      </w:pPr>
      <w:r w:rsidRPr="00BE186D">
        <w:rPr>
          <w:rFonts w:ascii="Arial" w:hAnsi="Arial" w:cs="Arial"/>
        </w:rPr>
        <w:t>zasilanie</w:t>
      </w:r>
      <w:r w:rsidRPr="00BE186D">
        <w:rPr>
          <w:rFonts w:ascii="Arial" w:hAnsi="Arial" w:cs="Arial"/>
          <w:spacing w:val="-8"/>
        </w:rPr>
        <w:t xml:space="preserve"> </w:t>
      </w:r>
      <w:r w:rsidRPr="00BE186D">
        <w:rPr>
          <w:rFonts w:ascii="Arial" w:hAnsi="Arial" w:cs="Arial"/>
        </w:rPr>
        <w:t>zmiennoprądowe</w:t>
      </w:r>
      <w:r w:rsidRPr="00BE186D">
        <w:rPr>
          <w:rFonts w:ascii="Arial" w:hAnsi="Arial" w:cs="Arial"/>
          <w:spacing w:val="-7"/>
        </w:rPr>
        <w:t xml:space="preserve"> </w:t>
      </w:r>
      <w:r w:rsidRPr="00BE186D">
        <w:rPr>
          <w:rFonts w:ascii="Arial" w:hAnsi="Arial" w:cs="Arial"/>
        </w:rPr>
        <w:t>AC230V</w:t>
      </w:r>
      <w:r w:rsidRPr="00BE186D">
        <w:rPr>
          <w:rFonts w:ascii="Arial" w:hAnsi="Arial" w:cs="Arial"/>
          <w:spacing w:val="-8"/>
        </w:rPr>
        <w:t xml:space="preserve"> </w:t>
      </w:r>
      <w:r w:rsidRPr="00BE186D">
        <w:rPr>
          <w:rFonts w:ascii="Arial" w:hAnsi="Arial" w:cs="Arial"/>
        </w:rPr>
        <w:t>nie</w:t>
      </w:r>
      <w:r w:rsidRPr="00BE186D">
        <w:rPr>
          <w:rFonts w:ascii="Arial" w:hAnsi="Arial" w:cs="Arial"/>
          <w:spacing w:val="-7"/>
        </w:rPr>
        <w:t xml:space="preserve"> </w:t>
      </w:r>
      <w:r w:rsidRPr="00BE186D">
        <w:rPr>
          <w:rFonts w:ascii="Arial" w:hAnsi="Arial" w:cs="Arial"/>
        </w:rPr>
        <w:t>mniej</w:t>
      </w:r>
      <w:r w:rsidRPr="00BE186D">
        <w:rPr>
          <w:rFonts w:ascii="Arial" w:hAnsi="Arial" w:cs="Arial"/>
          <w:spacing w:val="-7"/>
        </w:rPr>
        <w:t xml:space="preserve"> </w:t>
      </w:r>
      <w:r w:rsidRPr="00BE186D">
        <w:rPr>
          <w:rFonts w:ascii="Arial" w:hAnsi="Arial" w:cs="Arial"/>
        </w:rPr>
        <w:t>niż</w:t>
      </w:r>
      <w:r w:rsidRPr="00BE186D">
        <w:rPr>
          <w:rFonts w:ascii="Arial" w:hAnsi="Arial" w:cs="Arial"/>
          <w:spacing w:val="-6"/>
        </w:rPr>
        <w:t xml:space="preserve"> </w:t>
      </w:r>
      <w:r w:rsidRPr="00BE186D">
        <w:rPr>
          <w:rFonts w:ascii="Arial" w:hAnsi="Arial" w:cs="Arial"/>
        </w:rPr>
        <w:t>1kW.</w:t>
      </w:r>
    </w:p>
    <w:p w14:paraId="11985841" w14:textId="77777777" w:rsidR="00FC43D8" w:rsidRPr="00BE186D" w:rsidRDefault="0027454E" w:rsidP="00BC311B">
      <w:pPr>
        <w:pStyle w:val="Akapitzlist"/>
        <w:numPr>
          <w:ilvl w:val="0"/>
          <w:numId w:val="112"/>
        </w:numPr>
        <w:tabs>
          <w:tab w:val="left" w:pos="175"/>
        </w:tabs>
        <w:spacing w:before="4" w:after="240" w:line="247" w:lineRule="auto"/>
        <w:ind w:left="567" w:hanging="567"/>
        <w:jc w:val="both"/>
        <w:rPr>
          <w:rFonts w:ascii="Arial" w:hAnsi="Arial" w:cs="Arial"/>
        </w:rPr>
      </w:pPr>
      <w:r w:rsidRPr="00BE186D">
        <w:rPr>
          <w:rFonts w:ascii="Arial" w:hAnsi="Arial" w:cs="Arial"/>
          <w:spacing w:val="-1"/>
        </w:rPr>
        <w:t>OSD</w:t>
      </w:r>
      <w:r w:rsidRPr="00BE186D">
        <w:rPr>
          <w:rFonts w:ascii="Arial" w:hAnsi="Arial" w:cs="Arial"/>
          <w:spacing w:val="-11"/>
        </w:rPr>
        <w:t xml:space="preserve"> </w:t>
      </w:r>
      <w:r w:rsidRPr="00BE186D">
        <w:rPr>
          <w:rFonts w:ascii="Arial" w:hAnsi="Arial" w:cs="Arial"/>
        </w:rPr>
        <w:t>zapewni</w:t>
      </w:r>
      <w:r w:rsidRPr="00BE186D">
        <w:rPr>
          <w:rFonts w:ascii="Arial" w:hAnsi="Arial" w:cs="Arial"/>
          <w:spacing w:val="-10"/>
        </w:rPr>
        <w:t xml:space="preserve"> </w:t>
      </w:r>
      <w:r w:rsidRPr="00BE186D">
        <w:rPr>
          <w:rFonts w:ascii="Arial" w:hAnsi="Arial" w:cs="Arial"/>
          <w:spacing w:val="-1"/>
        </w:rPr>
        <w:t>przestrzeń</w:t>
      </w:r>
      <w:r w:rsidRPr="00BE186D">
        <w:rPr>
          <w:rFonts w:ascii="Arial" w:hAnsi="Arial" w:cs="Arial"/>
          <w:spacing w:val="-12"/>
        </w:rPr>
        <w:t xml:space="preserve"> </w:t>
      </w:r>
      <w:r w:rsidRPr="00BE186D">
        <w:rPr>
          <w:rFonts w:ascii="Arial" w:hAnsi="Arial" w:cs="Arial"/>
        </w:rPr>
        <w:t>kolokacyjną</w:t>
      </w:r>
      <w:r w:rsidRPr="00BE186D">
        <w:rPr>
          <w:rFonts w:ascii="Arial" w:hAnsi="Arial" w:cs="Arial"/>
          <w:spacing w:val="-10"/>
        </w:rPr>
        <w:t xml:space="preserve"> </w:t>
      </w:r>
      <w:r w:rsidRPr="00BE186D">
        <w:rPr>
          <w:rFonts w:ascii="Arial" w:hAnsi="Arial" w:cs="Arial"/>
        </w:rPr>
        <w:t>we</w:t>
      </w:r>
      <w:r w:rsidRPr="00BE186D">
        <w:rPr>
          <w:rFonts w:ascii="Arial" w:hAnsi="Arial" w:cs="Arial"/>
          <w:spacing w:val="-11"/>
        </w:rPr>
        <w:t xml:space="preserve"> </w:t>
      </w:r>
      <w:r w:rsidRPr="00BE186D">
        <w:rPr>
          <w:rFonts w:ascii="Arial" w:hAnsi="Arial" w:cs="Arial"/>
        </w:rPr>
        <w:t>wszystkich</w:t>
      </w:r>
      <w:r w:rsidRPr="00BE186D">
        <w:rPr>
          <w:rFonts w:ascii="Arial" w:hAnsi="Arial" w:cs="Arial"/>
          <w:spacing w:val="-12"/>
        </w:rPr>
        <w:t xml:space="preserve"> </w:t>
      </w:r>
      <w:r w:rsidRPr="00BE186D">
        <w:rPr>
          <w:rFonts w:ascii="Arial" w:hAnsi="Arial" w:cs="Arial"/>
        </w:rPr>
        <w:t>Szafach,</w:t>
      </w:r>
      <w:r w:rsidRPr="00BE186D">
        <w:rPr>
          <w:rFonts w:ascii="Arial" w:hAnsi="Arial" w:cs="Arial"/>
          <w:spacing w:val="-11"/>
        </w:rPr>
        <w:t xml:space="preserve"> </w:t>
      </w:r>
      <w:r w:rsidRPr="00BE186D">
        <w:rPr>
          <w:rFonts w:ascii="Arial" w:hAnsi="Arial" w:cs="Arial"/>
        </w:rPr>
        <w:t>szafkach,</w:t>
      </w:r>
      <w:r w:rsidRPr="00BE186D">
        <w:rPr>
          <w:rFonts w:ascii="Arial" w:hAnsi="Arial" w:cs="Arial"/>
          <w:spacing w:val="-10"/>
        </w:rPr>
        <w:t xml:space="preserve"> </w:t>
      </w:r>
      <w:r w:rsidRPr="00BE186D">
        <w:rPr>
          <w:rFonts w:ascii="Arial" w:hAnsi="Arial" w:cs="Arial"/>
        </w:rPr>
        <w:t>mufoprzełącznicach,</w:t>
      </w:r>
      <w:r w:rsidRPr="00BE186D">
        <w:rPr>
          <w:rFonts w:ascii="Arial" w:hAnsi="Arial" w:cs="Arial"/>
          <w:spacing w:val="-49"/>
        </w:rPr>
        <w:t xml:space="preserve"> </w:t>
      </w:r>
      <w:r w:rsidRPr="00BE186D">
        <w:rPr>
          <w:rFonts w:ascii="Arial" w:hAnsi="Arial" w:cs="Arial"/>
        </w:rPr>
        <w:t>studniach</w:t>
      </w:r>
      <w:r w:rsidRPr="00BE186D">
        <w:rPr>
          <w:rFonts w:ascii="Arial" w:hAnsi="Arial" w:cs="Arial"/>
          <w:spacing w:val="-4"/>
        </w:rPr>
        <w:t xml:space="preserve"> </w:t>
      </w:r>
      <w:r w:rsidRPr="00BE186D">
        <w:rPr>
          <w:rFonts w:ascii="Arial" w:hAnsi="Arial" w:cs="Arial"/>
        </w:rPr>
        <w:t>i</w:t>
      </w:r>
      <w:r w:rsidRPr="00BE186D">
        <w:rPr>
          <w:rFonts w:ascii="Arial" w:hAnsi="Arial" w:cs="Arial"/>
          <w:spacing w:val="-2"/>
        </w:rPr>
        <w:t xml:space="preserve"> </w:t>
      </w:r>
      <w:r w:rsidRPr="00BE186D">
        <w:rPr>
          <w:rFonts w:ascii="Arial" w:hAnsi="Arial" w:cs="Arial"/>
        </w:rPr>
        <w:t>zasobnikach</w:t>
      </w:r>
      <w:r w:rsidRPr="00BE186D">
        <w:rPr>
          <w:rFonts w:ascii="Arial" w:hAnsi="Arial" w:cs="Arial"/>
          <w:spacing w:val="-1"/>
        </w:rPr>
        <w:t xml:space="preserve"> </w:t>
      </w:r>
      <w:r w:rsidRPr="00BE186D">
        <w:rPr>
          <w:rFonts w:ascii="Arial" w:hAnsi="Arial" w:cs="Arial"/>
        </w:rPr>
        <w:t>kablowych</w:t>
      </w:r>
      <w:r w:rsidRPr="00BE186D">
        <w:rPr>
          <w:rFonts w:ascii="Arial" w:hAnsi="Arial" w:cs="Arial"/>
          <w:spacing w:val="-1"/>
        </w:rPr>
        <w:t xml:space="preserve"> </w:t>
      </w:r>
      <w:r w:rsidRPr="00BE186D">
        <w:rPr>
          <w:rFonts w:ascii="Arial" w:hAnsi="Arial" w:cs="Arial"/>
        </w:rPr>
        <w:t>oraz</w:t>
      </w:r>
      <w:r w:rsidRPr="00BE186D">
        <w:rPr>
          <w:rFonts w:ascii="Arial" w:hAnsi="Arial" w:cs="Arial"/>
          <w:spacing w:val="-2"/>
        </w:rPr>
        <w:t xml:space="preserve"> </w:t>
      </w:r>
      <w:r w:rsidRPr="00BE186D">
        <w:rPr>
          <w:rFonts w:ascii="Arial" w:hAnsi="Arial" w:cs="Arial"/>
        </w:rPr>
        <w:t>punktach</w:t>
      </w:r>
      <w:r w:rsidRPr="00BE186D">
        <w:rPr>
          <w:rFonts w:ascii="Arial" w:hAnsi="Arial" w:cs="Arial"/>
          <w:spacing w:val="-3"/>
        </w:rPr>
        <w:t xml:space="preserve"> </w:t>
      </w:r>
      <w:r w:rsidRPr="00BE186D">
        <w:rPr>
          <w:rFonts w:ascii="Arial" w:hAnsi="Arial" w:cs="Arial"/>
        </w:rPr>
        <w:t>przełączania</w:t>
      </w:r>
      <w:r w:rsidRPr="00BE186D">
        <w:rPr>
          <w:rFonts w:ascii="Arial" w:hAnsi="Arial" w:cs="Arial"/>
          <w:spacing w:val="-2"/>
        </w:rPr>
        <w:t xml:space="preserve"> </w:t>
      </w:r>
      <w:r w:rsidRPr="00BE186D">
        <w:rPr>
          <w:rFonts w:ascii="Arial" w:hAnsi="Arial" w:cs="Arial"/>
        </w:rPr>
        <w:t>w</w:t>
      </w:r>
      <w:r w:rsidRPr="00BE186D">
        <w:rPr>
          <w:rFonts w:ascii="Arial" w:hAnsi="Arial" w:cs="Arial"/>
          <w:spacing w:val="-2"/>
        </w:rPr>
        <w:t xml:space="preserve"> </w:t>
      </w:r>
      <w:r w:rsidRPr="00BE186D">
        <w:rPr>
          <w:rFonts w:ascii="Arial" w:hAnsi="Arial" w:cs="Arial"/>
        </w:rPr>
        <w:t>zakresie:</w:t>
      </w:r>
    </w:p>
    <w:p w14:paraId="3AF90B80" w14:textId="77777777" w:rsidR="007868C3" w:rsidRPr="00BE186D" w:rsidRDefault="0027454E" w:rsidP="00BC311B">
      <w:pPr>
        <w:pStyle w:val="Akapitzlist"/>
        <w:numPr>
          <w:ilvl w:val="0"/>
          <w:numId w:val="55"/>
        </w:numPr>
        <w:tabs>
          <w:tab w:val="left" w:pos="903"/>
        </w:tabs>
        <w:spacing w:before="26" w:after="240" w:line="276" w:lineRule="auto"/>
        <w:jc w:val="both"/>
        <w:rPr>
          <w:rFonts w:ascii="Arial" w:hAnsi="Arial" w:cs="Arial"/>
        </w:rPr>
      </w:pPr>
      <w:r w:rsidRPr="00BE186D">
        <w:rPr>
          <w:rFonts w:ascii="Arial" w:hAnsi="Arial" w:cs="Arial"/>
        </w:rPr>
        <w:t>dostępu</w:t>
      </w:r>
      <w:r w:rsidRPr="00BE186D">
        <w:rPr>
          <w:rFonts w:ascii="Arial" w:hAnsi="Arial" w:cs="Arial"/>
          <w:spacing w:val="-8"/>
        </w:rPr>
        <w:t xml:space="preserve"> </w:t>
      </w:r>
      <w:r w:rsidRPr="00BE186D">
        <w:rPr>
          <w:rFonts w:ascii="Arial" w:hAnsi="Arial" w:cs="Arial"/>
        </w:rPr>
        <w:t>do</w:t>
      </w:r>
      <w:r w:rsidRPr="00BE186D">
        <w:rPr>
          <w:rFonts w:ascii="Arial" w:hAnsi="Arial" w:cs="Arial"/>
          <w:spacing w:val="-10"/>
        </w:rPr>
        <w:t xml:space="preserve"> </w:t>
      </w:r>
      <w:r w:rsidRPr="00BE186D">
        <w:rPr>
          <w:rFonts w:ascii="Arial" w:hAnsi="Arial" w:cs="Arial"/>
        </w:rPr>
        <w:t>pola</w:t>
      </w:r>
      <w:r w:rsidRPr="00BE186D">
        <w:rPr>
          <w:rFonts w:ascii="Arial" w:hAnsi="Arial" w:cs="Arial"/>
          <w:spacing w:val="-8"/>
        </w:rPr>
        <w:t xml:space="preserve"> </w:t>
      </w:r>
      <w:r w:rsidRPr="00BE186D">
        <w:rPr>
          <w:rFonts w:ascii="Arial" w:hAnsi="Arial" w:cs="Arial"/>
        </w:rPr>
        <w:t>komutacyjnego</w:t>
      </w:r>
      <w:r w:rsidRPr="00BE186D">
        <w:rPr>
          <w:rFonts w:ascii="Arial" w:hAnsi="Arial" w:cs="Arial"/>
          <w:spacing w:val="-9"/>
        </w:rPr>
        <w:t xml:space="preserve"> </w:t>
      </w:r>
      <w:r w:rsidRPr="00BE186D">
        <w:rPr>
          <w:rFonts w:ascii="Arial" w:hAnsi="Arial" w:cs="Arial"/>
        </w:rPr>
        <w:t>oraz</w:t>
      </w:r>
      <w:r w:rsidRPr="00BE186D">
        <w:rPr>
          <w:rFonts w:ascii="Arial" w:hAnsi="Arial" w:cs="Arial"/>
          <w:spacing w:val="-8"/>
        </w:rPr>
        <w:t xml:space="preserve"> </w:t>
      </w:r>
      <w:r w:rsidRPr="00BE186D">
        <w:rPr>
          <w:rFonts w:ascii="Arial" w:hAnsi="Arial" w:cs="Arial"/>
        </w:rPr>
        <w:t>możliwości</w:t>
      </w:r>
      <w:r w:rsidRPr="00BE186D">
        <w:rPr>
          <w:rFonts w:ascii="Arial" w:hAnsi="Arial" w:cs="Arial"/>
          <w:spacing w:val="-9"/>
        </w:rPr>
        <w:t xml:space="preserve"> </w:t>
      </w:r>
      <w:r w:rsidRPr="00BE186D">
        <w:rPr>
          <w:rFonts w:ascii="Arial" w:hAnsi="Arial" w:cs="Arial"/>
        </w:rPr>
        <w:t>połączenia</w:t>
      </w:r>
      <w:r w:rsidRPr="00BE186D">
        <w:rPr>
          <w:rFonts w:ascii="Arial" w:hAnsi="Arial" w:cs="Arial"/>
          <w:spacing w:val="-8"/>
        </w:rPr>
        <w:t xml:space="preserve"> </w:t>
      </w:r>
      <w:r w:rsidRPr="00BE186D">
        <w:rPr>
          <w:rFonts w:ascii="Arial" w:hAnsi="Arial" w:cs="Arial"/>
        </w:rPr>
        <w:t>kabli</w:t>
      </w:r>
      <w:r w:rsidRPr="00BE186D">
        <w:rPr>
          <w:rFonts w:ascii="Arial" w:hAnsi="Arial" w:cs="Arial"/>
          <w:spacing w:val="-8"/>
        </w:rPr>
        <w:t xml:space="preserve"> </w:t>
      </w:r>
      <w:r w:rsidRPr="00BE186D">
        <w:rPr>
          <w:rFonts w:ascii="Arial" w:hAnsi="Arial" w:cs="Arial"/>
        </w:rPr>
        <w:t>światłowodowych,</w:t>
      </w:r>
      <w:r w:rsidRPr="00BE186D">
        <w:rPr>
          <w:rFonts w:ascii="Arial" w:hAnsi="Arial" w:cs="Arial"/>
          <w:spacing w:val="-49"/>
        </w:rPr>
        <w:t xml:space="preserve"> </w:t>
      </w:r>
      <w:r w:rsidRPr="00BE186D">
        <w:rPr>
          <w:rFonts w:ascii="Arial" w:hAnsi="Arial" w:cs="Arial"/>
        </w:rPr>
        <w:t>parowych,</w:t>
      </w:r>
      <w:r w:rsidRPr="00BE186D">
        <w:rPr>
          <w:rFonts w:ascii="Arial" w:hAnsi="Arial" w:cs="Arial"/>
          <w:spacing w:val="-2"/>
        </w:rPr>
        <w:t xml:space="preserve"> </w:t>
      </w:r>
      <w:r w:rsidRPr="00BE186D">
        <w:rPr>
          <w:rFonts w:ascii="Arial" w:hAnsi="Arial" w:cs="Arial"/>
        </w:rPr>
        <w:t>4-parowych,</w:t>
      </w:r>
      <w:r w:rsidRPr="00BE186D">
        <w:rPr>
          <w:rFonts w:ascii="Arial" w:hAnsi="Arial" w:cs="Arial"/>
          <w:spacing w:val="-2"/>
        </w:rPr>
        <w:t xml:space="preserve"> </w:t>
      </w:r>
      <w:r w:rsidRPr="00BE186D">
        <w:rPr>
          <w:rFonts w:ascii="Arial" w:hAnsi="Arial" w:cs="Arial"/>
        </w:rPr>
        <w:t>koncentrycznych,</w:t>
      </w:r>
    </w:p>
    <w:p w14:paraId="7B233020" w14:textId="629F1A18" w:rsidR="00FC43D8" w:rsidRPr="00BE186D" w:rsidRDefault="0027454E" w:rsidP="00BC311B">
      <w:pPr>
        <w:pStyle w:val="Akapitzlist"/>
        <w:numPr>
          <w:ilvl w:val="0"/>
          <w:numId w:val="55"/>
        </w:numPr>
        <w:tabs>
          <w:tab w:val="left" w:pos="903"/>
        </w:tabs>
        <w:spacing w:before="26" w:after="240" w:line="276" w:lineRule="auto"/>
        <w:jc w:val="both"/>
        <w:rPr>
          <w:rFonts w:ascii="Arial" w:hAnsi="Arial" w:cs="Arial"/>
        </w:rPr>
      </w:pPr>
      <w:r w:rsidRPr="00BE186D">
        <w:rPr>
          <w:rFonts w:ascii="Arial" w:hAnsi="Arial" w:cs="Arial"/>
        </w:rPr>
        <w:t>posiadanych pojemności na przełącznicy optycznej, przełącznicy cyfrowej, PG, polach</w:t>
      </w:r>
      <w:r w:rsidRPr="00BE186D">
        <w:rPr>
          <w:rFonts w:ascii="Arial" w:hAnsi="Arial" w:cs="Arial"/>
          <w:spacing w:val="1"/>
        </w:rPr>
        <w:t xml:space="preserve"> </w:t>
      </w:r>
      <w:r w:rsidRPr="00BE186D">
        <w:rPr>
          <w:rFonts w:ascii="Arial" w:hAnsi="Arial" w:cs="Arial"/>
        </w:rPr>
        <w:t>krosowych,</w:t>
      </w:r>
      <w:r w:rsidRPr="00BE186D">
        <w:rPr>
          <w:rFonts w:ascii="Arial" w:hAnsi="Arial" w:cs="Arial"/>
          <w:spacing w:val="-10"/>
        </w:rPr>
        <w:t xml:space="preserve"> </w:t>
      </w:r>
      <w:r w:rsidRPr="00BE186D">
        <w:rPr>
          <w:rFonts w:ascii="Arial" w:hAnsi="Arial" w:cs="Arial"/>
        </w:rPr>
        <w:t>nie</w:t>
      </w:r>
      <w:r w:rsidRPr="00BE186D">
        <w:rPr>
          <w:rFonts w:ascii="Arial" w:hAnsi="Arial" w:cs="Arial"/>
          <w:spacing w:val="-9"/>
        </w:rPr>
        <w:t xml:space="preserve"> </w:t>
      </w:r>
      <w:r w:rsidRPr="00BE186D">
        <w:rPr>
          <w:rFonts w:ascii="Arial" w:hAnsi="Arial" w:cs="Arial"/>
        </w:rPr>
        <w:t>mniejszym</w:t>
      </w:r>
      <w:r w:rsidRPr="00BE186D">
        <w:rPr>
          <w:rFonts w:ascii="Arial" w:hAnsi="Arial" w:cs="Arial"/>
          <w:spacing w:val="-8"/>
        </w:rPr>
        <w:t xml:space="preserve"> </w:t>
      </w:r>
      <w:r w:rsidRPr="00BE186D">
        <w:rPr>
          <w:rFonts w:ascii="Arial" w:hAnsi="Arial" w:cs="Arial"/>
        </w:rPr>
        <w:t>niż</w:t>
      </w:r>
      <w:r w:rsidRPr="00BE186D">
        <w:rPr>
          <w:rFonts w:ascii="Arial" w:hAnsi="Arial" w:cs="Arial"/>
          <w:spacing w:val="-8"/>
        </w:rPr>
        <w:t xml:space="preserve"> </w:t>
      </w:r>
      <w:r w:rsidRPr="00BE186D">
        <w:rPr>
          <w:rFonts w:ascii="Arial" w:hAnsi="Arial" w:cs="Arial"/>
        </w:rPr>
        <w:t>nadmiarowość</w:t>
      </w:r>
      <w:r w:rsidRPr="00BE186D">
        <w:rPr>
          <w:rFonts w:ascii="Arial" w:hAnsi="Arial" w:cs="Arial"/>
          <w:spacing w:val="-10"/>
        </w:rPr>
        <w:t xml:space="preserve"> </w:t>
      </w:r>
      <w:r w:rsidRPr="00BE186D">
        <w:rPr>
          <w:rFonts w:ascii="Arial" w:hAnsi="Arial" w:cs="Arial"/>
        </w:rPr>
        <w:t>wymagana</w:t>
      </w:r>
      <w:r w:rsidRPr="00BE186D">
        <w:rPr>
          <w:rFonts w:ascii="Arial" w:hAnsi="Arial" w:cs="Arial"/>
          <w:spacing w:val="-10"/>
        </w:rPr>
        <w:t xml:space="preserve"> </w:t>
      </w:r>
      <w:r w:rsidRPr="00BE186D">
        <w:rPr>
          <w:rFonts w:ascii="Arial" w:hAnsi="Arial" w:cs="Arial"/>
        </w:rPr>
        <w:t>dla</w:t>
      </w:r>
      <w:r w:rsidRPr="00BE186D">
        <w:rPr>
          <w:rFonts w:ascii="Arial" w:hAnsi="Arial" w:cs="Arial"/>
          <w:spacing w:val="-9"/>
        </w:rPr>
        <w:t xml:space="preserve"> </w:t>
      </w:r>
      <w:r w:rsidRPr="00BE186D">
        <w:rPr>
          <w:rFonts w:ascii="Arial" w:hAnsi="Arial" w:cs="Arial"/>
        </w:rPr>
        <w:t>poszczególnych</w:t>
      </w:r>
      <w:r w:rsidRPr="00BE186D">
        <w:rPr>
          <w:rFonts w:ascii="Arial" w:hAnsi="Arial" w:cs="Arial"/>
          <w:spacing w:val="-8"/>
        </w:rPr>
        <w:t xml:space="preserve"> </w:t>
      </w:r>
      <w:r w:rsidRPr="00BE186D">
        <w:rPr>
          <w:rFonts w:ascii="Arial" w:hAnsi="Arial" w:cs="Arial"/>
        </w:rPr>
        <w:t>elementów</w:t>
      </w:r>
      <w:r w:rsidRPr="00BE186D">
        <w:rPr>
          <w:rFonts w:ascii="Arial" w:hAnsi="Arial" w:cs="Arial"/>
          <w:spacing w:val="-49"/>
        </w:rPr>
        <w:t xml:space="preserve"> </w:t>
      </w:r>
      <w:r w:rsidRPr="00BE186D">
        <w:rPr>
          <w:rFonts w:ascii="Arial" w:hAnsi="Arial" w:cs="Arial"/>
        </w:rPr>
        <w:t>zgodnie</w:t>
      </w:r>
      <w:r w:rsidRPr="00BE186D">
        <w:rPr>
          <w:rFonts w:ascii="Arial" w:hAnsi="Arial" w:cs="Arial"/>
          <w:spacing w:val="-2"/>
        </w:rPr>
        <w:t xml:space="preserve"> </w:t>
      </w:r>
      <w:r w:rsidRPr="00BE186D">
        <w:rPr>
          <w:rFonts w:ascii="Arial" w:hAnsi="Arial" w:cs="Arial"/>
        </w:rPr>
        <w:t>z</w:t>
      </w:r>
      <w:r w:rsidRPr="00BE186D">
        <w:rPr>
          <w:rFonts w:ascii="Arial" w:hAnsi="Arial" w:cs="Arial"/>
          <w:spacing w:val="-2"/>
        </w:rPr>
        <w:t xml:space="preserve"> </w:t>
      </w:r>
      <w:r w:rsidRPr="00BE186D">
        <w:rPr>
          <w:rFonts w:ascii="Arial" w:hAnsi="Arial" w:cs="Arial"/>
        </w:rPr>
        <w:t>postanowieniami Wymagań</w:t>
      </w:r>
      <w:r w:rsidR="001B59BE" w:rsidRPr="00BE186D">
        <w:rPr>
          <w:rFonts w:ascii="Arial" w:hAnsi="Arial" w:cs="Arial"/>
        </w:rPr>
        <w:t xml:space="preserve"> dla Sieci KPO/FERC</w:t>
      </w:r>
      <w:r w:rsidRPr="00BE186D">
        <w:rPr>
          <w:rFonts w:ascii="Arial" w:hAnsi="Arial" w:cs="Arial"/>
        </w:rPr>
        <w:t>.</w:t>
      </w:r>
    </w:p>
    <w:p w14:paraId="0A410EF2" w14:textId="2B26AF29" w:rsidR="00FC43D8" w:rsidRPr="00BE186D" w:rsidRDefault="0027454E" w:rsidP="00BC311B">
      <w:pPr>
        <w:pStyle w:val="Akapitzlist"/>
        <w:numPr>
          <w:ilvl w:val="0"/>
          <w:numId w:val="112"/>
        </w:numPr>
        <w:tabs>
          <w:tab w:val="left" w:pos="175"/>
        </w:tabs>
        <w:spacing w:before="4" w:after="240" w:line="247" w:lineRule="auto"/>
        <w:ind w:left="567" w:hanging="567"/>
        <w:jc w:val="both"/>
        <w:rPr>
          <w:rFonts w:ascii="Arial" w:hAnsi="Arial" w:cs="Arial"/>
        </w:rPr>
      </w:pPr>
      <w:r w:rsidRPr="00BE186D">
        <w:rPr>
          <w:rFonts w:ascii="Arial" w:hAnsi="Arial" w:cs="Arial"/>
        </w:rPr>
        <w:t>OSD</w:t>
      </w:r>
      <w:r w:rsidRPr="00BE186D">
        <w:rPr>
          <w:rFonts w:ascii="Arial" w:hAnsi="Arial" w:cs="Arial"/>
          <w:spacing w:val="-7"/>
        </w:rPr>
        <w:t xml:space="preserve"> </w:t>
      </w:r>
      <w:r w:rsidRPr="00BE186D">
        <w:rPr>
          <w:rFonts w:ascii="Arial" w:hAnsi="Arial" w:cs="Arial"/>
        </w:rPr>
        <w:t>zapewni</w:t>
      </w:r>
      <w:r w:rsidRPr="00BE186D">
        <w:rPr>
          <w:rFonts w:ascii="Arial" w:hAnsi="Arial" w:cs="Arial"/>
          <w:spacing w:val="-6"/>
        </w:rPr>
        <w:t xml:space="preserve"> </w:t>
      </w:r>
      <w:r w:rsidRPr="00BE186D">
        <w:rPr>
          <w:rFonts w:ascii="Arial" w:hAnsi="Arial" w:cs="Arial"/>
        </w:rPr>
        <w:t>dostęp</w:t>
      </w:r>
      <w:r w:rsidRPr="00BE186D">
        <w:rPr>
          <w:rFonts w:ascii="Arial" w:hAnsi="Arial" w:cs="Arial"/>
          <w:spacing w:val="-6"/>
        </w:rPr>
        <w:t xml:space="preserve"> </w:t>
      </w:r>
      <w:r w:rsidRPr="00BE186D">
        <w:rPr>
          <w:rFonts w:ascii="Arial" w:hAnsi="Arial" w:cs="Arial"/>
        </w:rPr>
        <w:t>do</w:t>
      </w:r>
      <w:r w:rsidRPr="00BE186D">
        <w:rPr>
          <w:rFonts w:ascii="Arial" w:hAnsi="Arial" w:cs="Arial"/>
          <w:spacing w:val="-6"/>
        </w:rPr>
        <w:t xml:space="preserve"> </w:t>
      </w:r>
      <w:r w:rsidRPr="00BE186D">
        <w:rPr>
          <w:rFonts w:ascii="Arial" w:hAnsi="Arial" w:cs="Arial"/>
        </w:rPr>
        <w:t>energii</w:t>
      </w:r>
      <w:r w:rsidRPr="00BE186D">
        <w:rPr>
          <w:rFonts w:ascii="Arial" w:hAnsi="Arial" w:cs="Arial"/>
          <w:spacing w:val="-6"/>
        </w:rPr>
        <w:t xml:space="preserve"> </w:t>
      </w:r>
      <w:r w:rsidRPr="00BE186D">
        <w:rPr>
          <w:rFonts w:ascii="Arial" w:hAnsi="Arial" w:cs="Arial"/>
        </w:rPr>
        <w:t>elektrycznej</w:t>
      </w:r>
      <w:r w:rsidRPr="00BE186D">
        <w:rPr>
          <w:rFonts w:ascii="Arial" w:hAnsi="Arial" w:cs="Arial"/>
          <w:spacing w:val="-6"/>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obiektach</w:t>
      </w:r>
      <w:r w:rsidRPr="00BE186D">
        <w:rPr>
          <w:rFonts w:ascii="Arial" w:hAnsi="Arial" w:cs="Arial"/>
          <w:spacing w:val="-8"/>
        </w:rPr>
        <w:t xml:space="preserve"> </w:t>
      </w:r>
      <w:r w:rsidRPr="00BE186D">
        <w:rPr>
          <w:rFonts w:ascii="Arial" w:hAnsi="Arial" w:cs="Arial"/>
        </w:rPr>
        <w:t>poza</w:t>
      </w:r>
      <w:r w:rsidRPr="00BE186D">
        <w:rPr>
          <w:rFonts w:ascii="Arial" w:hAnsi="Arial" w:cs="Arial"/>
          <w:spacing w:val="-6"/>
        </w:rPr>
        <w:t xml:space="preserve"> </w:t>
      </w:r>
      <w:r w:rsidRPr="00BE186D">
        <w:rPr>
          <w:rFonts w:ascii="Arial" w:hAnsi="Arial" w:cs="Arial"/>
        </w:rPr>
        <w:t>węzłem</w:t>
      </w:r>
      <w:r w:rsidRPr="00BE186D">
        <w:rPr>
          <w:rFonts w:ascii="Arial" w:hAnsi="Arial" w:cs="Arial"/>
          <w:spacing w:val="-5"/>
        </w:rPr>
        <w:t xml:space="preserve"> </w:t>
      </w:r>
      <w:r w:rsidRPr="00BE186D">
        <w:rPr>
          <w:rFonts w:ascii="Arial" w:hAnsi="Arial" w:cs="Arial"/>
        </w:rPr>
        <w:t>centralnym</w:t>
      </w:r>
      <w:r w:rsidR="007868C3" w:rsidRPr="00BE186D">
        <w:rPr>
          <w:rFonts w:ascii="Arial" w:hAnsi="Arial" w:cs="Arial"/>
        </w:rPr>
        <w:t xml:space="preserve"> </w:t>
      </w:r>
      <w:r w:rsidRPr="00BE186D">
        <w:rPr>
          <w:rFonts w:ascii="Arial" w:hAnsi="Arial" w:cs="Arial"/>
          <w:spacing w:val="-10"/>
        </w:rPr>
        <w:t xml:space="preserve"> </w:t>
      </w:r>
      <w:r w:rsidRPr="00BE186D">
        <w:rPr>
          <w:rFonts w:ascii="Arial" w:hAnsi="Arial" w:cs="Arial"/>
        </w:rPr>
        <w:t>wyłącznie</w:t>
      </w:r>
      <w:r w:rsidRPr="00BE186D">
        <w:rPr>
          <w:rFonts w:ascii="Arial" w:hAnsi="Arial" w:cs="Arial"/>
          <w:spacing w:val="-10"/>
        </w:rPr>
        <w:t xml:space="preserve"> </w:t>
      </w:r>
      <w:r w:rsidRPr="00BE186D">
        <w:rPr>
          <w:rFonts w:ascii="Arial" w:hAnsi="Arial" w:cs="Arial"/>
        </w:rPr>
        <w:t>na</w:t>
      </w:r>
      <w:r w:rsidRPr="00BE186D">
        <w:rPr>
          <w:rFonts w:ascii="Arial" w:hAnsi="Arial" w:cs="Arial"/>
          <w:spacing w:val="-12"/>
        </w:rPr>
        <w:t xml:space="preserve"> </w:t>
      </w:r>
      <w:r w:rsidRPr="00BE186D">
        <w:rPr>
          <w:rFonts w:ascii="Arial" w:hAnsi="Arial" w:cs="Arial"/>
        </w:rPr>
        <w:t>obiektach</w:t>
      </w:r>
      <w:r w:rsidRPr="00BE186D">
        <w:rPr>
          <w:rFonts w:ascii="Arial" w:hAnsi="Arial" w:cs="Arial"/>
          <w:spacing w:val="-9"/>
        </w:rPr>
        <w:t xml:space="preserve"> </w:t>
      </w:r>
      <w:r w:rsidRPr="00BE186D">
        <w:rPr>
          <w:rFonts w:ascii="Arial" w:hAnsi="Arial" w:cs="Arial"/>
        </w:rPr>
        <w:t>(Szafy,</w:t>
      </w:r>
      <w:r w:rsidRPr="00BE186D">
        <w:rPr>
          <w:rFonts w:ascii="Arial" w:hAnsi="Arial" w:cs="Arial"/>
          <w:spacing w:val="-10"/>
        </w:rPr>
        <w:t xml:space="preserve"> </w:t>
      </w:r>
      <w:r w:rsidRPr="00BE186D">
        <w:rPr>
          <w:rFonts w:ascii="Arial" w:hAnsi="Arial" w:cs="Arial"/>
        </w:rPr>
        <w:t>kontenery,</w:t>
      </w:r>
      <w:r w:rsidRPr="00BE186D">
        <w:rPr>
          <w:rFonts w:ascii="Arial" w:hAnsi="Arial" w:cs="Arial"/>
          <w:spacing w:val="-10"/>
        </w:rPr>
        <w:t xml:space="preserve"> </w:t>
      </w:r>
      <w:r w:rsidRPr="00BE186D">
        <w:rPr>
          <w:rFonts w:ascii="Arial" w:hAnsi="Arial" w:cs="Arial"/>
        </w:rPr>
        <w:t>pomieszczenia),</w:t>
      </w:r>
      <w:r w:rsidRPr="00BE186D">
        <w:rPr>
          <w:rFonts w:ascii="Arial" w:hAnsi="Arial" w:cs="Arial"/>
          <w:spacing w:val="-10"/>
        </w:rPr>
        <w:t xml:space="preserve"> </w:t>
      </w:r>
      <w:r w:rsidRPr="00BE186D">
        <w:rPr>
          <w:rFonts w:ascii="Arial" w:hAnsi="Arial" w:cs="Arial"/>
        </w:rPr>
        <w:t>na</w:t>
      </w:r>
      <w:r w:rsidRPr="00BE186D">
        <w:rPr>
          <w:rFonts w:ascii="Arial" w:hAnsi="Arial" w:cs="Arial"/>
          <w:spacing w:val="-49"/>
        </w:rPr>
        <w:t xml:space="preserve"> </w:t>
      </w:r>
      <w:r w:rsidRPr="00BE186D">
        <w:rPr>
          <w:rFonts w:ascii="Arial" w:hAnsi="Arial" w:cs="Arial"/>
        </w:rPr>
        <w:t>których OSD</w:t>
      </w:r>
      <w:r w:rsidRPr="00BE186D">
        <w:rPr>
          <w:rFonts w:ascii="Arial" w:hAnsi="Arial" w:cs="Arial"/>
          <w:spacing w:val="-1"/>
        </w:rPr>
        <w:t xml:space="preserve"> </w:t>
      </w:r>
      <w:r w:rsidRPr="00BE186D">
        <w:rPr>
          <w:rFonts w:ascii="Arial" w:hAnsi="Arial" w:cs="Arial"/>
        </w:rPr>
        <w:t>posiada</w:t>
      </w:r>
      <w:r w:rsidRPr="00BE186D">
        <w:rPr>
          <w:rFonts w:ascii="Arial" w:hAnsi="Arial" w:cs="Arial"/>
          <w:spacing w:val="-1"/>
        </w:rPr>
        <w:t xml:space="preserve"> </w:t>
      </w:r>
      <w:r w:rsidRPr="00BE186D">
        <w:rPr>
          <w:rFonts w:ascii="Arial" w:hAnsi="Arial" w:cs="Arial"/>
        </w:rPr>
        <w:t>aktywne</w:t>
      </w:r>
      <w:r w:rsidRPr="00BE186D">
        <w:rPr>
          <w:rFonts w:ascii="Arial" w:hAnsi="Arial" w:cs="Arial"/>
          <w:spacing w:val="-1"/>
        </w:rPr>
        <w:t xml:space="preserve"> </w:t>
      </w:r>
      <w:r w:rsidRPr="00BE186D">
        <w:rPr>
          <w:rFonts w:ascii="Arial" w:hAnsi="Arial" w:cs="Arial"/>
        </w:rPr>
        <w:t>urządzenia:</w:t>
      </w:r>
    </w:p>
    <w:p w14:paraId="7CE71734" w14:textId="77777777" w:rsidR="00FC43D8" w:rsidRPr="00BE186D" w:rsidRDefault="0027454E" w:rsidP="00324BAD">
      <w:pPr>
        <w:pStyle w:val="Akapitzlist"/>
        <w:numPr>
          <w:ilvl w:val="0"/>
          <w:numId w:val="2"/>
        </w:numPr>
        <w:tabs>
          <w:tab w:val="left" w:pos="903"/>
        </w:tabs>
        <w:ind w:hanging="289"/>
        <w:jc w:val="both"/>
        <w:rPr>
          <w:rFonts w:ascii="Arial" w:hAnsi="Arial" w:cs="Arial"/>
        </w:rPr>
      </w:pPr>
      <w:r w:rsidRPr="00BE186D">
        <w:rPr>
          <w:rFonts w:ascii="Arial" w:hAnsi="Arial" w:cs="Arial"/>
        </w:rPr>
        <w:t>zasilanie</w:t>
      </w:r>
      <w:r w:rsidRPr="00BE186D">
        <w:rPr>
          <w:rFonts w:ascii="Arial" w:hAnsi="Arial" w:cs="Arial"/>
          <w:spacing w:val="-10"/>
        </w:rPr>
        <w:t xml:space="preserve"> </w:t>
      </w:r>
      <w:r w:rsidRPr="00BE186D">
        <w:rPr>
          <w:rFonts w:ascii="Arial" w:hAnsi="Arial" w:cs="Arial"/>
        </w:rPr>
        <w:t>stałoprądowe</w:t>
      </w:r>
      <w:r w:rsidRPr="00BE186D">
        <w:rPr>
          <w:rFonts w:ascii="Arial" w:hAnsi="Arial" w:cs="Arial"/>
          <w:spacing w:val="-9"/>
        </w:rPr>
        <w:t xml:space="preserve"> </w:t>
      </w:r>
      <w:r w:rsidRPr="00BE186D">
        <w:rPr>
          <w:rFonts w:ascii="Arial" w:hAnsi="Arial" w:cs="Arial"/>
        </w:rPr>
        <w:t>gwarantowane</w:t>
      </w:r>
      <w:r w:rsidRPr="00BE186D">
        <w:rPr>
          <w:rFonts w:ascii="Arial" w:hAnsi="Arial" w:cs="Arial"/>
          <w:spacing w:val="-8"/>
        </w:rPr>
        <w:t xml:space="preserve"> </w:t>
      </w:r>
      <w:r w:rsidRPr="00BE186D">
        <w:rPr>
          <w:rFonts w:ascii="Arial" w:hAnsi="Arial" w:cs="Arial"/>
        </w:rPr>
        <w:t>DC48V</w:t>
      </w:r>
      <w:r w:rsidRPr="00BE186D">
        <w:rPr>
          <w:rFonts w:ascii="Arial" w:hAnsi="Arial" w:cs="Arial"/>
          <w:spacing w:val="-11"/>
        </w:rPr>
        <w:t xml:space="preserve"> </w:t>
      </w:r>
      <w:r w:rsidRPr="00BE186D">
        <w:rPr>
          <w:rFonts w:ascii="Arial" w:hAnsi="Arial" w:cs="Arial"/>
        </w:rPr>
        <w:t>nie</w:t>
      </w:r>
      <w:r w:rsidRPr="00BE186D">
        <w:rPr>
          <w:rFonts w:ascii="Arial" w:hAnsi="Arial" w:cs="Arial"/>
          <w:spacing w:val="-9"/>
        </w:rPr>
        <w:t xml:space="preserve"> </w:t>
      </w:r>
      <w:r w:rsidRPr="00BE186D">
        <w:rPr>
          <w:rFonts w:ascii="Arial" w:hAnsi="Arial" w:cs="Arial"/>
        </w:rPr>
        <w:t>mniej</w:t>
      </w:r>
      <w:r w:rsidRPr="00BE186D">
        <w:rPr>
          <w:rFonts w:ascii="Arial" w:hAnsi="Arial" w:cs="Arial"/>
          <w:spacing w:val="-8"/>
        </w:rPr>
        <w:t xml:space="preserve"> </w:t>
      </w:r>
      <w:r w:rsidRPr="00BE186D">
        <w:rPr>
          <w:rFonts w:ascii="Arial" w:hAnsi="Arial" w:cs="Arial"/>
        </w:rPr>
        <w:t>niż</w:t>
      </w:r>
      <w:r w:rsidRPr="00BE186D">
        <w:rPr>
          <w:rFonts w:ascii="Arial" w:hAnsi="Arial" w:cs="Arial"/>
          <w:spacing w:val="-8"/>
        </w:rPr>
        <w:t xml:space="preserve"> </w:t>
      </w:r>
      <w:r w:rsidRPr="00BE186D">
        <w:rPr>
          <w:rFonts w:ascii="Arial" w:hAnsi="Arial" w:cs="Arial"/>
        </w:rPr>
        <w:t>0,5kW,</w:t>
      </w:r>
    </w:p>
    <w:p w14:paraId="4872160F" w14:textId="77777777" w:rsidR="00FC43D8" w:rsidRPr="00BE186D" w:rsidRDefault="0027454E" w:rsidP="00324BAD">
      <w:pPr>
        <w:pStyle w:val="Akapitzlist"/>
        <w:numPr>
          <w:ilvl w:val="0"/>
          <w:numId w:val="2"/>
        </w:numPr>
        <w:tabs>
          <w:tab w:val="left" w:pos="903"/>
        </w:tabs>
        <w:spacing w:before="103"/>
        <w:ind w:hanging="289"/>
        <w:jc w:val="both"/>
        <w:rPr>
          <w:rFonts w:ascii="Arial" w:hAnsi="Arial" w:cs="Arial"/>
        </w:rPr>
      </w:pPr>
      <w:r w:rsidRPr="00BE186D">
        <w:rPr>
          <w:rFonts w:ascii="Arial" w:hAnsi="Arial" w:cs="Arial"/>
        </w:rPr>
        <w:t>zasilanie</w:t>
      </w:r>
      <w:r w:rsidRPr="00BE186D">
        <w:rPr>
          <w:rFonts w:ascii="Arial" w:hAnsi="Arial" w:cs="Arial"/>
          <w:spacing w:val="-8"/>
        </w:rPr>
        <w:t xml:space="preserve"> </w:t>
      </w:r>
      <w:r w:rsidRPr="00BE186D">
        <w:rPr>
          <w:rFonts w:ascii="Arial" w:hAnsi="Arial" w:cs="Arial"/>
        </w:rPr>
        <w:t>zmiennoprądowe</w:t>
      </w:r>
      <w:r w:rsidRPr="00BE186D">
        <w:rPr>
          <w:rFonts w:ascii="Arial" w:hAnsi="Arial" w:cs="Arial"/>
          <w:spacing w:val="-7"/>
        </w:rPr>
        <w:t xml:space="preserve"> </w:t>
      </w:r>
      <w:r w:rsidRPr="00BE186D">
        <w:rPr>
          <w:rFonts w:ascii="Arial" w:hAnsi="Arial" w:cs="Arial"/>
        </w:rPr>
        <w:t>AC230V</w:t>
      </w:r>
      <w:r w:rsidRPr="00BE186D">
        <w:rPr>
          <w:rFonts w:ascii="Arial" w:hAnsi="Arial" w:cs="Arial"/>
          <w:spacing w:val="-8"/>
        </w:rPr>
        <w:t xml:space="preserve"> </w:t>
      </w:r>
      <w:r w:rsidRPr="00BE186D">
        <w:rPr>
          <w:rFonts w:ascii="Arial" w:hAnsi="Arial" w:cs="Arial"/>
        </w:rPr>
        <w:t>nie</w:t>
      </w:r>
      <w:r w:rsidRPr="00BE186D">
        <w:rPr>
          <w:rFonts w:ascii="Arial" w:hAnsi="Arial" w:cs="Arial"/>
          <w:spacing w:val="-7"/>
        </w:rPr>
        <w:t xml:space="preserve"> </w:t>
      </w:r>
      <w:r w:rsidRPr="00BE186D">
        <w:rPr>
          <w:rFonts w:ascii="Arial" w:hAnsi="Arial" w:cs="Arial"/>
        </w:rPr>
        <w:t>mniej</w:t>
      </w:r>
      <w:r w:rsidRPr="00BE186D">
        <w:rPr>
          <w:rFonts w:ascii="Arial" w:hAnsi="Arial" w:cs="Arial"/>
          <w:spacing w:val="-7"/>
        </w:rPr>
        <w:t xml:space="preserve"> </w:t>
      </w:r>
      <w:r w:rsidRPr="00BE186D">
        <w:rPr>
          <w:rFonts w:ascii="Arial" w:hAnsi="Arial" w:cs="Arial"/>
        </w:rPr>
        <w:t>niż</w:t>
      </w:r>
      <w:r w:rsidRPr="00BE186D">
        <w:rPr>
          <w:rFonts w:ascii="Arial" w:hAnsi="Arial" w:cs="Arial"/>
          <w:spacing w:val="-5"/>
        </w:rPr>
        <w:t xml:space="preserve"> </w:t>
      </w:r>
      <w:r w:rsidRPr="00BE186D">
        <w:rPr>
          <w:rFonts w:ascii="Arial" w:hAnsi="Arial" w:cs="Arial"/>
        </w:rPr>
        <w:t>0,5kW.</w:t>
      </w:r>
    </w:p>
    <w:p w14:paraId="32A288FD" w14:textId="506A9CE5" w:rsidR="00FC43D8" w:rsidRPr="00BE186D" w:rsidRDefault="0027454E" w:rsidP="00BC311B">
      <w:pPr>
        <w:pStyle w:val="Akapitzlist"/>
        <w:numPr>
          <w:ilvl w:val="0"/>
          <w:numId w:val="112"/>
        </w:numPr>
        <w:tabs>
          <w:tab w:val="left" w:pos="175"/>
        </w:tabs>
        <w:spacing w:before="4" w:after="240" w:line="247" w:lineRule="auto"/>
        <w:ind w:left="567" w:hanging="567"/>
        <w:jc w:val="both"/>
        <w:rPr>
          <w:rFonts w:ascii="Arial" w:hAnsi="Arial" w:cs="Arial"/>
        </w:rPr>
      </w:pPr>
      <w:r w:rsidRPr="00BE186D">
        <w:rPr>
          <w:rFonts w:ascii="Arial" w:hAnsi="Arial" w:cs="Arial"/>
        </w:rPr>
        <w:t>Z</w:t>
      </w:r>
      <w:r w:rsidRPr="00BE186D">
        <w:rPr>
          <w:rFonts w:ascii="Arial" w:hAnsi="Arial" w:cs="Arial"/>
          <w:spacing w:val="-8"/>
        </w:rPr>
        <w:t xml:space="preserve"> </w:t>
      </w:r>
      <w:r w:rsidRPr="00BE186D">
        <w:rPr>
          <w:rFonts w:ascii="Arial" w:hAnsi="Arial" w:cs="Arial"/>
        </w:rPr>
        <w:t>tytułu</w:t>
      </w:r>
      <w:r w:rsidRPr="00BE186D">
        <w:rPr>
          <w:rFonts w:ascii="Arial" w:hAnsi="Arial" w:cs="Arial"/>
          <w:spacing w:val="-5"/>
        </w:rPr>
        <w:t xml:space="preserve"> </w:t>
      </w:r>
      <w:r w:rsidRPr="00BE186D">
        <w:rPr>
          <w:rFonts w:ascii="Arial" w:hAnsi="Arial" w:cs="Arial"/>
        </w:rPr>
        <w:t>zasilania</w:t>
      </w:r>
      <w:r w:rsidRPr="00BE186D">
        <w:rPr>
          <w:rFonts w:ascii="Arial" w:hAnsi="Arial" w:cs="Arial"/>
          <w:spacing w:val="-6"/>
        </w:rPr>
        <w:t xml:space="preserve"> </w:t>
      </w:r>
      <w:r w:rsidRPr="00BE186D">
        <w:rPr>
          <w:rFonts w:ascii="Arial" w:hAnsi="Arial" w:cs="Arial"/>
        </w:rPr>
        <w:t>prądem</w:t>
      </w:r>
      <w:r w:rsidRPr="00BE186D">
        <w:rPr>
          <w:rFonts w:ascii="Arial" w:hAnsi="Arial" w:cs="Arial"/>
          <w:spacing w:val="-6"/>
        </w:rPr>
        <w:t xml:space="preserve"> </w:t>
      </w:r>
      <w:r w:rsidRPr="00BE186D">
        <w:rPr>
          <w:rFonts w:ascii="Arial" w:hAnsi="Arial" w:cs="Arial"/>
        </w:rPr>
        <w:t>stałym</w:t>
      </w:r>
      <w:r w:rsidRPr="00BE186D">
        <w:rPr>
          <w:rFonts w:ascii="Arial" w:hAnsi="Arial" w:cs="Arial"/>
          <w:spacing w:val="-7"/>
        </w:rPr>
        <w:t xml:space="preserve"> </w:t>
      </w:r>
      <w:r w:rsidRPr="00BE186D">
        <w:rPr>
          <w:rFonts w:ascii="Arial" w:hAnsi="Arial" w:cs="Arial"/>
        </w:rPr>
        <w:t>DC</w:t>
      </w:r>
      <w:r w:rsidRPr="00BE186D">
        <w:rPr>
          <w:rFonts w:ascii="Arial" w:hAnsi="Arial" w:cs="Arial"/>
          <w:spacing w:val="-8"/>
        </w:rPr>
        <w:t xml:space="preserve"> </w:t>
      </w:r>
      <w:r w:rsidRPr="00BE186D">
        <w:rPr>
          <w:rFonts w:ascii="Arial" w:hAnsi="Arial" w:cs="Arial"/>
        </w:rPr>
        <w:t>gwarantowanym</w:t>
      </w:r>
      <w:r w:rsidRPr="00BE186D">
        <w:rPr>
          <w:rFonts w:ascii="Arial" w:hAnsi="Arial" w:cs="Arial"/>
          <w:spacing w:val="-8"/>
        </w:rPr>
        <w:t xml:space="preserve"> </w:t>
      </w:r>
      <w:r w:rsidRPr="00BE186D">
        <w:rPr>
          <w:rFonts w:ascii="Arial" w:hAnsi="Arial" w:cs="Arial"/>
        </w:rPr>
        <w:t>o</w:t>
      </w:r>
      <w:r w:rsidRPr="00BE186D">
        <w:rPr>
          <w:rFonts w:ascii="Arial" w:hAnsi="Arial" w:cs="Arial"/>
          <w:spacing w:val="-6"/>
        </w:rPr>
        <w:t xml:space="preserve"> </w:t>
      </w:r>
      <w:r w:rsidRPr="00BE186D">
        <w:rPr>
          <w:rFonts w:ascii="Arial" w:hAnsi="Arial" w:cs="Arial"/>
        </w:rPr>
        <w:t>napięciu</w:t>
      </w:r>
      <w:r w:rsidRPr="00BE186D">
        <w:rPr>
          <w:rFonts w:ascii="Arial" w:hAnsi="Arial" w:cs="Arial"/>
          <w:spacing w:val="-8"/>
        </w:rPr>
        <w:t xml:space="preserve"> </w:t>
      </w:r>
      <w:r w:rsidRPr="00BE186D">
        <w:rPr>
          <w:rFonts w:ascii="Arial" w:hAnsi="Arial" w:cs="Arial"/>
        </w:rPr>
        <w:t>48V,</w:t>
      </w:r>
      <w:r w:rsidRPr="00BE186D">
        <w:rPr>
          <w:rFonts w:ascii="Arial" w:hAnsi="Arial" w:cs="Arial"/>
          <w:spacing w:val="-7"/>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obiektach</w:t>
      </w:r>
      <w:r w:rsidR="007868C3" w:rsidRPr="00BE186D">
        <w:rPr>
          <w:rFonts w:ascii="Arial" w:hAnsi="Arial" w:cs="Arial"/>
        </w:rPr>
        <w:t xml:space="preserve"> </w:t>
      </w:r>
      <w:r w:rsidRPr="00BE186D">
        <w:rPr>
          <w:rFonts w:ascii="Arial" w:hAnsi="Arial" w:cs="Arial"/>
        </w:rPr>
        <w:t>posiadających zasilanie stałoprądowe – opłata uzależniona od mocy pobieranej przez</w:t>
      </w:r>
      <w:r w:rsidRPr="00BE186D">
        <w:rPr>
          <w:rFonts w:ascii="Arial" w:hAnsi="Arial" w:cs="Arial"/>
          <w:spacing w:val="1"/>
        </w:rPr>
        <w:t xml:space="preserve"> </w:t>
      </w:r>
      <w:r w:rsidRPr="00BE186D">
        <w:rPr>
          <w:rFonts w:ascii="Arial" w:hAnsi="Arial" w:cs="Arial"/>
        </w:rPr>
        <w:t>Urządzenia</w:t>
      </w:r>
      <w:r w:rsidRPr="00BE186D">
        <w:rPr>
          <w:rFonts w:ascii="Arial" w:hAnsi="Arial" w:cs="Arial"/>
          <w:spacing w:val="-9"/>
        </w:rPr>
        <w:t xml:space="preserve"> </w:t>
      </w:r>
      <w:r w:rsidRPr="00BE186D">
        <w:rPr>
          <w:rFonts w:ascii="Arial" w:hAnsi="Arial" w:cs="Arial"/>
        </w:rPr>
        <w:t>telekomunikacje</w:t>
      </w:r>
      <w:r w:rsidRPr="00BE186D">
        <w:rPr>
          <w:rFonts w:ascii="Arial" w:hAnsi="Arial" w:cs="Arial"/>
          <w:spacing w:val="-8"/>
        </w:rPr>
        <w:t xml:space="preserve"> </w:t>
      </w:r>
      <w:r w:rsidRPr="00BE186D">
        <w:rPr>
          <w:rFonts w:ascii="Arial" w:hAnsi="Arial" w:cs="Arial"/>
        </w:rPr>
        <w:t>OK,</w:t>
      </w:r>
      <w:r w:rsidRPr="00BE186D">
        <w:rPr>
          <w:rFonts w:ascii="Arial" w:hAnsi="Arial" w:cs="Arial"/>
          <w:spacing w:val="-9"/>
        </w:rPr>
        <w:t xml:space="preserve"> </w:t>
      </w:r>
      <w:r w:rsidRPr="00BE186D">
        <w:rPr>
          <w:rFonts w:ascii="Arial" w:hAnsi="Arial" w:cs="Arial"/>
        </w:rPr>
        <w:t>wysokość</w:t>
      </w:r>
      <w:r w:rsidRPr="00BE186D">
        <w:rPr>
          <w:rFonts w:ascii="Arial" w:hAnsi="Arial" w:cs="Arial"/>
          <w:spacing w:val="-7"/>
        </w:rPr>
        <w:t xml:space="preserve"> </w:t>
      </w:r>
      <w:r w:rsidRPr="00BE186D">
        <w:rPr>
          <w:rFonts w:ascii="Arial" w:hAnsi="Arial" w:cs="Arial"/>
        </w:rPr>
        <w:t>opłaty</w:t>
      </w:r>
      <w:r w:rsidRPr="00BE186D">
        <w:rPr>
          <w:rFonts w:ascii="Arial" w:hAnsi="Arial" w:cs="Arial"/>
          <w:spacing w:val="-9"/>
        </w:rPr>
        <w:t xml:space="preserve"> </w:t>
      </w:r>
      <w:r w:rsidRPr="00BE186D">
        <w:rPr>
          <w:rFonts w:ascii="Arial" w:hAnsi="Arial" w:cs="Arial"/>
        </w:rPr>
        <w:t>jest</w:t>
      </w:r>
      <w:r w:rsidRPr="00BE186D">
        <w:rPr>
          <w:rFonts w:ascii="Arial" w:hAnsi="Arial" w:cs="Arial"/>
          <w:spacing w:val="-3"/>
        </w:rPr>
        <w:t xml:space="preserve"> </w:t>
      </w:r>
      <w:r w:rsidRPr="00BE186D">
        <w:rPr>
          <w:rFonts w:ascii="Arial" w:hAnsi="Arial" w:cs="Arial"/>
        </w:rPr>
        <w:t>obliczana</w:t>
      </w:r>
      <w:r w:rsidRPr="00BE186D">
        <w:rPr>
          <w:rFonts w:ascii="Arial" w:hAnsi="Arial" w:cs="Arial"/>
          <w:spacing w:val="-10"/>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następujący</w:t>
      </w:r>
      <w:r w:rsidRPr="00BE186D">
        <w:rPr>
          <w:rFonts w:ascii="Arial" w:hAnsi="Arial" w:cs="Arial"/>
          <w:spacing w:val="-10"/>
        </w:rPr>
        <w:t xml:space="preserve"> </w:t>
      </w:r>
      <w:r w:rsidRPr="00BE186D">
        <w:rPr>
          <w:rFonts w:ascii="Arial" w:hAnsi="Arial" w:cs="Arial"/>
        </w:rPr>
        <w:t>sposób:</w:t>
      </w:r>
    </w:p>
    <w:p w14:paraId="206E1892" w14:textId="77777777" w:rsidR="00FC43D8" w:rsidRPr="00BE186D" w:rsidRDefault="0027454E" w:rsidP="00324BAD">
      <w:pPr>
        <w:pStyle w:val="Tekstpodstawowy"/>
        <w:spacing w:before="60"/>
        <w:ind w:left="540"/>
        <w:jc w:val="both"/>
        <w:rPr>
          <w:rFonts w:ascii="Arial" w:hAnsi="Arial" w:cs="Arial"/>
          <w:sz w:val="22"/>
          <w:szCs w:val="22"/>
        </w:rPr>
      </w:pPr>
      <w:r w:rsidRPr="00BE186D">
        <w:rPr>
          <w:rFonts w:ascii="Arial" w:hAnsi="Arial" w:cs="Arial"/>
          <w:sz w:val="22"/>
          <w:szCs w:val="22"/>
        </w:rPr>
        <w:t>Moc</w:t>
      </w:r>
      <w:r w:rsidRPr="00BE186D">
        <w:rPr>
          <w:rFonts w:ascii="Arial" w:hAnsi="Arial" w:cs="Arial"/>
          <w:spacing w:val="-5"/>
          <w:sz w:val="22"/>
          <w:szCs w:val="22"/>
        </w:rPr>
        <w:t xml:space="preserve"> </w:t>
      </w:r>
      <w:r w:rsidRPr="00BE186D">
        <w:rPr>
          <w:rFonts w:ascii="Arial" w:hAnsi="Arial" w:cs="Arial"/>
          <w:sz w:val="22"/>
          <w:szCs w:val="22"/>
        </w:rPr>
        <w:t>znamionowa</w:t>
      </w:r>
      <w:r w:rsidRPr="00BE186D">
        <w:rPr>
          <w:rFonts w:ascii="Arial" w:hAnsi="Arial" w:cs="Arial"/>
          <w:spacing w:val="-5"/>
          <w:sz w:val="22"/>
          <w:szCs w:val="22"/>
        </w:rPr>
        <w:t xml:space="preserve"> </w:t>
      </w:r>
      <w:r w:rsidRPr="00BE186D">
        <w:rPr>
          <w:rFonts w:ascii="Arial" w:hAnsi="Arial" w:cs="Arial"/>
          <w:sz w:val="22"/>
          <w:szCs w:val="22"/>
        </w:rPr>
        <w:t>w</w:t>
      </w:r>
      <w:r w:rsidRPr="00BE186D">
        <w:rPr>
          <w:rFonts w:ascii="Arial" w:hAnsi="Arial" w:cs="Arial"/>
          <w:spacing w:val="-7"/>
          <w:sz w:val="22"/>
          <w:szCs w:val="22"/>
        </w:rPr>
        <w:t xml:space="preserve"> </w:t>
      </w:r>
      <w:r w:rsidRPr="00BE186D">
        <w:rPr>
          <w:rFonts w:ascii="Arial" w:hAnsi="Arial" w:cs="Arial"/>
          <w:sz w:val="22"/>
          <w:szCs w:val="22"/>
        </w:rPr>
        <w:t>kW</w:t>
      </w:r>
      <w:r w:rsidRPr="00BE186D">
        <w:rPr>
          <w:rFonts w:ascii="Arial" w:hAnsi="Arial" w:cs="Arial"/>
          <w:spacing w:val="-3"/>
          <w:sz w:val="22"/>
          <w:szCs w:val="22"/>
        </w:rPr>
        <w:t xml:space="preserve"> </w:t>
      </w:r>
      <w:r w:rsidRPr="00BE186D">
        <w:rPr>
          <w:rFonts w:ascii="Arial" w:hAnsi="Arial" w:cs="Arial"/>
          <w:i/>
          <w:sz w:val="22"/>
          <w:szCs w:val="22"/>
        </w:rPr>
        <w:t>x</w:t>
      </w:r>
      <w:r w:rsidRPr="00BE186D">
        <w:rPr>
          <w:rFonts w:ascii="Arial" w:hAnsi="Arial" w:cs="Arial"/>
          <w:i/>
          <w:spacing w:val="-6"/>
          <w:sz w:val="22"/>
          <w:szCs w:val="22"/>
        </w:rPr>
        <w:t xml:space="preserve"> </w:t>
      </w:r>
      <w:r w:rsidRPr="00BE186D">
        <w:rPr>
          <w:rFonts w:ascii="Arial" w:hAnsi="Arial" w:cs="Arial"/>
          <w:sz w:val="22"/>
          <w:szCs w:val="22"/>
        </w:rPr>
        <w:t>Stawka</w:t>
      </w:r>
      <w:r w:rsidRPr="00BE186D">
        <w:rPr>
          <w:rFonts w:ascii="Arial" w:hAnsi="Arial" w:cs="Arial"/>
          <w:spacing w:val="-5"/>
          <w:sz w:val="22"/>
          <w:szCs w:val="22"/>
        </w:rPr>
        <w:t xml:space="preserve"> </w:t>
      </w:r>
      <w:r w:rsidRPr="00BE186D">
        <w:rPr>
          <w:rFonts w:ascii="Arial" w:hAnsi="Arial" w:cs="Arial"/>
          <w:sz w:val="22"/>
          <w:szCs w:val="22"/>
        </w:rPr>
        <w:t>za</w:t>
      </w:r>
      <w:r w:rsidRPr="00BE186D">
        <w:rPr>
          <w:rFonts w:ascii="Arial" w:hAnsi="Arial" w:cs="Arial"/>
          <w:spacing w:val="-7"/>
          <w:sz w:val="22"/>
          <w:szCs w:val="22"/>
        </w:rPr>
        <w:t xml:space="preserve"> </w:t>
      </w:r>
      <w:r w:rsidRPr="00BE186D">
        <w:rPr>
          <w:rFonts w:ascii="Arial" w:hAnsi="Arial" w:cs="Arial"/>
          <w:sz w:val="22"/>
          <w:szCs w:val="22"/>
        </w:rPr>
        <w:t>1</w:t>
      </w:r>
      <w:r w:rsidRPr="00BE186D">
        <w:rPr>
          <w:rFonts w:ascii="Arial" w:hAnsi="Arial" w:cs="Arial"/>
          <w:spacing w:val="-4"/>
          <w:sz w:val="22"/>
          <w:szCs w:val="22"/>
        </w:rPr>
        <w:t xml:space="preserve"> </w:t>
      </w:r>
      <w:r w:rsidRPr="00BE186D">
        <w:rPr>
          <w:rFonts w:ascii="Arial" w:hAnsi="Arial" w:cs="Arial"/>
          <w:sz w:val="22"/>
          <w:szCs w:val="22"/>
        </w:rPr>
        <w:t>kW,</w:t>
      </w:r>
      <w:r w:rsidRPr="00BE186D">
        <w:rPr>
          <w:rFonts w:ascii="Arial" w:hAnsi="Arial" w:cs="Arial"/>
          <w:spacing w:val="-5"/>
          <w:sz w:val="22"/>
          <w:szCs w:val="22"/>
        </w:rPr>
        <w:t xml:space="preserve"> </w:t>
      </w:r>
      <w:r w:rsidRPr="00BE186D">
        <w:rPr>
          <w:rFonts w:ascii="Arial" w:hAnsi="Arial" w:cs="Arial"/>
          <w:sz w:val="22"/>
          <w:szCs w:val="22"/>
        </w:rPr>
        <w:t>gdzie</w:t>
      </w:r>
    </w:p>
    <w:p w14:paraId="3AB15788" w14:textId="77777777" w:rsidR="00FC43D8" w:rsidRPr="00BE186D" w:rsidRDefault="0027454E" w:rsidP="00BC311B">
      <w:pPr>
        <w:pStyle w:val="Akapitzlist"/>
        <w:numPr>
          <w:ilvl w:val="0"/>
          <w:numId w:val="56"/>
        </w:numPr>
        <w:tabs>
          <w:tab w:val="left" w:pos="903"/>
        </w:tabs>
        <w:spacing w:before="101" w:line="276" w:lineRule="auto"/>
        <w:jc w:val="both"/>
        <w:rPr>
          <w:rFonts w:ascii="Arial" w:hAnsi="Arial" w:cs="Arial"/>
        </w:rPr>
      </w:pPr>
      <w:r w:rsidRPr="00BE186D">
        <w:rPr>
          <w:rFonts w:ascii="Arial" w:hAnsi="Arial" w:cs="Arial"/>
        </w:rPr>
        <w:t>moc</w:t>
      </w:r>
      <w:r w:rsidRPr="00BE186D">
        <w:rPr>
          <w:rFonts w:ascii="Arial" w:hAnsi="Arial" w:cs="Arial"/>
          <w:spacing w:val="-6"/>
        </w:rPr>
        <w:t xml:space="preserve"> </w:t>
      </w:r>
      <w:r w:rsidRPr="00BE186D">
        <w:rPr>
          <w:rFonts w:ascii="Arial" w:hAnsi="Arial" w:cs="Arial"/>
        </w:rPr>
        <w:t>znamionowa</w:t>
      </w:r>
      <w:r w:rsidRPr="00BE186D">
        <w:rPr>
          <w:rFonts w:ascii="Arial" w:hAnsi="Arial" w:cs="Arial"/>
          <w:spacing w:val="-7"/>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kW</w:t>
      </w:r>
      <w:r w:rsidRPr="00BE186D">
        <w:rPr>
          <w:rFonts w:ascii="Arial" w:hAnsi="Arial" w:cs="Arial"/>
          <w:spacing w:val="-6"/>
        </w:rPr>
        <w:t xml:space="preserve"> </w:t>
      </w:r>
      <w:r w:rsidRPr="00BE186D">
        <w:rPr>
          <w:rFonts w:ascii="Arial" w:hAnsi="Arial" w:cs="Arial"/>
        </w:rPr>
        <w:t>–</w:t>
      </w:r>
      <w:r w:rsidRPr="00BE186D">
        <w:rPr>
          <w:rFonts w:ascii="Arial" w:hAnsi="Arial" w:cs="Arial"/>
          <w:spacing w:val="-9"/>
        </w:rPr>
        <w:t xml:space="preserve"> </w:t>
      </w:r>
      <w:r w:rsidRPr="00BE186D">
        <w:rPr>
          <w:rFonts w:ascii="Arial" w:hAnsi="Arial" w:cs="Arial"/>
        </w:rPr>
        <w:t>sumaryczna</w:t>
      </w:r>
      <w:r w:rsidRPr="00BE186D">
        <w:rPr>
          <w:rFonts w:ascii="Arial" w:hAnsi="Arial" w:cs="Arial"/>
          <w:spacing w:val="-6"/>
        </w:rPr>
        <w:t xml:space="preserve"> </w:t>
      </w:r>
      <w:r w:rsidRPr="00BE186D">
        <w:rPr>
          <w:rFonts w:ascii="Arial" w:hAnsi="Arial" w:cs="Arial"/>
        </w:rPr>
        <w:t>moc</w:t>
      </w:r>
      <w:r w:rsidRPr="00BE186D">
        <w:rPr>
          <w:rFonts w:ascii="Arial" w:hAnsi="Arial" w:cs="Arial"/>
          <w:spacing w:val="-8"/>
        </w:rPr>
        <w:t xml:space="preserve"> </w:t>
      </w:r>
      <w:r w:rsidRPr="00BE186D">
        <w:rPr>
          <w:rFonts w:ascii="Arial" w:hAnsi="Arial" w:cs="Arial"/>
        </w:rPr>
        <w:t>znamionowa</w:t>
      </w:r>
      <w:r w:rsidRPr="00BE186D">
        <w:rPr>
          <w:rFonts w:ascii="Arial" w:hAnsi="Arial" w:cs="Arial"/>
          <w:spacing w:val="-6"/>
        </w:rPr>
        <w:t xml:space="preserve"> </w:t>
      </w:r>
      <w:r w:rsidRPr="00BE186D">
        <w:rPr>
          <w:rFonts w:ascii="Arial" w:hAnsi="Arial" w:cs="Arial"/>
        </w:rPr>
        <w:t>Urządzeń</w:t>
      </w:r>
      <w:r w:rsidRPr="00BE186D">
        <w:rPr>
          <w:rFonts w:ascii="Arial" w:hAnsi="Arial" w:cs="Arial"/>
          <w:spacing w:val="-7"/>
        </w:rPr>
        <w:t xml:space="preserve"> </w:t>
      </w:r>
      <w:r w:rsidRPr="00BE186D">
        <w:rPr>
          <w:rFonts w:ascii="Arial" w:hAnsi="Arial" w:cs="Arial"/>
        </w:rPr>
        <w:t>telekomunikacyjnych</w:t>
      </w:r>
      <w:r w:rsidRPr="00BE186D">
        <w:rPr>
          <w:rFonts w:ascii="Arial" w:hAnsi="Arial" w:cs="Arial"/>
          <w:spacing w:val="-49"/>
        </w:rPr>
        <w:t xml:space="preserve"> </w:t>
      </w:r>
      <w:r w:rsidRPr="00BE186D">
        <w:rPr>
          <w:rFonts w:ascii="Arial" w:hAnsi="Arial" w:cs="Arial"/>
        </w:rPr>
        <w:t>zainstalowanych w</w:t>
      </w:r>
      <w:r w:rsidRPr="00BE186D">
        <w:rPr>
          <w:rFonts w:ascii="Arial" w:hAnsi="Arial" w:cs="Arial"/>
          <w:spacing w:val="-3"/>
        </w:rPr>
        <w:t xml:space="preserve"> </w:t>
      </w:r>
      <w:r w:rsidRPr="00BE186D">
        <w:rPr>
          <w:rFonts w:ascii="Arial" w:hAnsi="Arial" w:cs="Arial"/>
        </w:rPr>
        <w:t>Kolokacji,</w:t>
      </w:r>
      <w:r w:rsidRPr="00BE186D">
        <w:rPr>
          <w:rFonts w:ascii="Arial" w:hAnsi="Arial" w:cs="Arial"/>
          <w:spacing w:val="-2"/>
        </w:rPr>
        <w:t xml:space="preserve"> </w:t>
      </w:r>
      <w:r w:rsidRPr="00BE186D">
        <w:rPr>
          <w:rFonts w:ascii="Arial" w:hAnsi="Arial" w:cs="Arial"/>
        </w:rPr>
        <w:t>wyrażona</w:t>
      </w:r>
      <w:r w:rsidRPr="00BE186D">
        <w:rPr>
          <w:rFonts w:ascii="Arial" w:hAnsi="Arial" w:cs="Arial"/>
          <w:spacing w:val="-2"/>
        </w:rPr>
        <w:t xml:space="preserve"> </w:t>
      </w:r>
      <w:r w:rsidRPr="00BE186D">
        <w:rPr>
          <w:rFonts w:ascii="Arial" w:hAnsi="Arial" w:cs="Arial"/>
        </w:rPr>
        <w:t>w</w:t>
      </w:r>
      <w:r w:rsidRPr="00BE186D">
        <w:rPr>
          <w:rFonts w:ascii="Arial" w:hAnsi="Arial" w:cs="Arial"/>
          <w:spacing w:val="-1"/>
        </w:rPr>
        <w:t xml:space="preserve"> </w:t>
      </w:r>
      <w:r w:rsidRPr="00BE186D">
        <w:rPr>
          <w:rFonts w:ascii="Arial" w:hAnsi="Arial" w:cs="Arial"/>
        </w:rPr>
        <w:t>kW,</w:t>
      </w:r>
    </w:p>
    <w:p w14:paraId="7CDD790A" w14:textId="77777777" w:rsidR="007868C3" w:rsidRPr="00BE186D" w:rsidRDefault="0027454E" w:rsidP="00BC311B">
      <w:pPr>
        <w:pStyle w:val="Akapitzlist"/>
        <w:numPr>
          <w:ilvl w:val="0"/>
          <w:numId w:val="56"/>
        </w:numPr>
        <w:tabs>
          <w:tab w:val="left" w:pos="903"/>
        </w:tabs>
        <w:spacing w:line="276" w:lineRule="auto"/>
        <w:jc w:val="both"/>
        <w:rPr>
          <w:rFonts w:ascii="Arial" w:hAnsi="Arial" w:cs="Arial"/>
        </w:rPr>
      </w:pPr>
      <w:r w:rsidRPr="00BE186D">
        <w:rPr>
          <w:rFonts w:ascii="Arial" w:hAnsi="Arial" w:cs="Arial"/>
        </w:rPr>
        <w:t>stawka</w:t>
      </w:r>
      <w:r w:rsidRPr="00BE186D">
        <w:rPr>
          <w:rFonts w:ascii="Arial" w:hAnsi="Arial" w:cs="Arial"/>
          <w:spacing w:val="-6"/>
        </w:rPr>
        <w:t xml:space="preserve"> </w:t>
      </w:r>
      <w:r w:rsidRPr="00BE186D">
        <w:rPr>
          <w:rFonts w:ascii="Arial" w:hAnsi="Arial" w:cs="Arial"/>
        </w:rPr>
        <w:t>za</w:t>
      </w:r>
      <w:r w:rsidRPr="00BE186D">
        <w:rPr>
          <w:rFonts w:ascii="Arial" w:hAnsi="Arial" w:cs="Arial"/>
          <w:spacing w:val="-7"/>
        </w:rPr>
        <w:t xml:space="preserve"> </w:t>
      </w:r>
      <w:r w:rsidRPr="00BE186D">
        <w:rPr>
          <w:rFonts w:ascii="Arial" w:hAnsi="Arial" w:cs="Arial"/>
        </w:rPr>
        <w:t>1</w:t>
      </w:r>
      <w:r w:rsidRPr="00BE186D">
        <w:rPr>
          <w:rFonts w:ascii="Arial" w:hAnsi="Arial" w:cs="Arial"/>
          <w:spacing w:val="-5"/>
        </w:rPr>
        <w:t xml:space="preserve"> </w:t>
      </w:r>
      <w:r w:rsidRPr="00BE186D">
        <w:rPr>
          <w:rFonts w:ascii="Arial" w:hAnsi="Arial" w:cs="Arial"/>
        </w:rPr>
        <w:t>kW</w:t>
      </w:r>
      <w:r w:rsidRPr="00BE186D">
        <w:rPr>
          <w:rFonts w:ascii="Arial" w:hAnsi="Arial" w:cs="Arial"/>
          <w:spacing w:val="-3"/>
        </w:rPr>
        <w:t xml:space="preserve"> </w:t>
      </w:r>
      <w:r w:rsidRPr="00BE186D">
        <w:rPr>
          <w:rFonts w:ascii="Arial" w:hAnsi="Arial" w:cs="Arial"/>
        </w:rPr>
        <w:t>–</w:t>
      </w:r>
      <w:r w:rsidRPr="00BE186D">
        <w:rPr>
          <w:rFonts w:ascii="Arial" w:hAnsi="Arial" w:cs="Arial"/>
          <w:spacing w:val="-7"/>
        </w:rPr>
        <w:t xml:space="preserve"> </w:t>
      </w:r>
      <w:r w:rsidRPr="00BE186D">
        <w:rPr>
          <w:rFonts w:ascii="Arial" w:hAnsi="Arial" w:cs="Arial"/>
        </w:rPr>
        <w:t>miesięczna</w:t>
      </w:r>
      <w:r w:rsidRPr="00BE186D">
        <w:rPr>
          <w:rFonts w:ascii="Arial" w:hAnsi="Arial" w:cs="Arial"/>
          <w:spacing w:val="-5"/>
        </w:rPr>
        <w:t xml:space="preserve"> </w:t>
      </w:r>
      <w:r w:rsidRPr="00BE186D">
        <w:rPr>
          <w:rFonts w:ascii="Arial" w:hAnsi="Arial" w:cs="Arial"/>
        </w:rPr>
        <w:t>stawka</w:t>
      </w:r>
      <w:r w:rsidRPr="00BE186D">
        <w:rPr>
          <w:rFonts w:ascii="Arial" w:hAnsi="Arial" w:cs="Arial"/>
          <w:spacing w:val="-5"/>
        </w:rPr>
        <w:t xml:space="preserve"> </w:t>
      </w:r>
      <w:r w:rsidRPr="00BE186D">
        <w:rPr>
          <w:rFonts w:ascii="Arial" w:hAnsi="Arial" w:cs="Arial"/>
        </w:rPr>
        <w:t>za</w:t>
      </w:r>
      <w:r w:rsidRPr="00BE186D">
        <w:rPr>
          <w:rFonts w:ascii="Arial" w:hAnsi="Arial" w:cs="Arial"/>
          <w:spacing w:val="-5"/>
        </w:rPr>
        <w:t xml:space="preserve"> </w:t>
      </w:r>
      <w:r w:rsidRPr="00BE186D">
        <w:rPr>
          <w:rFonts w:ascii="Arial" w:hAnsi="Arial" w:cs="Arial"/>
        </w:rPr>
        <w:t>1</w:t>
      </w:r>
      <w:r w:rsidRPr="00BE186D">
        <w:rPr>
          <w:rFonts w:ascii="Arial" w:hAnsi="Arial" w:cs="Arial"/>
          <w:spacing w:val="-6"/>
        </w:rPr>
        <w:t xml:space="preserve"> </w:t>
      </w:r>
      <w:r w:rsidRPr="00BE186D">
        <w:rPr>
          <w:rFonts w:ascii="Arial" w:hAnsi="Arial" w:cs="Arial"/>
        </w:rPr>
        <w:t>kW</w:t>
      </w:r>
      <w:r w:rsidRPr="00BE186D">
        <w:rPr>
          <w:rFonts w:ascii="Arial" w:hAnsi="Arial" w:cs="Arial"/>
          <w:spacing w:val="-6"/>
        </w:rPr>
        <w:t xml:space="preserve"> </w:t>
      </w:r>
      <w:r w:rsidRPr="00BE186D">
        <w:rPr>
          <w:rFonts w:ascii="Arial" w:hAnsi="Arial" w:cs="Arial"/>
        </w:rPr>
        <w:t>mocy</w:t>
      </w:r>
      <w:r w:rsidRPr="00BE186D">
        <w:rPr>
          <w:rFonts w:ascii="Arial" w:hAnsi="Arial" w:cs="Arial"/>
          <w:spacing w:val="-5"/>
        </w:rPr>
        <w:t xml:space="preserve"> </w:t>
      </w:r>
      <w:r w:rsidRPr="00BE186D">
        <w:rPr>
          <w:rFonts w:ascii="Arial" w:hAnsi="Arial" w:cs="Arial"/>
        </w:rPr>
        <w:t>określona</w:t>
      </w:r>
      <w:r w:rsidRPr="00BE186D">
        <w:rPr>
          <w:rFonts w:ascii="Arial" w:hAnsi="Arial" w:cs="Arial"/>
          <w:spacing w:val="-2"/>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podstawie</w:t>
      </w:r>
      <w:r w:rsidRPr="00BE186D">
        <w:rPr>
          <w:rFonts w:ascii="Arial" w:hAnsi="Arial" w:cs="Arial"/>
          <w:spacing w:val="-7"/>
        </w:rPr>
        <w:t xml:space="preserve"> </w:t>
      </w:r>
      <w:r w:rsidRPr="00BE186D">
        <w:rPr>
          <w:rFonts w:ascii="Arial" w:hAnsi="Arial" w:cs="Arial"/>
        </w:rPr>
        <w:t>rzeczywistych</w:t>
      </w:r>
      <w:r w:rsidRPr="00BE186D">
        <w:rPr>
          <w:rFonts w:ascii="Arial" w:hAnsi="Arial" w:cs="Arial"/>
          <w:spacing w:val="-49"/>
        </w:rPr>
        <w:t xml:space="preserve"> </w:t>
      </w:r>
      <w:r w:rsidRPr="00BE186D">
        <w:rPr>
          <w:rFonts w:ascii="Arial" w:hAnsi="Arial" w:cs="Arial"/>
        </w:rPr>
        <w:t>kosztów,</w:t>
      </w:r>
      <w:r w:rsidRPr="00BE186D">
        <w:rPr>
          <w:rFonts w:ascii="Arial" w:hAnsi="Arial" w:cs="Arial"/>
          <w:spacing w:val="-2"/>
        </w:rPr>
        <w:t xml:space="preserve"> </w:t>
      </w:r>
      <w:r w:rsidRPr="00BE186D">
        <w:rPr>
          <w:rFonts w:ascii="Arial" w:hAnsi="Arial" w:cs="Arial"/>
        </w:rPr>
        <w:t>jakie</w:t>
      </w:r>
      <w:r w:rsidRPr="00BE186D">
        <w:rPr>
          <w:rFonts w:ascii="Arial" w:hAnsi="Arial" w:cs="Arial"/>
          <w:spacing w:val="-3"/>
        </w:rPr>
        <w:t xml:space="preserve"> </w:t>
      </w:r>
      <w:r w:rsidRPr="00BE186D">
        <w:rPr>
          <w:rFonts w:ascii="Arial" w:hAnsi="Arial" w:cs="Arial"/>
        </w:rPr>
        <w:t>ponosi</w:t>
      </w:r>
      <w:r w:rsidRPr="00BE186D">
        <w:rPr>
          <w:rFonts w:ascii="Arial" w:hAnsi="Arial" w:cs="Arial"/>
          <w:spacing w:val="-1"/>
        </w:rPr>
        <w:t xml:space="preserve"> </w:t>
      </w:r>
      <w:r w:rsidRPr="00BE186D">
        <w:rPr>
          <w:rFonts w:ascii="Arial" w:hAnsi="Arial" w:cs="Arial"/>
        </w:rPr>
        <w:t>OSD</w:t>
      </w:r>
      <w:r w:rsidRPr="00BE186D">
        <w:rPr>
          <w:rFonts w:ascii="Arial" w:hAnsi="Arial" w:cs="Arial"/>
          <w:spacing w:val="-2"/>
        </w:rPr>
        <w:t xml:space="preserve"> </w:t>
      </w:r>
      <w:r w:rsidRPr="00BE186D">
        <w:rPr>
          <w:rFonts w:ascii="Arial" w:hAnsi="Arial" w:cs="Arial"/>
        </w:rPr>
        <w:t>z tytułu</w:t>
      </w:r>
      <w:r w:rsidRPr="00BE186D">
        <w:rPr>
          <w:rFonts w:ascii="Arial" w:hAnsi="Arial" w:cs="Arial"/>
          <w:spacing w:val="-3"/>
        </w:rPr>
        <w:t xml:space="preserve"> </w:t>
      </w:r>
      <w:r w:rsidRPr="00BE186D">
        <w:rPr>
          <w:rFonts w:ascii="Arial" w:hAnsi="Arial" w:cs="Arial"/>
        </w:rPr>
        <w:t>poboru</w:t>
      </w:r>
      <w:r w:rsidRPr="00BE186D">
        <w:rPr>
          <w:rFonts w:ascii="Arial" w:hAnsi="Arial" w:cs="Arial"/>
          <w:spacing w:val="-3"/>
        </w:rPr>
        <w:t xml:space="preserve"> </w:t>
      </w:r>
      <w:r w:rsidRPr="00BE186D">
        <w:rPr>
          <w:rFonts w:ascii="Arial" w:hAnsi="Arial" w:cs="Arial"/>
        </w:rPr>
        <w:t>energii</w:t>
      </w:r>
      <w:r w:rsidRPr="00BE186D">
        <w:rPr>
          <w:rFonts w:ascii="Arial" w:hAnsi="Arial" w:cs="Arial"/>
          <w:spacing w:val="-1"/>
        </w:rPr>
        <w:t xml:space="preserve"> </w:t>
      </w:r>
      <w:r w:rsidRPr="00BE186D">
        <w:rPr>
          <w:rFonts w:ascii="Arial" w:hAnsi="Arial" w:cs="Arial"/>
        </w:rPr>
        <w:t>elektrycznej,</w:t>
      </w:r>
    </w:p>
    <w:p w14:paraId="4D71E271" w14:textId="0F6DA848" w:rsidR="00FC43D8" w:rsidRPr="00BE186D" w:rsidRDefault="0027454E" w:rsidP="00BC311B">
      <w:pPr>
        <w:pStyle w:val="Akapitzlist"/>
        <w:numPr>
          <w:ilvl w:val="0"/>
          <w:numId w:val="56"/>
        </w:numPr>
        <w:tabs>
          <w:tab w:val="left" w:pos="903"/>
        </w:tabs>
        <w:spacing w:after="240" w:line="276" w:lineRule="auto"/>
        <w:jc w:val="both"/>
        <w:rPr>
          <w:rFonts w:ascii="Arial" w:hAnsi="Arial" w:cs="Arial"/>
        </w:rPr>
      </w:pPr>
      <w:r w:rsidRPr="00BE186D">
        <w:rPr>
          <w:rFonts w:ascii="Arial" w:hAnsi="Arial" w:cs="Arial"/>
        </w:rPr>
        <w:t>podlicznik</w:t>
      </w:r>
      <w:r w:rsidRPr="00BE186D">
        <w:rPr>
          <w:rFonts w:ascii="Arial" w:hAnsi="Arial" w:cs="Arial"/>
          <w:spacing w:val="-7"/>
        </w:rPr>
        <w:t xml:space="preserve"> </w:t>
      </w:r>
      <w:r w:rsidRPr="00BE186D">
        <w:rPr>
          <w:rFonts w:ascii="Arial" w:hAnsi="Arial" w:cs="Arial"/>
        </w:rPr>
        <w:t>AC</w:t>
      </w:r>
      <w:r w:rsidRPr="00BE186D">
        <w:rPr>
          <w:rFonts w:ascii="Arial" w:hAnsi="Arial" w:cs="Arial"/>
          <w:spacing w:val="-6"/>
        </w:rPr>
        <w:t xml:space="preserve"> </w:t>
      </w:r>
      <w:r w:rsidRPr="00BE186D">
        <w:rPr>
          <w:rFonts w:ascii="Arial" w:hAnsi="Arial" w:cs="Arial"/>
        </w:rPr>
        <w:t>instalowany</w:t>
      </w:r>
      <w:r w:rsidRPr="00BE186D">
        <w:rPr>
          <w:rFonts w:ascii="Arial" w:hAnsi="Arial" w:cs="Arial"/>
          <w:spacing w:val="-8"/>
        </w:rPr>
        <w:t xml:space="preserve"> </w:t>
      </w:r>
      <w:r w:rsidRPr="00BE186D">
        <w:rPr>
          <w:rFonts w:ascii="Arial" w:hAnsi="Arial" w:cs="Arial"/>
        </w:rPr>
        <w:t>jest</w:t>
      </w:r>
      <w:r w:rsidRPr="00BE186D">
        <w:rPr>
          <w:rFonts w:ascii="Arial" w:hAnsi="Arial" w:cs="Arial"/>
          <w:spacing w:val="-4"/>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koszt</w:t>
      </w:r>
      <w:r w:rsidRPr="00BE186D">
        <w:rPr>
          <w:rFonts w:ascii="Arial" w:hAnsi="Arial" w:cs="Arial"/>
          <w:spacing w:val="-6"/>
        </w:rPr>
        <w:t xml:space="preserve"> </w:t>
      </w:r>
      <w:r w:rsidRPr="00BE186D">
        <w:rPr>
          <w:rFonts w:ascii="Arial" w:hAnsi="Arial" w:cs="Arial"/>
        </w:rPr>
        <w:t>OK.</w:t>
      </w:r>
      <w:r w:rsidRPr="00BE186D">
        <w:rPr>
          <w:rFonts w:ascii="Arial" w:hAnsi="Arial" w:cs="Arial"/>
          <w:spacing w:val="-7"/>
        </w:rPr>
        <w:t xml:space="preserve"> </w:t>
      </w:r>
      <w:r w:rsidRPr="00BE186D">
        <w:rPr>
          <w:rFonts w:ascii="Arial" w:hAnsi="Arial" w:cs="Arial"/>
        </w:rPr>
        <w:t>Z</w:t>
      </w:r>
      <w:r w:rsidRPr="00BE186D">
        <w:rPr>
          <w:rFonts w:ascii="Arial" w:hAnsi="Arial" w:cs="Arial"/>
          <w:spacing w:val="-7"/>
        </w:rPr>
        <w:t xml:space="preserve"> </w:t>
      </w:r>
      <w:r w:rsidRPr="00BE186D">
        <w:rPr>
          <w:rFonts w:ascii="Arial" w:hAnsi="Arial" w:cs="Arial"/>
        </w:rPr>
        <w:t>tytułu</w:t>
      </w:r>
      <w:r w:rsidRPr="00BE186D">
        <w:rPr>
          <w:rFonts w:ascii="Arial" w:hAnsi="Arial" w:cs="Arial"/>
          <w:spacing w:val="-4"/>
        </w:rPr>
        <w:t xml:space="preserve"> </w:t>
      </w:r>
      <w:r w:rsidRPr="00BE186D">
        <w:rPr>
          <w:rFonts w:ascii="Arial" w:hAnsi="Arial" w:cs="Arial"/>
        </w:rPr>
        <w:t>zasilania</w:t>
      </w:r>
      <w:r w:rsidRPr="00BE186D">
        <w:rPr>
          <w:rFonts w:ascii="Arial" w:hAnsi="Arial" w:cs="Arial"/>
          <w:spacing w:val="-5"/>
        </w:rPr>
        <w:t xml:space="preserve"> </w:t>
      </w:r>
      <w:r w:rsidRPr="00BE186D">
        <w:rPr>
          <w:rFonts w:ascii="Arial" w:hAnsi="Arial" w:cs="Arial"/>
        </w:rPr>
        <w:t>prądem</w:t>
      </w:r>
      <w:r w:rsidRPr="00BE186D">
        <w:rPr>
          <w:rFonts w:ascii="Arial" w:hAnsi="Arial" w:cs="Arial"/>
          <w:spacing w:val="-5"/>
        </w:rPr>
        <w:t xml:space="preserve"> </w:t>
      </w:r>
      <w:r w:rsidRPr="00BE186D">
        <w:rPr>
          <w:rFonts w:ascii="Arial" w:hAnsi="Arial" w:cs="Arial"/>
        </w:rPr>
        <w:t>przemiennym</w:t>
      </w:r>
      <w:r w:rsidRPr="00BE186D">
        <w:rPr>
          <w:rFonts w:ascii="Arial" w:hAnsi="Arial" w:cs="Arial"/>
          <w:spacing w:val="-6"/>
        </w:rPr>
        <w:t xml:space="preserve"> </w:t>
      </w:r>
      <w:r w:rsidRPr="00BE186D">
        <w:rPr>
          <w:rFonts w:ascii="Arial" w:hAnsi="Arial" w:cs="Arial"/>
        </w:rPr>
        <w:t>AC,</w:t>
      </w:r>
      <w:r w:rsidRPr="00BE186D">
        <w:rPr>
          <w:rFonts w:ascii="Arial" w:hAnsi="Arial" w:cs="Arial"/>
          <w:spacing w:val="-49"/>
        </w:rPr>
        <w:t xml:space="preserve"> </w:t>
      </w:r>
      <w:r w:rsidRPr="00BE186D">
        <w:rPr>
          <w:rFonts w:ascii="Arial" w:hAnsi="Arial" w:cs="Arial"/>
        </w:rPr>
        <w:t>o</w:t>
      </w:r>
      <w:r w:rsidRPr="00BE186D">
        <w:rPr>
          <w:rFonts w:ascii="Arial" w:hAnsi="Arial" w:cs="Arial"/>
          <w:spacing w:val="-1"/>
        </w:rPr>
        <w:t xml:space="preserve"> </w:t>
      </w:r>
      <w:r w:rsidRPr="00BE186D">
        <w:rPr>
          <w:rFonts w:ascii="Arial" w:hAnsi="Arial" w:cs="Arial"/>
        </w:rPr>
        <w:t>napięciu</w:t>
      </w:r>
      <w:r w:rsidRPr="00BE186D">
        <w:rPr>
          <w:rFonts w:ascii="Arial" w:hAnsi="Arial" w:cs="Arial"/>
          <w:spacing w:val="-1"/>
        </w:rPr>
        <w:t xml:space="preserve"> </w:t>
      </w:r>
      <w:r w:rsidRPr="00BE186D">
        <w:rPr>
          <w:rFonts w:ascii="Arial" w:hAnsi="Arial" w:cs="Arial"/>
        </w:rPr>
        <w:t>230V</w:t>
      </w:r>
      <w:r w:rsidRPr="00BE186D">
        <w:rPr>
          <w:rFonts w:ascii="Arial" w:hAnsi="Arial" w:cs="Arial"/>
          <w:spacing w:val="-2"/>
        </w:rPr>
        <w:t xml:space="preserve"> </w:t>
      </w:r>
      <w:r w:rsidRPr="00BE186D">
        <w:rPr>
          <w:rFonts w:ascii="Arial" w:hAnsi="Arial" w:cs="Arial"/>
        </w:rPr>
        <w:t>– opłata</w:t>
      </w:r>
      <w:r w:rsidRPr="00BE186D">
        <w:rPr>
          <w:rFonts w:ascii="Arial" w:hAnsi="Arial" w:cs="Arial"/>
          <w:spacing w:val="-1"/>
        </w:rPr>
        <w:t xml:space="preserve"> </w:t>
      </w:r>
      <w:r w:rsidRPr="00BE186D">
        <w:rPr>
          <w:rFonts w:ascii="Arial" w:hAnsi="Arial" w:cs="Arial"/>
        </w:rPr>
        <w:t>pobierana</w:t>
      </w:r>
      <w:r w:rsidRPr="00BE186D">
        <w:rPr>
          <w:rFonts w:ascii="Arial" w:hAnsi="Arial" w:cs="Arial"/>
          <w:spacing w:val="-2"/>
        </w:rPr>
        <w:t xml:space="preserve"> </w:t>
      </w:r>
      <w:r w:rsidRPr="00BE186D">
        <w:rPr>
          <w:rFonts w:ascii="Arial" w:hAnsi="Arial" w:cs="Arial"/>
        </w:rPr>
        <w:t>według</w:t>
      </w:r>
      <w:r w:rsidRPr="00BE186D">
        <w:rPr>
          <w:rFonts w:ascii="Arial" w:hAnsi="Arial" w:cs="Arial"/>
          <w:spacing w:val="-1"/>
        </w:rPr>
        <w:t xml:space="preserve"> </w:t>
      </w:r>
      <w:r w:rsidRPr="00BE186D">
        <w:rPr>
          <w:rFonts w:ascii="Arial" w:hAnsi="Arial" w:cs="Arial"/>
        </w:rPr>
        <w:t>wskazań</w:t>
      </w:r>
      <w:r w:rsidRPr="00BE186D">
        <w:rPr>
          <w:rFonts w:ascii="Arial" w:hAnsi="Arial" w:cs="Arial"/>
          <w:spacing w:val="-1"/>
        </w:rPr>
        <w:t xml:space="preserve"> </w:t>
      </w:r>
      <w:r w:rsidRPr="00BE186D">
        <w:rPr>
          <w:rFonts w:ascii="Arial" w:hAnsi="Arial" w:cs="Arial"/>
        </w:rPr>
        <w:t>podlicznika.</w:t>
      </w:r>
    </w:p>
    <w:p w14:paraId="6B139596" w14:textId="214442E9" w:rsidR="007868C3" w:rsidRPr="00BE186D" w:rsidRDefault="007868C3" w:rsidP="00BC311B">
      <w:pPr>
        <w:pStyle w:val="Akapitzlist"/>
        <w:numPr>
          <w:ilvl w:val="1"/>
          <w:numId w:val="32"/>
        </w:numPr>
        <w:outlineLvl w:val="0"/>
        <w:rPr>
          <w:rFonts w:ascii="Arial" w:hAnsi="Arial" w:cs="Arial"/>
          <w:b/>
          <w:bCs/>
        </w:rPr>
      </w:pPr>
      <w:bookmarkStart w:id="140" w:name="_Toc193786134"/>
      <w:r w:rsidRPr="00BE186D">
        <w:rPr>
          <w:rFonts w:ascii="Arial" w:hAnsi="Arial" w:cs="Arial"/>
          <w:b/>
          <w:bCs/>
        </w:rPr>
        <w:t>Połączenie sieci w trybie kolokacji</w:t>
      </w:r>
      <w:bookmarkEnd w:id="140"/>
    </w:p>
    <w:p w14:paraId="2508E7FD" w14:textId="4F967E40" w:rsidR="00FC43D8" w:rsidRPr="00BE186D" w:rsidRDefault="00FC43D8" w:rsidP="000149F4">
      <w:pPr>
        <w:pStyle w:val="Tekstpodstawowy"/>
        <w:spacing w:before="1"/>
        <w:ind w:left="0"/>
        <w:rPr>
          <w:rFonts w:ascii="Arial" w:hAnsi="Arial" w:cs="Arial"/>
          <w:sz w:val="22"/>
          <w:szCs w:val="22"/>
        </w:rPr>
      </w:pPr>
    </w:p>
    <w:p w14:paraId="00212675" w14:textId="0EC829BF" w:rsidR="00FC43D8" w:rsidRPr="00BE186D" w:rsidRDefault="0027454E" w:rsidP="00BC311B">
      <w:pPr>
        <w:pStyle w:val="Akapitzlist"/>
        <w:numPr>
          <w:ilvl w:val="0"/>
          <w:numId w:val="113"/>
        </w:numPr>
        <w:tabs>
          <w:tab w:val="left" w:pos="175"/>
        </w:tabs>
        <w:spacing w:before="4" w:after="240" w:line="247" w:lineRule="auto"/>
        <w:ind w:left="567" w:hanging="567"/>
        <w:jc w:val="both"/>
        <w:rPr>
          <w:rFonts w:ascii="Arial" w:hAnsi="Arial" w:cs="Arial"/>
        </w:rPr>
      </w:pPr>
      <w:bookmarkStart w:id="141" w:name="_bookmark62"/>
      <w:bookmarkEnd w:id="141"/>
      <w:r w:rsidRPr="00BE186D">
        <w:rPr>
          <w:rFonts w:ascii="Arial" w:hAnsi="Arial" w:cs="Arial"/>
        </w:rPr>
        <w:t>Połączenie</w:t>
      </w:r>
      <w:r w:rsidRPr="00BE186D">
        <w:rPr>
          <w:rFonts w:ascii="Arial" w:hAnsi="Arial" w:cs="Arial"/>
          <w:spacing w:val="-7"/>
        </w:rPr>
        <w:t xml:space="preserve"> </w:t>
      </w:r>
      <w:r w:rsidRPr="00BE186D">
        <w:rPr>
          <w:rFonts w:ascii="Arial" w:hAnsi="Arial" w:cs="Arial"/>
        </w:rPr>
        <w:t>sieci</w:t>
      </w:r>
      <w:r w:rsidRPr="00BE186D">
        <w:rPr>
          <w:rFonts w:ascii="Arial" w:hAnsi="Arial" w:cs="Arial"/>
          <w:spacing w:val="-5"/>
        </w:rPr>
        <w:t xml:space="preserve"> </w:t>
      </w:r>
      <w:r w:rsidRPr="00BE186D">
        <w:rPr>
          <w:rFonts w:ascii="Arial" w:hAnsi="Arial" w:cs="Arial"/>
        </w:rPr>
        <w:t>w</w:t>
      </w:r>
      <w:r w:rsidRPr="00BE186D">
        <w:rPr>
          <w:rFonts w:ascii="Arial" w:hAnsi="Arial" w:cs="Arial"/>
          <w:spacing w:val="-7"/>
        </w:rPr>
        <w:t xml:space="preserve"> </w:t>
      </w:r>
      <w:r w:rsidRPr="00BE186D">
        <w:rPr>
          <w:rFonts w:ascii="Arial" w:hAnsi="Arial" w:cs="Arial"/>
        </w:rPr>
        <w:t>trybie</w:t>
      </w:r>
      <w:r w:rsidRPr="00BE186D">
        <w:rPr>
          <w:rFonts w:ascii="Arial" w:hAnsi="Arial" w:cs="Arial"/>
          <w:spacing w:val="-7"/>
        </w:rPr>
        <w:t xml:space="preserve"> </w:t>
      </w:r>
      <w:r w:rsidRPr="00BE186D">
        <w:rPr>
          <w:rFonts w:ascii="Arial" w:hAnsi="Arial" w:cs="Arial"/>
        </w:rPr>
        <w:t>kolokacji</w:t>
      </w:r>
      <w:r w:rsidRPr="00BE186D">
        <w:rPr>
          <w:rFonts w:ascii="Arial" w:hAnsi="Arial" w:cs="Arial"/>
          <w:spacing w:val="-6"/>
        </w:rPr>
        <w:t xml:space="preserve"> </w:t>
      </w:r>
      <w:r w:rsidRPr="00BE186D">
        <w:rPr>
          <w:rFonts w:ascii="Arial" w:hAnsi="Arial" w:cs="Arial"/>
        </w:rPr>
        <w:t>jest</w:t>
      </w:r>
      <w:r w:rsidRPr="00BE186D">
        <w:rPr>
          <w:rFonts w:ascii="Arial" w:hAnsi="Arial" w:cs="Arial"/>
          <w:spacing w:val="-5"/>
        </w:rPr>
        <w:t xml:space="preserve"> </w:t>
      </w:r>
      <w:r w:rsidRPr="00BE186D">
        <w:rPr>
          <w:rFonts w:ascii="Arial" w:hAnsi="Arial" w:cs="Arial"/>
        </w:rPr>
        <w:t>to</w:t>
      </w:r>
      <w:r w:rsidRPr="00BE186D">
        <w:rPr>
          <w:rFonts w:ascii="Arial" w:hAnsi="Arial" w:cs="Arial"/>
          <w:spacing w:val="-5"/>
        </w:rPr>
        <w:t xml:space="preserve"> </w:t>
      </w:r>
      <w:r w:rsidRPr="00BE186D">
        <w:rPr>
          <w:rFonts w:ascii="Arial" w:hAnsi="Arial" w:cs="Arial"/>
        </w:rPr>
        <w:t>połączenie,</w:t>
      </w:r>
      <w:r w:rsidRPr="00BE186D">
        <w:rPr>
          <w:rFonts w:ascii="Arial" w:hAnsi="Arial" w:cs="Arial"/>
          <w:spacing w:val="-6"/>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którym</w:t>
      </w:r>
      <w:r w:rsidRPr="00BE186D">
        <w:rPr>
          <w:rFonts w:ascii="Arial" w:hAnsi="Arial" w:cs="Arial"/>
          <w:spacing w:val="-5"/>
        </w:rPr>
        <w:t xml:space="preserve"> </w:t>
      </w:r>
      <w:r w:rsidRPr="00BE186D">
        <w:rPr>
          <w:rFonts w:ascii="Arial" w:hAnsi="Arial" w:cs="Arial"/>
        </w:rPr>
        <w:t>OK</w:t>
      </w:r>
      <w:r w:rsidRPr="00BE186D">
        <w:rPr>
          <w:rFonts w:ascii="Arial" w:hAnsi="Arial" w:cs="Arial"/>
          <w:spacing w:val="-8"/>
        </w:rPr>
        <w:t xml:space="preserve"> </w:t>
      </w:r>
      <w:r w:rsidRPr="00BE186D">
        <w:rPr>
          <w:rFonts w:ascii="Arial" w:hAnsi="Arial" w:cs="Arial"/>
        </w:rPr>
        <w:t>zapewnia</w:t>
      </w:r>
      <w:r w:rsidRPr="00BE186D">
        <w:rPr>
          <w:rFonts w:ascii="Arial" w:hAnsi="Arial" w:cs="Arial"/>
          <w:spacing w:val="-7"/>
        </w:rPr>
        <w:t xml:space="preserve"> </w:t>
      </w:r>
      <w:r w:rsidRPr="00BE186D">
        <w:rPr>
          <w:rFonts w:ascii="Arial" w:hAnsi="Arial" w:cs="Arial"/>
        </w:rPr>
        <w:t>całą</w:t>
      </w:r>
      <w:r w:rsidR="007868C3" w:rsidRPr="00BE186D">
        <w:rPr>
          <w:rFonts w:ascii="Arial" w:hAnsi="Arial" w:cs="Arial"/>
        </w:rPr>
        <w:t xml:space="preserve"> </w:t>
      </w:r>
      <w:r w:rsidRPr="00BE186D">
        <w:rPr>
          <w:rFonts w:ascii="Arial" w:hAnsi="Arial" w:cs="Arial"/>
        </w:rPr>
        <w:t>Infrastrukturę</w:t>
      </w:r>
      <w:r w:rsidRPr="00BE186D">
        <w:rPr>
          <w:rFonts w:ascii="Arial" w:hAnsi="Arial" w:cs="Arial"/>
          <w:spacing w:val="-10"/>
        </w:rPr>
        <w:t xml:space="preserve"> </w:t>
      </w:r>
      <w:r w:rsidRPr="00BE186D">
        <w:rPr>
          <w:rFonts w:ascii="Arial" w:hAnsi="Arial" w:cs="Arial"/>
        </w:rPr>
        <w:t>telekomunikacyjną</w:t>
      </w:r>
      <w:r w:rsidRPr="00BE186D">
        <w:rPr>
          <w:rFonts w:ascii="Arial" w:hAnsi="Arial" w:cs="Arial"/>
          <w:spacing w:val="-6"/>
        </w:rPr>
        <w:t xml:space="preserve"> </w:t>
      </w:r>
      <w:r w:rsidRPr="00BE186D">
        <w:rPr>
          <w:rFonts w:ascii="Arial" w:hAnsi="Arial" w:cs="Arial"/>
        </w:rPr>
        <w:t>między</w:t>
      </w:r>
      <w:r w:rsidRPr="00BE186D">
        <w:rPr>
          <w:rFonts w:ascii="Arial" w:hAnsi="Arial" w:cs="Arial"/>
          <w:spacing w:val="-8"/>
        </w:rPr>
        <w:t xml:space="preserve"> </w:t>
      </w:r>
      <w:r w:rsidRPr="00BE186D">
        <w:rPr>
          <w:rFonts w:ascii="Arial" w:hAnsi="Arial" w:cs="Arial"/>
        </w:rPr>
        <w:t>własną</w:t>
      </w:r>
      <w:r w:rsidRPr="00BE186D">
        <w:rPr>
          <w:rFonts w:ascii="Arial" w:hAnsi="Arial" w:cs="Arial"/>
          <w:spacing w:val="-7"/>
        </w:rPr>
        <w:t xml:space="preserve"> </w:t>
      </w:r>
      <w:r w:rsidRPr="00BE186D">
        <w:rPr>
          <w:rFonts w:ascii="Arial" w:hAnsi="Arial" w:cs="Arial"/>
        </w:rPr>
        <w:t>siecią</w:t>
      </w:r>
      <w:r w:rsidRPr="00BE186D">
        <w:rPr>
          <w:rFonts w:ascii="Arial" w:hAnsi="Arial" w:cs="Arial"/>
          <w:spacing w:val="-7"/>
        </w:rPr>
        <w:t xml:space="preserve"> </w:t>
      </w:r>
      <w:r w:rsidRPr="00BE186D">
        <w:rPr>
          <w:rFonts w:ascii="Arial" w:hAnsi="Arial" w:cs="Arial"/>
        </w:rPr>
        <w:t>a</w:t>
      </w:r>
      <w:r w:rsidRPr="00BE186D">
        <w:rPr>
          <w:rFonts w:ascii="Arial" w:hAnsi="Arial" w:cs="Arial"/>
          <w:spacing w:val="-7"/>
        </w:rPr>
        <w:t xml:space="preserve"> </w:t>
      </w:r>
      <w:r w:rsidRPr="00BE186D">
        <w:rPr>
          <w:rFonts w:ascii="Arial" w:hAnsi="Arial" w:cs="Arial"/>
        </w:rPr>
        <w:t>punktem</w:t>
      </w:r>
      <w:r w:rsidRPr="00BE186D">
        <w:rPr>
          <w:rFonts w:ascii="Arial" w:hAnsi="Arial" w:cs="Arial"/>
          <w:spacing w:val="-7"/>
        </w:rPr>
        <w:t xml:space="preserve"> </w:t>
      </w:r>
      <w:r w:rsidRPr="00BE186D">
        <w:rPr>
          <w:rFonts w:ascii="Arial" w:hAnsi="Arial" w:cs="Arial"/>
        </w:rPr>
        <w:t>dostępu</w:t>
      </w:r>
      <w:r w:rsidRPr="00BE186D">
        <w:rPr>
          <w:rFonts w:ascii="Arial" w:hAnsi="Arial" w:cs="Arial"/>
          <w:spacing w:val="-5"/>
        </w:rPr>
        <w:t xml:space="preserve"> </w:t>
      </w:r>
      <w:r w:rsidRPr="00BE186D">
        <w:rPr>
          <w:rFonts w:ascii="Arial" w:hAnsi="Arial" w:cs="Arial"/>
        </w:rPr>
        <w:t>do</w:t>
      </w:r>
      <w:r w:rsidRPr="00BE186D">
        <w:rPr>
          <w:rFonts w:ascii="Arial" w:hAnsi="Arial" w:cs="Arial"/>
          <w:spacing w:val="-11"/>
        </w:rPr>
        <w:t xml:space="preserve"> </w:t>
      </w:r>
      <w:r w:rsidRPr="00BE186D">
        <w:rPr>
          <w:rFonts w:ascii="Arial" w:hAnsi="Arial" w:cs="Arial"/>
        </w:rPr>
        <w:t>sieci</w:t>
      </w:r>
      <w:r w:rsidRPr="00BE186D">
        <w:rPr>
          <w:rFonts w:ascii="Arial" w:hAnsi="Arial" w:cs="Arial"/>
          <w:spacing w:val="-6"/>
        </w:rPr>
        <w:t xml:space="preserve"> </w:t>
      </w:r>
      <w:r w:rsidRPr="00BE186D">
        <w:rPr>
          <w:rFonts w:ascii="Arial" w:hAnsi="Arial" w:cs="Arial"/>
        </w:rPr>
        <w:t>wybranym</w:t>
      </w:r>
      <w:r w:rsidRPr="00BE186D">
        <w:rPr>
          <w:rFonts w:ascii="Arial" w:hAnsi="Arial" w:cs="Arial"/>
          <w:spacing w:val="-49"/>
        </w:rPr>
        <w:t xml:space="preserve"> </w:t>
      </w:r>
      <w:r w:rsidRPr="00BE186D">
        <w:rPr>
          <w:rFonts w:ascii="Arial" w:hAnsi="Arial" w:cs="Arial"/>
        </w:rPr>
        <w:t>przez OK.</w:t>
      </w:r>
    </w:p>
    <w:p w14:paraId="12CD17D8" w14:textId="77777777" w:rsidR="00FC43D8" w:rsidRPr="00BE186D" w:rsidRDefault="0027454E" w:rsidP="00BC311B">
      <w:pPr>
        <w:pStyle w:val="Akapitzlist"/>
        <w:numPr>
          <w:ilvl w:val="0"/>
          <w:numId w:val="113"/>
        </w:numPr>
        <w:tabs>
          <w:tab w:val="left" w:pos="175"/>
        </w:tabs>
        <w:spacing w:before="4" w:after="240" w:line="247" w:lineRule="auto"/>
        <w:ind w:left="567" w:hanging="567"/>
        <w:jc w:val="both"/>
        <w:rPr>
          <w:rFonts w:ascii="Arial" w:hAnsi="Arial" w:cs="Arial"/>
        </w:rPr>
      </w:pPr>
      <w:r w:rsidRPr="00BE186D">
        <w:rPr>
          <w:rFonts w:ascii="Arial" w:hAnsi="Arial" w:cs="Arial"/>
        </w:rPr>
        <w:t>W</w:t>
      </w:r>
      <w:r w:rsidRPr="00BE186D">
        <w:rPr>
          <w:rFonts w:ascii="Arial" w:hAnsi="Arial" w:cs="Arial"/>
          <w:spacing w:val="-7"/>
        </w:rPr>
        <w:t xml:space="preserve"> </w:t>
      </w:r>
      <w:r w:rsidRPr="00BE186D">
        <w:rPr>
          <w:rFonts w:ascii="Arial" w:hAnsi="Arial" w:cs="Arial"/>
        </w:rPr>
        <w:t>przypadku</w:t>
      </w:r>
      <w:r w:rsidRPr="00BE186D">
        <w:rPr>
          <w:rFonts w:ascii="Arial" w:hAnsi="Arial" w:cs="Arial"/>
          <w:spacing w:val="-9"/>
        </w:rPr>
        <w:t xml:space="preserve"> </w:t>
      </w:r>
      <w:r w:rsidRPr="00BE186D">
        <w:rPr>
          <w:rFonts w:ascii="Arial" w:hAnsi="Arial" w:cs="Arial"/>
        </w:rPr>
        <w:t>Połączenia</w:t>
      </w:r>
      <w:r w:rsidRPr="00BE186D">
        <w:rPr>
          <w:rFonts w:ascii="Arial" w:hAnsi="Arial" w:cs="Arial"/>
          <w:spacing w:val="-8"/>
        </w:rPr>
        <w:t xml:space="preserve"> </w:t>
      </w:r>
      <w:r w:rsidRPr="00BE186D">
        <w:rPr>
          <w:rFonts w:ascii="Arial" w:hAnsi="Arial" w:cs="Arial"/>
        </w:rPr>
        <w:t>sieci</w:t>
      </w:r>
      <w:r w:rsidRPr="00BE186D">
        <w:rPr>
          <w:rFonts w:ascii="Arial" w:hAnsi="Arial" w:cs="Arial"/>
          <w:spacing w:val="-7"/>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trybie</w:t>
      </w:r>
      <w:r w:rsidRPr="00BE186D">
        <w:rPr>
          <w:rFonts w:ascii="Arial" w:hAnsi="Arial" w:cs="Arial"/>
          <w:spacing w:val="-8"/>
        </w:rPr>
        <w:t xml:space="preserve"> </w:t>
      </w:r>
      <w:r w:rsidRPr="00BE186D">
        <w:rPr>
          <w:rFonts w:ascii="Arial" w:hAnsi="Arial" w:cs="Arial"/>
        </w:rPr>
        <w:t>kolokacji</w:t>
      </w:r>
      <w:r w:rsidRPr="00BE186D">
        <w:rPr>
          <w:rFonts w:ascii="Arial" w:hAnsi="Arial" w:cs="Arial"/>
          <w:spacing w:val="-5"/>
        </w:rPr>
        <w:t xml:space="preserve"> </w:t>
      </w:r>
      <w:r w:rsidRPr="00BE186D">
        <w:rPr>
          <w:rFonts w:ascii="Arial" w:hAnsi="Arial" w:cs="Arial"/>
        </w:rPr>
        <w:t>Urządzenia</w:t>
      </w:r>
      <w:r w:rsidRPr="00BE186D">
        <w:rPr>
          <w:rFonts w:ascii="Arial" w:hAnsi="Arial" w:cs="Arial"/>
          <w:spacing w:val="-9"/>
        </w:rPr>
        <w:t xml:space="preserve"> </w:t>
      </w:r>
      <w:r w:rsidRPr="00BE186D">
        <w:rPr>
          <w:rFonts w:ascii="Arial" w:hAnsi="Arial" w:cs="Arial"/>
        </w:rPr>
        <w:t>telekomunikacyjne</w:t>
      </w:r>
      <w:r w:rsidRPr="00BE186D">
        <w:rPr>
          <w:rFonts w:ascii="Arial" w:hAnsi="Arial" w:cs="Arial"/>
          <w:spacing w:val="-8"/>
        </w:rPr>
        <w:t xml:space="preserve"> </w:t>
      </w:r>
      <w:r w:rsidRPr="00BE186D">
        <w:rPr>
          <w:rFonts w:ascii="Arial" w:hAnsi="Arial" w:cs="Arial"/>
        </w:rPr>
        <w:t>OK</w:t>
      </w:r>
      <w:r w:rsidRPr="00BE186D">
        <w:rPr>
          <w:rFonts w:ascii="Arial" w:hAnsi="Arial" w:cs="Arial"/>
          <w:spacing w:val="-8"/>
        </w:rPr>
        <w:t xml:space="preserve"> </w:t>
      </w:r>
      <w:r w:rsidRPr="00BE186D">
        <w:rPr>
          <w:rFonts w:ascii="Arial" w:hAnsi="Arial" w:cs="Arial"/>
        </w:rPr>
        <w:t>są</w:t>
      </w:r>
      <w:r w:rsidRPr="00BE186D">
        <w:rPr>
          <w:rFonts w:ascii="Arial" w:hAnsi="Arial" w:cs="Arial"/>
          <w:spacing w:val="-49"/>
        </w:rPr>
        <w:t xml:space="preserve"> </w:t>
      </w:r>
      <w:r w:rsidRPr="00BE186D">
        <w:rPr>
          <w:rFonts w:ascii="Arial" w:hAnsi="Arial" w:cs="Arial"/>
        </w:rPr>
        <w:t>obsługiwane</w:t>
      </w:r>
      <w:r w:rsidRPr="00BE186D">
        <w:rPr>
          <w:rFonts w:ascii="Arial" w:hAnsi="Arial" w:cs="Arial"/>
          <w:spacing w:val="-2"/>
        </w:rPr>
        <w:t xml:space="preserve"> </w:t>
      </w:r>
      <w:r w:rsidRPr="00BE186D">
        <w:rPr>
          <w:rFonts w:ascii="Arial" w:hAnsi="Arial" w:cs="Arial"/>
        </w:rPr>
        <w:t>przez</w:t>
      </w:r>
      <w:r w:rsidRPr="00BE186D">
        <w:rPr>
          <w:rFonts w:ascii="Arial" w:hAnsi="Arial" w:cs="Arial"/>
          <w:spacing w:val="1"/>
        </w:rPr>
        <w:t xml:space="preserve"> </w:t>
      </w:r>
      <w:r w:rsidRPr="00BE186D">
        <w:rPr>
          <w:rFonts w:ascii="Arial" w:hAnsi="Arial" w:cs="Arial"/>
        </w:rPr>
        <w:t>OK.</w:t>
      </w:r>
    </w:p>
    <w:p w14:paraId="61187BEE" w14:textId="37D0D18D" w:rsidR="00FC43D8" w:rsidRPr="00BE186D" w:rsidRDefault="0027454E" w:rsidP="00BC311B">
      <w:pPr>
        <w:pStyle w:val="Akapitzlist"/>
        <w:numPr>
          <w:ilvl w:val="0"/>
          <w:numId w:val="113"/>
        </w:numPr>
        <w:tabs>
          <w:tab w:val="left" w:pos="175"/>
        </w:tabs>
        <w:spacing w:before="4" w:after="240" w:line="247" w:lineRule="auto"/>
        <w:ind w:left="567" w:hanging="567"/>
        <w:jc w:val="both"/>
        <w:rPr>
          <w:rFonts w:ascii="Arial" w:hAnsi="Arial" w:cs="Arial"/>
        </w:rPr>
      </w:pPr>
      <w:r w:rsidRPr="00BE186D">
        <w:rPr>
          <w:rFonts w:ascii="Arial" w:hAnsi="Arial" w:cs="Arial"/>
        </w:rPr>
        <w:t>Postanowienia</w:t>
      </w:r>
      <w:r w:rsidRPr="00BE186D">
        <w:rPr>
          <w:rFonts w:ascii="Arial" w:hAnsi="Arial" w:cs="Arial"/>
          <w:spacing w:val="-9"/>
        </w:rPr>
        <w:t xml:space="preserve"> </w:t>
      </w:r>
      <w:r w:rsidRPr="00BE186D">
        <w:rPr>
          <w:rFonts w:ascii="Arial" w:hAnsi="Arial" w:cs="Arial"/>
        </w:rPr>
        <w:t>dotyczące</w:t>
      </w:r>
      <w:r w:rsidRPr="00BE186D">
        <w:rPr>
          <w:rFonts w:ascii="Arial" w:hAnsi="Arial" w:cs="Arial"/>
          <w:spacing w:val="-10"/>
        </w:rPr>
        <w:t xml:space="preserve"> </w:t>
      </w:r>
      <w:r w:rsidRPr="00BE186D">
        <w:rPr>
          <w:rFonts w:ascii="Arial" w:hAnsi="Arial" w:cs="Arial"/>
        </w:rPr>
        <w:t>Kolokacji</w:t>
      </w:r>
      <w:r w:rsidRPr="00BE186D">
        <w:rPr>
          <w:rFonts w:ascii="Arial" w:hAnsi="Arial" w:cs="Arial"/>
          <w:spacing w:val="-8"/>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pkt</w:t>
      </w:r>
      <w:r w:rsidRPr="00BE186D">
        <w:rPr>
          <w:rFonts w:ascii="Arial" w:hAnsi="Arial" w:cs="Arial"/>
          <w:spacing w:val="-6"/>
        </w:rPr>
        <w:t xml:space="preserve"> </w:t>
      </w:r>
      <w:r w:rsidR="0028327C" w:rsidRPr="00BE186D">
        <w:rPr>
          <w:rFonts w:ascii="Arial" w:hAnsi="Arial" w:cs="Arial"/>
        </w:rPr>
        <w:fldChar w:fldCharType="begin"/>
      </w:r>
      <w:r w:rsidR="0028327C" w:rsidRPr="00BE186D">
        <w:rPr>
          <w:rFonts w:ascii="Arial" w:hAnsi="Arial" w:cs="Arial"/>
          <w:spacing w:val="-6"/>
        </w:rPr>
        <w:instrText xml:space="preserve"> REF _Ref160738852 \r \h </w:instrText>
      </w:r>
      <w:r w:rsidR="00BE186D">
        <w:rPr>
          <w:rFonts w:ascii="Arial" w:hAnsi="Arial" w:cs="Arial"/>
        </w:rPr>
        <w:instrText xml:space="preserve"> \* MERGEFORMAT </w:instrText>
      </w:r>
      <w:r w:rsidR="0028327C" w:rsidRPr="00BE186D">
        <w:rPr>
          <w:rFonts w:ascii="Arial" w:hAnsi="Arial" w:cs="Arial"/>
        </w:rPr>
      </w:r>
      <w:r w:rsidR="0028327C" w:rsidRPr="00BE186D">
        <w:rPr>
          <w:rFonts w:ascii="Arial" w:hAnsi="Arial" w:cs="Arial"/>
        </w:rPr>
        <w:fldChar w:fldCharType="separate"/>
      </w:r>
      <w:r w:rsidR="00E1300D">
        <w:rPr>
          <w:rFonts w:ascii="Arial" w:hAnsi="Arial" w:cs="Arial"/>
          <w:spacing w:val="-6"/>
        </w:rPr>
        <w:t>24.6</w:t>
      </w:r>
      <w:r w:rsidR="0028327C" w:rsidRPr="00BE186D">
        <w:rPr>
          <w:rFonts w:ascii="Arial" w:hAnsi="Arial" w:cs="Arial"/>
        </w:rPr>
        <w:fldChar w:fldCharType="end"/>
      </w:r>
      <w:r w:rsidR="0028327C" w:rsidRPr="00BE186D">
        <w:rPr>
          <w:rFonts w:ascii="Arial" w:hAnsi="Arial" w:cs="Arial"/>
        </w:rPr>
        <w:t xml:space="preserve"> Umowy </w:t>
      </w:r>
      <w:r w:rsidRPr="00BE186D">
        <w:rPr>
          <w:rFonts w:ascii="Arial" w:hAnsi="Arial" w:cs="Arial"/>
        </w:rPr>
        <w:t>znajdują</w:t>
      </w:r>
      <w:r w:rsidRPr="00BE186D">
        <w:rPr>
          <w:rFonts w:ascii="Arial" w:hAnsi="Arial" w:cs="Arial"/>
          <w:spacing w:val="-8"/>
        </w:rPr>
        <w:t xml:space="preserve"> </w:t>
      </w:r>
      <w:r w:rsidRPr="00BE186D">
        <w:rPr>
          <w:rFonts w:ascii="Arial" w:hAnsi="Arial" w:cs="Arial"/>
        </w:rPr>
        <w:t>odpowiednie</w:t>
      </w:r>
      <w:r w:rsidRPr="00BE186D">
        <w:rPr>
          <w:rFonts w:ascii="Arial" w:hAnsi="Arial" w:cs="Arial"/>
          <w:spacing w:val="-49"/>
        </w:rPr>
        <w:t xml:space="preserve"> </w:t>
      </w:r>
      <w:r w:rsidRPr="00BE186D">
        <w:rPr>
          <w:rFonts w:ascii="Arial" w:hAnsi="Arial" w:cs="Arial"/>
        </w:rPr>
        <w:t>zastosowanie</w:t>
      </w:r>
      <w:r w:rsidRPr="00BE186D">
        <w:rPr>
          <w:rFonts w:ascii="Arial" w:hAnsi="Arial" w:cs="Arial"/>
          <w:spacing w:val="-3"/>
        </w:rPr>
        <w:t xml:space="preserve"> </w:t>
      </w:r>
      <w:r w:rsidRPr="00BE186D">
        <w:rPr>
          <w:rFonts w:ascii="Arial" w:hAnsi="Arial" w:cs="Arial"/>
        </w:rPr>
        <w:t>do</w:t>
      </w:r>
      <w:r w:rsidRPr="00BE186D">
        <w:rPr>
          <w:rFonts w:ascii="Arial" w:hAnsi="Arial" w:cs="Arial"/>
          <w:spacing w:val="-3"/>
        </w:rPr>
        <w:t xml:space="preserve"> </w:t>
      </w:r>
      <w:r w:rsidRPr="00BE186D">
        <w:rPr>
          <w:rFonts w:ascii="Arial" w:hAnsi="Arial" w:cs="Arial"/>
        </w:rPr>
        <w:t>realizacji</w:t>
      </w:r>
      <w:r w:rsidRPr="00BE186D">
        <w:rPr>
          <w:rFonts w:ascii="Arial" w:hAnsi="Arial" w:cs="Arial"/>
          <w:spacing w:val="-4"/>
        </w:rPr>
        <w:t xml:space="preserve"> </w:t>
      </w:r>
      <w:r w:rsidRPr="00BE186D">
        <w:rPr>
          <w:rFonts w:ascii="Arial" w:hAnsi="Arial" w:cs="Arial"/>
        </w:rPr>
        <w:t>Połączenia</w:t>
      </w:r>
      <w:r w:rsidRPr="00BE186D">
        <w:rPr>
          <w:rFonts w:ascii="Arial" w:hAnsi="Arial" w:cs="Arial"/>
          <w:spacing w:val="-2"/>
        </w:rPr>
        <w:t xml:space="preserve"> </w:t>
      </w:r>
      <w:r w:rsidRPr="00BE186D">
        <w:rPr>
          <w:rFonts w:ascii="Arial" w:hAnsi="Arial" w:cs="Arial"/>
        </w:rPr>
        <w:t>sieci</w:t>
      </w:r>
      <w:r w:rsidRPr="00BE186D">
        <w:rPr>
          <w:rFonts w:ascii="Arial" w:hAnsi="Arial" w:cs="Arial"/>
          <w:spacing w:val="-2"/>
        </w:rPr>
        <w:t xml:space="preserve"> </w:t>
      </w:r>
      <w:r w:rsidRPr="00BE186D">
        <w:rPr>
          <w:rFonts w:ascii="Arial" w:hAnsi="Arial" w:cs="Arial"/>
        </w:rPr>
        <w:t>w</w:t>
      </w:r>
      <w:r w:rsidRPr="00BE186D">
        <w:rPr>
          <w:rFonts w:ascii="Arial" w:hAnsi="Arial" w:cs="Arial"/>
          <w:spacing w:val="-3"/>
        </w:rPr>
        <w:t xml:space="preserve"> </w:t>
      </w:r>
      <w:r w:rsidRPr="00BE186D">
        <w:rPr>
          <w:rFonts w:ascii="Arial" w:hAnsi="Arial" w:cs="Arial"/>
        </w:rPr>
        <w:t>trybie</w:t>
      </w:r>
      <w:r w:rsidRPr="00BE186D">
        <w:rPr>
          <w:rFonts w:ascii="Arial" w:hAnsi="Arial" w:cs="Arial"/>
          <w:spacing w:val="-2"/>
        </w:rPr>
        <w:t xml:space="preserve"> </w:t>
      </w:r>
      <w:r w:rsidRPr="00BE186D">
        <w:rPr>
          <w:rFonts w:ascii="Arial" w:hAnsi="Arial" w:cs="Arial"/>
        </w:rPr>
        <w:t>kolokacji.</w:t>
      </w:r>
    </w:p>
    <w:p w14:paraId="4628AA3C" w14:textId="30C04548" w:rsidR="00FC43D8" w:rsidRPr="00BE186D" w:rsidRDefault="0027454E" w:rsidP="00BC311B">
      <w:pPr>
        <w:pStyle w:val="Akapitzlist"/>
        <w:numPr>
          <w:ilvl w:val="0"/>
          <w:numId w:val="113"/>
        </w:numPr>
        <w:tabs>
          <w:tab w:val="left" w:pos="175"/>
        </w:tabs>
        <w:spacing w:before="4" w:after="240" w:line="247" w:lineRule="auto"/>
        <w:ind w:left="567" w:hanging="567"/>
        <w:jc w:val="both"/>
        <w:rPr>
          <w:rFonts w:ascii="Arial" w:hAnsi="Arial" w:cs="Arial"/>
        </w:rPr>
      </w:pPr>
      <w:r w:rsidRPr="00BE186D">
        <w:rPr>
          <w:rFonts w:ascii="Arial" w:hAnsi="Arial" w:cs="Arial"/>
        </w:rPr>
        <w:t>Realizacja</w:t>
      </w:r>
      <w:r w:rsidRPr="00BE186D">
        <w:rPr>
          <w:rFonts w:ascii="Arial" w:hAnsi="Arial" w:cs="Arial"/>
          <w:spacing w:val="-7"/>
        </w:rPr>
        <w:t xml:space="preserve"> </w:t>
      </w:r>
      <w:r w:rsidRPr="00BE186D">
        <w:rPr>
          <w:rFonts w:ascii="Arial" w:hAnsi="Arial" w:cs="Arial"/>
        </w:rPr>
        <w:t>fizycznego</w:t>
      </w:r>
      <w:r w:rsidRPr="00BE186D">
        <w:rPr>
          <w:rFonts w:ascii="Arial" w:hAnsi="Arial" w:cs="Arial"/>
          <w:spacing w:val="-7"/>
        </w:rPr>
        <w:t xml:space="preserve"> </w:t>
      </w:r>
      <w:r w:rsidRPr="00BE186D">
        <w:rPr>
          <w:rFonts w:ascii="Arial" w:hAnsi="Arial" w:cs="Arial"/>
        </w:rPr>
        <w:t>Połączenia</w:t>
      </w:r>
      <w:r w:rsidRPr="00BE186D">
        <w:rPr>
          <w:rFonts w:ascii="Arial" w:hAnsi="Arial" w:cs="Arial"/>
          <w:spacing w:val="-6"/>
        </w:rPr>
        <w:t xml:space="preserve"> </w:t>
      </w:r>
      <w:r w:rsidRPr="00BE186D">
        <w:rPr>
          <w:rFonts w:ascii="Arial" w:hAnsi="Arial" w:cs="Arial"/>
        </w:rPr>
        <w:t>sieci</w:t>
      </w:r>
      <w:r w:rsidRPr="00BE186D">
        <w:rPr>
          <w:rFonts w:ascii="Arial" w:hAnsi="Arial" w:cs="Arial"/>
          <w:spacing w:val="-5"/>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bazie</w:t>
      </w:r>
      <w:r w:rsidRPr="00BE186D">
        <w:rPr>
          <w:rFonts w:ascii="Arial" w:hAnsi="Arial" w:cs="Arial"/>
          <w:spacing w:val="-6"/>
        </w:rPr>
        <w:t xml:space="preserve"> </w:t>
      </w:r>
      <w:r w:rsidRPr="00BE186D">
        <w:rPr>
          <w:rFonts w:ascii="Arial" w:hAnsi="Arial" w:cs="Arial"/>
        </w:rPr>
        <w:t>łączy</w:t>
      </w:r>
      <w:r w:rsidRPr="00BE186D">
        <w:rPr>
          <w:rFonts w:ascii="Arial" w:hAnsi="Arial" w:cs="Arial"/>
          <w:spacing w:val="-8"/>
        </w:rPr>
        <w:t xml:space="preserve"> </w:t>
      </w:r>
      <w:r w:rsidRPr="00BE186D">
        <w:rPr>
          <w:rFonts w:ascii="Arial" w:hAnsi="Arial" w:cs="Arial"/>
        </w:rPr>
        <w:t>dzierżawionych</w:t>
      </w:r>
      <w:r w:rsidRPr="00BE186D">
        <w:rPr>
          <w:rFonts w:ascii="Arial" w:hAnsi="Arial" w:cs="Arial"/>
          <w:spacing w:val="-4"/>
        </w:rPr>
        <w:t xml:space="preserve"> </w:t>
      </w:r>
      <w:r w:rsidRPr="00BE186D">
        <w:rPr>
          <w:rFonts w:ascii="Arial" w:hAnsi="Arial" w:cs="Arial"/>
        </w:rPr>
        <w:t>od</w:t>
      </w:r>
      <w:r w:rsidRPr="00BE186D">
        <w:rPr>
          <w:rFonts w:ascii="Arial" w:hAnsi="Arial" w:cs="Arial"/>
          <w:spacing w:val="-5"/>
        </w:rPr>
        <w:t xml:space="preserve"> </w:t>
      </w:r>
      <w:r w:rsidRPr="00BE186D">
        <w:rPr>
          <w:rFonts w:ascii="Arial" w:hAnsi="Arial" w:cs="Arial"/>
        </w:rPr>
        <w:t>innego</w:t>
      </w:r>
      <w:r w:rsidRPr="00BE186D">
        <w:rPr>
          <w:rFonts w:ascii="Arial" w:hAnsi="Arial" w:cs="Arial"/>
          <w:spacing w:val="-8"/>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lastRenderedPageBreak/>
        <w:t>wymaga</w:t>
      </w:r>
      <w:r w:rsidR="007A1641" w:rsidRPr="00BE186D">
        <w:rPr>
          <w:rFonts w:ascii="Arial" w:hAnsi="Arial" w:cs="Arial"/>
        </w:rPr>
        <w:t xml:space="preserve"> </w:t>
      </w:r>
      <w:r w:rsidRPr="00BE186D">
        <w:rPr>
          <w:rFonts w:ascii="Arial" w:hAnsi="Arial" w:cs="Arial"/>
        </w:rPr>
        <w:t>doręczenia</w:t>
      </w:r>
      <w:r w:rsidRPr="00BE186D">
        <w:rPr>
          <w:rFonts w:ascii="Arial" w:hAnsi="Arial" w:cs="Arial"/>
          <w:spacing w:val="-5"/>
        </w:rPr>
        <w:t xml:space="preserve"> </w:t>
      </w:r>
      <w:r w:rsidRPr="00BE186D">
        <w:rPr>
          <w:rFonts w:ascii="Arial" w:hAnsi="Arial" w:cs="Arial"/>
        </w:rPr>
        <w:t>do</w:t>
      </w:r>
      <w:r w:rsidRPr="00BE186D">
        <w:rPr>
          <w:rFonts w:ascii="Arial" w:hAnsi="Arial" w:cs="Arial"/>
          <w:spacing w:val="-6"/>
        </w:rPr>
        <w:t xml:space="preserve"> </w:t>
      </w:r>
      <w:r w:rsidRPr="00BE186D">
        <w:rPr>
          <w:rFonts w:ascii="Arial" w:hAnsi="Arial" w:cs="Arial"/>
        </w:rPr>
        <w:t>OSD</w:t>
      </w:r>
      <w:r w:rsidRPr="00BE186D">
        <w:rPr>
          <w:rFonts w:ascii="Arial" w:hAnsi="Arial" w:cs="Arial"/>
          <w:spacing w:val="-4"/>
        </w:rPr>
        <w:t xml:space="preserve"> </w:t>
      </w:r>
      <w:r w:rsidRPr="00BE186D">
        <w:rPr>
          <w:rFonts w:ascii="Arial" w:hAnsi="Arial" w:cs="Arial"/>
        </w:rPr>
        <w:t>pisemnej</w:t>
      </w:r>
      <w:r w:rsidRPr="00BE186D">
        <w:rPr>
          <w:rFonts w:ascii="Arial" w:hAnsi="Arial" w:cs="Arial"/>
          <w:spacing w:val="-5"/>
        </w:rPr>
        <w:t xml:space="preserve"> </w:t>
      </w:r>
      <w:r w:rsidRPr="00BE186D">
        <w:rPr>
          <w:rFonts w:ascii="Arial" w:hAnsi="Arial" w:cs="Arial"/>
        </w:rPr>
        <w:t>zgody</w:t>
      </w:r>
      <w:r w:rsidRPr="00BE186D">
        <w:rPr>
          <w:rFonts w:ascii="Arial" w:hAnsi="Arial" w:cs="Arial"/>
          <w:spacing w:val="-5"/>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wraz</w:t>
      </w:r>
      <w:r w:rsidRPr="00BE186D">
        <w:rPr>
          <w:rFonts w:ascii="Arial" w:hAnsi="Arial" w:cs="Arial"/>
          <w:spacing w:val="-4"/>
        </w:rPr>
        <w:t xml:space="preserve"> </w:t>
      </w:r>
      <w:r w:rsidRPr="00BE186D">
        <w:rPr>
          <w:rFonts w:ascii="Arial" w:hAnsi="Arial" w:cs="Arial"/>
        </w:rPr>
        <w:t>z</w:t>
      </w:r>
      <w:r w:rsidRPr="00BE186D">
        <w:rPr>
          <w:rFonts w:ascii="Arial" w:hAnsi="Arial" w:cs="Arial"/>
          <w:spacing w:val="-5"/>
        </w:rPr>
        <w:t xml:space="preserve"> </w:t>
      </w:r>
      <w:r w:rsidRPr="00BE186D">
        <w:rPr>
          <w:rFonts w:ascii="Arial" w:hAnsi="Arial" w:cs="Arial"/>
        </w:rPr>
        <w:t>dokładnym</w:t>
      </w:r>
      <w:r w:rsidRPr="00BE186D">
        <w:rPr>
          <w:rFonts w:ascii="Arial" w:hAnsi="Arial" w:cs="Arial"/>
          <w:spacing w:val="-4"/>
        </w:rPr>
        <w:t xml:space="preserve"> </w:t>
      </w:r>
      <w:r w:rsidRPr="00BE186D">
        <w:rPr>
          <w:rFonts w:ascii="Arial" w:hAnsi="Arial" w:cs="Arial"/>
        </w:rPr>
        <w:t>określeniem</w:t>
      </w:r>
      <w:r w:rsidRPr="00BE186D">
        <w:rPr>
          <w:rFonts w:ascii="Arial" w:hAnsi="Arial" w:cs="Arial"/>
          <w:spacing w:val="-3"/>
        </w:rPr>
        <w:t xml:space="preserve"> </w:t>
      </w:r>
      <w:r w:rsidRPr="00BE186D">
        <w:rPr>
          <w:rFonts w:ascii="Arial" w:hAnsi="Arial" w:cs="Arial"/>
        </w:rPr>
        <w:t>lokalizacji</w:t>
      </w:r>
      <w:r w:rsidRPr="00BE186D">
        <w:rPr>
          <w:rFonts w:ascii="Arial" w:hAnsi="Arial" w:cs="Arial"/>
          <w:spacing w:val="-1"/>
        </w:rPr>
        <w:t xml:space="preserve"> </w:t>
      </w:r>
      <w:r w:rsidRPr="00BE186D">
        <w:rPr>
          <w:rFonts w:ascii="Arial" w:hAnsi="Arial" w:cs="Arial"/>
        </w:rPr>
        <w:t>tych</w:t>
      </w:r>
      <w:r w:rsidRPr="00BE186D">
        <w:rPr>
          <w:rFonts w:ascii="Arial" w:hAnsi="Arial" w:cs="Arial"/>
          <w:spacing w:val="-6"/>
        </w:rPr>
        <w:t xml:space="preserve"> </w:t>
      </w:r>
      <w:r w:rsidRPr="00BE186D">
        <w:rPr>
          <w:rFonts w:ascii="Arial" w:hAnsi="Arial" w:cs="Arial"/>
        </w:rPr>
        <w:t>łączy</w:t>
      </w:r>
      <w:r w:rsidRPr="00BE186D">
        <w:rPr>
          <w:rFonts w:ascii="Arial" w:hAnsi="Arial" w:cs="Arial"/>
          <w:spacing w:val="-5"/>
        </w:rPr>
        <w:t xml:space="preserve"> </w:t>
      </w:r>
      <w:r w:rsidRPr="00BE186D">
        <w:rPr>
          <w:rFonts w:ascii="Arial" w:hAnsi="Arial" w:cs="Arial"/>
        </w:rPr>
        <w:t>na</w:t>
      </w:r>
      <w:r w:rsidRPr="00BE186D">
        <w:rPr>
          <w:rFonts w:ascii="Arial" w:hAnsi="Arial" w:cs="Arial"/>
          <w:spacing w:val="-49"/>
        </w:rPr>
        <w:t xml:space="preserve"> </w:t>
      </w:r>
      <w:r w:rsidRPr="00BE186D">
        <w:rPr>
          <w:rFonts w:ascii="Arial" w:hAnsi="Arial" w:cs="Arial"/>
        </w:rPr>
        <w:t>Przełącznicy</w:t>
      </w:r>
      <w:r w:rsidRPr="00BE186D">
        <w:rPr>
          <w:rFonts w:ascii="Arial" w:hAnsi="Arial" w:cs="Arial"/>
          <w:spacing w:val="-4"/>
        </w:rPr>
        <w:t xml:space="preserve"> </w:t>
      </w:r>
      <w:r w:rsidRPr="00BE186D">
        <w:rPr>
          <w:rFonts w:ascii="Arial" w:hAnsi="Arial" w:cs="Arial"/>
        </w:rPr>
        <w:t>OSD.</w:t>
      </w:r>
    </w:p>
    <w:p w14:paraId="278C8736" w14:textId="4DD40C39" w:rsidR="007A1641" w:rsidRPr="00BE186D" w:rsidRDefault="007A1641" w:rsidP="00BC311B">
      <w:pPr>
        <w:pStyle w:val="Akapitzlist"/>
        <w:numPr>
          <w:ilvl w:val="1"/>
          <w:numId w:val="32"/>
        </w:numPr>
        <w:spacing w:after="240"/>
        <w:outlineLvl w:val="0"/>
        <w:rPr>
          <w:rFonts w:ascii="Arial" w:hAnsi="Arial" w:cs="Arial"/>
          <w:b/>
          <w:bCs/>
        </w:rPr>
      </w:pPr>
      <w:bookmarkStart w:id="142" w:name="_Toc193786135"/>
      <w:r w:rsidRPr="00BE186D">
        <w:rPr>
          <w:rFonts w:ascii="Arial" w:hAnsi="Arial" w:cs="Arial"/>
          <w:b/>
          <w:bCs/>
        </w:rPr>
        <w:t>Połączenie sieci w trybie liniowym</w:t>
      </w:r>
      <w:bookmarkEnd w:id="142"/>
      <w:r w:rsidRPr="00BE186D">
        <w:rPr>
          <w:rFonts w:ascii="Arial" w:hAnsi="Arial" w:cs="Arial"/>
          <w:b/>
          <w:bCs/>
        </w:rPr>
        <w:t xml:space="preserve"> </w:t>
      </w:r>
    </w:p>
    <w:p w14:paraId="55EB3DEC" w14:textId="627F3D8D" w:rsidR="00FC43D8" w:rsidRPr="00BE186D" w:rsidRDefault="0027454E" w:rsidP="00BC311B">
      <w:pPr>
        <w:pStyle w:val="Akapitzlist"/>
        <w:numPr>
          <w:ilvl w:val="0"/>
          <w:numId w:val="114"/>
        </w:numPr>
        <w:tabs>
          <w:tab w:val="left" w:pos="175"/>
        </w:tabs>
        <w:spacing w:before="4" w:after="240" w:line="247" w:lineRule="auto"/>
        <w:ind w:left="567" w:hanging="567"/>
        <w:jc w:val="both"/>
        <w:rPr>
          <w:rFonts w:ascii="Arial" w:hAnsi="Arial" w:cs="Arial"/>
        </w:rPr>
      </w:pPr>
      <w:bookmarkStart w:id="143" w:name="_bookmark63"/>
      <w:bookmarkEnd w:id="143"/>
      <w:r w:rsidRPr="00BE186D">
        <w:rPr>
          <w:rFonts w:ascii="Arial" w:hAnsi="Arial" w:cs="Arial"/>
        </w:rPr>
        <w:t>Połączenie sieci w trybie liniowym polega na połączeniu kabla telekomunikacyjnego OK lub</w:t>
      </w:r>
      <w:r w:rsidRPr="00BE186D">
        <w:rPr>
          <w:rFonts w:ascii="Arial" w:hAnsi="Arial" w:cs="Arial"/>
          <w:spacing w:val="1"/>
        </w:rPr>
        <w:t xml:space="preserve"> </w:t>
      </w:r>
      <w:r w:rsidRPr="00BE186D">
        <w:rPr>
          <w:rFonts w:ascii="Arial" w:hAnsi="Arial" w:cs="Arial"/>
        </w:rPr>
        <w:t>kabla</w:t>
      </w:r>
      <w:r w:rsidRPr="00BE186D">
        <w:rPr>
          <w:rFonts w:ascii="Arial" w:hAnsi="Arial" w:cs="Arial"/>
          <w:spacing w:val="-8"/>
        </w:rPr>
        <w:t xml:space="preserve"> </w:t>
      </w:r>
      <w:r w:rsidRPr="00BE186D">
        <w:rPr>
          <w:rFonts w:ascii="Arial" w:hAnsi="Arial" w:cs="Arial"/>
        </w:rPr>
        <w:t>należącego</w:t>
      </w:r>
      <w:r w:rsidRPr="00BE186D">
        <w:rPr>
          <w:rFonts w:ascii="Arial" w:hAnsi="Arial" w:cs="Arial"/>
          <w:spacing w:val="-8"/>
        </w:rPr>
        <w:t xml:space="preserve"> </w:t>
      </w:r>
      <w:r w:rsidRPr="00BE186D">
        <w:rPr>
          <w:rFonts w:ascii="Arial" w:hAnsi="Arial" w:cs="Arial"/>
        </w:rPr>
        <w:t>do</w:t>
      </w:r>
      <w:r w:rsidRPr="00BE186D">
        <w:rPr>
          <w:rFonts w:ascii="Arial" w:hAnsi="Arial" w:cs="Arial"/>
          <w:spacing w:val="-7"/>
        </w:rPr>
        <w:t xml:space="preserve"> </w:t>
      </w:r>
      <w:r w:rsidRPr="00BE186D">
        <w:rPr>
          <w:rFonts w:ascii="Arial" w:hAnsi="Arial" w:cs="Arial"/>
        </w:rPr>
        <w:t>innego</w:t>
      </w:r>
      <w:r w:rsidRPr="00BE186D">
        <w:rPr>
          <w:rFonts w:ascii="Arial" w:hAnsi="Arial" w:cs="Arial"/>
          <w:spacing w:val="-8"/>
        </w:rPr>
        <w:t xml:space="preserve"> </w:t>
      </w:r>
      <w:r w:rsidRPr="00BE186D">
        <w:rPr>
          <w:rFonts w:ascii="Arial" w:hAnsi="Arial" w:cs="Arial"/>
        </w:rPr>
        <w:t>podmiotu,</w:t>
      </w:r>
      <w:r w:rsidRPr="00BE186D">
        <w:rPr>
          <w:rFonts w:ascii="Arial" w:hAnsi="Arial" w:cs="Arial"/>
          <w:spacing w:val="-8"/>
        </w:rPr>
        <w:t xml:space="preserve"> </w:t>
      </w:r>
      <w:r w:rsidRPr="00BE186D">
        <w:rPr>
          <w:rFonts w:ascii="Arial" w:hAnsi="Arial" w:cs="Arial"/>
        </w:rPr>
        <w:t>z</w:t>
      </w:r>
      <w:r w:rsidRPr="00BE186D">
        <w:rPr>
          <w:rFonts w:ascii="Arial" w:hAnsi="Arial" w:cs="Arial"/>
          <w:spacing w:val="-7"/>
        </w:rPr>
        <w:t xml:space="preserve"> </w:t>
      </w:r>
      <w:r w:rsidRPr="00BE186D">
        <w:rPr>
          <w:rFonts w:ascii="Arial" w:hAnsi="Arial" w:cs="Arial"/>
        </w:rPr>
        <w:t>którego</w:t>
      </w:r>
      <w:r w:rsidRPr="00BE186D">
        <w:rPr>
          <w:rFonts w:ascii="Arial" w:hAnsi="Arial" w:cs="Arial"/>
          <w:spacing w:val="-9"/>
        </w:rPr>
        <w:t xml:space="preserve"> </w:t>
      </w:r>
      <w:r w:rsidRPr="00BE186D">
        <w:rPr>
          <w:rFonts w:ascii="Arial" w:hAnsi="Arial" w:cs="Arial"/>
        </w:rPr>
        <w:t>korzysta</w:t>
      </w:r>
      <w:r w:rsidRPr="00BE186D">
        <w:rPr>
          <w:rFonts w:ascii="Arial" w:hAnsi="Arial" w:cs="Arial"/>
          <w:spacing w:val="-9"/>
        </w:rPr>
        <w:t xml:space="preserve"> </w:t>
      </w:r>
      <w:r w:rsidRPr="00BE186D">
        <w:rPr>
          <w:rFonts w:ascii="Arial" w:hAnsi="Arial" w:cs="Arial"/>
        </w:rPr>
        <w:t>OK,</w:t>
      </w:r>
      <w:r w:rsidRPr="00BE186D">
        <w:rPr>
          <w:rFonts w:ascii="Arial" w:hAnsi="Arial" w:cs="Arial"/>
          <w:spacing w:val="-9"/>
        </w:rPr>
        <w:t xml:space="preserve"> </w:t>
      </w:r>
      <w:r w:rsidRPr="00BE186D">
        <w:rPr>
          <w:rFonts w:ascii="Arial" w:hAnsi="Arial" w:cs="Arial"/>
        </w:rPr>
        <w:t>z</w:t>
      </w:r>
      <w:r w:rsidRPr="00BE186D">
        <w:rPr>
          <w:rFonts w:ascii="Arial" w:hAnsi="Arial" w:cs="Arial"/>
          <w:spacing w:val="-7"/>
        </w:rPr>
        <w:t xml:space="preserve"> </w:t>
      </w:r>
      <w:r w:rsidRPr="00BE186D">
        <w:rPr>
          <w:rFonts w:ascii="Arial" w:hAnsi="Arial" w:cs="Arial"/>
        </w:rPr>
        <w:t>kablem</w:t>
      </w:r>
      <w:r w:rsidRPr="00BE186D">
        <w:rPr>
          <w:rFonts w:ascii="Arial" w:hAnsi="Arial" w:cs="Arial"/>
          <w:spacing w:val="-7"/>
        </w:rPr>
        <w:t xml:space="preserve"> </w:t>
      </w:r>
      <w:r w:rsidRPr="00BE186D">
        <w:rPr>
          <w:rFonts w:ascii="Arial" w:hAnsi="Arial" w:cs="Arial"/>
        </w:rPr>
        <w:t>telekomunikacyjnym</w:t>
      </w:r>
      <w:r w:rsidRPr="00BE186D">
        <w:rPr>
          <w:rFonts w:ascii="Arial" w:hAnsi="Arial" w:cs="Arial"/>
          <w:spacing w:val="-49"/>
        </w:rPr>
        <w:t xml:space="preserve"> </w:t>
      </w:r>
      <w:r w:rsidRPr="00BE186D">
        <w:rPr>
          <w:rFonts w:ascii="Arial" w:hAnsi="Arial" w:cs="Arial"/>
        </w:rPr>
        <w:t>OSD</w:t>
      </w:r>
      <w:r w:rsidRPr="00BE186D">
        <w:rPr>
          <w:rFonts w:ascii="Arial" w:hAnsi="Arial" w:cs="Arial"/>
          <w:spacing w:val="-4"/>
        </w:rPr>
        <w:t xml:space="preserve"> </w:t>
      </w:r>
      <w:r w:rsidRPr="00BE186D">
        <w:rPr>
          <w:rFonts w:ascii="Arial" w:hAnsi="Arial" w:cs="Arial"/>
        </w:rPr>
        <w:t>lub</w:t>
      </w:r>
      <w:r w:rsidRPr="00BE186D">
        <w:rPr>
          <w:rFonts w:ascii="Arial" w:hAnsi="Arial" w:cs="Arial"/>
          <w:spacing w:val="-2"/>
        </w:rPr>
        <w:t xml:space="preserve"> </w:t>
      </w:r>
      <w:r w:rsidRPr="00BE186D">
        <w:rPr>
          <w:rFonts w:ascii="Arial" w:hAnsi="Arial" w:cs="Arial"/>
        </w:rPr>
        <w:t>na</w:t>
      </w:r>
      <w:r w:rsidRPr="00BE186D">
        <w:rPr>
          <w:rFonts w:ascii="Arial" w:hAnsi="Arial" w:cs="Arial"/>
          <w:spacing w:val="-3"/>
        </w:rPr>
        <w:t xml:space="preserve"> </w:t>
      </w:r>
      <w:r w:rsidRPr="00BE186D">
        <w:rPr>
          <w:rFonts w:ascii="Arial" w:hAnsi="Arial" w:cs="Arial"/>
        </w:rPr>
        <w:t>doprowadzeniu</w:t>
      </w:r>
      <w:r w:rsidRPr="00BE186D">
        <w:rPr>
          <w:rFonts w:ascii="Arial" w:hAnsi="Arial" w:cs="Arial"/>
          <w:spacing w:val="-2"/>
        </w:rPr>
        <w:t xml:space="preserve"> </w:t>
      </w:r>
      <w:r w:rsidRPr="00BE186D">
        <w:rPr>
          <w:rFonts w:ascii="Arial" w:hAnsi="Arial" w:cs="Arial"/>
        </w:rPr>
        <w:t>kabla</w:t>
      </w:r>
      <w:r w:rsidRPr="00BE186D">
        <w:rPr>
          <w:rFonts w:ascii="Arial" w:hAnsi="Arial" w:cs="Arial"/>
          <w:spacing w:val="-2"/>
        </w:rPr>
        <w:t xml:space="preserve"> </w:t>
      </w:r>
      <w:r w:rsidRPr="00BE186D">
        <w:rPr>
          <w:rFonts w:ascii="Arial" w:hAnsi="Arial" w:cs="Arial"/>
        </w:rPr>
        <w:t>wskazanego</w:t>
      </w:r>
      <w:r w:rsidRPr="00BE186D">
        <w:rPr>
          <w:rFonts w:ascii="Arial" w:hAnsi="Arial" w:cs="Arial"/>
          <w:spacing w:val="-3"/>
        </w:rPr>
        <w:t xml:space="preserve"> </w:t>
      </w:r>
      <w:r w:rsidRPr="00BE186D">
        <w:rPr>
          <w:rFonts w:ascii="Arial" w:hAnsi="Arial" w:cs="Arial"/>
        </w:rPr>
        <w:t>przez</w:t>
      </w:r>
      <w:r w:rsidRPr="00BE186D">
        <w:rPr>
          <w:rFonts w:ascii="Arial" w:hAnsi="Arial" w:cs="Arial"/>
          <w:spacing w:val="-3"/>
        </w:rPr>
        <w:t xml:space="preserve"> </w:t>
      </w:r>
      <w:r w:rsidRPr="00BE186D">
        <w:rPr>
          <w:rFonts w:ascii="Arial" w:hAnsi="Arial" w:cs="Arial"/>
        </w:rPr>
        <w:t>OK</w:t>
      </w:r>
      <w:r w:rsidRPr="00BE186D">
        <w:rPr>
          <w:rFonts w:ascii="Arial" w:hAnsi="Arial" w:cs="Arial"/>
          <w:spacing w:val="-3"/>
        </w:rPr>
        <w:t xml:space="preserve"> </w:t>
      </w:r>
      <w:r w:rsidRPr="00BE186D">
        <w:rPr>
          <w:rFonts w:ascii="Arial" w:hAnsi="Arial" w:cs="Arial"/>
        </w:rPr>
        <w:t>do</w:t>
      </w:r>
      <w:r w:rsidRPr="00BE186D">
        <w:rPr>
          <w:rFonts w:ascii="Arial" w:hAnsi="Arial" w:cs="Arial"/>
          <w:spacing w:val="-2"/>
        </w:rPr>
        <w:t xml:space="preserve"> </w:t>
      </w:r>
      <w:r w:rsidRPr="00BE186D">
        <w:rPr>
          <w:rFonts w:ascii="Arial" w:hAnsi="Arial" w:cs="Arial"/>
        </w:rPr>
        <w:t>przełącznicy</w:t>
      </w:r>
      <w:r w:rsidRPr="00BE186D">
        <w:rPr>
          <w:rFonts w:ascii="Arial" w:hAnsi="Arial" w:cs="Arial"/>
          <w:spacing w:val="-3"/>
        </w:rPr>
        <w:t xml:space="preserve"> </w:t>
      </w:r>
      <w:r w:rsidRPr="00BE186D">
        <w:rPr>
          <w:rFonts w:ascii="Arial" w:hAnsi="Arial" w:cs="Arial"/>
        </w:rPr>
        <w:t>OSD.</w:t>
      </w:r>
      <w:r w:rsidRPr="00BE186D">
        <w:rPr>
          <w:rFonts w:ascii="Arial" w:hAnsi="Arial" w:cs="Arial"/>
          <w:spacing w:val="-3"/>
        </w:rPr>
        <w:t xml:space="preserve"> </w:t>
      </w:r>
      <w:r w:rsidRPr="00BE186D">
        <w:rPr>
          <w:rFonts w:ascii="Arial" w:hAnsi="Arial" w:cs="Arial"/>
        </w:rPr>
        <w:t>Punkt</w:t>
      </w:r>
      <w:r w:rsidR="007A1641" w:rsidRPr="00BE186D">
        <w:rPr>
          <w:rFonts w:ascii="Arial" w:hAnsi="Arial" w:cs="Arial"/>
        </w:rPr>
        <w:t xml:space="preserve"> </w:t>
      </w:r>
      <w:r w:rsidRPr="00BE186D">
        <w:rPr>
          <w:rFonts w:ascii="Arial" w:hAnsi="Arial" w:cs="Arial"/>
        </w:rPr>
        <w:t>połączenia</w:t>
      </w:r>
      <w:r w:rsidRPr="00BE186D">
        <w:rPr>
          <w:rFonts w:ascii="Arial" w:hAnsi="Arial" w:cs="Arial"/>
          <w:spacing w:val="-7"/>
        </w:rPr>
        <w:t xml:space="preserve"> </w:t>
      </w:r>
      <w:r w:rsidRPr="00BE186D">
        <w:rPr>
          <w:rFonts w:ascii="Arial" w:hAnsi="Arial" w:cs="Arial"/>
        </w:rPr>
        <w:t>znajduje</w:t>
      </w:r>
      <w:r w:rsidRPr="00BE186D">
        <w:rPr>
          <w:rFonts w:ascii="Arial" w:hAnsi="Arial" w:cs="Arial"/>
          <w:spacing w:val="-7"/>
        </w:rPr>
        <w:t xml:space="preserve"> </w:t>
      </w:r>
      <w:r w:rsidRPr="00BE186D">
        <w:rPr>
          <w:rFonts w:ascii="Arial" w:hAnsi="Arial" w:cs="Arial"/>
        </w:rPr>
        <w:t>się</w:t>
      </w:r>
      <w:r w:rsidRPr="00BE186D">
        <w:rPr>
          <w:rFonts w:ascii="Arial" w:hAnsi="Arial" w:cs="Arial"/>
          <w:spacing w:val="-6"/>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miejscu</w:t>
      </w:r>
      <w:r w:rsidRPr="00BE186D">
        <w:rPr>
          <w:rFonts w:ascii="Arial" w:hAnsi="Arial" w:cs="Arial"/>
          <w:spacing w:val="-5"/>
        </w:rPr>
        <w:t xml:space="preserve"> </w:t>
      </w:r>
      <w:r w:rsidRPr="00BE186D">
        <w:rPr>
          <w:rFonts w:ascii="Arial" w:hAnsi="Arial" w:cs="Arial"/>
        </w:rPr>
        <w:t>uzgodnionym</w:t>
      </w:r>
      <w:r w:rsidRPr="00BE186D">
        <w:rPr>
          <w:rFonts w:ascii="Arial" w:hAnsi="Arial" w:cs="Arial"/>
          <w:spacing w:val="-6"/>
        </w:rPr>
        <w:t xml:space="preserve"> </w:t>
      </w:r>
      <w:r w:rsidRPr="00BE186D">
        <w:rPr>
          <w:rFonts w:ascii="Arial" w:hAnsi="Arial" w:cs="Arial"/>
        </w:rPr>
        <w:t>przez</w:t>
      </w:r>
      <w:r w:rsidRPr="00BE186D">
        <w:rPr>
          <w:rFonts w:ascii="Arial" w:hAnsi="Arial" w:cs="Arial"/>
          <w:spacing w:val="-5"/>
        </w:rPr>
        <w:t xml:space="preserve"> </w:t>
      </w:r>
      <w:r w:rsidRPr="00BE186D">
        <w:rPr>
          <w:rFonts w:ascii="Arial" w:hAnsi="Arial" w:cs="Arial"/>
        </w:rPr>
        <w:t>Strony,</w:t>
      </w:r>
      <w:r w:rsidRPr="00BE186D">
        <w:rPr>
          <w:rFonts w:ascii="Arial" w:hAnsi="Arial" w:cs="Arial"/>
          <w:spacing w:val="-7"/>
        </w:rPr>
        <w:t xml:space="preserve"> </w:t>
      </w:r>
      <w:r w:rsidRPr="00BE186D">
        <w:rPr>
          <w:rFonts w:ascii="Arial" w:hAnsi="Arial" w:cs="Arial"/>
        </w:rPr>
        <w:t>a</w:t>
      </w:r>
      <w:r w:rsidRPr="00BE186D">
        <w:rPr>
          <w:rFonts w:ascii="Arial" w:hAnsi="Arial" w:cs="Arial"/>
          <w:spacing w:val="-6"/>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przypadku</w:t>
      </w:r>
      <w:r w:rsidRPr="00BE186D">
        <w:rPr>
          <w:rFonts w:ascii="Arial" w:hAnsi="Arial" w:cs="Arial"/>
          <w:spacing w:val="-6"/>
        </w:rPr>
        <w:t xml:space="preserve"> </w:t>
      </w:r>
      <w:r w:rsidRPr="00BE186D">
        <w:rPr>
          <w:rFonts w:ascii="Arial" w:hAnsi="Arial" w:cs="Arial"/>
        </w:rPr>
        <w:t>braku</w:t>
      </w:r>
      <w:r w:rsidR="007A1641" w:rsidRPr="00BE186D">
        <w:rPr>
          <w:rFonts w:ascii="Arial" w:hAnsi="Arial" w:cs="Arial"/>
        </w:rPr>
        <w:t xml:space="preserve"> </w:t>
      </w:r>
      <w:r w:rsidRPr="00BE186D">
        <w:rPr>
          <w:rFonts w:ascii="Arial" w:hAnsi="Arial" w:cs="Arial"/>
        </w:rPr>
        <w:t>porozumienia</w:t>
      </w:r>
      <w:r w:rsidRPr="00BE186D">
        <w:rPr>
          <w:rFonts w:ascii="Arial" w:hAnsi="Arial" w:cs="Arial"/>
          <w:spacing w:val="-8"/>
        </w:rPr>
        <w:t xml:space="preserve"> </w:t>
      </w:r>
      <w:r w:rsidRPr="00BE186D">
        <w:rPr>
          <w:rFonts w:ascii="Arial" w:hAnsi="Arial" w:cs="Arial"/>
        </w:rPr>
        <w:t>pomiędzy</w:t>
      </w:r>
      <w:r w:rsidRPr="00BE186D">
        <w:rPr>
          <w:rFonts w:ascii="Arial" w:hAnsi="Arial" w:cs="Arial"/>
          <w:spacing w:val="-7"/>
        </w:rPr>
        <w:t xml:space="preserve"> </w:t>
      </w:r>
      <w:r w:rsidRPr="00BE186D">
        <w:rPr>
          <w:rFonts w:ascii="Arial" w:hAnsi="Arial" w:cs="Arial"/>
        </w:rPr>
        <w:t>Stronami</w:t>
      </w:r>
      <w:r w:rsidRPr="00BE186D">
        <w:rPr>
          <w:rFonts w:ascii="Arial" w:hAnsi="Arial" w:cs="Arial"/>
          <w:spacing w:val="-6"/>
        </w:rPr>
        <w:t xml:space="preserve"> </w:t>
      </w:r>
      <w:r w:rsidRPr="00BE186D">
        <w:rPr>
          <w:rFonts w:ascii="Arial" w:hAnsi="Arial" w:cs="Arial"/>
        </w:rPr>
        <w:t>–</w:t>
      </w:r>
      <w:r w:rsidRPr="00BE186D">
        <w:rPr>
          <w:rFonts w:ascii="Arial" w:hAnsi="Arial" w:cs="Arial"/>
          <w:spacing w:val="-6"/>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innym</w:t>
      </w:r>
      <w:r w:rsidRPr="00BE186D">
        <w:rPr>
          <w:rFonts w:ascii="Arial" w:hAnsi="Arial" w:cs="Arial"/>
          <w:spacing w:val="-8"/>
        </w:rPr>
        <w:t xml:space="preserve"> </w:t>
      </w:r>
      <w:r w:rsidRPr="00BE186D">
        <w:rPr>
          <w:rFonts w:ascii="Arial" w:hAnsi="Arial" w:cs="Arial"/>
        </w:rPr>
        <w:t>miejscu</w:t>
      </w:r>
      <w:r w:rsidRPr="00BE186D">
        <w:rPr>
          <w:rFonts w:ascii="Arial" w:hAnsi="Arial" w:cs="Arial"/>
          <w:spacing w:val="-8"/>
        </w:rPr>
        <w:t xml:space="preserve"> </w:t>
      </w:r>
      <w:r w:rsidRPr="00BE186D">
        <w:rPr>
          <w:rFonts w:ascii="Arial" w:hAnsi="Arial" w:cs="Arial"/>
        </w:rPr>
        <w:t>wskazanym</w:t>
      </w:r>
      <w:r w:rsidRPr="00BE186D">
        <w:rPr>
          <w:rFonts w:ascii="Arial" w:hAnsi="Arial" w:cs="Arial"/>
          <w:spacing w:val="-6"/>
        </w:rPr>
        <w:t xml:space="preserve"> </w:t>
      </w:r>
      <w:r w:rsidRPr="00BE186D">
        <w:rPr>
          <w:rFonts w:ascii="Arial" w:hAnsi="Arial" w:cs="Arial"/>
        </w:rPr>
        <w:t>przez</w:t>
      </w:r>
      <w:r w:rsidRPr="00BE186D">
        <w:rPr>
          <w:rFonts w:ascii="Arial" w:hAnsi="Arial" w:cs="Arial"/>
          <w:spacing w:val="-6"/>
        </w:rPr>
        <w:t xml:space="preserve"> </w:t>
      </w:r>
      <w:r w:rsidRPr="00BE186D">
        <w:rPr>
          <w:rFonts w:ascii="Arial" w:hAnsi="Arial" w:cs="Arial"/>
        </w:rPr>
        <w:t>OSD.</w:t>
      </w:r>
      <w:r w:rsidRPr="00BE186D">
        <w:rPr>
          <w:rFonts w:ascii="Arial" w:hAnsi="Arial" w:cs="Arial"/>
          <w:spacing w:val="-7"/>
        </w:rPr>
        <w:t xml:space="preserve"> </w:t>
      </w:r>
      <w:r w:rsidRPr="00BE186D">
        <w:rPr>
          <w:rFonts w:ascii="Arial" w:hAnsi="Arial" w:cs="Arial"/>
        </w:rPr>
        <w:t>Punkt</w:t>
      </w:r>
      <w:r w:rsidRPr="00BE186D">
        <w:rPr>
          <w:rFonts w:ascii="Arial" w:hAnsi="Arial" w:cs="Arial"/>
          <w:spacing w:val="-8"/>
        </w:rPr>
        <w:t xml:space="preserve"> </w:t>
      </w:r>
      <w:r w:rsidRPr="00BE186D">
        <w:rPr>
          <w:rFonts w:ascii="Arial" w:hAnsi="Arial" w:cs="Arial"/>
        </w:rPr>
        <w:t>ten</w:t>
      </w:r>
      <w:r w:rsidRPr="00BE186D">
        <w:rPr>
          <w:rFonts w:ascii="Arial" w:hAnsi="Arial" w:cs="Arial"/>
          <w:spacing w:val="-49"/>
        </w:rPr>
        <w:t xml:space="preserve"> </w:t>
      </w:r>
      <w:r w:rsidRPr="00BE186D">
        <w:rPr>
          <w:rFonts w:ascii="Arial" w:hAnsi="Arial" w:cs="Arial"/>
        </w:rPr>
        <w:t>stanowi</w:t>
      </w:r>
      <w:r w:rsidRPr="00BE186D">
        <w:rPr>
          <w:rFonts w:ascii="Arial" w:hAnsi="Arial" w:cs="Arial"/>
          <w:spacing w:val="-2"/>
        </w:rPr>
        <w:t xml:space="preserve"> </w:t>
      </w:r>
      <w:r w:rsidRPr="00BE186D">
        <w:rPr>
          <w:rFonts w:ascii="Arial" w:hAnsi="Arial" w:cs="Arial"/>
        </w:rPr>
        <w:t>FPSS.</w:t>
      </w:r>
    </w:p>
    <w:p w14:paraId="3CB36239" w14:textId="77777777" w:rsidR="00FC43D8" w:rsidRPr="00BE186D" w:rsidRDefault="0027454E" w:rsidP="00BC311B">
      <w:pPr>
        <w:pStyle w:val="Akapitzlist"/>
        <w:numPr>
          <w:ilvl w:val="0"/>
          <w:numId w:val="114"/>
        </w:numPr>
        <w:tabs>
          <w:tab w:val="left" w:pos="175"/>
        </w:tabs>
        <w:spacing w:before="4" w:after="240" w:line="247" w:lineRule="auto"/>
        <w:ind w:left="567" w:hanging="567"/>
        <w:jc w:val="both"/>
        <w:rPr>
          <w:rFonts w:ascii="Arial" w:hAnsi="Arial" w:cs="Arial"/>
        </w:rPr>
      </w:pPr>
      <w:r w:rsidRPr="00BE186D">
        <w:rPr>
          <w:rFonts w:ascii="Arial" w:hAnsi="Arial" w:cs="Arial"/>
        </w:rPr>
        <w:t>OSD</w:t>
      </w:r>
      <w:r w:rsidRPr="00BE186D">
        <w:rPr>
          <w:rFonts w:ascii="Arial" w:hAnsi="Arial" w:cs="Arial"/>
          <w:spacing w:val="-7"/>
        </w:rPr>
        <w:t xml:space="preserve"> </w:t>
      </w:r>
      <w:r w:rsidRPr="00BE186D">
        <w:rPr>
          <w:rFonts w:ascii="Arial" w:hAnsi="Arial" w:cs="Arial"/>
        </w:rPr>
        <w:t>zapewnia</w:t>
      </w:r>
      <w:r w:rsidRPr="00BE186D">
        <w:rPr>
          <w:rFonts w:ascii="Arial" w:hAnsi="Arial" w:cs="Arial"/>
          <w:spacing w:val="-7"/>
        </w:rPr>
        <w:t xml:space="preserve"> </w:t>
      </w:r>
      <w:r w:rsidRPr="00BE186D">
        <w:rPr>
          <w:rFonts w:ascii="Arial" w:hAnsi="Arial" w:cs="Arial"/>
        </w:rPr>
        <w:t>Infrastrukturę</w:t>
      </w:r>
      <w:r w:rsidRPr="00BE186D">
        <w:rPr>
          <w:rFonts w:ascii="Arial" w:hAnsi="Arial" w:cs="Arial"/>
          <w:spacing w:val="-7"/>
        </w:rPr>
        <w:t xml:space="preserve"> </w:t>
      </w:r>
      <w:r w:rsidRPr="00BE186D">
        <w:rPr>
          <w:rFonts w:ascii="Arial" w:hAnsi="Arial" w:cs="Arial"/>
        </w:rPr>
        <w:t>telekomunikacyjną</w:t>
      </w:r>
      <w:r w:rsidRPr="00BE186D">
        <w:rPr>
          <w:rFonts w:ascii="Arial" w:hAnsi="Arial" w:cs="Arial"/>
          <w:spacing w:val="-6"/>
        </w:rPr>
        <w:t xml:space="preserve"> </w:t>
      </w:r>
      <w:r w:rsidRPr="00BE186D">
        <w:rPr>
          <w:rFonts w:ascii="Arial" w:hAnsi="Arial" w:cs="Arial"/>
        </w:rPr>
        <w:t>do</w:t>
      </w:r>
      <w:r w:rsidRPr="00BE186D">
        <w:rPr>
          <w:rFonts w:ascii="Arial" w:hAnsi="Arial" w:cs="Arial"/>
          <w:spacing w:val="-5"/>
        </w:rPr>
        <w:t xml:space="preserve"> </w:t>
      </w:r>
      <w:r w:rsidRPr="00BE186D">
        <w:rPr>
          <w:rFonts w:ascii="Arial" w:hAnsi="Arial" w:cs="Arial"/>
        </w:rPr>
        <w:t>FPSS</w:t>
      </w:r>
      <w:r w:rsidRPr="00BE186D">
        <w:rPr>
          <w:rFonts w:ascii="Arial" w:hAnsi="Arial" w:cs="Arial"/>
          <w:spacing w:val="-4"/>
        </w:rPr>
        <w:t xml:space="preserve"> </w:t>
      </w:r>
      <w:r w:rsidRPr="00BE186D">
        <w:rPr>
          <w:rFonts w:ascii="Arial" w:hAnsi="Arial" w:cs="Arial"/>
        </w:rPr>
        <w:t>i</w:t>
      </w:r>
      <w:r w:rsidRPr="00BE186D">
        <w:rPr>
          <w:rFonts w:ascii="Arial" w:hAnsi="Arial" w:cs="Arial"/>
          <w:spacing w:val="-6"/>
        </w:rPr>
        <w:t xml:space="preserve"> </w:t>
      </w:r>
      <w:r w:rsidRPr="00BE186D">
        <w:rPr>
          <w:rFonts w:ascii="Arial" w:hAnsi="Arial" w:cs="Arial"/>
        </w:rPr>
        <w:t>odpowiada</w:t>
      </w:r>
      <w:r w:rsidRPr="00BE186D">
        <w:rPr>
          <w:rFonts w:ascii="Arial" w:hAnsi="Arial" w:cs="Arial"/>
          <w:spacing w:val="-6"/>
        </w:rPr>
        <w:t xml:space="preserve"> </w:t>
      </w:r>
      <w:r w:rsidRPr="00BE186D">
        <w:rPr>
          <w:rFonts w:ascii="Arial" w:hAnsi="Arial" w:cs="Arial"/>
        </w:rPr>
        <w:t>za</w:t>
      </w:r>
      <w:r w:rsidRPr="00BE186D">
        <w:rPr>
          <w:rFonts w:ascii="Arial" w:hAnsi="Arial" w:cs="Arial"/>
          <w:spacing w:val="-9"/>
        </w:rPr>
        <w:t xml:space="preserve"> </w:t>
      </w:r>
      <w:r w:rsidRPr="00BE186D">
        <w:rPr>
          <w:rFonts w:ascii="Arial" w:hAnsi="Arial" w:cs="Arial"/>
        </w:rPr>
        <w:t>jej</w:t>
      </w:r>
      <w:r w:rsidRPr="00BE186D">
        <w:rPr>
          <w:rFonts w:ascii="Arial" w:hAnsi="Arial" w:cs="Arial"/>
          <w:spacing w:val="-6"/>
        </w:rPr>
        <w:t xml:space="preserve"> </w:t>
      </w:r>
      <w:r w:rsidRPr="00BE186D">
        <w:rPr>
          <w:rFonts w:ascii="Arial" w:hAnsi="Arial" w:cs="Arial"/>
        </w:rPr>
        <w:t>utrzymanie.</w:t>
      </w:r>
    </w:p>
    <w:p w14:paraId="6ED8DAEE" w14:textId="72C8D403" w:rsidR="00FC43D8" w:rsidRPr="00BE186D" w:rsidRDefault="0027454E" w:rsidP="00BC311B">
      <w:pPr>
        <w:pStyle w:val="Akapitzlist"/>
        <w:numPr>
          <w:ilvl w:val="0"/>
          <w:numId w:val="114"/>
        </w:numPr>
        <w:tabs>
          <w:tab w:val="left" w:pos="175"/>
        </w:tabs>
        <w:spacing w:before="4" w:after="240" w:line="247" w:lineRule="auto"/>
        <w:ind w:left="567" w:hanging="567"/>
        <w:jc w:val="both"/>
        <w:rPr>
          <w:rFonts w:ascii="Arial" w:hAnsi="Arial" w:cs="Arial"/>
        </w:rPr>
      </w:pPr>
      <w:r w:rsidRPr="00BE186D">
        <w:rPr>
          <w:rFonts w:ascii="Arial" w:hAnsi="Arial" w:cs="Arial"/>
        </w:rPr>
        <w:t>W</w:t>
      </w:r>
      <w:r w:rsidRPr="00BE186D">
        <w:rPr>
          <w:rFonts w:ascii="Arial" w:hAnsi="Arial" w:cs="Arial"/>
          <w:spacing w:val="-5"/>
        </w:rPr>
        <w:t xml:space="preserve"> </w:t>
      </w:r>
      <w:r w:rsidRPr="00BE186D">
        <w:rPr>
          <w:rFonts w:ascii="Arial" w:hAnsi="Arial" w:cs="Arial"/>
        </w:rPr>
        <w:t>przypadku,</w:t>
      </w:r>
      <w:r w:rsidRPr="00BE186D">
        <w:rPr>
          <w:rFonts w:ascii="Arial" w:hAnsi="Arial" w:cs="Arial"/>
          <w:spacing w:val="-7"/>
        </w:rPr>
        <w:t xml:space="preserve"> </w:t>
      </w:r>
      <w:r w:rsidRPr="00BE186D">
        <w:rPr>
          <w:rFonts w:ascii="Arial" w:hAnsi="Arial" w:cs="Arial"/>
        </w:rPr>
        <w:t>gdy</w:t>
      </w:r>
      <w:r w:rsidRPr="00BE186D">
        <w:rPr>
          <w:rFonts w:ascii="Arial" w:hAnsi="Arial" w:cs="Arial"/>
          <w:spacing w:val="-6"/>
        </w:rPr>
        <w:t xml:space="preserve"> </w:t>
      </w:r>
      <w:r w:rsidRPr="00BE186D">
        <w:rPr>
          <w:rFonts w:ascii="Arial" w:hAnsi="Arial" w:cs="Arial"/>
        </w:rPr>
        <w:t>istnieje</w:t>
      </w:r>
      <w:r w:rsidRPr="00BE186D">
        <w:rPr>
          <w:rFonts w:ascii="Arial" w:hAnsi="Arial" w:cs="Arial"/>
          <w:spacing w:val="-7"/>
        </w:rPr>
        <w:t xml:space="preserve"> </w:t>
      </w:r>
      <w:r w:rsidRPr="00BE186D">
        <w:rPr>
          <w:rFonts w:ascii="Arial" w:hAnsi="Arial" w:cs="Arial"/>
        </w:rPr>
        <w:t>możliwość</w:t>
      </w:r>
      <w:r w:rsidRPr="00BE186D">
        <w:rPr>
          <w:rFonts w:ascii="Arial" w:hAnsi="Arial" w:cs="Arial"/>
          <w:spacing w:val="-6"/>
        </w:rPr>
        <w:t xml:space="preserve"> </w:t>
      </w:r>
      <w:r w:rsidRPr="00BE186D">
        <w:rPr>
          <w:rFonts w:ascii="Arial" w:hAnsi="Arial" w:cs="Arial"/>
        </w:rPr>
        <w:t>wyboru</w:t>
      </w:r>
      <w:r w:rsidRPr="00BE186D">
        <w:rPr>
          <w:rFonts w:ascii="Arial" w:hAnsi="Arial" w:cs="Arial"/>
          <w:spacing w:val="-6"/>
        </w:rPr>
        <w:t xml:space="preserve"> </w:t>
      </w:r>
      <w:r w:rsidRPr="00BE186D">
        <w:rPr>
          <w:rFonts w:ascii="Arial" w:hAnsi="Arial" w:cs="Arial"/>
        </w:rPr>
        <w:t>spośród</w:t>
      </w:r>
      <w:r w:rsidRPr="00BE186D">
        <w:rPr>
          <w:rFonts w:ascii="Arial" w:hAnsi="Arial" w:cs="Arial"/>
          <w:spacing w:val="-6"/>
        </w:rPr>
        <w:t xml:space="preserve"> </w:t>
      </w:r>
      <w:r w:rsidRPr="00BE186D">
        <w:rPr>
          <w:rFonts w:ascii="Arial" w:hAnsi="Arial" w:cs="Arial"/>
        </w:rPr>
        <w:t>kilku</w:t>
      </w:r>
      <w:r w:rsidRPr="00BE186D">
        <w:rPr>
          <w:rFonts w:ascii="Arial" w:hAnsi="Arial" w:cs="Arial"/>
          <w:spacing w:val="-5"/>
        </w:rPr>
        <w:t xml:space="preserve"> </w:t>
      </w:r>
      <w:r w:rsidRPr="00BE186D">
        <w:rPr>
          <w:rFonts w:ascii="Arial" w:hAnsi="Arial" w:cs="Arial"/>
        </w:rPr>
        <w:t>PDU,</w:t>
      </w:r>
      <w:r w:rsidRPr="00BE186D">
        <w:rPr>
          <w:rFonts w:ascii="Arial" w:hAnsi="Arial" w:cs="Arial"/>
          <w:spacing w:val="-7"/>
        </w:rPr>
        <w:t xml:space="preserve"> </w:t>
      </w:r>
      <w:r w:rsidRPr="00BE186D">
        <w:rPr>
          <w:rFonts w:ascii="Arial" w:hAnsi="Arial" w:cs="Arial"/>
        </w:rPr>
        <w:t>do</w:t>
      </w:r>
      <w:r w:rsidRPr="00BE186D">
        <w:rPr>
          <w:rFonts w:ascii="Arial" w:hAnsi="Arial" w:cs="Arial"/>
          <w:spacing w:val="-8"/>
        </w:rPr>
        <w:t xml:space="preserve"> </w:t>
      </w:r>
      <w:r w:rsidRPr="00BE186D">
        <w:rPr>
          <w:rFonts w:ascii="Arial" w:hAnsi="Arial" w:cs="Arial"/>
        </w:rPr>
        <w:t>którego</w:t>
      </w:r>
      <w:r w:rsidRPr="00BE186D">
        <w:rPr>
          <w:rFonts w:ascii="Arial" w:hAnsi="Arial" w:cs="Arial"/>
          <w:spacing w:val="-6"/>
        </w:rPr>
        <w:t xml:space="preserve"> </w:t>
      </w:r>
      <w:r w:rsidRPr="00BE186D">
        <w:rPr>
          <w:rFonts w:ascii="Arial" w:hAnsi="Arial" w:cs="Arial"/>
        </w:rPr>
        <w:t>wprowadzony</w:t>
      </w:r>
      <w:r w:rsidRPr="00BE186D">
        <w:rPr>
          <w:rFonts w:ascii="Arial" w:hAnsi="Arial" w:cs="Arial"/>
          <w:spacing w:val="-49"/>
        </w:rPr>
        <w:t xml:space="preserve"> </w:t>
      </w:r>
      <w:r w:rsidRPr="00BE186D">
        <w:rPr>
          <w:rFonts w:ascii="Arial" w:hAnsi="Arial" w:cs="Arial"/>
        </w:rPr>
        <w:t>zostanie</w:t>
      </w:r>
      <w:r w:rsidRPr="00BE186D">
        <w:rPr>
          <w:rFonts w:ascii="Arial" w:hAnsi="Arial" w:cs="Arial"/>
          <w:spacing w:val="-5"/>
        </w:rPr>
        <w:t xml:space="preserve"> </w:t>
      </w:r>
      <w:r w:rsidRPr="00BE186D">
        <w:rPr>
          <w:rFonts w:ascii="Arial" w:hAnsi="Arial" w:cs="Arial"/>
        </w:rPr>
        <w:t>kabel</w:t>
      </w:r>
      <w:r w:rsidRPr="00BE186D">
        <w:rPr>
          <w:rFonts w:ascii="Arial" w:hAnsi="Arial" w:cs="Arial"/>
          <w:spacing w:val="-4"/>
        </w:rPr>
        <w:t xml:space="preserve"> </w:t>
      </w:r>
      <w:r w:rsidRPr="00BE186D">
        <w:rPr>
          <w:rFonts w:ascii="Arial" w:hAnsi="Arial" w:cs="Arial"/>
        </w:rPr>
        <w:t>telekomunikacyjny</w:t>
      </w:r>
      <w:r w:rsidRPr="00BE186D">
        <w:rPr>
          <w:rFonts w:ascii="Arial" w:hAnsi="Arial" w:cs="Arial"/>
          <w:spacing w:val="-4"/>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wyboru</w:t>
      </w:r>
      <w:r w:rsidRPr="00BE186D">
        <w:rPr>
          <w:rFonts w:ascii="Arial" w:hAnsi="Arial" w:cs="Arial"/>
          <w:spacing w:val="-3"/>
        </w:rPr>
        <w:t xml:space="preserve"> </w:t>
      </w:r>
      <w:r w:rsidRPr="00BE186D">
        <w:rPr>
          <w:rFonts w:ascii="Arial" w:hAnsi="Arial" w:cs="Arial"/>
        </w:rPr>
        <w:t>dokonają</w:t>
      </w:r>
      <w:r w:rsidRPr="00BE186D">
        <w:rPr>
          <w:rFonts w:ascii="Arial" w:hAnsi="Arial" w:cs="Arial"/>
          <w:spacing w:val="-4"/>
        </w:rPr>
        <w:t xml:space="preserve"> </w:t>
      </w:r>
      <w:r w:rsidRPr="00BE186D">
        <w:rPr>
          <w:rFonts w:ascii="Arial" w:hAnsi="Arial" w:cs="Arial"/>
        </w:rPr>
        <w:t>wspólnie</w:t>
      </w:r>
      <w:r w:rsidRPr="00BE186D">
        <w:rPr>
          <w:rFonts w:ascii="Arial" w:hAnsi="Arial" w:cs="Arial"/>
          <w:spacing w:val="-4"/>
        </w:rPr>
        <w:t xml:space="preserve"> </w:t>
      </w:r>
      <w:r w:rsidRPr="00BE186D">
        <w:rPr>
          <w:rFonts w:ascii="Arial" w:hAnsi="Arial" w:cs="Arial"/>
        </w:rPr>
        <w:t>OSD</w:t>
      </w:r>
      <w:r w:rsidRPr="00BE186D">
        <w:rPr>
          <w:rFonts w:ascii="Arial" w:hAnsi="Arial" w:cs="Arial"/>
          <w:spacing w:val="-5"/>
        </w:rPr>
        <w:t xml:space="preserve"> </w:t>
      </w:r>
      <w:r w:rsidRPr="00BE186D">
        <w:rPr>
          <w:rFonts w:ascii="Arial" w:hAnsi="Arial" w:cs="Arial"/>
        </w:rPr>
        <w:t>i</w:t>
      </w:r>
      <w:r w:rsidRPr="00BE186D">
        <w:rPr>
          <w:rFonts w:ascii="Arial" w:hAnsi="Arial" w:cs="Arial"/>
          <w:spacing w:val="-4"/>
        </w:rPr>
        <w:t xml:space="preserve"> </w:t>
      </w:r>
      <w:r w:rsidRPr="00BE186D">
        <w:rPr>
          <w:rFonts w:ascii="Arial" w:hAnsi="Arial" w:cs="Arial"/>
        </w:rPr>
        <w:t>OK</w:t>
      </w:r>
      <w:r w:rsidRPr="00BE186D">
        <w:rPr>
          <w:rFonts w:ascii="Arial" w:hAnsi="Arial" w:cs="Arial"/>
          <w:spacing w:val="-4"/>
        </w:rPr>
        <w:t xml:space="preserve"> </w:t>
      </w:r>
      <w:r w:rsidRPr="00BE186D">
        <w:rPr>
          <w:rFonts w:ascii="Arial" w:hAnsi="Arial" w:cs="Arial"/>
        </w:rPr>
        <w:t>składający</w:t>
      </w:r>
      <w:r w:rsidR="00C92DFF" w:rsidRPr="00BE186D">
        <w:rPr>
          <w:rFonts w:ascii="Arial" w:hAnsi="Arial" w:cs="Arial"/>
        </w:rPr>
        <w:t xml:space="preserve"> </w:t>
      </w:r>
      <w:r w:rsidRPr="00BE186D">
        <w:rPr>
          <w:rFonts w:ascii="Arial" w:hAnsi="Arial" w:cs="Arial"/>
        </w:rPr>
        <w:t>zamówienie,</w:t>
      </w:r>
      <w:r w:rsidRPr="00BE186D">
        <w:rPr>
          <w:rFonts w:ascii="Arial" w:hAnsi="Arial" w:cs="Arial"/>
          <w:spacing w:val="-8"/>
        </w:rPr>
        <w:t xml:space="preserve"> </w:t>
      </w:r>
      <w:r w:rsidRPr="00BE186D">
        <w:rPr>
          <w:rFonts w:ascii="Arial" w:hAnsi="Arial" w:cs="Arial"/>
        </w:rPr>
        <w:t>przy</w:t>
      </w:r>
      <w:r w:rsidRPr="00BE186D">
        <w:rPr>
          <w:rFonts w:ascii="Arial" w:hAnsi="Arial" w:cs="Arial"/>
          <w:spacing w:val="-8"/>
        </w:rPr>
        <w:t xml:space="preserve"> </w:t>
      </w:r>
      <w:r w:rsidRPr="00BE186D">
        <w:rPr>
          <w:rFonts w:ascii="Arial" w:hAnsi="Arial" w:cs="Arial"/>
        </w:rPr>
        <w:t>uwzględnieniu</w:t>
      </w:r>
      <w:r w:rsidRPr="00BE186D">
        <w:rPr>
          <w:rFonts w:ascii="Arial" w:hAnsi="Arial" w:cs="Arial"/>
          <w:spacing w:val="-7"/>
        </w:rPr>
        <w:t xml:space="preserve"> </w:t>
      </w:r>
      <w:r w:rsidRPr="00BE186D">
        <w:rPr>
          <w:rFonts w:ascii="Arial" w:hAnsi="Arial" w:cs="Arial"/>
        </w:rPr>
        <w:t>możliwości</w:t>
      </w:r>
      <w:r w:rsidRPr="00BE186D">
        <w:rPr>
          <w:rFonts w:ascii="Arial" w:hAnsi="Arial" w:cs="Arial"/>
          <w:spacing w:val="-10"/>
        </w:rPr>
        <w:t xml:space="preserve"> </w:t>
      </w:r>
      <w:r w:rsidRPr="00BE186D">
        <w:rPr>
          <w:rFonts w:ascii="Arial" w:hAnsi="Arial" w:cs="Arial"/>
        </w:rPr>
        <w:t>technicznych</w:t>
      </w:r>
      <w:r w:rsidRPr="00BE186D">
        <w:rPr>
          <w:rFonts w:ascii="Arial" w:hAnsi="Arial" w:cs="Arial"/>
          <w:spacing w:val="-6"/>
        </w:rPr>
        <w:t xml:space="preserve"> </w:t>
      </w:r>
      <w:r w:rsidRPr="00BE186D">
        <w:rPr>
          <w:rFonts w:ascii="Arial" w:hAnsi="Arial" w:cs="Arial"/>
        </w:rPr>
        <w:t>i</w:t>
      </w:r>
      <w:r w:rsidRPr="00BE186D">
        <w:rPr>
          <w:rFonts w:ascii="Arial" w:hAnsi="Arial" w:cs="Arial"/>
          <w:spacing w:val="-7"/>
        </w:rPr>
        <w:t xml:space="preserve"> </w:t>
      </w:r>
      <w:r w:rsidRPr="00BE186D">
        <w:rPr>
          <w:rFonts w:ascii="Arial" w:hAnsi="Arial" w:cs="Arial"/>
        </w:rPr>
        <w:t>zasobów</w:t>
      </w:r>
      <w:r w:rsidRPr="00BE186D">
        <w:rPr>
          <w:rFonts w:ascii="Arial" w:hAnsi="Arial" w:cs="Arial"/>
          <w:spacing w:val="-8"/>
        </w:rPr>
        <w:t xml:space="preserve"> </w:t>
      </w:r>
      <w:r w:rsidRPr="00BE186D">
        <w:rPr>
          <w:rFonts w:ascii="Arial" w:hAnsi="Arial" w:cs="Arial"/>
        </w:rPr>
        <w:t>sieciowych</w:t>
      </w:r>
      <w:r w:rsidRPr="00BE186D">
        <w:rPr>
          <w:rFonts w:ascii="Arial" w:hAnsi="Arial" w:cs="Arial"/>
          <w:spacing w:val="-8"/>
        </w:rPr>
        <w:t xml:space="preserve"> </w:t>
      </w:r>
      <w:r w:rsidRPr="00BE186D">
        <w:rPr>
          <w:rFonts w:ascii="Arial" w:hAnsi="Arial" w:cs="Arial"/>
        </w:rPr>
        <w:t>OSD.</w:t>
      </w:r>
    </w:p>
    <w:p w14:paraId="1053CDD5" w14:textId="77777777" w:rsidR="00FC43D8" w:rsidRPr="00BE186D" w:rsidRDefault="0027454E" w:rsidP="00BC311B">
      <w:pPr>
        <w:pStyle w:val="Akapitzlist"/>
        <w:numPr>
          <w:ilvl w:val="0"/>
          <w:numId w:val="114"/>
        </w:numPr>
        <w:tabs>
          <w:tab w:val="left" w:pos="175"/>
        </w:tabs>
        <w:spacing w:before="4" w:after="240" w:line="247" w:lineRule="auto"/>
        <w:ind w:left="567" w:hanging="567"/>
        <w:jc w:val="both"/>
        <w:rPr>
          <w:rFonts w:ascii="Arial" w:hAnsi="Arial" w:cs="Arial"/>
        </w:rPr>
      </w:pPr>
      <w:r w:rsidRPr="00BE186D">
        <w:rPr>
          <w:rFonts w:ascii="Arial" w:hAnsi="Arial" w:cs="Arial"/>
        </w:rPr>
        <w:t>Miejsce</w:t>
      </w:r>
      <w:r w:rsidRPr="00BE186D">
        <w:rPr>
          <w:rFonts w:ascii="Arial" w:hAnsi="Arial" w:cs="Arial"/>
          <w:spacing w:val="-6"/>
        </w:rPr>
        <w:t xml:space="preserve"> </w:t>
      </w:r>
      <w:r w:rsidRPr="00BE186D">
        <w:rPr>
          <w:rFonts w:ascii="Arial" w:hAnsi="Arial" w:cs="Arial"/>
        </w:rPr>
        <w:t>wprowadzenia</w:t>
      </w:r>
      <w:r w:rsidRPr="00BE186D">
        <w:rPr>
          <w:rFonts w:ascii="Arial" w:hAnsi="Arial" w:cs="Arial"/>
          <w:spacing w:val="-6"/>
        </w:rPr>
        <w:t xml:space="preserve"> </w:t>
      </w:r>
      <w:r w:rsidRPr="00BE186D">
        <w:rPr>
          <w:rFonts w:ascii="Arial" w:hAnsi="Arial" w:cs="Arial"/>
        </w:rPr>
        <w:t>kabla</w:t>
      </w:r>
      <w:r w:rsidRPr="00BE186D">
        <w:rPr>
          <w:rFonts w:ascii="Arial" w:hAnsi="Arial" w:cs="Arial"/>
          <w:spacing w:val="-6"/>
        </w:rPr>
        <w:t xml:space="preserve"> </w:t>
      </w:r>
      <w:r w:rsidRPr="00BE186D">
        <w:rPr>
          <w:rFonts w:ascii="Arial" w:hAnsi="Arial" w:cs="Arial"/>
        </w:rPr>
        <w:t>OK</w:t>
      </w:r>
      <w:r w:rsidRPr="00BE186D">
        <w:rPr>
          <w:rFonts w:ascii="Arial" w:hAnsi="Arial" w:cs="Arial"/>
          <w:spacing w:val="-5"/>
        </w:rPr>
        <w:t xml:space="preserve"> </w:t>
      </w:r>
      <w:r w:rsidRPr="00BE186D">
        <w:rPr>
          <w:rFonts w:ascii="Arial" w:hAnsi="Arial" w:cs="Arial"/>
        </w:rPr>
        <w:t>do</w:t>
      </w:r>
      <w:r w:rsidRPr="00BE186D">
        <w:rPr>
          <w:rFonts w:ascii="Arial" w:hAnsi="Arial" w:cs="Arial"/>
          <w:spacing w:val="-5"/>
        </w:rPr>
        <w:t xml:space="preserve"> </w:t>
      </w:r>
      <w:r w:rsidRPr="00BE186D">
        <w:rPr>
          <w:rFonts w:ascii="Arial" w:hAnsi="Arial" w:cs="Arial"/>
        </w:rPr>
        <w:t>PDU,</w:t>
      </w:r>
      <w:r w:rsidRPr="00BE186D">
        <w:rPr>
          <w:rFonts w:ascii="Arial" w:hAnsi="Arial" w:cs="Arial"/>
          <w:spacing w:val="-6"/>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którym</w:t>
      </w:r>
      <w:r w:rsidRPr="00BE186D">
        <w:rPr>
          <w:rFonts w:ascii="Arial" w:hAnsi="Arial" w:cs="Arial"/>
          <w:spacing w:val="-5"/>
        </w:rPr>
        <w:t xml:space="preserve"> </w:t>
      </w:r>
      <w:r w:rsidRPr="00BE186D">
        <w:rPr>
          <w:rFonts w:ascii="Arial" w:hAnsi="Arial" w:cs="Arial"/>
        </w:rPr>
        <w:t>zlokalizowano</w:t>
      </w:r>
      <w:r w:rsidRPr="00BE186D">
        <w:rPr>
          <w:rFonts w:ascii="Arial" w:hAnsi="Arial" w:cs="Arial"/>
          <w:spacing w:val="-5"/>
        </w:rPr>
        <w:t xml:space="preserve"> </w:t>
      </w:r>
      <w:r w:rsidRPr="00BE186D">
        <w:rPr>
          <w:rFonts w:ascii="Arial" w:hAnsi="Arial" w:cs="Arial"/>
        </w:rPr>
        <w:t>FPSS,</w:t>
      </w:r>
      <w:r w:rsidRPr="00BE186D">
        <w:rPr>
          <w:rFonts w:ascii="Arial" w:hAnsi="Arial" w:cs="Arial"/>
          <w:spacing w:val="-6"/>
        </w:rPr>
        <w:t xml:space="preserve"> </w:t>
      </w:r>
      <w:r w:rsidRPr="00BE186D">
        <w:rPr>
          <w:rFonts w:ascii="Arial" w:hAnsi="Arial" w:cs="Arial"/>
        </w:rPr>
        <w:t>jest</w:t>
      </w:r>
      <w:r w:rsidRPr="00BE186D">
        <w:rPr>
          <w:rFonts w:ascii="Arial" w:hAnsi="Arial" w:cs="Arial"/>
          <w:spacing w:val="-3"/>
        </w:rPr>
        <w:t xml:space="preserve"> </w:t>
      </w:r>
      <w:r w:rsidRPr="00BE186D">
        <w:rPr>
          <w:rFonts w:ascii="Arial" w:hAnsi="Arial" w:cs="Arial"/>
        </w:rPr>
        <w:t>ustalane</w:t>
      </w:r>
      <w:r w:rsidRPr="00BE186D">
        <w:rPr>
          <w:rFonts w:ascii="Arial" w:hAnsi="Arial" w:cs="Arial"/>
          <w:spacing w:val="-6"/>
        </w:rPr>
        <w:t xml:space="preserve"> </w:t>
      </w:r>
      <w:r w:rsidRPr="00BE186D">
        <w:rPr>
          <w:rFonts w:ascii="Arial" w:hAnsi="Arial" w:cs="Arial"/>
        </w:rPr>
        <w:t>wspólnie</w:t>
      </w:r>
      <w:r w:rsidRPr="00BE186D">
        <w:rPr>
          <w:rFonts w:ascii="Arial" w:hAnsi="Arial" w:cs="Arial"/>
          <w:spacing w:val="-49"/>
        </w:rPr>
        <w:t xml:space="preserve"> </w:t>
      </w:r>
      <w:r w:rsidRPr="00BE186D">
        <w:rPr>
          <w:rFonts w:ascii="Arial" w:hAnsi="Arial" w:cs="Arial"/>
        </w:rPr>
        <w:t>przez Strony.</w:t>
      </w:r>
    </w:p>
    <w:p w14:paraId="426AEC08" w14:textId="20A5D9AC" w:rsidR="007A1641" w:rsidRPr="00BE186D" w:rsidRDefault="007A1641" w:rsidP="00BC311B">
      <w:pPr>
        <w:pStyle w:val="Akapitzlist"/>
        <w:numPr>
          <w:ilvl w:val="1"/>
          <w:numId w:val="32"/>
        </w:numPr>
        <w:spacing w:after="240"/>
        <w:outlineLvl w:val="0"/>
        <w:rPr>
          <w:rFonts w:ascii="Arial" w:hAnsi="Arial" w:cs="Arial"/>
          <w:b/>
          <w:bCs/>
        </w:rPr>
      </w:pPr>
      <w:bookmarkStart w:id="144" w:name="_Ref160737519"/>
      <w:bookmarkStart w:id="145" w:name="_Toc193786136"/>
      <w:r w:rsidRPr="00BE186D">
        <w:rPr>
          <w:rFonts w:ascii="Arial" w:hAnsi="Arial" w:cs="Arial"/>
          <w:b/>
          <w:bCs/>
        </w:rPr>
        <w:t>Przyłącze</w:t>
      </w:r>
      <w:bookmarkEnd w:id="144"/>
      <w:bookmarkEnd w:id="145"/>
    </w:p>
    <w:p w14:paraId="3BF949DF" w14:textId="77777777" w:rsidR="00FC43D8" w:rsidRPr="00BE186D"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bookmarkStart w:id="146" w:name="_bookmark64"/>
      <w:bookmarkEnd w:id="146"/>
      <w:r w:rsidRPr="00BE186D">
        <w:rPr>
          <w:rFonts w:ascii="Arial" w:hAnsi="Arial" w:cs="Arial"/>
        </w:rPr>
        <w:t>Dla</w:t>
      </w:r>
      <w:r w:rsidRPr="00BE186D">
        <w:rPr>
          <w:rFonts w:ascii="Arial" w:hAnsi="Arial" w:cs="Arial"/>
          <w:spacing w:val="-8"/>
        </w:rPr>
        <w:t xml:space="preserve"> </w:t>
      </w:r>
      <w:r w:rsidRPr="00BE186D">
        <w:rPr>
          <w:rFonts w:ascii="Arial" w:hAnsi="Arial" w:cs="Arial"/>
        </w:rPr>
        <w:t>świadczenia</w:t>
      </w:r>
      <w:r w:rsidRPr="00BE186D">
        <w:rPr>
          <w:rFonts w:ascii="Arial" w:hAnsi="Arial" w:cs="Arial"/>
          <w:spacing w:val="-8"/>
        </w:rPr>
        <w:t xml:space="preserve"> </w:t>
      </w:r>
      <w:r w:rsidRPr="00BE186D">
        <w:rPr>
          <w:rFonts w:ascii="Arial" w:hAnsi="Arial" w:cs="Arial"/>
        </w:rPr>
        <w:t>usług</w:t>
      </w:r>
      <w:r w:rsidRPr="00BE186D">
        <w:rPr>
          <w:rFonts w:ascii="Arial" w:hAnsi="Arial" w:cs="Arial"/>
          <w:spacing w:val="-7"/>
        </w:rPr>
        <w:t xml:space="preserve"> </w:t>
      </w:r>
      <w:r w:rsidRPr="00BE186D">
        <w:rPr>
          <w:rFonts w:ascii="Arial" w:hAnsi="Arial" w:cs="Arial"/>
        </w:rPr>
        <w:t>hurtowych</w:t>
      </w:r>
      <w:r w:rsidRPr="00BE186D">
        <w:rPr>
          <w:rFonts w:ascii="Arial" w:hAnsi="Arial" w:cs="Arial"/>
          <w:spacing w:val="-5"/>
        </w:rPr>
        <w:t xml:space="preserve"> </w:t>
      </w:r>
      <w:r w:rsidRPr="00BE186D">
        <w:rPr>
          <w:rFonts w:ascii="Arial" w:hAnsi="Arial" w:cs="Arial"/>
        </w:rPr>
        <w:t>niezbędnym</w:t>
      </w:r>
      <w:r w:rsidRPr="00BE186D">
        <w:rPr>
          <w:rFonts w:ascii="Arial" w:hAnsi="Arial" w:cs="Arial"/>
          <w:spacing w:val="-7"/>
        </w:rPr>
        <w:t xml:space="preserve"> </w:t>
      </w:r>
      <w:r w:rsidRPr="00BE186D">
        <w:rPr>
          <w:rFonts w:ascii="Arial" w:hAnsi="Arial" w:cs="Arial"/>
        </w:rPr>
        <w:t>może</w:t>
      </w:r>
      <w:r w:rsidRPr="00BE186D">
        <w:rPr>
          <w:rFonts w:ascii="Arial" w:hAnsi="Arial" w:cs="Arial"/>
          <w:spacing w:val="-10"/>
        </w:rPr>
        <w:t xml:space="preserve"> </w:t>
      </w:r>
      <w:r w:rsidRPr="00BE186D">
        <w:rPr>
          <w:rFonts w:ascii="Arial" w:hAnsi="Arial" w:cs="Arial"/>
        </w:rPr>
        <w:t>być</w:t>
      </w:r>
      <w:r w:rsidRPr="00BE186D">
        <w:rPr>
          <w:rFonts w:ascii="Arial" w:hAnsi="Arial" w:cs="Arial"/>
          <w:spacing w:val="-9"/>
        </w:rPr>
        <w:t xml:space="preserve"> </w:t>
      </w:r>
      <w:r w:rsidRPr="00BE186D">
        <w:rPr>
          <w:rFonts w:ascii="Arial" w:hAnsi="Arial" w:cs="Arial"/>
        </w:rPr>
        <w:t>realizacja</w:t>
      </w:r>
      <w:r w:rsidRPr="00BE186D">
        <w:rPr>
          <w:rFonts w:ascii="Arial" w:hAnsi="Arial" w:cs="Arial"/>
          <w:spacing w:val="-8"/>
        </w:rPr>
        <w:t xml:space="preserve"> </w:t>
      </w:r>
      <w:r w:rsidRPr="00BE186D">
        <w:rPr>
          <w:rFonts w:ascii="Arial" w:hAnsi="Arial" w:cs="Arial"/>
        </w:rPr>
        <w:t>Przyłącza,</w:t>
      </w:r>
      <w:r w:rsidRPr="00BE186D">
        <w:rPr>
          <w:rFonts w:ascii="Arial" w:hAnsi="Arial" w:cs="Arial"/>
          <w:spacing w:val="-9"/>
        </w:rPr>
        <w:t xml:space="preserve"> </w:t>
      </w:r>
      <w:r w:rsidRPr="00BE186D">
        <w:rPr>
          <w:rFonts w:ascii="Arial" w:hAnsi="Arial" w:cs="Arial"/>
        </w:rPr>
        <w:t>tj.:</w:t>
      </w:r>
    </w:p>
    <w:p w14:paraId="6593BCA9" w14:textId="77777777" w:rsidR="00FC43D8" w:rsidRPr="00BE186D" w:rsidRDefault="0027454E" w:rsidP="000149F4">
      <w:pPr>
        <w:pStyle w:val="Akapitzlist"/>
        <w:numPr>
          <w:ilvl w:val="1"/>
          <w:numId w:val="1"/>
        </w:numPr>
        <w:tabs>
          <w:tab w:val="left" w:pos="903"/>
        </w:tabs>
        <w:spacing w:before="101" w:line="276" w:lineRule="auto"/>
        <w:rPr>
          <w:rFonts w:ascii="Arial" w:hAnsi="Arial" w:cs="Arial"/>
        </w:rPr>
      </w:pPr>
      <w:r w:rsidRPr="00BE186D">
        <w:rPr>
          <w:rFonts w:ascii="Arial" w:hAnsi="Arial" w:cs="Arial"/>
        </w:rPr>
        <w:t>przyłącza</w:t>
      </w:r>
      <w:r w:rsidRPr="00BE186D">
        <w:rPr>
          <w:rFonts w:ascii="Arial" w:hAnsi="Arial" w:cs="Arial"/>
          <w:spacing w:val="-7"/>
        </w:rPr>
        <w:t xml:space="preserve"> </w:t>
      </w:r>
      <w:r w:rsidRPr="00BE186D">
        <w:rPr>
          <w:rFonts w:ascii="Arial" w:hAnsi="Arial" w:cs="Arial"/>
        </w:rPr>
        <w:t>telekomunikacyjnego</w:t>
      </w:r>
      <w:r w:rsidRPr="00BE186D">
        <w:rPr>
          <w:rFonts w:ascii="Arial" w:hAnsi="Arial" w:cs="Arial"/>
          <w:spacing w:val="-7"/>
        </w:rPr>
        <w:t xml:space="preserve"> </w:t>
      </w:r>
      <w:r w:rsidRPr="00BE186D">
        <w:rPr>
          <w:rFonts w:ascii="Arial" w:hAnsi="Arial" w:cs="Arial"/>
        </w:rPr>
        <w:t>oraz</w:t>
      </w:r>
      <w:r w:rsidRPr="00BE186D">
        <w:rPr>
          <w:rFonts w:ascii="Arial" w:hAnsi="Arial" w:cs="Arial"/>
          <w:spacing w:val="-7"/>
        </w:rPr>
        <w:t xml:space="preserve"> </w:t>
      </w:r>
      <w:r w:rsidRPr="00BE186D">
        <w:rPr>
          <w:rFonts w:ascii="Arial" w:hAnsi="Arial" w:cs="Arial"/>
        </w:rPr>
        <w:t>instalacji</w:t>
      </w:r>
      <w:r w:rsidRPr="00BE186D">
        <w:rPr>
          <w:rFonts w:ascii="Arial" w:hAnsi="Arial" w:cs="Arial"/>
          <w:spacing w:val="-7"/>
        </w:rPr>
        <w:t xml:space="preserve"> </w:t>
      </w:r>
      <w:r w:rsidRPr="00BE186D">
        <w:rPr>
          <w:rFonts w:ascii="Arial" w:hAnsi="Arial" w:cs="Arial"/>
        </w:rPr>
        <w:t>abonenckiej</w:t>
      </w:r>
      <w:r w:rsidRPr="00BE186D">
        <w:rPr>
          <w:rFonts w:ascii="Arial" w:hAnsi="Arial" w:cs="Arial"/>
          <w:spacing w:val="-6"/>
        </w:rPr>
        <w:t xml:space="preserve"> </w:t>
      </w:r>
      <w:r w:rsidRPr="00BE186D">
        <w:rPr>
          <w:rFonts w:ascii="Arial" w:hAnsi="Arial" w:cs="Arial"/>
        </w:rPr>
        <w:t>–</w:t>
      </w:r>
      <w:r w:rsidRPr="00BE186D">
        <w:rPr>
          <w:rFonts w:ascii="Arial" w:hAnsi="Arial" w:cs="Arial"/>
          <w:spacing w:val="-6"/>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przypadku</w:t>
      </w:r>
      <w:r w:rsidRPr="00BE186D">
        <w:rPr>
          <w:rFonts w:ascii="Arial" w:hAnsi="Arial" w:cs="Arial"/>
          <w:spacing w:val="-9"/>
        </w:rPr>
        <w:t xml:space="preserve"> </w:t>
      </w:r>
      <w:r w:rsidRPr="00BE186D">
        <w:rPr>
          <w:rFonts w:ascii="Arial" w:hAnsi="Arial" w:cs="Arial"/>
        </w:rPr>
        <w:t>budynku</w:t>
      </w:r>
      <w:r w:rsidRPr="00BE186D">
        <w:rPr>
          <w:rFonts w:ascii="Arial" w:hAnsi="Arial" w:cs="Arial"/>
          <w:spacing w:val="-49"/>
        </w:rPr>
        <w:t xml:space="preserve"> </w:t>
      </w:r>
      <w:r w:rsidRPr="00BE186D">
        <w:rPr>
          <w:rFonts w:ascii="Arial" w:hAnsi="Arial" w:cs="Arial"/>
        </w:rPr>
        <w:t>jednorodzinnego,</w:t>
      </w:r>
    </w:p>
    <w:p w14:paraId="6FB998A0" w14:textId="77777777" w:rsidR="00FC43D8" w:rsidRPr="00BE186D" w:rsidRDefault="0027454E" w:rsidP="000149F4">
      <w:pPr>
        <w:pStyle w:val="Akapitzlist"/>
        <w:numPr>
          <w:ilvl w:val="1"/>
          <w:numId w:val="1"/>
        </w:numPr>
        <w:tabs>
          <w:tab w:val="left" w:pos="903"/>
        </w:tabs>
        <w:spacing w:before="61" w:line="276" w:lineRule="auto"/>
        <w:rPr>
          <w:rFonts w:ascii="Arial" w:hAnsi="Arial" w:cs="Arial"/>
        </w:rPr>
      </w:pPr>
      <w:r w:rsidRPr="00BE186D">
        <w:rPr>
          <w:rFonts w:ascii="Arial" w:hAnsi="Arial" w:cs="Arial"/>
        </w:rPr>
        <w:t>instalacji</w:t>
      </w:r>
      <w:r w:rsidRPr="00BE186D">
        <w:rPr>
          <w:rFonts w:ascii="Arial" w:hAnsi="Arial" w:cs="Arial"/>
          <w:spacing w:val="-8"/>
        </w:rPr>
        <w:t xml:space="preserve"> </w:t>
      </w:r>
      <w:r w:rsidRPr="00BE186D">
        <w:rPr>
          <w:rFonts w:ascii="Arial" w:hAnsi="Arial" w:cs="Arial"/>
        </w:rPr>
        <w:t>wewnątrzbudynkowej</w:t>
      </w:r>
      <w:r w:rsidRPr="00BE186D">
        <w:rPr>
          <w:rFonts w:ascii="Arial" w:hAnsi="Arial" w:cs="Arial"/>
          <w:spacing w:val="-7"/>
        </w:rPr>
        <w:t xml:space="preserve"> </w:t>
      </w:r>
      <w:r w:rsidRPr="00BE186D">
        <w:rPr>
          <w:rFonts w:ascii="Arial" w:hAnsi="Arial" w:cs="Arial"/>
        </w:rPr>
        <w:t>oraz</w:t>
      </w:r>
      <w:r w:rsidRPr="00BE186D">
        <w:rPr>
          <w:rFonts w:ascii="Arial" w:hAnsi="Arial" w:cs="Arial"/>
          <w:spacing w:val="-6"/>
        </w:rPr>
        <w:t xml:space="preserve"> </w:t>
      </w:r>
      <w:r w:rsidRPr="00BE186D">
        <w:rPr>
          <w:rFonts w:ascii="Arial" w:hAnsi="Arial" w:cs="Arial"/>
        </w:rPr>
        <w:t>instalacji</w:t>
      </w:r>
      <w:r w:rsidRPr="00BE186D">
        <w:rPr>
          <w:rFonts w:ascii="Arial" w:hAnsi="Arial" w:cs="Arial"/>
          <w:spacing w:val="-8"/>
        </w:rPr>
        <w:t xml:space="preserve"> </w:t>
      </w:r>
      <w:r w:rsidRPr="00BE186D">
        <w:rPr>
          <w:rFonts w:ascii="Arial" w:hAnsi="Arial" w:cs="Arial"/>
        </w:rPr>
        <w:t>abonenckiej</w:t>
      </w:r>
      <w:r w:rsidRPr="00BE186D">
        <w:rPr>
          <w:rFonts w:ascii="Arial" w:hAnsi="Arial" w:cs="Arial"/>
          <w:spacing w:val="-6"/>
        </w:rPr>
        <w:t xml:space="preserve"> </w:t>
      </w:r>
      <w:r w:rsidRPr="00BE186D">
        <w:rPr>
          <w:rFonts w:ascii="Arial" w:hAnsi="Arial" w:cs="Arial"/>
        </w:rPr>
        <w:t>–</w:t>
      </w:r>
      <w:r w:rsidRPr="00BE186D">
        <w:rPr>
          <w:rFonts w:ascii="Arial" w:hAnsi="Arial" w:cs="Arial"/>
          <w:spacing w:val="-6"/>
        </w:rPr>
        <w:t xml:space="preserve"> </w:t>
      </w:r>
      <w:r w:rsidRPr="00BE186D">
        <w:rPr>
          <w:rFonts w:ascii="Arial" w:hAnsi="Arial" w:cs="Arial"/>
        </w:rPr>
        <w:t>w</w:t>
      </w:r>
      <w:r w:rsidRPr="00BE186D">
        <w:rPr>
          <w:rFonts w:ascii="Arial" w:hAnsi="Arial" w:cs="Arial"/>
          <w:spacing w:val="-7"/>
        </w:rPr>
        <w:t xml:space="preserve"> </w:t>
      </w:r>
      <w:r w:rsidRPr="00BE186D">
        <w:rPr>
          <w:rFonts w:ascii="Arial" w:hAnsi="Arial" w:cs="Arial"/>
        </w:rPr>
        <w:t>przypadku</w:t>
      </w:r>
      <w:r w:rsidRPr="00BE186D">
        <w:rPr>
          <w:rFonts w:ascii="Arial" w:hAnsi="Arial" w:cs="Arial"/>
          <w:spacing w:val="-8"/>
        </w:rPr>
        <w:t xml:space="preserve"> </w:t>
      </w:r>
      <w:r w:rsidRPr="00BE186D">
        <w:rPr>
          <w:rFonts w:ascii="Arial" w:hAnsi="Arial" w:cs="Arial"/>
        </w:rPr>
        <w:t>budynku</w:t>
      </w:r>
      <w:r w:rsidRPr="00BE186D">
        <w:rPr>
          <w:rFonts w:ascii="Arial" w:hAnsi="Arial" w:cs="Arial"/>
          <w:spacing w:val="-49"/>
        </w:rPr>
        <w:t xml:space="preserve"> </w:t>
      </w:r>
      <w:r w:rsidRPr="00BE186D">
        <w:rPr>
          <w:rFonts w:ascii="Arial" w:hAnsi="Arial" w:cs="Arial"/>
        </w:rPr>
        <w:t>wielorodzinnego.</w:t>
      </w:r>
    </w:p>
    <w:p w14:paraId="3E212E48" w14:textId="77777777" w:rsidR="00FC43D8" w:rsidRPr="00BE186D"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BE186D">
        <w:rPr>
          <w:rFonts w:ascii="Arial" w:hAnsi="Arial" w:cs="Arial"/>
        </w:rPr>
        <w:t>Przyłącze</w:t>
      </w:r>
      <w:r w:rsidRPr="00BE186D">
        <w:rPr>
          <w:rFonts w:ascii="Arial" w:hAnsi="Arial" w:cs="Arial"/>
          <w:spacing w:val="-8"/>
        </w:rPr>
        <w:t xml:space="preserve"> </w:t>
      </w:r>
      <w:r w:rsidRPr="00BE186D">
        <w:rPr>
          <w:rFonts w:ascii="Arial" w:hAnsi="Arial" w:cs="Arial"/>
        </w:rPr>
        <w:t>wykorzystywane</w:t>
      </w:r>
      <w:r w:rsidRPr="00BE186D">
        <w:rPr>
          <w:rFonts w:ascii="Arial" w:hAnsi="Arial" w:cs="Arial"/>
          <w:spacing w:val="-8"/>
        </w:rPr>
        <w:t xml:space="preserve"> </w:t>
      </w:r>
      <w:r w:rsidRPr="00BE186D">
        <w:rPr>
          <w:rFonts w:ascii="Arial" w:hAnsi="Arial" w:cs="Arial"/>
        </w:rPr>
        <w:t>jest</w:t>
      </w:r>
      <w:r w:rsidRPr="00BE186D">
        <w:rPr>
          <w:rFonts w:ascii="Arial" w:hAnsi="Arial" w:cs="Arial"/>
          <w:spacing w:val="-5"/>
        </w:rPr>
        <w:t xml:space="preserve"> </w:t>
      </w:r>
      <w:r w:rsidRPr="00BE186D">
        <w:rPr>
          <w:rFonts w:ascii="Arial" w:hAnsi="Arial" w:cs="Arial"/>
        </w:rPr>
        <w:t>w</w:t>
      </w:r>
      <w:r w:rsidRPr="00BE186D">
        <w:rPr>
          <w:rFonts w:ascii="Arial" w:hAnsi="Arial" w:cs="Arial"/>
          <w:spacing w:val="-7"/>
        </w:rPr>
        <w:t xml:space="preserve"> </w:t>
      </w:r>
      <w:r w:rsidRPr="00BE186D">
        <w:rPr>
          <w:rFonts w:ascii="Arial" w:hAnsi="Arial" w:cs="Arial"/>
        </w:rPr>
        <w:t>ramach</w:t>
      </w:r>
      <w:r w:rsidRPr="00BE186D">
        <w:rPr>
          <w:rFonts w:ascii="Arial" w:hAnsi="Arial" w:cs="Arial"/>
          <w:spacing w:val="-8"/>
        </w:rPr>
        <w:t xml:space="preserve"> </w:t>
      </w:r>
      <w:r w:rsidRPr="00BE186D">
        <w:rPr>
          <w:rFonts w:ascii="Arial" w:hAnsi="Arial" w:cs="Arial"/>
        </w:rPr>
        <w:t>realizacji</w:t>
      </w:r>
      <w:r w:rsidRPr="00BE186D">
        <w:rPr>
          <w:rFonts w:ascii="Arial" w:hAnsi="Arial" w:cs="Arial"/>
          <w:spacing w:val="-7"/>
        </w:rPr>
        <w:t xml:space="preserve"> </w:t>
      </w:r>
      <w:r w:rsidRPr="00BE186D">
        <w:rPr>
          <w:rFonts w:ascii="Arial" w:hAnsi="Arial" w:cs="Arial"/>
        </w:rPr>
        <w:t>usług</w:t>
      </w:r>
      <w:r w:rsidRPr="00BE186D">
        <w:rPr>
          <w:rFonts w:ascii="Arial" w:hAnsi="Arial" w:cs="Arial"/>
          <w:spacing w:val="-7"/>
        </w:rPr>
        <w:t xml:space="preserve"> </w:t>
      </w:r>
      <w:r w:rsidRPr="00BE186D">
        <w:rPr>
          <w:rFonts w:ascii="Arial" w:hAnsi="Arial" w:cs="Arial"/>
        </w:rPr>
        <w:t>BSA</w:t>
      </w:r>
      <w:r w:rsidRPr="00BE186D">
        <w:rPr>
          <w:rFonts w:ascii="Arial" w:hAnsi="Arial" w:cs="Arial"/>
          <w:spacing w:val="-5"/>
        </w:rPr>
        <w:t xml:space="preserve"> </w:t>
      </w:r>
      <w:r w:rsidRPr="00BE186D">
        <w:rPr>
          <w:rFonts w:ascii="Arial" w:hAnsi="Arial" w:cs="Arial"/>
        </w:rPr>
        <w:t>i</w:t>
      </w:r>
      <w:r w:rsidRPr="00BE186D">
        <w:rPr>
          <w:rFonts w:ascii="Arial" w:hAnsi="Arial" w:cs="Arial"/>
          <w:spacing w:val="-7"/>
        </w:rPr>
        <w:t xml:space="preserve"> </w:t>
      </w:r>
      <w:r w:rsidRPr="00BE186D">
        <w:rPr>
          <w:rFonts w:ascii="Arial" w:hAnsi="Arial" w:cs="Arial"/>
        </w:rPr>
        <w:t>LLU.</w:t>
      </w:r>
      <w:r w:rsidRPr="00BE186D">
        <w:rPr>
          <w:rFonts w:ascii="Arial" w:hAnsi="Arial" w:cs="Arial"/>
          <w:spacing w:val="-7"/>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przypadku,</w:t>
      </w:r>
      <w:r w:rsidRPr="00BE186D">
        <w:rPr>
          <w:rFonts w:ascii="Arial" w:hAnsi="Arial" w:cs="Arial"/>
          <w:spacing w:val="-8"/>
        </w:rPr>
        <w:t xml:space="preserve"> </w:t>
      </w:r>
      <w:r w:rsidRPr="00BE186D">
        <w:rPr>
          <w:rFonts w:ascii="Arial" w:hAnsi="Arial" w:cs="Arial"/>
        </w:rPr>
        <w:t>gdy</w:t>
      </w:r>
      <w:r w:rsidRPr="00BE186D">
        <w:rPr>
          <w:rFonts w:ascii="Arial" w:hAnsi="Arial" w:cs="Arial"/>
          <w:spacing w:val="-6"/>
        </w:rPr>
        <w:t xml:space="preserve"> </w:t>
      </w:r>
      <w:r w:rsidRPr="00BE186D">
        <w:rPr>
          <w:rFonts w:ascii="Arial" w:hAnsi="Arial" w:cs="Arial"/>
        </w:rPr>
        <w:t>Przyłącze</w:t>
      </w:r>
      <w:r w:rsidRPr="00BE186D">
        <w:rPr>
          <w:rFonts w:ascii="Arial" w:hAnsi="Arial" w:cs="Arial"/>
          <w:spacing w:val="-49"/>
        </w:rPr>
        <w:t xml:space="preserve"> </w:t>
      </w:r>
      <w:r w:rsidRPr="00BE186D">
        <w:rPr>
          <w:rFonts w:ascii="Arial" w:hAnsi="Arial" w:cs="Arial"/>
        </w:rPr>
        <w:t>nie</w:t>
      </w:r>
      <w:r w:rsidRPr="00BE186D">
        <w:rPr>
          <w:rFonts w:ascii="Arial" w:hAnsi="Arial" w:cs="Arial"/>
          <w:spacing w:val="-2"/>
        </w:rPr>
        <w:t xml:space="preserve"> </w:t>
      </w:r>
      <w:r w:rsidRPr="00BE186D">
        <w:rPr>
          <w:rFonts w:ascii="Arial" w:hAnsi="Arial" w:cs="Arial"/>
        </w:rPr>
        <w:t>istnieje,</w:t>
      </w:r>
      <w:r w:rsidRPr="00BE186D">
        <w:rPr>
          <w:rFonts w:ascii="Arial" w:hAnsi="Arial" w:cs="Arial"/>
          <w:spacing w:val="-2"/>
        </w:rPr>
        <w:t xml:space="preserve"> </w:t>
      </w:r>
      <w:r w:rsidRPr="00BE186D">
        <w:rPr>
          <w:rFonts w:ascii="Arial" w:hAnsi="Arial" w:cs="Arial"/>
        </w:rPr>
        <w:t>OSD</w:t>
      </w:r>
      <w:r w:rsidRPr="00BE186D">
        <w:rPr>
          <w:rFonts w:ascii="Arial" w:hAnsi="Arial" w:cs="Arial"/>
          <w:spacing w:val="-2"/>
        </w:rPr>
        <w:t xml:space="preserve"> </w:t>
      </w:r>
      <w:r w:rsidRPr="00BE186D">
        <w:rPr>
          <w:rFonts w:ascii="Arial" w:hAnsi="Arial" w:cs="Arial"/>
        </w:rPr>
        <w:t>przedstawi</w:t>
      </w:r>
      <w:r w:rsidRPr="00BE186D">
        <w:rPr>
          <w:rFonts w:ascii="Arial" w:hAnsi="Arial" w:cs="Arial"/>
          <w:spacing w:val="-1"/>
        </w:rPr>
        <w:t xml:space="preserve"> </w:t>
      </w:r>
      <w:r w:rsidRPr="00BE186D">
        <w:rPr>
          <w:rFonts w:ascii="Arial" w:hAnsi="Arial" w:cs="Arial"/>
        </w:rPr>
        <w:t>OK</w:t>
      </w:r>
      <w:r w:rsidRPr="00BE186D">
        <w:rPr>
          <w:rFonts w:ascii="Arial" w:hAnsi="Arial" w:cs="Arial"/>
          <w:spacing w:val="-2"/>
        </w:rPr>
        <w:t xml:space="preserve"> </w:t>
      </w:r>
      <w:r w:rsidRPr="00BE186D">
        <w:rPr>
          <w:rFonts w:ascii="Arial" w:hAnsi="Arial" w:cs="Arial"/>
        </w:rPr>
        <w:t>ofertę</w:t>
      </w:r>
      <w:r w:rsidRPr="00BE186D">
        <w:rPr>
          <w:rFonts w:ascii="Arial" w:hAnsi="Arial" w:cs="Arial"/>
          <w:spacing w:val="-2"/>
        </w:rPr>
        <w:t xml:space="preserve"> </w:t>
      </w:r>
      <w:r w:rsidRPr="00BE186D">
        <w:rPr>
          <w:rFonts w:ascii="Arial" w:hAnsi="Arial" w:cs="Arial"/>
        </w:rPr>
        <w:t>na</w:t>
      </w:r>
      <w:r w:rsidRPr="00BE186D">
        <w:rPr>
          <w:rFonts w:ascii="Arial" w:hAnsi="Arial" w:cs="Arial"/>
          <w:spacing w:val="-1"/>
        </w:rPr>
        <w:t xml:space="preserve"> </w:t>
      </w:r>
      <w:r w:rsidRPr="00BE186D">
        <w:rPr>
          <w:rFonts w:ascii="Arial" w:hAnsi="Arial" w:cs="Arial"/>
        </w:rPr>
        <w:t>realizację</w:t>
      </w:r>
      <w:r w:rsidRPr="00BE186D">
        <w:rPr>
          <w:rFonts w:ascii="Arial" w:hAnsi="Arial" w:cs="Arial"/>
          <w:spacing w:val="-3"/>
        </w:rPr>
        <w:t xml:space="preserve"> </w:t>
      </w:r>
      <w:r w:rsidRPr="00BE186D">
        <w:rPr>
          <w:rFonts w:ascii="Arial" w:hAnsi="Arial" w:cs="Arial"/>
        </w:rPr>
        <w:t>Przyłącza:</w:t>
      </w:r>
    </w:p>
    <w:p w14:paraId="19F95940" w14:textId="67867814" w:rsidR="00FC43D8" w:rsidRPr="00BE186D" w:rsidRDefault="0027454E" w:rsidP="00BC311B">
      <w:pPr>
        <w:pStyle w:val="Akapitzlist"/>
        <w:numPr>
          <w:ilvl w:val="0"/>
          <w:numId w:val="57"/>
        </w:numPr>
        <w:tabs>
          <w:tab w:val="left" w:pos="903"/>
        </w:tabs>
        <w:spacing w:after="240" w:line="328" w:lineRule="auto"/>
        <w:rPr>
          <w:rFonts w:ascii="Arial" w:hAnsi="Arial" w:cs="Arial"/>
        </w:rPr>
      </w:pPr>
      <w:r w:rsidRPr="00BE186D">
        <w:rPr>
          <w:rFonts w:ascii="Arial" w:hAnsi="Arial" w:cs="Arial"/>
        </w:rPr>
        <w:t>typowe-</w:t>
      </w:r>
      <w:r w:rsidRPr="00BE186D">
        <w:rPr>
          <w:rFonts w:ascii="Arial" w:hAnsi="Arial" w:cs="Arial"/>
          <w:spacing w:val="-3"/>
        </w:rPr>
        <w:t xml:space="preserve"> </w:t>
      </w:r>
      <w:r w:rsidRPr="00BE186D">
        <w:rPr>
          <w:rFonts w:ascii="Arial" w:hAnsi="Arial" w:cs="Arial"/>
        </w:rPr>
        <w:t>jest</w:t>
      </w:r>
      <w:r w:rsidRPr="00BE186D">
        <w:rPr>
          <w:rFonts w:ascii="Arial" w:hAnsi="Arial" w:cs="Arial"/>
          <w:spacing w:val="-3"/>
        </w:rPr>
        <w:t xml:space="preserve"> </w:t>
      </w:r>
      <w:r w:rsidRPr="00BE186D">
        <w:rPr>
          <w:rFonts w:ascii="Arial" w:hAnsi="Arial" w:cs="Arial"/>
        </w:rPr>
        <w:t>to</w:t>
      </w:r>
      <w:r w:rsidRPr="00BE186D">
        <w:rPr>
          <w:rFonts w:ascii="Arial" w:hAnsi="Arial" w:cs="Arial"/>
          <w:spacing w:val="-4"/>
        </w:rPr>
        <w:t xml:space="preserve"> </w:t>
      </w:r>
      <w:r w:rsidRPr="00BE186D">
        <w:rPr>
          <w:rFonts w:ascii="Arial" w:hAnsi="Arial" w:cs="Arial"/>
        </w:rPr>
        <w:t>Przyłącze</w:t>
      </w:r>
      <w:r w:rsidRPr="00BE186D">
        <w:rPr>
          <w:rFonts w:ascii="Arial" w:hAnsi="Arial" w:cs="Arial"/>
          <w:spacing w:val="-5"/>
        </w:rPr>
        <w:t xml:space="preserve"> </w:t>
      </w:r>
      <w:r w:rsidRPr="00BE186D">
        <w:rPr>
          <w:rFonts w:ascii="Arial" w:hAnsi="Arial" w:cs="Arial"/>
        </w:rPr>
        <w:t>d</w:t>
      </w:r>
      <w:r w:rsidR="00C92DFF" w:rsidRPr="00BE186D">
        <w:rPr>
          <w:rFonts w:ascii="Arial" w:hAnsi="Arial" w:cs="Arial"/>
        </w:rPr>
        <w:t xml:space="preserve">o </w:t>
      </w:r>
      <w:r w:rsidRPr="00BE186D">
        <w:rPr>
          <w:rFonts w:ascii="Arial" w:hAnsi="Arial" w:cs="Arial"/>
        </w:rPr>
        <w:t>50</w:t>
      </w:r>
      <w:r w:rsidRPr="00BE186D">
        <w:rPr>
          <w:rFonts w:ascii="Arial" w:hAnsi="Arial" w:cs="Arial"/>
          <w:spacing w:val="-3"/>
        </w:rPr>
        <w:t xml:space="preserve"> </w:t>
      </w:r>
      <w:r w:rsidRPr="00BE186D">
        <w:rPr>
          <w:rFonts w:ascii="Arial" w:hAnsi="Arial" w:cs="Arial"/>
        </w:rPr>
        <w:t>m</w:t>
      </w:r>
      <w:r w:rsidRPr="00BE186D">
        <w:rPr>
          <w:rFonts w:ascii="Arial" w:hAnsi="Arial" w:cs="Arial"/>
          <w:spacing w:val="-49"/>
        </w:rPr>
        <w:t xml:space="preserve"> </w:t>
      </w:r>
      <w:r w:rsidRPr="00BE186D">
        <w:rPr>
          <w:rFonts w:ascii="Arial" w:hAnsi="Arial" w:cs="Arial"/>
        </w:rPr>
        <w:t>lub</w:t>
      </w:r>
    </w:p>
    <w:p w14:paraId="0DE19E9B" w14:textId="77777777" w:rsidR="00FC43D8" w:rsidRPr="00BE186D" w:rsidRDefault="0027454E" w:rsidP="00BC311B">
      <w:pPr>
        <w:pStyle w:val="Akapitzlist"/>
        <w:numPr>
          <w:ilvl w:val="0"/>
          <w:numId w:val="57"/>
        </w:numPr>
        <w:tabs>
          <w:tab w:val="left" w:pos="903"/>
        </w:tabs>
        <w:spacing w:before="0" w:after="240" w:line="277" w:lineRule="exact"/>
        <w:rPr>
          <w:rFonts w:ascii="Arial" w:hAnsi="Arial" w:cs="Arial"/>
        </w:rPr>
      </w:pPr>
      <w:r w:rsidRPr="00BE186D">
        <w:rPr>
          <w:rFonts w:ascii="Arial" w:hAnsi="Arial" w:cs="Arial"/>
        </w:rPr>
        <w:t>nietypowe</w:t>
      </w:r>
      <w:r w:rsidRPr="00BE186D">
        <w:rPr>
          <w:rFonts w:ascii="Arial" w:hAnsi="Arial" w:cs="Arial"/>
          <w:spacing w:val="-6"/>
        </w:rPr>
        <w:t xml:space="preserve"> </w:t>
      </w:r>
      <w:r w:rsidRPr="00BE186D">
        <w:rPr>
          <w:rFonts w:ascii="Arial" w:hAnsi="Arial" w:cs="Arial"/>
        </w:rPr>
        <w:t>–</w:t>
      </w:r>
      <w:r w:rsidRPr="00BE186D">
        <w:rPr>
          <w:rFonts w:ascii="Arial" w:hAnsi="Arial" w:cs="Arial"/>
          <w:spacing w:val="-7"/>
        </w:rPr>
        <w:t xml:space="preserve"> </w:t>
      </w:r>
      <w:r w:rsidRPr="00BE186D">
        <w:rPr>
          <w:rFonts w:ascii="Arial" w:hAnsi="Arial" w:cs="Arial"/>
        </w:rPr>
        <w:t>Przyłącze</w:t>
      </w:r>
      <w:r w:rsidRPr="00BE186D">
        <w:rPr>
          <w:rFonts w:ascii="Arial" w:hAnsi="Arial" w:cs="Arial"/>
          <w:spacing w:val="-6"/>
        </w:rPr>
        <w:t xml:space="preserve"> </w:t>
      </w:r>
      <w:r w:rsidRPr="00BE186D">
        <w:rPr>
          <w:rFonts w:ascii="Arial" w:hAnsi="Arial" w:cs="Arial"/>
        </w:rPr>
        <w:t>niebędące</w:t>
      </w:r>
      <w:r w:rsidRPr="00BE186D">
        <w:rPr>
          <w:rFonts w:ascii="Arial" w:hAnsi="Arial" w:cs="Arial"/>
          <w:spacing w:val="-5"/>
        </w:rPr>
        <w:t xml:space="preserve"> </w:t>
      </w:r>
      <w:r w:rsidRPr="00BE186D">
        <w:rPr>
          <w:rFonts w:ascii="Arial" w:hAnsi="Arial" w:cs="Arial"/>
        </w:rPr>
        <w:t>Przyłączem</w:t>
      </w:r>
      <w:r w:rsidRPr="00BE186D">
        <w:rPr>
          <w:rFonts w:ascii="Arial" w:hAnsi="Arial" w:cs="Arial"/>
          <w:spacing w:val="-7"/>
        </w:rPr>
        <w:t xml:space="preserve"> </w:t>
      </w:r>
      <w:r w:rsidRPr="00BE186D">
        <w:rPr>
          <w:rFonts w:ascii="Arial" w:hAnsi="Arial" w:cs="Arial"/>
        </w:rPr>
        <w:t>typowym</w:t>
      </w:r>
    </w:p>
    <w:p w14:paraId="3E1654BB" w14:textId="76A0BA96" w:rsidR="006D2780" w:rsidRPr="00BE186D" w:rsidRDefault="006D2780" w:rsidP="006D2780">
      <w:pPr>
        <w:tabs>
          <w:tab w:val="left" w:pos="903"/>
        </w:tabs>
        <w:spacing w:after="240" w:line="277" w:lineRule="exact"/>
        <w:ind w:left="614"/>
        <w:rPr>
          <w:rFonts w:ascii="Arial" w:hAnsi="Arial" w:cs="Arial"/>
        </w:rPr>
      </w:pPr>
      <w:r w:rsidRPr="00BE186D">
        <w:rPr>
          <w:rFonts w:ascii="Arial" w:hAnsi="Arial" w:cs="Arial"/>
        </w:rPr>
        <w:t>W zakresie Przyłączy zakres wykonywanych prac, stosowane materiały i pobierane od OK opłaty powinny być nie gorsze aniżeli zawarte w ofercie detalicznej OSD (o ile OSD takową posiada).</w:t>
      </w:r>
    </w:p>
    <w:p w14:paraId="268D138E" w14:textId="77777777" w:rsidR="00FC43D8" w:rsidRPr="00BE186D"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BE186D">
        <w:rPr>
          <w:rFonts w:ascii="Arial" w:hAnsi="Arial" w:cs="Arial"/>
        </w:rPr>
        <w:t>Jeśli</w:t>
      </w:r>
      <w:r w:rsidRPr="00BE186D">
        <w:rPr>
          <w:rFonts w:ascii="Arial" w:hAnsi="Arial" w:cs="Arial"/>
          <w:spacing w:val="-6"/>
        </w:rPr>
        <w:t xml:space="preserve"> </w:t>
      </w:r>
      <w:r w:rsidRPr="00BE186D">
        <w:rPr>
          <w:rFonts w:ascii="Arial" w:hAnsi="Arial" w:cs="Arial"/>
        </w:rPr>
        <w:t>właściciel</w:t>
      </w:r>
      <w:r w:rsidRPr="00BE186D">
        <w:rPr>
          <w:rFonts w:ascii="Arial" w:hAnsi="Arial" w:cs="Arial"/>
          <w:spacing w:val="-6"/>
        </w:rPr>
        <w:t xml:space="preserve"> </w:t>
      </w:r>
      <w:r w:rsidRPr="00BE186D">
        <w:rPr>
          <w:rFonts w:ascii="Arial" w:hAnsi="Arial" w:cs="Arial"/>
        </w:rPr>
        <w:t>nieruchomości</w:t>
      </w:r>
      <w:r w:rsidRPr="00BE186D">
        <w:rPr>
          <w:rFonts w:ascii="Arial" w:hAnsi="Arial" w:cs="Arial"/>
          <w:spacing w:val="-6"/>
        </w:rPr>
        <w:t xml:space="preserve"> </w:t>
      </w:r>
      <w:r w:rsidRPr="00BE186D">
        <w:rPr>
          <w:rFonts w:ascii="Arial" w:hAnsi="Arial" w:cs="Arial"/>
        </w:rPr>
        <w:t>nie</w:t>
      </w:r>
      <w:r w:rsidRPr="00BE186D">
        <w:rPr>
          <w:rFonts w:ascii="Arial" w:hAnsi="Arial" w:cs="Arial"/>
          <w:spacing w:val="-7"/>
        </w:rPr>
        <w:t xml:space="preserve"> </w:t>
      </w:r>
      <w:r w:rsidRPr="00BE186D">
        <w:rPr>
          <w:rFonts w:ascii="Arial" w:hAnsi="Arial" w:cs="Arial"/>
        </w:rPr>
        <w:t>zgodzi</w:t>
      </w:r>
      <w:r w:rsidRPr="00BE186D">
        <w:rPr>
          <w:rFonts w:ascii="Arial" w:hAnsi="Arial" w:cs="Arial"/>
          <w:spacing w:val="-5"/>
        </w:rPr>
        <w:t xml:space="preserve"> </w:t>
      </w:r>
      <w:r w:rsidRPr="00BE186D">
        <w:rPr>
          <w:rFonts w:ascii="Arial" w:hAnsi="Arial" w:cs="Arial"/>
        </w:rPr>
        <w:t>się</w:t>
      </w:r>
      <w:r w:rsidRPr="00BE186D">
        <w:rPr>
          <w:rFonts w:ascii="Arial" w:hAnsi="Arial" w:cs="Arial"/>
          <w:spacing w:val="-7"/>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zaproponowany</w:t>
      </w:r>
      <w:r w:rsidRPr="00BE186D">
        <w:rPr>
          <w:rFonts w:ascii="Arial" w:hAnsi="Arial" w:cs="Arial"/>
          <w:spacing w:val="-6"/>
        </w:rPr>
        <w:t xml:space="preserve"> </w:t>
      </w:r>
      <w:r w:rsidRPr="00BE186D">
        <w:rPr>
          <w:rFonts w:ascii="Arial" w:hAnsi="Arial" w:cs="Arial"/>
        </w:rPr>
        <w:t>przez</w:t>
      </w:r>
      <w:r w:rsidRPr="00BE186D">
        <w:rPr>
          <w:rFonts w:ascii="Arial" w:hAnsi="Arial" w:cs="Arial"/>
          <w:spacing w:val="-5"/>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projekt</w:t>
      </w:r>
      <w:r w:rsidRPr="00BE186D">
        <w:rPr>
          <w:rFonts w:ascii="Arial" w:hAnsi="Arial" w:cs="Arial"/>
          <w:spacing w:val="-5"/>
        </w:rPr>
        <w:t xml:space="preserve"> </w:t>
      </w:r>
      <w:r w:rsidRPr="00BE186D">
        <w:rPr>
          <w:rFonts w:ascii="Arial" w:hAnsi="Arial" w:cs="Arial"/>
        </w:rPr>
        <w:t>realizacji</w:t>
      </w:r>
      <w:r w:rsidRPr="00BE186D">
        <w:rPr>
          <w:rFonts w:ascii="Arial" w:hAnsi="Arial" w:cs="Arial"/>
          <w:spacing w:val="-49"/>
        </w:rPr>
        <w:t xml:space="preserve"> </w:t>
      </w:r>
      <w:r w:rsidRPr="00BE186D">
        <w:rPr>
          <w:rFonts w:ascii="Arial" w:hAnsi="Arial" w:cs="Arial"/>
        </w:rPr>
        <w:t>Przyłącza,</w:t>
      </w:r>
      <w:r w:rsidRPr="00BE186D">
        <w:rPr>
          <w:rFonts w:ascii="Arial" w:hAnsi="Arial" w:cs="Arial"/>
          <w:spacing w:val="-3"/>
        </w:rPr>
        <w:t xml:space="preserve"> </w:t>
      </w:r>
      <w:r w:rsidRPr="00BE186D">
        <w:rPr>
          <w:rFonts w:ascii="Arial" w:hAnsi="Arial" w:cs="Arial"/>
        </w:rPr>
        <w:t>OSD</w:t>
      </w:r>
      <w:r w:rsidRPr="00BE186D">
        <w:rPr>
          <w:rFonts w:ascii="Arial" w:hAnsi="Arial" w:cs="Arial"/>
          <w:spacing w:val="-2"/>
        </w:rPr>
        <w:t xml:space="preserve"> </w:t>
      </w:r>
      <w:r w:rsidRPr="00BE186D">
        <w:rPr>
          <w:rFonts w:ascii="Arial" w:hAnsi="Arial" w:cs="Arial"/>
        </w:rPr>
        <w:t>ma</w:t>
      </w:r>
      <w:r w:rsidRPr="00BE186D">
        <w:rPr>
          <w:rFonts w:ascii="Arial" w:hAnsi="Arial" w:cs="Arial"/>
          <w:spacing w:val="-1"/>
        </w:rPr>
        <w:t xml:space="preserve"> </w:t>
      </w:r>
      <w:r w:rsidRPr="00BE186D">
        <w:rPr>
          <w:rFonts w:ascii="Arial" w:hAnsi="Arial" w:cs="Arial"/>
        </w:rPr>
        <w:t>prawo</w:t>
      </w:r>
      <w:r w:rsidRPr="00BE186D">
        <w:rPr>
          <w:rFonts w:ascii="Arial" w:hAnsi="Arial" w:cs="Arial"/>
          <w:spacing w:val="-6"/>
        </w:rPr>
        <w:t xml:space="preserve"> </w:t>
      </w:r>
      <w:r w:rsidRPr="00BE186D">
        <w:rPr>
          <w:rFonts w:ascii="Arial" w:hAnsi="Arial" w:cs="Arial"/>
        </w:rPr>
        <w:t>odmówić</w:t>
      </w:r>
      <w:r w:rsidRPr="00BE186D">
        <w:rPr>
          <w:rFonts w:ascii="Arial" w:hAnsi="Arial" w:cs="Arial"/>
          <w:spacing w:val="-3"/>
        </w:rPr>
        <w:t xml:space="preserve"> </w:t>
      </w:r>
      <w:r w:rsidRPr="00BE186D">
        <w:rPr>
          <w:rFonts w:ascii="Arial" w:hAnsi="Arial" w:cs="Arial"/>
        </w:rPr>
        <w:t>realizacji</w:t>
      </w:r>
      <w:r w:rsidRPr="00BE186D">
        <w:rPr>
          <w:rFonts w:ascii="Arial" w:hAnsi="Arial" w:cs="Arial"/>
          <w:spacing w:val="-2"/>
        </w:rPr>
        <w:t xml:space="preserve"> </w:t>
      </w:r>
      <w:r w:rsidRPr="00BE186D">
        <w:rPr>
          <w:rFonts w:ascii="Arial" w:hAnsi="Arial" w:cs="Arial"/>
        </w:rPr>
        <w:t>zamówienia</w:t>
      </w:r>
      <w:r w:rsidRPr="00BE186D">
        <w:rPr>
          <w:rFonts w:ascii="Arial" w:hAnsi="Arial" w:cs="Arial"/>
          <w:spacing w:val="-1"/>
        </w:rPr>
        <w:t xml:space="preserve"> </w:t>
      </w:r>
      <w:r w:rsidRPr="00BE186D">
        <w:rPr>
          <w:rFonts w:ascii="Arial" w:hAnsi="Arial" w:cs="Arial"/>
        </w:rPr>
        <w:t>na</w:t>
      </w:r>
      <w:r w:rsidRPr="00BE186D">
        <w:rPr>
          <w:rFonts w:ascii="Arial" w:hAnsi="Arial" w:cs="Arial"/>
          <w:spacing w:val="2"/>
        </w:rPr>
        <w:t xml:space="preserve"> </w:t>
      </w:r>
      <w:r w:rsidRPr="00BE186D">
        <w:rPr>
          <w:rFonts w:ascii="Arial" w:hAnsi="Arial" w:cs="Arial"/>
        </w:rPr>
        <w:t>Usługę.</w:t>
      </w:r>
    </w:p>
    <w:p w14:paraId="74F7809A" w14:textId="2F3364B8" w:rsidR="00FC43D8" w:rsidRPr="00BE186D"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BE186D">
        <w:rPr>
          <w:rFonts w:ascii="Arial" w:hAnsi="Arial" w:cs="Arial"/>
        </w:rPr>
        <w:t>OSD</w:t>
      </w:r>
      <w:r w:rsidRPr="00BE186D">
        <w:rPr>
          <w:rFonts w:ascii="Arial" w:hAnsi="Arial" w:cs="Arial"/>
          <w:spacing w:val="-7"/>
        </w:rPr>
        <w:t xml:space="preserve"> </w:t>
      </w:r>
      <w:r w:rsidRPr="00BE186D">
        <w:rPr>
          <w:rFonts w:ascii="Arial" w:hAnsi="Arial" w:cs="Arial"/>
        </w:rPr>
        <w:t>publikując</w:t>
      </w:r>
      <w:r w:rsidRPr="00BE186D">
        <w:rPr>
          <w:rFonts w:ascii="Arial" w:hAnsi="Arial" w:cs="Arial"/>
          <w:spacing w:val="-7"/>
        </w:rPr>
        <w:t xml:space="preserve"> </w:t>
      </w:r>
      <w:r w:rsidRPr="00BE186D">
        <w:rPr>
          <w:rFonts w:ascii="Arial" w:hAnsi="Arial" w:cs="Arial"/>
        </w:rPr>
        <w:t>listę</w:t>
      </w:r>
      <w:r w:rsidRPr="00BE186D">
        <w:rPr>
          <w:rFonts w:ascii="Arial" w:hAnsi="Arial" w:cs="Arial"/>
          <w:spacing w:val="-8"/>
        </w:rPr>
        <w:t xml:space="preserve"> </w:t>
      </w:r>
      <w:r w:rsidRPr="00BE186D">
        <w:rPr>
          <w:rFonts w:ascii="Arial" w:hAnsi="Arial" w:cs="Arial"/>
        </w:rPr>
        <w:t>PA</w:t>
      </w:r>
      <w:r w:rsidRPr="00BE186D">
        <w:rPr>
          <w:rFonts w:ascii="Arial" w:hAnsi="Arial" w:cs="Arial"/>
          <w:spacing w:val="-7"/>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zasięgu</w:t>
      </w:r>
      <w:r w:rsidRPr="00BE186D">
        <w:rPr>
          <w:rFonts w:ascii="Arial" w:hAnsi="Arial" w:cs="Arial"/>
          <w:spacing w:val="-6"/>
        </w:rPr>
        <w:t xml:space="preserve"> </w:t>
      </w:r>
      <w:r w:rsidRPr="00BE186D">
        <w:rPr>
          <w:rFonts w:ascii="Arial" w:hAnsi="Arial" w:cs="Arial"/>
        </w:rPr>
        <w:t>swojej</w:t>
      </w:r>
      <w:r w:rsidRPr="00BE186D">
        <w:rPr>
          <w:rFonts w:ascii="Arial" w:hAnsi="Arial" w:cs="Arial"/>
          <w:spacing w:val="-6"/>
        </w:rPr>
        <w:t xml:space="preserve"> </w:t>
      </w:r>
      <w:r w:rsidRPr="00BE186D">
        <w:rPr>
          <w:rFonts w:ascii="Arial" w:hAnsi="Arial" w:cs="Arial"/>
        </w:rPr>
        <w:t>sieci</w:t>
      </w:r>
      <w:r w:rsidRPr="00BE186D">
        <w:rPr>
          <w:rFonts w:ascii="Arial" w:hAnsi="Arial" w:cs="Arial"/>
          <w:spacing w:val="-6"/>
        </w:rPr>
        <w:t xml:space="preserve"> </w:t>
      </w:r>
      <w:r w:rsidRPr="00BE186D">
        <w:rPr>
          <w:rFonts w:ascii="Arial" w:hAnsi="Arial" w:cs="Arial"/>
        </w:rPr>
        <w:t>udostępnia</w:t>
      </w:r>
      <w:r w:rsidRPr="00BE186D">
        <w:rPr>
          <w:rFonts w:ascii="Arial" w:hAnsi="Arial" w:cs="Arial"/>
          <w:spacing w:val="-6"/>
        </w:rPr>
        <w:t xml:space="preserve"> </w:t>
      </w:r>
      <w:r w:rsidRPr="00BE186D">
        <w:rPr>
          <w:rFonts w:ascii="Arial" w:hAnsi="Arial" w:cs="Arial"/>
        </w:rPr>
        <w:t>również</w:t>
      </w:r>
      <w:r w:rsidRPr="00BE186D">
        <w:rPr>
          <w:rFonts w:ascii="Arial" w:hAnsi="Arial" w:cs="Arial"/>
          <w:spacing w:val="-6"/>
        </w:rPr>
        <w:t xml:space="preserve"> </w:t>
      </w:r>
      <w:r w:rsidRPr="00BE186D">
        <w:rPr>
          <w:rFonts w:ascii="Arial" w:hAnsi="Arial" w:cs="Arial"/>
        </w:rPr>
        <w:t>informacje</w:t>
      </w:r>
      <w:r w:rsidRPr="00BE186D">
        <w:rPr>
          <w:rFonts w:ascii="Arial" w:hAnsi="Arial" w:cs="Arial"/>
          <w:spacing w:val="-7"/>
        </w:rPr>
        <w:t xml:space="preserve"> </w:t>
      </w:r>
      <w:r w:rsidRPr="00BE186D">
        <w:rPr>
          <w:rFonts w:ascii="Arial" w:hAnsi="Arial" w:cs="Arial"/>
        </w:rPr>
        <w:t>o</w:t>
      </w:r>
      <w:r w:rsidRPr="00BE186D">
        <w:rPr>
          <w:rFonts w:ascii="Arial" w:hAnsi="Arial" w:cs="Arial"/>
          <w:spacing w:val="-8"/>
        </w:rPr>
        <w:t xml:space="preserve"> </w:t>
      </w:r>
      <w:r w:rsidRPr="00BE186D">
        <w:rPr>
          <w:rFonts w:ascii="Arial" w:hAnsi="Arial" w:cs="Arial"/>
        </w:rPr>
        <w:t>istnieniu</w:t>
      </w:r>
      <w:r w:rsidR="00C92DFF" w:rsidRPr="00BE186D">
        <w:rPr>
          <w:rFonts w:ascii="Arial" w:hAnsi="Arial" w:cs="Arial"/>
        </w:rPr>
        <w:t xml:space="preserve"> </w:t>
      </w:r>
      <w:r w:rsidRPr="00BE186D">
        <w:rPr>
          <w:rFonts w:ascii="Arial" w:hAnsi="Arial" w:cs="Arial"/>
        </w:rPr>
        <w:t>Przyłącza,</w:t>
      </w:r>
      <w:r w:rsidRPr="00BE186D">
        <w:rPr>
          <w:rFonts w:ascii="Arial" w:hAnsi="Arial" w:cs="Arial"/>
          <w:spacing w:val="-9"/>
        </w:rPr>
        <w:t xml:space="preserve"> </w:t>
      </w:r>
      <w:r w:rsidRPr="00BE186D">
        <w:rPr>
          <w:rFonts w:ascii="Arial" w:hAnsi="Arial" w:cs="Arial"/>
        </w:rPr>
        <w:t>jego</w:t>
      </w:r>
      <w:r w:rsidRPr="00BE186D">
        <w:rPr>
          <w:rFonts w:ascii="Arial" w:hAnsi="Arial" w:cs="Arial"/>
          <w:spacing w:val="-6"/>
        </w:rPr>
        <w:t xml:space="preserve"> </w:t>
      </w:r>
      <w:r w:rsidRPr="00BE186D">
        <w:rPr>
          <w:rFonts w:ascii="Arial" w:hAnsi="Arial" w:cs="Arial"/>
        </w:rPr>
        <w:t>rodzaju</w:t>
      </w:r>
      <w:r w:rsidRPr="00BE186D">
        <w:rPr>
          <w:rFonts w:ascii="Arial" w:hAnsi="Arial" w:cs="Arial"/>
          <w:spacing w:val="-7"/>
        </w:rPr>
        <w:t xml:space="preserve"> </w:t>
      </w:r>
      <w:r w:rsidRPr="00BE186D">
        <w:rPr>
          <w:rFonts w:ascii="Arial" w:hAnsi="Arial" w:cs="Arial"/>
        </w:rPr>
        <w:t>i</w:t>
      </w:r>
      <w:r w:rsidRPr="00BE186D">
        <w:rPr>
          <w:rFonts w:ascii="Arial" w:hAnsi="Arial" w:cs="Arial"/>
          <w:spacing w:val="-8"/>
        </w:rPr>
        <w:t xml:space="preserve"> </w:t>
      </w:r>
      <w:r w:rsidRPr="00BE186D">
        <w:rPr>
          <w:rFonts w:ascii="Arial" w:hAnsi="Arial" w:cs="Arial"/>
        </w:rPr>
        <w:t>standardzie</w:t>
      </w:r>
      <w:r w:rsidRPr="00BE186D">
        <w:rPr>
          <w:rFonts w:ascii="Arial" w:hAnsi="Arial" w:cs="Arial"/>
          <w:spacing w:val="-7"/>
        </w:rPr>
        <w:t xml:space="preserve"> </w:t>
      </w:r>
      <w:r w:rsidRPr="00BE186D">
        <w:rPr>
          <w:rFonts w:ascii="Arial" w:hAnsi="Arial" w:cs="Arial"/>
        </w:rPr>
        <w:t>wykonania</w:t>
      </w:r>
      <w:r w:rsidRPr="00BE186D">
        <w:rPr>
          <w:rFonts w:ascii="Arial" w:hAnsi="Arial" w:cs="Arial"/>
          <w:spacing w:val="-6"/>
        </w:rPr>
        <w:t xml:space="preserve"> </w:t>
      </w:r>
      <w:r w:rsidRPr="00BE186D">
        <w:rPr>
          <w:rFonts w:ascii="Arial" w:hAnsi="Arial" w:cs="Arial"/>
        </w:rPr>
        <w:t>oraz</w:t>
      </w:r>
      <w:r w:rsidRPr="00BE186D">
        <w:rPr>
          <w:rFonts w:ascii="Arial" w:hAnsi="Arial" w:cs="Arial"/>
          <w:spacing w:val="-5"/>
        </w:rPr>
        <w:t xml:space="preserve"> </w:t>
      </w:r>
      <w:r w:rsidRPr="00BE186D">
        <w:rPr>
          <w:rFonts w:ascii="Arial" w:hAnsi="Arial" w:cs="Arial"/>
        </w:rPr>
        <w:t>jego</w:t>
      </w:r>
      <w:r w:rsidRPr="00BE186D">
        <w:rPr>
          <w:rFonts w:ascii="Arial" w:hAnsi="Arial" w:cs="Arial"/>
          <w:spacing w:val="-7"/>
        </w:rPr>
        <w:t xml:space="preserve"> </w:t>
      </w:r>
      <w:r w:rsidRPr="00BE186D">
        <w:rPr>
          <w:rFonts w:ascii="Arial" w:hAnsi="Arial" w:cs="Arial"/>
        </w:rPr>
        <w:t>dostępności</w:t>
      </w:r>
      <w:r w:rsidRPr="00BE186D">
        <w:rPr>
          <w:rFonts w:ascii="Arial" w:hAnsi="Arial" w:cs="Arial"/>
          <w:spacing w:val="-6"/>
        </w:rPr>
        <w:t xml:space="preserve"> </w:t>
      </w:r>
      <w:r w:rsidRPr="00BE186D">
        <w:rPr>
          <w:rFonts w:ascii="Arial" w:hAnsi="Arial" w:cs="Arial"/>
        </w:rPr>
        <w:t>do</w:t>
      </w:r>
      <w:r w:rsidRPr="00BE186D">
        <w:rPr>
          <w:rFonts w:ascii="Arial" w:hAnsi="Arial" w:cs="Arial"/>
          <w:spacing w:val="-8"/>
        </w:rPr>
        <w:t xml:space="preserve"> </w:t>
      </w:r>
      <w:r w:rsidRPr="00BE186D">
        <w:rPr>
          <w:rFonts w:ascii="Arial" w:hAnsi="Arial" w:cs="Arial"/>
        </w:rPr>
        <w:t>świadczenia</w:t>
      </w:r>
      <w:r w:rsidRPr="00BE186D">
        <w:rPr>
          <w:rFonts w:ascii="Arial" w:hAnsi="Arial" w:cs="Arial"/>
          <w:spacing w:val="-7"/>
        </w:rPr>
        <w:t xml:space="preserve"> </w:t>
      </w:r>
      <w:r w:rsidRPr="00BE186D">
        <w:rPr>
          <w:rFonts w:ascii="Arial" w:hAnsi="Arial" w:cs="Arial"/>
        </w:rPr>
        <w:t>usługi</w:t>
      </w:r>
      <w:r w:rsidRPr="00BE186D">
        <w:rPr>
          <w:rFonts w:ascii="Arial" w:hAnsi="Arial" w:cs="Arial"/>
          <w:spacing w:val="-49"/>
        </w:rPr>
        <w:t xml:space="preserve"> </w:t>
      </w:r>
      <w:r w:rsidRPr="00BE186D">
        <w:rPr>
          <w:rFonts w:ascii="Arial" w:hAnsi="Arial" w:cs="Arial"/>
        </w:rPr>
        <w:t>BSA</w:t>
      </w:r>
      <w:r w:rsidRPr="00BE186D">
        <w:rPr>
          <w:rFonts w:ascii="Arial" w:hAnsi="Arial" w:cs="Arial"/>
          <w:spacing w:val="-2"/>
        </w:rPr>
        <w:t xml:space="preserve"> </w:t>
      </w:r>
      <w:r w:rsidRPr="00BE186D">
        <w:rPr>
          <w:rFonts w:ascii="Arial" w:hAnsi="Arial" w:cs="Arial"/>
        </w:rPr>
        <w:t>lub</w:t>
      </w:r>
      <w:r w:rsidRPr="00BE186D">
        <w:rPr>
          <w:rFonts w:ascii="Arial" w:hAnsi="Arial" w:cs="Arial"/>
          <w:spacing w:val="1"/>
        </w:rPr>
        <w:t xml:space="preserve"> </w:t>
      </w:r>
      <w:r w:rsidRPr="00BE186D">
        <w:rPr>
          <w:rFonts w:ascii="Arial" w:hAnsi="Arial" w:cs="Arial"/>
        </w:rPr>
        <w:t>LLU.</w:t>
      </w:r>
      <w:r w:rsidR="006D2780" w:rsidRPr="00BE186D">
        <w:rPr>
          <w:rFonts w:ascii="Arial" w:hAnsi="Arial" w:cs="Arial"/>
        </w:rPr>
        <w:t xml:space="preserve"> </w:t>
      </w:r>
      <w:r w:rsidRPr="00BE186D">
        <w:rPr>
          <w:rFonts w:ascii="Arial" w:hAnsi="Arial" w:cs="Arial"/>
        </w:rPr>
        <w:t>Niezależnie</w:t>
      </w:r>
      <w:r w:rsidRPr="00BE186D">
        <w:rPr>
          <w:rFonts w:ascii="Arial" w:hAnsi="Arial" w:cs="Arial"/>
          <w:spacing w:val="-10"/>
        </w:rPr>
        <w:t xml:space="preserve"> </w:t>
      </w:r>
      <w:r w:rsidRPr="00BE186D">
        <w:rPr>
          <w:rFonts w:ascii="Arial" w:hAnsi="Arial" w:cs="Arial"/>
        </w:rPr>
        <w:t>od</w:t>
      </w:r>
      <w:r w:rsidRPr="00BE186D">
        <w:rPr>
          <w:rFonts w:ascii="Arial" w:hAnsi="Arial" w:cs="Arial"/>
          <w:spacing w:val="-8"/>
        </w:rPr>
        <w:t xml:space="preserve"> </w:t>
      </w:r>
      <w:r w:rsidRPr="00BE186D">
        <w:rPr>
          <w:rFonts w:ascii="Arial" w:hAnsi="Arial" w:cs="Arial"/>
        </w:rPr>
        <w:t>ww.</w:t>
      </w:r>
      <w:r w:rsidRPr="00BE186D">
        <w:rPr>
          <w:rFonts w:ascii="Arial" w:hAnsi="Arial" w:cs="Arial"/>
          <w:spacing w:val="-9"/>
        </w:rPr>
        <w:t xml:space="preserve"> </w:t>
      </w:r>
      <w:r w:rsidRPr="00BE186D">
        <w:rPr>
          <w:rFonts w:ascii="Arial" w:hAnsi="Arial" w:cs="Arial"/>
        </w:rPr>
        <w:t>publikacji,</w:t>
      </w:r>
      <w:r w:rsidRPr="00BE186D">
        <w:rPr>
          <w:rFonts w:ascii="Arial" w:hAnsi="Arial" w:cs="Arial"/>
          <w:spacing w:val="-9"/>
        </w:rPr>
        <w:t xml:space="preserve"> </w:t>
      </w:r>
      <w:r w:rsidRPr="00BE186D">
        <w:rPr>
          <w:rFonts w:ascii="Arial" w:hAnsi="Arial" w:cs="Arial"/>
        </w:rPr>
        <w:t>OSD</w:t>
      </w:r>
      <w:r w:rsidRPr="00BE186D">
        <w:rPr>
          <w:rFonts w:ascii="Arial" w:hAnsi="Arial" w:cs="Arial"/>
          <w:spacing w:val="-10"/>
        </w:rPr>
        <w:t xml:space="preserve"> </w:t>
      </w:r>
      <w:r w:rsidRPr="00BE186D">
        <w:rPr>
          <w:rFonts w:ascii="Arial" w:hAnsi="Arial" w:cs="Arial"/>
        </w:rPr>
        <w:t>może</w:t>
      </w:r>
      <w:r w:rsidRPr="00BE186D">
        <w:rPr>
          <w:rFonts w:ascii="Arial" w:hAnsi="Arial" w:cs="Arial"/>
          <w:spacing w:val="-9"/>
        </w:rPr>
        <w:t xml:space="preserve"> </w:t>
      </w:r>
      <w:r w:rsidRPr="00BE186D">
        <w:rPr>
          <w:rFonts w:ascii="Arial" w:hAnsi="Arial" w:cs="Arial"/>
        </w:rPr>
        <w:t>dokonać</w:t>
      </w:r>
      <w:r w:rsidRPr="00BE186D">
        <w:rPr>
          <w:rFonts w:ascii="Arial" w:hAnsi="Arial" w:cs="Arial"/>
          <w:spacing w:val="-8"/>
        </w:rPr>
        <w:t xml:space="preserve"> </w:t>
      </w:r>
      <w:r w:rsidRPr="00BE186D">
        <w:rPr>
          <w:rFonts w:ascii="Arial" w:hAnsi="Arial" w:cs="Arial"/>
        </w:rPr>
        <w:t>weryfikacji</w:t>
      </w:r>
      <w:r w:rsidRPr="00BE186D">
        <w:rPr>
          <w:rFonts w:ascii="Arial" w:hAnsi="Arial" w:cs="Arial"/>
          <w:spacing w:val="-7"/>
        </w:rPr>
        <w:t xml:space="preserve"> </w:t>
      </w:r>
      <w:r w:rsidRPr="00BE186D">
        <w:rPr>
          <w:rFonts w:ascii="Arial" w:hAnsi="Arial" w:cs="Arial"/>
        </w:rPr>
        <w:t>istnienia</w:t>
      </w:r>
      <w:r w:rsidRPr="00BE186D">
        <w:rPr>
          <w:rFonts w:ascii="Arial" w:hAnsi="Arial" w:cs="Arial"/>
          <w:spacing w:val="-8"/>
        </w:rPr>
        <w:t xml:space="preserve"> </w:t>
      </w:r>
      <w:r w:rsidRPr="00BE186D">
        <w:rPr>
          <w:rFonts w:ascii="Arial" w:hAnsi="Arial" w:cs="Arial"/>
        </w:rPr>
        <w:t>możliwości</w:t>
      </w:r>
      <w:r w:rsidRPr="00BE186D">
        <w:rPr>
          <w:rFonts w:ascii="Arial" w:hAnsi="Arial" w:cs="Arial"/>
          <w:spacing w:val="-49"/>
        </w:rPr>
        <w:t xml:space="preserve"> </w:t>
      </w:r>
      <w:r w:rsidRPr="00BE186D">
        <w:rPr>
          <w:rFonts w:ascii="Arial" w:hAnsi="Arial" w:cs="Arial"/>
        </w:rPr>
        <w:t>udostępnienia</w:t>
      </w:r>
      <w:r w:rsidRPr="00BE186D">
        <w:rPr>
          <w:rFonts w:ascii="Arial" w:hAnsi="Arial" w:cs="Arial"/>
          <w:spacing w:val="-3"/>
        </w:rPr>
        <w:t xml:space="preserve"> </w:t>
      </w:r>
      <w:r w:rsidRPr="00BE186D">
        <w:rPr>
          <w:rFonts w:ascii="Arial" w:hAnsi="Arial" w:cs="Arial"/>
        </w:rPr>
        <w:t>Przyłącza</w:t>
      </w:r>
      <w:r w:rsidRPr="00BE186D">
        <w:rPr>
          <w:rFonts w:ascii="Arial" w:hAnsi="Arial" w:cs="Arial"/>
          <w:spacing w:val="-3"/>
        </w:rPr>
        <w:t xml:space="preserve"> </w:t>
      </w:r>
      <w:r w:rsidRPr="00BE186D">
        <w:rPr>
          <w:rFonts w:ascii="Arial" w:hAnsi="Arial" w:cs="Arial"/>
        </w:rPr>
        <w:t>z</w:t>
      </w:r>
      <w:r w:rsidRPr="00BE186D">
        <w:rPr>
          <w:rFonts w:ascii="Arial" w:hAnsi="Arial" w:cs="Arial"/>
          <w:spacing w:val="-2"/>
        </w:rPr>
        <w:t xml:space="preserve"> </w:t>
      </w:r>
      <w:r w:rsidRPr="00BE186D">
        <w:rPr>
          <w:rFonts w:ascii="Arial" w:hAnsi="Arial" w:cs="Arial"/>
        </w:rPr>
        <w:t>uwagi</w:t>
      </w:r>
      <w:r w:rsidRPr="00BE186D">
        <w:rPr>
          <w:rFonts w:ascii="Arial" w:hAnsi="Arial" w:cs="Arial"/>
          <w:spacing w:val="-2"/>
        </w:rPr>
        <w:t xml:space="preserve"> </w:t>
      </w:r>
      <w:r w:rsidRPr="00BE186D">
        <w:rPr>
          <w:rFonts w:ascii="Arial" w:hAnsi="Arial" w:cs="Arial"/>
        </w:rPr>
        <w:t>na</w:t>
      </w:r>
      <w:r w:rsidRPr="00BE186D">
        <w:rPr>
          <w:rFonts w:ascii="Arial" w:hAnsi="Arial" w:cs="Arial"/>
          <w:spacing w:val="-1"/>
        </w:rPr>
        <w:t xml:space="preserve"> </w:t>
      </w:r>
      <w:r w:rsidRPr="00BE186D">
        <w:rPr>
          <w:rFonts w:ascii="Arial" w:hAnsi="Arial" w:cs="Arial"/>
        </w:rPr>
        <w:t>uwarunkowania</w:t>
      </w:r>
      <w:r w:rsidRPr="00BE186D">
        <w:rPr>
          <w:rFonts w:ascii="Arial" w:hAnsi="Arial" w:cs="Arial"/>
          <w:spacing w:val="-3"/>
        </w:rPr>
        <w:t xml:space="preserve"> </w:t>
      </w:r>
      <w:r w:rsidRPr="00BE186D">
        <w:rPr>
          <w:rFonts w:ascii="Arial" w:hAnsi="Arial" w:cs="Arial"/>
        </w:rPr>
        <w:t>techniczne.</w:t>
      </w:r>
    </w:p>
    <w:p w14:paraId="560D7F17" w14:textId="3C3885A0" w:rsidR="00FC43D8" w:rsidRPr="00BE186D" w:rsidRDefault="006D2780" w:rsidP="00BC311B">
      <w:pPr>
        <w:pStyle w:val="Akapitzlist"/>
        <w:numPr>
          <w:ilvl w:val="0"/>
          <w:numId w:val="115"/>
        </w:numPr>
        <w:tabs>
          <w:tab w:val="left" w:pos="175"/>
        </w:tabs>
        <w:spacing w:before="4" w:after="240" w:line="247" w:lineRule="auto"/>
        <w:ind w:left="567" w:hanging="567"/>
        <w:jc w:val="both"/>
        <w:rPr>
          <w:rFonts w:ascii="Arial" w:hAnsi="Arial" w:cs="Arial"/>
        </w:rPr>
      </w:pPr>
      <w:r w:rsidRPr="00BE186D">
        <w:rPr>
          <w:rFonts w:ascii="Arial" w:hAnsi="Arial" w:cs="Arial"/>
        </w:rPr>
        <w:t>Przyłącze wykonuje OSD. Przyłącze może być zrealizowane również przez OK na warunkach określonych przez OSD</w:t>
      </w:r>
    </w:p>
    <w:p w14:paraId="5ED18BF7" w14:textId="77777777" w:rsidR="00FC43D8" w:rsidRPr="00BE186D"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BE186D">
        <w:rPr>
          <w:rFonts w:ascii="Arial" w:hAnsi="Arial" w:cs="Arial"/>
        </w:rPr>
        <w:t>Za</w:t>
      </w:r>
      <w:r w:rsidRPr="00BE186D">
        <w:rPr>
          <w:rFonts w:ascii="Arial" w:hAnsi="Arial" w:cs="Arial"/>
          <w:spacing w:val="-5"/>
        </w:rPr>
        <w:t xml:space="preserve"> </w:t>
      </w:r>
      <w:r w:rsidRPr="00BE186D">
        <w:rPr>
          <w:rFonts w:ascii="Arial" w:hAnsi="Arial" w:cs="Arial"/>
        </w:rPr>
        <w:t>wykonanie</w:t>
      </w:r>
      <w:r w:rsidRPr="00BE186D">
        <w:rPr>
          <w:rFonts w:ascii="Arial" w:hAnsi="Arial" w:cs="Arial"/>
          <w:spacing w:val="-5"/>
        </w:rPr>
        <w:t xml:space="preserve"> </w:t>
      </w:r>
      <w:r w:rsidRPr="00BE186D">
        <w:rPr>
          <w:rFonts w:ascii="Arial" w:hAnsi="Arial" w:cs="Arial"/>
        </w:rPr>
        <w:t>Przyłącza</w:t>
      </w:r>
      <w:r w:rsidRPr="00BE186D">
        <w:rPr>
          <w:rFonts w:ascii="Arial" w:hAnsi="Arial" w:cs="Arial"/>
          <w:spacing w:val="-5"/>
        </w:rPr>
        <w:t xml:space="preserve"> </w:t>
      </w:r>
      <w:r w:rsidRPr="00BE186D">
        <w:rPr>
          <w:rFonts w:ascii="Arial" w:hAnsi="Arial" w:cs="Arial"/>
        </w:rPr>
        <w:t>typowego</w:t>
      </w:r>
      <w:r w:rsidRPr="00BE186D">
        <w:rPr>
          <w:rFonts w:ascii="Arial" w:hAnsi="Arial" w:cs="Arial"/>
          <w:spacing w:val="-4"/>
        </w:rPr>
        <w:t xml:space="preserve"> </w:t>
      </w:r>
      <w:r w:rsidRPr="00BE186D">
        <w:rPr>
          <w:rFonts w:ascii="Arial" w:hAnsi="Arial" w:cs="Arial"/>
        </w:rPr>
        <w:t>OK</w:t>
      </w:r>
      <w:r w:rsidRPr="00BE186D">
        <w:rPr>
          <w:rFonts w:ascii="Arial" w:hAnsi="Arial" w:cs="Arial"/>
          <w:spacing w:val="-7"/>
        </w:rPr>
        <w:t xml:space="preserve"> </w:t>
      </w:r>
      <w:r w:rsidRPr="00BE186D">
        <w:rPr>
          <w:rFonts w:ascii="Arial" w:hAnsi="Arial" w:cs="Arial"/>
        </w:rPr>
        <w:t>nie</w:t>
      </w:r>
      <w:r w:rsidRPr="00BE186D">
        <w:rPr>
          <w:rFonts w:ascii="Arial" w:hAnsi="Arial" w:cs="Arial"/>
          <w:spacing w:val="-6"/>
        </w:rPr>
        <w:t xml:space="preserve"> </w:t>
      </w:r>
      <w:r w:rsidRPr="00BE186D">
        <w:rPr>
          <w:rFonts w:ascii="Arial" w:hAnsi="Arial" w:cs="Arial"/>
        </w:rPr>
        <w:t>ponosi</w:t>
      </w:r>
      <w:r w:rsidRPr="00BE186D">
        <w:rPr>
          <w:rFonts w:ascii="Arial" w:hAnsi="Arial" w:cs="Arial"/>
          <w:spacing w:val="-4"/>
        </w:rPr>
        <w:t xml:space="preserve"> </w:t>
      </w:r>
      <w:r w:rsidRPr="00BE186D">
        <w:rPr>
          <w:rFonts w:ascii="Arial" w:hAnsi="Arial" w:cs="Arial"/>
        </w:rPr>
        <w:t>opłat.</w:t>
      </w:r>
      <w:r w:rsidRPr="00BE186D">
        <w:rPr>
          <w:rFonts w:ascii="Arial" w:hAnsi="Arial" w:cs="Arial"/>
          <w:spacing w:val="-6"/>
        </w:rPr>
        <w:t xml:space="preserve"> </w:t>
      </w:r>
      <w:r w:rsidRPr="00BE186D">
        <w:rPr>
          <w:rFonts w:ascii="Arial" w:hAnsi="Arial" w:cs="Arial"/>
        </w:rPr>
        <w:t>Jednocześnie:</w:t>
      </w:r>
    </w:p>
    <w:p w14:paraId="463DAFAD" w14:textId="77777777" w:rsidR="00387951" w:rsidRPr="00BE186D" w:rsidRDefault="0027454E" w:rsidP="00BC311B">
      <w:pPr>
        <w:pStyle w:val="Akapitzlist"/>
        <w:numPr>
          <w:ilvl w:val="0"/>
          <w:numId w:val="58"/>
        </w:numPr>
        <w:tabs>
          <w:tab w:val="left" w:pos="903"/>
        </w:tabs>
        <w:spacing w:before="103" w:after="240" w:line="276" w:lineRule="auto"/>
        <w:jc w:val="both"/>
        <w:rPr>
          <w:rFonts w:ascii="Arial" w:hAnsi="Arial" w:cs="Arial"/>
        </w:rPr>
      </w:pPr>
      <w:r w:rsidRPr="00BE186D">
        <w:rPr>
          <w:rFonts w:ascii="Arial" w:hAnsi="Arial" w:cs="Arial"/>
        </w:rPr>
        <w:t xml:space="preserve">OSD może pobierać opłatę za realizację Przyłącza nietypowego, przy czym opłata ta </w:t>
      </w:r>
      <w:r w:rsidRPr="00BE186D">
        <w:rPr>
          <w:rFonts w:ascii="Arial" w:hAnsi="Arial" w:cs="Arial"/>
        </w:rPr>
        <w:lastRenderedPageBreak/>
        <w:t>co do</w:t>
      </w:r>
      <w:r w:rsidRPr="00BE186D">
        <w:rPr>
          <w:rFonts w:ascii="Arial" w:hAnsi="Arial" w:cs="Arial"/>
          <w:spacing w:val="1"/>
        </w:rPr>
        <w:t xml:space="preserve"> </w:t>
      </w:r>
      <w:r w:rsidRPr="00BE186D">
        <w:rPr>
          <w:rFonts w:ascii="Arial" w:hAnsi="Arial" w:cs="Arial"/>
        </w:rPr>
        <w:t>zasady</w:t>
      </w:r>
      <w:r w:rsidRPr="00BE186D">
        <w:rPr>
          <w:rFonts w:ascii="Arial" w:hAnsi="Arial" w:cs="Arial"/>
          <w:spacing w:val="-6"/>
        </w:rPr>
        <w:t xml:space="preserve"> </w:t>
      </w:r>
      <w:r w:rsidRPr="00BE186D">
        <w:rPr>
          <w:rFonts w:ascii="Arial" w:hAnsi="Arial" w:cs="Arial"/>
        </w:rPr>
        <w:t>powinna</w:t>
      </w:r>
      <w:r w:rsidRPr="00BE186D">
        <w:rPr>
          <w:rFonts w:ascii="Arial" w:hAnsi="Arial" w:cs="Arial"/>
          <w:spacing w:val="-5"/>
        </w:rPr>
        <w:t xml:space="preserve"> </w:t>
      </w:r>
      <w:r w:rsidRPr="00BE186D">
        <w:rPr>
          <w:rFonts w:ascii="Arial" w:hAnsi="Arial" w:cs="Arial"/>
        </w:rPr>
        <w:t>opierać</w:t>
      </w:r>
      <w:r w:rsidRPr="00BE186D">
        <w:rPr>
          <w:rFonts w:ascii="Arial" w:hAnsi="Arial" w:cs="Arial"/>
          <w:spacing w:val="-5"/>
        </w:rPr>
        <w:t xml:space="preserve"> </w:t>
      </w:r>
      <w:r w:rsidRPr="00BE186D">
        <w:rPr>
          <w:rFonts w:ascii="Arial" w:hAnsi="Arial" w:cs="Arial"/>
        </w:rPr>
        <w:t>się</w:t>
      </w:r>
      <w:r w:rsidRPr="00BE186D">
        <w:rPr>
          <w:rFonts w:ascii="Arial" w:hAnsi="Arial" w:cs="Arial"/>
          <w:spacing w:val="-6"/>
        </w:rPr>
        <w:t xml:space="preserve"> </w:t>
      </w:r>
      <w:r w:rsidRPr="00BE186D">
        <w:rPr>
          <w:rFonts w:ascii="Arial" w:hAnsi="Arial" w:cs="Arial"/>
        </w:rPr>
        <w:t>o</w:t>
      </w:r>
      <w:r w:rsidRPr="00BE186D">
        <w:rPr>
          <w:rFonts w:ascii="Arial" w:hAnsi="Arial" w:cs="Arial"/>
          <w:spacing w:val="-3"/>
        </w:rPr>
        <w:t xml:space="preserve"> </w:t>
      </w:r>
      <w:r w:rsidR="006D2780" w:rsidRPr="00BE186D">
        <w:rPr>
          <w:rFonts w:ascii="Arial" w:hAnsi="Arial" w:cs="Arial"/>
        </w:rPr>
        <w:t>jednorazową opłatę w wysokości</w:t>
      </w:r>
      <w:r w:rsidR="008F5DDB" w:rsidRPr="00BE186D">
        <w:rPr>
          <w:rFonts w:ascii="Arial" w:hAnsi="Arial" w:cs="Arial"/>
        </w:rPr>
        <w:t>:</w:t>
      </w:r>
    </w:p>
    <w:p w14:paraId="53071923" w14:textId="77777777" w:rsidR="006529EA" w:rsidRPr="00BE186D" w:rsidRDefault="00510EE1" w:rsidP="006529EA">
      <w:pPr>
        <w:pStyle w:val="Akapitzlist"/>
        <w:numPr>
          <w:ilvl w:val="0"/>
          <w:numId w:val="122"/>
        </w:numPr>
        <w:tabs>
          <w:tab w:val="left" w:pos="903"/>
        </w:tabs>
        <w:spacing w:before="103" w:after="240" w:line="276" w:lineRule="auto"/>
        <w:jc w:val="both"/>
        <w:rPr>
          <w:rFonts w:ascii="Arial" w:hAnsi="Arial" w:cs="Arial"/>
        </w:rPr>
      </w:pPr>
      <w:r w:rsidRPr="00BE186D">
        <w:rPr>
          <w:rFonts w:ascii="Arial" w:hAnsi="Arial" w:cs="Arial"/>
        </w:rPr>
        <w:t>Przyłącze naziemne</w:t>
      </w:r>
      <w:r w:rsidR="00C6150C" w:rsidRPr="00BE186D">
        <w:rPr>
          <w:rFonts w:ascii="Arial" w:hAnsi="Arial" w:cs="Arial"/>
        </w:rPr>
        <w:t>:</w:t>
      </w:r>
    </w:p>
    <w:p w14:paraId="5FC7F977" w14:textId="5A56D73F" w:rsidR="00510EE1" w:rsidRPr="00BE186D" w:rsidRDefault="00510EE1" w:rsidP="006529EA">
      <w:pPr>
        <w:pStyle w:val="Akapitzlist"/>
        <w:numPr>
          <w:ilvl w:val="1"/>
          <w:numId w:val="122"/>
        </w:numPr>
        <w:tabs>
          <w:tab w:val="left" w:pos="903"/>
        </w:tabs>
        <w:spacing w:before="103" w:after="240" w:line="276" w:lineRule="auto"/>
        <w:jc w:val="both"/>
        <w:rPr>
          <w:rFonts w:ascii="Arial" w:hAnsi="Arial" w:cs="Arial"/>
        </w:rPr>
      </w:pPr>
      <w:r w:rsidRPr="00BE186D">
        <w:rPr>
          <w:rFonts w:ascii="Arial" w:hAnsi="Arial" w:cs="Arial"/>
        </w:rPr>
        <w:t xml:space="preserve">do 25 mb. </w:t>
      </w:r>
      <w:r w:rsidR="00C0407B" w:rsidRPr="00BE186D">
        <w:rPr>
          <w:rFonts w:ascii="Arial" w:hAnsi="Arial" w:cs="Arial"/>
        </w:rPr>
        <w:t xml:space="preserve">i powyżej Przyłącza typowego </w:t>
      </w:r>
      <w:r w:rsidR="00F12F24" w:rsidRPr="00BE186D">
        <w:rPr>
          <w:rFonts w:ascii="Arial" w:hAnsi="Arial" w:cs="Arial"/>
        </w:rPr>
        <w:t>–</w:t>
      </w:r>
      <w:r w:rsidR="000724B5" w:rsidRPr="00BE186D">
        <w:rPr>
          <w:rFonts w:ascii="Arial" w:hAnsi="Arial" w:cs="Arial"/>
        </w:rPr>
        <w:t xml:space="preserve"> </w:t>
      </w:r>
      <w:r w:rsidR="00C6150C" w:rsidRPr="00BE186D">
        <w:rPr>
          <w:rFonts w:ascii="Arial" w:hAnsi="Arial" w:cs="Arial"/>
        </w:rPr>
        <w:t>500 zł netto + koszty odtworzenia</w:t>
      </w:r>
    </w:p>
    <w:p w14:paraId="458573A0" w14:textId="26BD65A2" w:rsidR="006529EA" w:rsidRPr="00BE186D" w:rsidRDefault="006529EA" w:rsidP="006529EA">
      <w:pPr>
        <w:pStyle w:val="Akapitzlist"/>
        <w:numPr>
          <w:ilvl w:val="1"/>
          <w:numId w:val="122"/>
        </w:numPr>
        <w:tabs>
          <w:tab w:val="left" w:pos="903"/>
        </w:tabs>
        <w:spacing w:before="103" w:after="240" w:line="276" w:lineRule="auto"/>
        <w:jc w:val="both"/>
        <w:rPr>
          <w:rFonts w:ascii="Arial" w:hAnsi="Arial" w:cs="Arial"/>
        </w:rPr>
      </w:pPr>
      <w:r w:rsidRPr="00BE186D">
        <w:rPr>
          <w:rFonts w:ascii="Arial" w:hAnsi="Arial" w:cs="Arial"/>
        </w:rPr>
        <w:t xml:space="preserve">do 50 mb. </w:t>
      </w:r>
      <w:r w:rsidR="00C0407B" w:rsidRPr="00BE186D">
        <w:rPr>
          <w:rFonts w:ascii="Arial" w:hAnsi="Arial" w:cs="Arial"/>
        </w:rPr>
        <w:t xml:space="preserve">i powyżej Przyłącza typowego </w:t>
      </w:r>
      <w:r w:rsidR="00F12F24" w:rsidRPr="00BE186D">
        <w:rPr>
          <w:rFonts w:ascii="Arial" w:hAnsi="Arial" w:cs="Arial"/>
        </w:rPr>
        <w:t>–</w:t>
      </w:r>
      <w:r w:rsidR="0066709E" w:rsidRPr="00BE186D">
        <w:rPr>
          <w:rFonts w:ascii="Arial" w:hAnsi="Arial" w:cs="Arial"/>
        </w:rPr>
        <w:t xml:space="preserve"> </w:t>
      </w:r>
      <w:r w:rsidRPr="00BE186D">
        <w:rPr>
          <w:rFonts w:ascii="Arial" w:hAnsi="Arial" w:cs="Arial"/>
        </w:rPr>
        <w:t>800 zł netto + koszty odtworzenia</w:t>
      </w:r>
    </w:p>
    <w:p w14:paraId="78F92C48" w14:textId="1974D1BE" w:rsidR="006529EA" w:rsidRPr="00BE186D" w:rsidRDefault="006529EA" w:rsidP="006529EA">
      <w:pPr>
        <w:pStyle w:val="Akapitzlist"/>
        <w:numPr>
          <w:ilvl w:val="1"/>
          <w:numId w:val="122"/>
        </w:numPr>
        <w:tabs>
          <w:tab w:val="left" w:pos="903"/>
        </w:tabs>
        <w:spacing w:before="103" w:after="240" w:line="276" w:lineRule="auto"/>
        <w:jc w:val="both"/>
        <w:rPr>
          <w:rFonts w:ascii="Arial" w:hAnsi="Arial" w:cs="Arial"/>
        </w:rPr>
      </w:pPr>
      <w:r w:rsidRPr="00BE186D">
        <w:rPr>
          <w:rFonts w:ascii="Arial" w:hAnsi="Arial" w:cs="Arial"/>
        </w:rPr>
        <w:t xml:space="preserve">do 100 mb. </w:t>
      </w:r>
      <w:r w:rsidR="00C0407B" w:rsidRPr="00BE186D">
        <w:rPr>
          <w:rFonts w:ascii="Arial" w:hAnsi="Arial" w:cs="Arial"/>
        </w:rPr>
        <w:t xml:space="preserve">i powyżej Przyłącza typowego </w:t>
      </w:r>
      <w:r w:rsidR="000724B5" w:rsidRPr="00BE186D">
        <w:rPr>
          <w:rFonts w:ascii="Arial" w:hAnsi="Arial" w:cs="Arial"/>
        </w:rPr>
        <w:t xml:space="preserve">– </w:t>
      </w:r>
      <w:r w:rsidRPr="00BE186D">
        <w:rPr>
          <w:rFonts w:ascii="Arial" w:hAnsi="Arial" w:cs="Arial"/>
        </w:rPr>
        <w:t>1</w:t>
      </w:r>
      <w:r w:rsidR="000724B5" w:rsidRPr="00BE186D">
        <w:rPr>
          <w:rFonts w:ascii="Arial" w:hAnsi="Arial" w:cs="Arial"/>
        </w:rPr>
        <w:t xml:space="preserve"> </w:t>
      </w:r>
      <w:r w:rsidRPr="00BE186D">
        <w:rPr>
          <w:rFonts w:ascii="Arial" w:hAnsi="Arial" w:cs="Arial"/>
        </w:rPr>
        <w:t>200 zł netto + koszty odtworzenia</w:t>
      </w:r>
    </w:p>
    <w:p w14:paraId="26452F4A" w14:textId="624E9392" w:rsidR="006529EA" w:rsidRPr="00BE186D" w:rsidRDefault="006529EA" w:rsidP="006529EA">
      <w:pPr>
        <w:pStyle w:val="Akapitzlist"/>
        <w:numPr>
          <w:ilvl w:val="1"/>
          <w:numId w:val="122"/>
        </w:numPr>
        <w:tabs>
          <w:tab w:val="left" w:pos="903"/>
        </w:tabs>
        <w:spacing w:before="103" w:after="240" w:line="276" w:lineRule="auto"/>
        <w:jc w:val="both"/>
        <w:rPr>
          <w:rFonts w:ascii="Arial" w:hAnsi="Arial" w:cs="Arial"/>
        </w:rPr>
      </w:pPr>
      <w:r w:rsidRPr="00BE186D">
        <w:rPr>
          <w:rFonts w:ascii="Arial" w:hAnsi="Arial" w:cs="Arial"/>
        </w:rPr>
        <w:t>powyżej – wg kosztorysu</w:t>
      </w:r>
    </w:p>
    <w:p w14:paraId="0194E6AA" w14:textId="061A8274" w:rsidR="00C6150C" w:rsidRPr="00BE186D" w:rsidRDefault="00C6150C" w:rsidP="006529EA">
      <w:pPr>
        <w:pStyle w:val="Akapitzlist"/>
        <w:numPr>
          <w:ilvl w:val="0"/>
          <w:numId w:val="122"/>
        </w:numPr>
        <w:tabs>
          <w:tab w:val="left" w:pos="903"/>
        </w:tabs>
        <w:spacing w:before="103" w:after="240" w:line="276" w:lineRule="auto"/>
        <w:jc w:val="both"/>
        <w:rPr>
          <w:rFonts w:ascii="Arial" w:hAnsi="Arial" w:cs="Arial"/>
        </w:rPr>
      </w:pPr>
      <w:r w:rsidRPr="00BE186D">
        <w:rPr>
          <w:rFonts w:ascii="Arial" w:hAnsi="Arial" w:cs="Arial"/>
        </w:rPr>
        <w:t>Przyłącze doziemne</w:t>
      </w:r>
      <w:r w:rsidR="00763C95" w:rsidRPr="00BE186D">
        <w:rPr>
          <w:rFonts w:ascii="Arial" w:hAnsi="Arial" w:cs="Arial"/>
        </w:rPr>
        <w:t>:</w:t>
      </w:r>
      <w:r w:rsidRPr="00BE186D">
        <w:rPr>
          <w:rFonts w:ascii="Arial" w:hAnsi="Arial" w:cs="Arial"/>
        </w:rPr>
        <w:t xml:space="preserve"> </w:t>
      </w:r>
    </w:p>
    <w:p w14:paraId="79EA9B61" w14:textId="1404AE66" w:rsidR="006529EA" w:rsidRPr="00BE186D" w:rsidRDefault="006529EA" w:rsidP="006529EA">
      <w:pPr>
        <w:pStyle w:val="Akapitzlist"/>
        <w:numPr>
          <w:ilvl w:val="1"/>
          <w:numId w:val="122"/>
        </w:numPr>
        <w:tabs>
          <w:tab w:val="left" w:pos="903"/>
        </w:tabs>
        <w:spacing w:before="103" w:after="240" w:line="276" w:lineRule="auto"/>
        <w:jc w:val="both"/>
        <w:rPr>
          <w:rFonts w:ascii="Arial" w:hAnsi="Arial" w:cs="Arial"/>
        </w:rPr>
      </w:pPr>
      <w:r w:rsidRPr="00BE186D">
        <w:rPr>
          <w:rFonts w:ascii="Arial" w:hAnsi="Arial" w:cs="Arial"/>
        </w:rPr>
        <w:t xml:space="preserve">do 25 mb. </w:t>
      </w:r>
      <w:r w:rsidR="00C0407B" w:rsidRPr="00BE186D">
        <w:rPr>
          <w:rFonts w:ascii="Arial" w:hAnsi="Arial" w:cs="Arial"/>
        </w:rPr>
        <w:t xml:space="preserve">i powyżej Przyłącza typowego </w:t>
      </w:r>
      <w:r w:rsidR="00F12F24" w:rsidRPr="00BE186D">
        <w:rPr>
          <w:rFonts w:ascii="Arial" w:hAnsi="Arial" w:cs="Arial"/>
        </w:rPr>
        <w:t>–</w:t>
      </w:r>
      <w:r w:rsidR="0066709E" w:rsidRPr="00BE186D">
        <w:rPr>
          <w:rFonts w:ascii="Arial" w:hAnsi="Arial" w:cs="Arial"/>
        </w:rPr>
        <w:t xml:space="preserve"> </w:t>
      </w:r>
      <w:r w:rsidRPr="00BE186D">
        <w:rPr>
          <w:rFonts w:ascii="Arial" w:hAnsi="Arial" w:cs="Arial"/>
        </w:rPr>
        <w:t>1</w:t>
      </w:r>
      <w:r w:rsidR="000724B5" w:rsidRPr="00BE186D">
        <w:rPr>
          <w:rFonts w:ascii="Arial" w:hAnsi="Arial" w:cs="Arial"/>
        </w:rPr>
        <w:t xml:space="preserve"> 5</w:t>
      </w:r>
      <w:r w:rsidRPr="00BE186D">
        <w:rPr>
          <w:rFonts w:ascii="Arial" w:hAnsi="Arial" w:cs="Arial"/>
        </w:rPr>
        <w:t>00 zł netto + koszty odtworzenia</w:t>
      </w:r>
    </w:p>
    <w:p w14:paraId="3857D0A6" w14:textId="25DDE14E" w:rsidR="006529EA" w:rsidRPr="00BE186D" w:rsidRDefault="006529EA" w:rsidP="006529EA">
      <w:pPr>
        <w:pStyle w:val="Akapitzlist"/>
        <w:numPr>
          <w:ilvl w:val="1"/>
          <w:numId w:val="122"/>
        </w:numPr>
        <w:tabs>
          <w:tab w:val="left" w:pos="903"/>
        </w:tabs>
        <w:spacing w:before="103" w:after="240" w:line="276" w:lineRule="auto"/>
        <w:jc w:val="both"/>
        <w:rPr>
          <w:rFonts w:ascii="Arial" w:hAnsi="Arial" w:cs="Arial"/>
        </w:rPr>
      </w:pPr>
      <w:r w:rsidRPr="00BE186D">
        <w:rPr>
          <w:rFonts w:ascii="Arial" w:hAnsi="Arial" w:cs="Arial"/>
        </w:rPr>
        <w:t xml:space="preserve">do 50 mb. </w:t>
      </w:r>
      <w:r w:rsidR="00C0407B" w:rsidRPr="00BE186D">
        <w:rPr>
          <w:rFonts w:ascii="Arial" w:hAnsi="Arial" w:cs="Arial"/>
        </w:rPr>
        <w:t xml:space="preserve">i powyżej Przyłącza typowego </w:t>
      </w:r>
      <w:r w:rsidR="00F12F24" w:rsidRPr="00BE186D">
        <w:rPr>
          <w:rFonts w:ascii="Arial" w:hAnsi="Arial" w:cs="Arial"/>
        </w:rPr>
        <w:t>–</w:t>
      </w:r>
      <w:r w:rsidR="0066709E" w:rsidRPr="00BE186D">
        <w:rPr>
          <w:rFonts w:ascii="Arial" w:hAnsi="Arial" w:cs="Arial"/>
        </w:rPr>
        <w:t xml:space="preserve"> </w:t>
      </w:r>
      <w:r w:rsidR="000724B5" w:rsidRPr="00BE186D">
        <w:rPr>
          <w:rFonts w:ascii="Arial" w:hAnsi="Arial" w:cs="Arial"/>
        </w:rPr>
        <w:t>2 5</w:t>
      </w:r>
      <w:r w:rsidRPr="00BE186D">
        <w:rPr>
          <w:rFonts w:ascii="Arial" w:hAnsi="Arial" w:cs="Arial"/>
        </w:rPr>
        <w:t>00 zł netto + koszty odtworzenia</w:t>
      </w:r>
    </w:p>
    <w:p w14:paraId="1BEC4640" w14:textId="2C6CDD45" w:rsidR="006529EA" w:rsidRPr="00BE186D" w:rsidRDefault="006529EA" w:rsidP="006529EA">
      <w:pPr>
        <w:pStyle w:val="Akapitzlist"/>
        <w:numPr>
          <w:ilvl w:val="1"/>
          <w:numId w:val="122"/>
        </w:numPr>
        <w:tabs>
          <w:tab w:val="left" w:pos="903"/>
        </w:tabs>
        <w:spacing w:before="103" w:after="240" w:line="276" w:lineRule="auto"/>
        <w:jc w:val="both"/>
        <w:rPr>
          <w:rFonts w:ascii="Arial" w:hAnsi="Arial" w:cs="Arial"/>
        </w:rPr>
      </w:pPr>
      <w:r w:rsidRPr="00BE186D">
        <w:rPr>
          <w:rFonts w:ascii="Arial" w:hAnsi="Arial" w:cs="Arial"/>
        </w:rPr>
        <w:t>do 100 mb.</w:t>
      </w:r>
      <w:r w:rsidR="000724B5" w:rsidRPr="00BE186D">
        <w:rPr>
          <w:rFonts w:ascii="Arial" w:hAnsi="Arial" w:cs="Arial"/>
        </w:rPr>
        <w:t xml:space="preserve"> </w:t>
      </w:r>
      <w:r w:rsidR="00C0407B" w:rsidRPr="00BE186D">
        <w:rPr>
          <w:rFonts w:ascii="Arial" w:hAnsi="Arial" w:cs="Arial"/>
        </w:rPr>
        <w:t xml:space="preserve">i powyżej Przyłącza typowego </w:t>
      </w:r>
      <w:r w:rsidR="000724B5" w:rsidRPr="00BE186D">
        <w:rPr>
          <w:rFonts w:ascii="Arial" w:hAnsi="Arial" w:cs="Arial"/>
        </w:rPr>
        <w:t>–</w:t>
      </w:r>
      <w:r w:rsidRPr="00BE186D">
        <w:rPr>
          <w:rFonts w:ascii="Arial" w:hAnsi="Arial" w:cs="Arial"/>
        </w:rPr>
        <w:t xml:space="preserve"> </w:t>
      </w:r>
      <w:r w:rsidR="000724B5" w:rsidRPr="00BE186D">
        <w:rPr>
          <w:rFonts w:ascii="Arial" w:hAnsi="Arial" w:cs="Arial"/>
        </w:rPr>
        <w:t>6 0</w:t>
      </w:r>
      <w:r w:rsidRPr="00BE186D">
        <w:rPr>
          <w:rFonts w:ascii="Arial" w:hAnsi="Arial" w:cs="Arial"/>
        </w:rPr>
        <w:t>00 zł netto + koszty odtworzenia</w:t>
      </w:r>
    </w:p>
    <w:p w14:paraId="1A77FC8F" w14:textId="775A9835" w:rsidR="006529EA" w:rsidRPr="00BE186D" w:rsidRDefault="006529EA" w:rsidP="006529EA">
      <w:pPr>
        <w:pStyle w:val="Akapitzlist"/>
        <w:numPr>
          <w:ilvl w:val="1"/>
          <w:numId w:val="122"/>
        </w:numPr>
        <w:tabs>
          <w:tab w:val="left" w:pos="903"/>
        </w:tabs>
        <w:spacing w:before="103" w:after="240" w:line="276" w:lineRule="auto"/>
        <w:jc w:val="both"/>
        <w:rPr>
          <w:rFonts w:ascii="Arial" w:hAnsi="Arial" w:cs="Arial"/>
        </w:rPr>
      </w:pPr>
      <w:r w:rsidRPr="00BE186D">
        <w:rPr>
          <w:rFonts w:ascii="Arial" w:hAnsi="Arial" w:cs="Arial"/>
        </w:rPr>
        <w:t>powyżej wg kosztorysu</w:t>
      </w:r>
    </w:p>
    <w:p w14:paraId="27F3712D" w14:textId="0D445FF3" w:rsidR="00FC43D8" w:rsidRPr="00BE186D" w:rsidRDefault="0027454E" w:rsidP="00387951">
      <w:pPr>
        <w:pStyle w:val="Akapitzlist"/>
        <w:tabs>
          <w:tab w:val="left" w:pos="903"/>
        </w:tabs>
        <w:spacing w:before="103" w:after="240" w:line="276" w:lineRule="auto"/>
        <w:ind w:left="902" w:firstLine="0"/>
        <w:jc w:val="both"/>
        <w:rPr>
          <w:rFonts w:ascii="Arial" w:hAnsi="Arial" w:cs="Arial"/>
        </w:rPr>
      </w:pPr>
      <w:r w:rsidRPr="00BE186D">
        <w:rPr>
          <w:rFonts w:ascii="Arial" w:hAnsi="Arial" w:cs="Arial"/>
        </w:rPr>
        <w:t>lub</w:t>
      </w:r>
      <w:r w:rsidRPr="00BE186D">
        <w:rPr>
          <w:rFonts w:ascii="Arial" w:hAnsi="Arial" w:cs="Arial"/>
          <w:spacing w:val="-7"/>
        </w:rPr>
        <w:t xml:space="preserve"> </w:t>
      </w:r>
      <w:r w:rsidRPr="00BE186D">
        <w:rPr>
          <w:rFonts w:ascii="Arial" w:hAnsi="Arial" w:cs="Arial"/>
        </w:rPr>
        <w:t>kosztorys</w:t>
      </w:r>
      <w:r w:rsidRPr="00BE186D">
        <w:rPr>
          <w:rFonts w:ascii="Arial" w:hAnsi="Arial" w:cs="Arial"/>
          <w:spacing w:val="-4"/>
        </w:rPr>
        <w:t xml:space="preserve"> </w:t>
      </w:r>
      <w:r w:rsidRPr="00BE186D">
        <w:rPr>
          <w:rFonts w:ascii="Arial" w:hAnsi="Arial" w:cs="Arial"/>
        </w:rPr>
        <w:t>–</w:t>
      </w:r>
      <w:r w:rsidRPr="00BE186D">
        <w:rPr>
          <w:rFonts w:ascii="Arial" w:hAnsi="Arial" w:cs="Arial"/>
          <w:spacing w:val="-7"/>
        </w:rPr>
        <w:t xml:space="preserve"> </w:t>
      </w:r>
      <w:r w:rsidRPr="00BE186D">
        <w:rPr>
          <w:rFonts w:ascii="Arial" w:hAnsi="Arial" w:cs="Arial"/>
        </w:rPr>
        <w:t>w</w:t>
      </w:r>
      <w:r w:rsidRPr="00BE186D">
        <w:rPr>
          <w:rFonts w:ascii="Arial" w:hAnsi="Arial" w:cs="Arial"/>
          <w:spacing w:val="-4"/>
        </w:rPr>
        <w:t xml:space="preserve"> </w:t>
      </w:r>
      <w:r w:rsidRPr="00BE186D">
        <w:rPr>
          <w:rFonts w:ascii="Arial" w:hAnsi="Arial" w:cs="Arial"/>
        </w:rPr>
        <w:t>przypadku</w:t>
      </w:r>
      <w:r w:rsidRPr="00BE186D">
        <w:rPr>
          <w:rFonts w:ascii="Arial" w:hAnsi="Arial" w:cs="Arial"/>
          <w:spacing w:val="-7"/>
        </w:rPr>
        <w:t xml:space="preserve"> </w:t>
      </w:r>
      <w:r w:rsidRPr="00BE186D">
        <w:rPr>
          <w:rFonts w:ascii="Arial" w:hAnsi="Arial" w:cs="Arial"/>
        </w:rPr>
        <w:t>znaczącej</w:t>
      </w:r>
      <w:r w:rsidRPr="00BE186D">
        <w:rPr>
          <w:rFonts w:ascii="Arial" w:hAnsi="Arial" w:cs="Arial"/>
          <w:spacing w:val="-5"/>
        </w:rPr>
        <w:t xml:space="preserve"> </w:t>
      </w:r>
      <w:r w:rsidRPr="00BE186D">
        <w:rPr>
          <w:rFonts w:ascii="Arial" w:hAnsi="Arial" w:cs="Arial"/>
        </w:rPr>
        <w:t>różnicy</w:t>
      </w:r>
      <w:r w:rsidRPr="00BE186D">
        <w:rPr>
          <w:rFonts w:ascii="Arial" w:hAnsi="Arial" w:cs="Arial"/>
          <w:spacing w:val="-5"/>
        </w:rPr>
        <w:t xml:space="preserve"> </w:t>
      </w:r>
      <w:r w:rsidRPr="00BE186D">
        <w:rPr>
          <w:rFonts w:ascii="Arial" w:hAnsi="Arial" w:cs="Arial"/>
        </w:rPr>
        <w:t>między</w:t>
      </w:r>
      <w:r w:rsidRPr="00BE186D">
        <w:rPr>
          <w:rFonts w:ascii="Arial" w:hAnsi="Arial" w:cs="Arial"/>
          <w:spacing w:val="-49"/>
        </w:rPr>
        <w:t xml:space="preserve"> </w:t>
      </w:r>
      <w:r w:rsidRPr="00BE186D">
        <w:rPr>
          <w:rFonts w:ascii="Arial" w:hAnsi="Arial" w:cs="Arial"/>
        </w:rPr>
        <w:t>oboma</w:t>
      </w:r>
      <w:r w:rsidRPr="00BE186D">
        <w:rPr>
          <w:rFonts w:ascii="Arial" w:hAnsi="Arial" w:cs="Arial"/>
          <w:spacing w:val="-3"/>
        </w:rPr>
        <w:t xml:space="preserve"> </w:t>
      </w:r>
      <w:r w:rsidRPr="00BE186D">
        <w:rPr>
          <w:rFonts w:ascii="Arial" w:hAnsi="Arial" w:cs="Arial"/>
        </w:rPr>
        <w:t>metodami</w:t>
      </w:r>
      <w:r w:rsidRPr="00BE186D">
        <w:rPr>
          <w:rFonts w:ascii="Arial" w:hAnsi="Arial" w:cs="Arial"/>
          <w:spacing w:val="-2"/>
        </w:rPr>
        <w:t xml:space="preserve"> </w:t>
      </w:r>
      <w:r w:rsidRPr="00BE186D">
        <w:rPr>
          <w:rFonts w:ascii="Arial" w:hAnsi="Arial" w:cs="Arial"/>
        </w:rPr>
        <w:t>ustalenia</w:t>
      </w:r>
      <w:r w:rsidRPr="00BE186D">
        <w:rPr>
          <w:rFonts w:ascii="Arial" w:hAnsi="Arial" w:cs="Arial"/>
          <w:spacing w:val="-1"/>
        </w:rPr>
        <w:t xml:space="preserve"> </w:t>
      </w:r>
      <w:r w:rsidRPr="00BE186D">
        <w:rPr>
          <w:rFonts w:ascii="Arial" w:hAnsi="Arial" w:cs="Arial"/>
        </w:rPr>
        <w:t>opłaty,</w:t>
      </w:r>
      <w:r w:rsidRPr="00BE186D">
        <w:rPr>
          <w:rFonts w:ascii="Arial" w:hAnsi="Arial" w:cs="Arial"/>
          <w:spacing w:val="-3"/>
        </w:rPr>
        <w:t xml:space="preserve"> </w:t>
      </w:r>
      <w:r w:rsidRPr="00BE186D">
        <w:rPr>
          <w:rFonts w:ascii="Arial" w:hAnsi="Arial" w:cs="Arial"/>
        </w:rPr>
        <w:t>w</w:t>
      </w:r>
      <w:r w:rsidRPr="00BE186D">
        <w:rPr>
          <w:rFonts w:ascii="Arial" w:hAnsi="Arial" w:cs="Arial"/>
          <w:spacing w:val="-1"/>
        </w:rPr>
        <w:t xml:space="preserve"> </w:t>
      </w:r>
      <w:r w:rsidRPr="00BE186D">
        <w:rPr>
          <w:rFonts w:ascii="Arial" w:hAnsi="Arial" w:cs="Arial"/>
        </w:rPr>
        <w:t>oparciu</w:t>
      </w:r>
      <w:r w:rsidRPr="00BE186D">
        <w:rPr>
          <w:rFonts w:ascii="Arial" w:hAnsi="Arial" w:cs="Arial"/>
          <w:spacing w:val="-3"/>
        </w:rPr>
        <w:t xml:space="preserve"> </w:t>
      </w:r>
      <w:r w:rsidRPr="00BE186D">
        <w:rPr>
          <w:rFonts w:ascii="Arial" w:hAnsi="Arial" w:cs="Arial"/>
        </w:rPr>
        <w:t>o</w:t>
      </w:r>
      <w:r w:rsidRPr="00BE186D">
        <w:rPr>
          <w:rFonts w:ascii="Arial" w:hAnsi="Arial" w:cs="Arial"/>
          <w:spacing w:val="-2"/>
        </w:rPr>
        <w:t xml:space="preserve"> </w:t>
      </w:r>
      <w:r w:rsidRPr="00BE186D">
        <w:rPr>
          <w:rFonts w:ascii="Arial" w:hAnsi="Arial" w:cs="Arial"/>
        </w:rPr>
        <w:t>porozumienie</w:t>
      </w:r>
      <w:r w:rsidRPr="00BE186D">
        <w:rPr>
          <w:rFonts w:ascii="Arial" w:hAnsi="Arial" w:cs="Arial"/>
          <w:spacing w:val="-1"/>
        </w:rPr>
        <w:t xml:space="preserve"> </w:t>
      </w:r>
      <w:r w:rsidRPr="00BE186D">
        <w:rPr>
          <w:rFonts w:ascii="Arial" w:hAnsi="Arial" w:cs="Arial"/>
        </w:rPr>
        <w:t>Stron,</w:t>
      </w:r>
    </w:p>
    <w:p w14:paraId="3FD1C570" w14:textId="6F094DF3" w:rsidR="00FC43D8" w:rsidRPr="00BE186D" w:rsidRDefault="0027454E" w:rsidP="00BC311B">
      <w:pPr>
        <w:pStyle w:val="Akapitzlist"/>
        <w:numPr>
          <w:ilvl w:val="0"/>
          <w:numId w:val="58"/>
        </w:numPr>
        <w:tabs>
          <w:tab w:val="left" w:pos="903"/>
        </w:tabs>
        <w:spacing w:before="58" w:after="240"/>
        <w:jc w:val="both"/>
        <w:rPr>
          <w:rFonts w:ascii="Arial" w:hAnsi="Arial" w:cs="Arial"/>
        </w:rPr>
      </w:pPr>
      <w:r w:rsidRPr="00BE186D">
        <w:rPr>
          <w:rFonts w:ascii="Arial" w:hAnsi="Arial" w:cs="Arial"/>
        </w:rPr>
        <w:t>OSD</w:t>
      </w:r>
      <w:r w:rsidRPr="00BE186D">
        <w:rPr>
          <w:rFonts w:ascii="Arial" w:hAnsi="Arial" w:cs="Arial"/>
          <w:spacing w:val="-6"/>
        </w:rPr>
        <w:t xml:space="preserve"> </w:t>
      </w:r>
      <w:r w:rsidRPr="00BE186D">
        <w:rPr>
          <w:rFonts w:ascii="Arial" w:hAnsi="Arial" w:cs="Arial"/>
        </w:rPr>
        <w:t>może</w:t>
      </w:r>
      <w:r w:rsidRPr="00BE186D">
        <w:rPr>
          <w:rFonts w:ascii="Arial" w:hAnsi="Arial" w:cs="Arial"/>
          <w:spacing w:val="-7"/>
        </w:rPr>
        <w:t xml:space="preserve"> </w:t>
      </w:r>
      <w:r w:rsidRPr="00BE186D">
        <w:rPr>
          <w:rFonts w:ascii="Arial" w:hAnsi="Arial" w:cs="Arial"/>
        </w:rPr>
        <w:t>pobrać</w:t>
      </w:r>
      <w:r w:rsidRPr="00BE186D">
        <w:rPr>
          <w:rFonts w:ascii="Arial" w:hAnsi="Arial" w:cs="Arial"/>
          <w:spacing w:val="-6"/>
        </w:rPr>
        <w:t xml:space="preserve"> </w:t>
      </w:r>
      <w:r w:rsidRPr="00BE186D">
        <w:rPr>
          <w:rFonts w:ascii="Arial" w:hAnsi="Arial" w:cs="Arial"/>
        </w:rPr>
        <w:t>opłatę</w:t>
      </w:r>
      <w:r w:rsidRPr="00BE186D">
        <w:rPr>
          <w:rFonts w:ascii="Arial" w:hAnsi="Arial" w:cs="Arial"/>
          <w:spacing w:val="-6"/>
        </w:rPr>
        <w:t xml:space="preserve"> </w:t>
      </w:r>
      <w:r w:rsidRPr="00BE186D">
        <w:rPr>
          <w:rFonts w:ascii="Arial" w:hAnsi="Arial" w:cs="Arial"/>
        </w:rPr>
        <w:t>za</w:t>
      </w:r>
      <w:r w:rsidRPr="00BE186D">
        <w:rPr>
          <w:rFonts w:ascii="Arial" w:hAnsi="Arial" w:cs="Arial"/>
          <w:spacing w:val="-6"/>
        </w:rPr>
        <w:t xml:space="preserve"> </w:t>
      </w:r>
      <w:r w:rsidRPr="00BE186D">
        <w:rPr>
          <w:rFonts w:ascii="Arial" w:hAnsi="Arial" w:cs="Arial"/>
        </w:rPr>
        <w:t>budowę</w:t>
      </w:r>
      <w:r w:rsidRPr="00BE186D">
        <w:rPr>
          <w:rFonts w:ascii="Arial" w:hAnsi="Arial" w:cs="Arial"/>
          <w:spacing w:val="-9"/>
        </w:rPr>
        <w:t xml:space="preserve"> </w:t>
      </w:r>
      <w:r w:rsidRPr="00BE186D">
        <w:rPr>
          <w:rFonts w:ascii="Arial" w:hAnsi="Arial" w:cs="Arial"/>
        </w:rPr>
        <w:t>Przyłącza</w:t>
      </w:r>
      <w:r w:rsidRPr="00BE186D">
        <w:rPr>
          <w:rFonts w:ascii="Arial" w:hAnsi="Arial" w:cs="Arial"/>
          <w:spacing w:val="-5"/>
        </w:rPr>
        <w:t xml:space="preserve"> </w:t>
      </w:r>
      <w:r w:rsidRPr="00BE186D">
        <w:rPr>
          <w:rFonts w:ascii="Arial" w:hAnsi="Arial" w:cs="Arial"/>
        </w:rPr>
        <w:t>w</w:t>
      </w:r>
      <w:r w:rsidRPr="00BE186D">
        <w:rPr>
          <w:rFonts w:ascii="Arial" w:hAnsi="Arial" w:cs="Arial"/>
          <w:spacing w:val="-8"/>
        </w:rPr>
        <w:t xml:space="preserve"> </w:t>
      </w:r>
      <w:r w:rsidRPr="00BE186D">
        <w:rPr>
          <w:rFonts w:ascii="Arial" w:hAnsi="Arial" w:cs="Arial"/>
        </w:rPr>
        <w:t>przypadku</w:t>
      </w:r>
      <w:r w:rsidRPr="00BE186D">
        <w:rPr>
          <w:rFonts w:ascii="Arial" w:hAnsi="Arial" w:cs="Arial"/>
          <w:spacing w:val="-5"/>
        </w:rPr>
        <w:t xml:space="preserve"> </w:t>
      </w:r>
      <w:r w:rsidRPr="00BE186D">
        <w:rPr>
          <w:rFonts w:ascii="Arial" w:hAnsi="Arial" w:cs="Arial"/>
        </w:rPr>
        <w:t>rezygnacji</w:t>
      </w:r>
      <w:r w:rsidRPr="00BE186D">
        <w:rPr>
          <w:rFonts w:ascii="Arial" w:hAnsi="Arial" w:cs="Arial"/>
          <w:spacing w:val="-8"/>
        </w:rPr>
        <w:t xml:space="preserve"> </w:t>
      </w:r>
      <w:r w:rsidRPr="00BE186D">
        <w:rPr>
          <w:rFonts w:ascii="Arial" w:hAnsi="Arial" w:cs="Arial"/>
        </w:rPr>
        <w:t>OK</w:t>
      </w:r>
      <w:r w:rsidR="006D2780" w:rsidRPr="00BE186D">
        <w:rPr>
          <w:rFonts w:ascii="Arial" w:hAnsi="Arial" w:cs="Arial"/>
        </w:rPr>
        <w:t xml:space="preserve"> </w:t>
      </w:r>
      <w:r w:rsidRPr="00BE186D">
        <w:rPr>
          <w:rFonts w:ascii="Arial" w:hAnsi="Arial" w:cs="Arial"/>
        </w:rPr>
        <w:t>z</w:t>
      </w:r>
      <w:r w:rsidRPr="00BE186D">
        <w:rPr>
          <w:rFonts w:ascii="Arial" w:hAnsi="Arial" w:cs="Arial"/>
          <w:spacing w:val="-6"/>
        </w:rPr>
        <w:t xml:space="preserve"> </w:t>
      </w:r>
      <w:r w:rsidRPr="00BE186D">
        <w:rPr>
          <w:rFonts w:ascii="Arial" w:hAnsi="Arial" w:cs="Arial"/>
        </w:rPr>
        <w:t>usługi/anulowania</w:t>
      </w:r>
      <w:r w:rsidRPr="00BE186D">
        <w:rPr>
          <w:rFonts w:ascii="Arial" w:hAnsi="Arial" w:cs="Arial"/>
          <w:spacing w:val="-7"/>
        </w:rPr>
        <w:t xml:space="preserve"> </w:t>
      </w:r>
      <w:r w:rsidRPr="00BE186D">
        <w:rPr>
          <w:rFonts w:ascii="Arial" w:hAnsi="Arial" w:cs="Arial"/>
        </w:rPr>
        <w:t>zamówienia</w:t>
      </w:r>
      <w:r w:rsidRPr="00BE186D">
        <w:rPr>
          <w:rFonts w:ascii="Arial" w:hAnsi="Arial" w:cs="Arial"/>
          <w:spacing w:val="-7"/>
        </w:rPr>
        <w:t xml:space="preserve"> </w:t>
      </w:r>
      <w:r w:rsidRPr="00BE186D">
        <w:rPr>
          <w:rFonts w:ascii="Arial" w:hAnsi="Arial" w:cs="Arial"/>
        </w:rPr>
        <w:t>w</w:t>
      </w:r>
      <w:r w:rsidRPr="00BE186D">
        <w:rPr>
          <w:rFonts w:ascii="Arial" w:hAnsi="Arial" w:cs="Arial"/>
          <w:spacing w:val="-6"/>
        </w:rPr>
        <w:t xml:space="preserve"> </w:t>
      </w:r>
      <w:r w:rsidRPr="00BE186D">
        <w:rPr>
          <w:rFonts w:ascii="Arial" w:hAnsi="Arial" w:cs="Arial"/>
        </w:rPr>
        <w:t>trakcie</w:t>
      </w:r>
      <w:r w:rsidRPr="00BE186D">
        <w:rPr>
          <w:rFonts w:ascii="Arial" w:hAnsi="Arial" w:cs="Arial"/>
          <w:spacing w:val="-7"/>
        </w:rPr>
        <w:t xml:space="preserve"> </w:t>
      </w:r>
      <w:r w:rsidRPr="00BE186D">
        <w:rPr>
          <w:rFonts w:ascii="Arial" w:hAnsi="Arial" w:cs="Arial"/>
        </w:rPr>
        <w:t>budowy</w:t>
      </w:r>
      <w:r w:rsidRPr="00BE186D">
        <w:rPr>
          <w:rFonts w:ascii="Arial" w:hAnsi="Arial" w:cs="Arial"/>
          <w:spacing w:val="-7"/>
        </w:rPr>
        <w:t xml:space="preserve"> </w:t>
      </w:r>
      <w:r w:rsidRPr="00BE186D">
        <w:rPr>
          <w:rFonts w:ascii="Arial" w:hAnsi="Arial" w:cs="Arial"/>
        </w:rPr>
        <w:t>Przyłącza.</w:t>
      </w:r>
      <w:r w:rsidRPr="00BE186D">
        <w:rPr>
          <w:rFonts w:ascii="Arial" w:hAnsi="Arial" w:cs="Arial"/>
          <w:spacing w:val="-7"/>
        </w:rPr>
        <w:t xml:space="preserve"> </w:t>
      </w:r>
      <w:r w:rsidRPr="00BE186D">
        <w:rPr>
          <w:rFonts w:ascii="Arial" w:hAnsi="Arial" w:cs="Arial"/>
        </w:rPr>
        <w:t>W</w:t>
      </w:r>
      <w:r w:rsidRPr="00BE186D">
        <w:rPr>
          <w:rFonts w:ascii="Arial" w:hAnsi="Arial" w:cs="Arial"/>
          <w:spacing w:val="-7"/>
        </w:rPr>
        <w:t xml:space="preserve"> </w:t>
      </w:r>
      <w:r w:rsidRPr="00BE186D">
        <w:rPr>
          <w:rFonts w:ascii="Arial" w:hAnsi="Arial" w:cs="Arial"/>
        </w:rPr>
        <w:t>takim</w:t>
      </w:r>
      <w:r w:rsidRPr="00BE186D">
        <w:rPr>
          <w:rFonts w:ascii="Arial" w:hAnsi="Arial" w:cs="Arial"/>
          <w:spacing w:val="-6"/>
        </w:rPr>
        <w:t xml:space="preserve"> </w:t>
      </w:r>
      <w:r w:rsidRPr="00BE186D">
        <w:rPr>
          <w:rFonts w:ascii="Arial" w:hAnsi="Arial" w:cs="Arial"/>
        </w:rPr>
        <w:t>przypadku</w:t>
      </w:r>
      <w:r w:rsidRPr="00BE186D">
        <w:rPr>
          <w:rFonts w:ascii="Arial" w:hAnsi="Arial" w:cs="Arial"/>
          <w:spacing w:val="-6"/>
        </w:rPr>
        <w:t xml:space="preserve"> </w:t>
      </w:r>
      <w:r w:rsidRPr="00BE186D">
        <w:rPr>
          <w:rFonts w:ascii="Arial" w:hAnsi="Arial" w:cs="Arial"/>
        </w:rPr>
        <w:t>opłata</w:t>
      </w:r>
      <w:r w:rsidRPr="00BE186D">
        <w:rPr>
          <w:rFonts w:ascii="Arial" w:hAnsi="Arial" w:cs="Arial"/>
          <w:spacing w:val="-49"/>
        </w:rPr>
        <w:t xml:space="preserve"> </w:t>
      </w:r>
      <w:r w:rsidRPr="00BE186D">
        <w:rPr>
          <w:rFonts w:ascii="Arial" w:hAnsi="Arial" w:cs="Arial"/>
        </w:rPr>
        <w:t>nie</w:t>
      </w:r>
      <w:r w:rsidRPr="00BE186D">
        <w:rPr>
          <w:rFonts w:ascii="Arial" w:hAnsi="Arial" w:cs="Arial"/>
          <w:spacing w:val="-3"/>
        </w:rPr>
        <w:t xml:space="preserve"> </w:t>
      </w:r>
      <w:r w:rsidRPr="00BE186D">
        <w:rPr>
          <w:rFonts w:ascii="Arial" w:hAnsi="Arial" w:cs="Arial"/>
        </w:rPr>
        <w:t>może</w:t>
      </w:r>
      <w:r w:rsidRPr="00BE186D">
        <w:rPr>
          <w:rFonts w:ascii="Arial" w:hAnsi="Arial" w:cs="Arial"/>
          <w:spacing w:val="-2"/>
        </w:rPr>
        <w:t xml:space="preserve"> </w:t>
      </w:r>
      <w:r w:rsidRPr="00BE186D">
        <w:rPr>
          <w:rFonts w:ascii="Arial" w:hAnsi="Arial" w:cs="Arial"/>
        </w:rPr>
        <w:t>przekraczać</w:t>
      </w:r>
      <w:r w:rsidRPr="00BE186D">
        <w:rPr>
          <w:rFonts w:ascii="Arial" w:hAnsi="Arial" w:cs="Arial"/>
          <w:spacing w:val="-1"/>
        </w:rPr>
        <w:t xml:space="preserve"> </w:t>
      </w:r>
      <w:r w:rsidRPr="00BE186D">
        <w:rPr>
          <w:rFonts w:ascii="Arial" w:hAnsi="Arial" w:cs="Arial"/>
        </w:rPr>
        <w:t>wartości</w:t>
      </w:r>
      <w:r w:rsidRPr="00BE186D">
        <w:rPr>
          <w:rFonts w:ascii="Arial" w:hAnsi="Arial" w:cs="Arial"/>
          <w:spacing w:val="-2"/>
        </w:rPr>
        <w:t xml:space="preserve"> </w:t>
      </w:r>
      <w:r w:rsidRPr="00BE186D">
        <w:rPr>
          <w:rFonts w:ascii="Arial" w:hAnsi="Arial" w:cs="Arial"/>
        </w:rPr>
        <w:t>Przyłącza,</w:t>
      </w:r>
      <w:r w:rsidRPr="00BE186D">
        <w:rPr>
          <w:rFonts w:ascii="Arial" w:hAnsi="Arial" w:cs="Arial"/>
          <w:spacing w:val="-3"/>
        </w:rPr>
        <w:t xml:space="preserve"> </w:t>
      </w:r>
      <w:r w:rsidRPr="00BE186D">
        <w:rPr>
          <w:rFonts w:ascii="Arial" w:hAnsi="Arial" w:cs="Arial"/>
        </w:rPr>
        <w:t>którego</w:t>
      </w:r>
      <w:r w:rsidRPr="00BE186D">
        <w:rPr>
          <w:rFonts w:ascii="Arial" w:hAnsi="Arial" w:cs="Arial"/>
          <w:spacing w:val="-3"/>
        </w:rPr>
        <w:t xml:space="preserve"> </w:t>
      </w:r>
      <w:r w:rsidRPr="00BE186D">
        <w:rPr>
          <w:rFonts w:ascii="Arial" w:hAnsi="Arial" w:cs="Arial"/>
        </w:rPr>
        <w:t>dotyczy,</w:t>
      </w:r>
    </w:p>
    <w:p w14:paraId="54B9BF97" w14:textId="1E358B0D" w:rsidR="00FC43D8" w:rsidRPr="00BE186D" w:rsidRDefault="0027454E" w:rsidP="00BC311B">
      <w:pPr>
        <w:pStyle w:val="Akapitzlist"/>
        <w:numPr>
          <w:ilvl w:val="0"/>
          <w:numId w:val="58"/>
        </w:numPr>
        <w:tabs>
          <w:tab w:val="left" w:pos="903"/>
        </w:tabs>
        <w:spacing w:after="240" w:line="276" w:lineRule="auto"/>
        <w:jc w:val="both"/>
        <w:rPr>
          <w:rFonts w:ascii="Arial" w:hAnsi="Arial" w:cs="Arial"/>
        </w:rPr>
      </w:pPr>
      <w:r w:rsidRPr="00BE186D">
        <w:rPr>
          <w:rFonts w:ascii="Arial" w:hAnsi="Arial" w:cs="Arial"/>
        </w:rPr>
        <w:t>OK może zwrócić się do OSD o wykonanie dodatkowych czynności, które nie są objęte</w:t>
      </w:r>
      <w:r w:rsidRPr="00BE186D">
        <w:rPr>
          <w:rFonts w:ascii="Arial" w:hAnsi="Arial" w:cs="Arial"/>
          <w:spacing w:val="1"/>
        </w:rPr>
        <w:t xml:space="preserve"> </w:t>
      </w:r>
      <w:r w:rsidRPr="00BE186D">
        <w:rPr>
          <w:rFonts w:ascii="Arial" w:hAnsi="Arial" w:cs="Arial"/>
        </w:rPr>
        <w:t>standardowym zakresem prac. W takim przypadku OSD ma prawo pobrać dodatkowe</w:t>
      </w:r>
      <w:r w:rsidRPr="00BE186D">
        <w:rPr>
          <w:rFonts w:ascii="Arial" w:hAnsi="Arial" w:cs="Arial"/>
          <w:spacing w:val="1"/>
        </w:rPr>
        <w:t xml:space="preserve"> </w:t>
      </w:r>
      <w:r w:rsidRPr="00BE186D">
        <w:rPr>
          <w:rFonts w:ascii="Arial" w:hAnsi="Arial" w:cs="Arial"/>
        </w:rPr>
        <w:t>opłaty</w:t>
      </w:r>
      <w:r w:rsidRPr="00BE186D">
        <w:rPr>
          <w:rFonts w:ascii="Arial" w:hAnsi="Arial" w:cs="Arial"/>
          <w:spacing w:val="-7"/>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oparciu</w:t>
      </w:r>
      <w:r w:rsidRPr="00BE186D">
        <w:rPr>
          <w:rFonts w:ascii="Arial" w:hAnsi="Arial" w:cs="Arial"/>
          <w:spacing w:val="-6"/>
        </w:rPr>
        <w:t xml:space="preserve"> </w:t>
      </w:r>
      <w:r w:rsidRPr="00BE186D">
        <w:rPr>
          <w:rFonts w:ascii="Arial" w:hAnsi="Arial" w:cs="Arial"/>
        </w:rPr>
        <w:t>o</w:t>
      </w:r>
      <w:r w:rsidRPr="00BE186D">
        <w:rPr>
          <w:rFonts w:ascii="Arial" w:hAnsi="Arial" w:cs="Arial"/>
          <w:spacing w:val="-8"/>
        </w:rPr>
        <w:t xml:space="preserve"> </w:t>
      </w:r>
      <w:r w:rsidRPr="00BE186D">
        <w:rPr>
          <w:rFonts w:ascii="Arial" w:hAnsi="Arial" w:cs="Arial"/>
        </w:rPr>
        <w:t>przygotowany</w:t>
      </w:r>
      <w:r w:rsidRPr="00BE186D">
        <w:rPr>
          <w:rFonts w:ascii="Arial" w:hAnsi="Arial" w:cs="Arial"/>
          <w:spacing w:val="-6"/>
        </w:rPr>
        <w:t xml:space="preserve"> </w:t>
      </w:r>
      <w:r w:rsidRPr="00BE186D">
        <w:rPr>
          <w:rFonts w:ascii="Arial" w:hAnsi="Arial" w:cs="Arial"/>
        </w:rPr>
        <w:t>dla</w:t>
      </w:r>
      <w:r w:rsidRPr="00BE186D">
        <w:rPr>
          <w:rFonts w:ascii="Arial" w:hAnsi="Arial" w:cs="Arial"/>
          <w:spacing w:val="-6"/>
        </w:rPr>
        <w:t xml:space="preserve"> </w:t>
      </w:r>
      <w:r w:rsidRPr="00BE186D">
        <w:rPr>
          <w:rFonts w:ascii="Arial" w:hAnsi="Arial" w:cs="Arial"/>
        </w:rPr>
        <w:t>OK</w:t>
      </w:r>
      <w:r w:rsidRPr="00BE186D">
        <w:rPr>
          <w:rFonts w:ascii="Arial" w:hAnsi="Arial" w:cs="Arial"/>
          <w:spacing w:val="-7"/>
        </w:rPr>
        <w:t xml:space="preserve"> </w:t>
      </w:r>
      <w:r w:rsidRPr="00BE186D">
        <w:rPr>
          <w:rFonts w:ascii="Arial" w:hAnsi="Arial" w:cs="Arial"/>
        </w:rPr>
        <w:t>kosztorys</w:t>
      </w:r>
      <w:r w:rsidRPr="00BE186D">
        <w:rPr>
          <w:rFonts w:ascii="Arial" w:hAnsi="Arial" w:cs="Arial"/>
          <w:spacing w:val="-5"/>
        </w:rPr>
        <w:t xml:space="preserve"> </w:t>
      </w:r>
      <w:r w:rsidRPr="00BE186D">
        <w:rPr>
          <w:rFonts w:ascii="Arial" w:hAnsi="Arial" w:cs="Arial"/>
        </w:rPr>
        <w:t>(OSD</w:t>
      </w:r>
      <w:r w:rsidRPr="00BE186D">
        <w:rPr>
          <w:rFonts w:ascii="Arial" w:hAnsi="Arial" w:cs="Arial"/>
          <w:spacing w:val="-5"/>
        </w:rPr>
        <w:t xml:space="preserve"> </w:t>
      </w:r>
      <w:r w:rsidRPr="00BE186D">
        <w:rPr>
          <w:rFonts w:ascii="Arial" w:hAnsi="Arial" w:cs="Arial"/>
        </w:rPr>
        <w:t>i</w:t>
      </w:r>
      <w:r w:rsidRPr="00BE186D">
        <w:rPr>
          <w:rFonts w:ascii="Arial" w:hAnsi="Arial" w:cs="Arial"/>
          <w:spacing w:val="-6"/>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uzgadniają</w:t>
      </w:r>
      <w:r w:rsidRPr="00BE186D">
        <w:rPr>
          <w:rFonts w:ascii="Arial" w:hAnsi="Arial" w:cs="Arial"/>
          <w:spacing w:val="-7"/>
        </w:rPr>
        <w:t xml:space="preserve"> </w:t>
      </w:r>
      <w:r w:rsidRPr="00BE186D">
        <w:rPr>
          <w:rFonts w:ascii="Arial" w:hAnsi="Arial" w:cs="Arial"/>
        </w:rPr>
        <w:t>warunki</w:t>
      </w:r>
      <w:r w:rsidRPr="00BE186D">
        <w:rPr>
          <w:rFonts w:ascii="Arial" w:hAnsi="Arial" w:cs="Arial"/>
          <w:spacing w:val="-5"/>
        </w:rPr>
        <w:t xml:space="preserve"> </w:t>
      </w:r>
      <w:r w:rsidRPr="00BE186D">
        <w:rPr>
          <w:rFonts w:ascii="Arial" w:hAnsi="Arial" w:cs="Arial"/>
        </w:rPr>
        <w:t>cenowe</w:t>
      </w:r>
      <w:r w:rsidR="00C92DFF" w:rsidRPr="00BE186D">
        <w:rPr>
          <w:rFonts w:ascii="Arial" w:hAnsi="Arial" w:cs="Arial"/>
        </w:rPr>
        <w:t xml:space="preserve"> </w:t>
      </w:r>
      <w:r w:rsidRPr="00BE186D">
        <w:rPr>
          <w:rFonts w:ascii="Arial" w:hAnsi="Arial" w:cs="Arial"/>
        </w:rPr>
        <w:t>i</w:t>
      </w:r>
      <w:r w:rsidRPr="00BE186D">
        <w:rPr>
          <w:rFonts w:ascii="Arial" w:hAnsi="Arial" w:cs="Arial"/>
          <w:spacing w:val="-9"/>
        </w:rPr>
        <w:t xml:space="preserve"> </w:t>
      </w:r>
      <w:r w:rsidRPr="00BE186D">
        <w:rPr>
          <w:rFonts w:ascii="Arial" w:hAnsi="Arial" w:cs="Arial"/>
        </w:rPr>
        <w:t>poza-cenowe</w:t>
      </w:r>
      <w:r w:rsidRPr="00BE186D">
        <w:rPr>
          <w:rFonts w:ascii="Arial" w:hAnsi="Arial" w:cs="Arial"/>
          <w:spacing w:val="-9"/>
        </w:rPr>
        <w:t xml:space="preserve"> </w:t>
      </w:r>
      <w:r w:rsidRPr="00BE186D">
        <w:rPr>
          <w:rFonts w:ascii="Arial" w:hAnsi="Arial" w:cs="Arial"/>
        </w:rPr>
        <w:t>realizacji</w:t>
      </w:r>
      <w:r w:rsidRPr="00BE186D">
        <w:rPr>
          <w:rFonts w:ascii="Arial" w:hAnsi="Arial" w:cs="Arial"/>
          <w:spacing w:val="-9"/>
        </w:rPr>
        <w:t xml:space="preserve"> </w:t>
      </w:r>
      <w:r w:rsidRPr="00BE186D">
        <w:rPr>
          <w:rFonts w:ascii="Arial" w:hAnsi="Arial" w:cs="Arial"/>
        </w:rPr>
        <w:t>dodatkowych</w:t>
      </w:r>
      <w:r w:rsidRPr="00BE186D">
        <w:rPr>
          <w:rFonts w:ascii="Arial" w:hAnsi="Arial" w:cs="Arial"/>
          <w:spacing w:val="-7"/>
        </w:rPr>
        <w:t xml:space="preserve"> </w:t>
      </w:r>
      <w:r w:rsidRPr="00BE186D">
        <w:rPr>
          <w:rFonts w:ascii="Arial" w:hAnsi="Arial" w:cs="Arial"/>
        </w:rPr>
        <w:t>usług</w:t>
      </w:r>
      <w:r w:rsidRPr="00BE186D">
        <w:rPr>
          <w:rFonts w:ascii="Arial" w:hAnsi="Arial" w:cs="Arial"/>
          <w:spacing w:val="-8"/>
        </w:rPr>
        <w:t xml:space="preserve"> </w:t>
      </w:r>
      <w:r w:rsidRPr="00BE186D">
        <w:rPr>
          <w:rFonts w:ascii="Arial" w:hAnsi="Arial" w:cs="Arial"/>
        </w:rPr>
        <w:t>z</w:t>
      </w:r>
      <w:r w:rsidRPr="00BE186D">
        <w:rPr>
          <w:rFonts w:ascii="Arial" w:hAnsi="Arial" w:cs="Arial"/>
          <w:spacing w:val="-7"/>
        </w:rPr>
        <w:t xml:space="preserve"> </w:t>
      </w:r>
      <w:r w:rsidRPr="00BE186D">
        <w:rPr>
          <w:rFonts w:ascii="Arial" w:hAnsi="Arial" w:cs="Arial"/>
        </w:rPr>
        <w:t>zachowaniem</w:t>
      </w:r>
      <w:r w:rsidRPr="00BE186D">
        <w:rPr>
          <w:rFonts w:ascii="Arial" w:hAnsi="Arial" w:cs="Arial"/>
          <w:spacing w:val="-9"/>
        </w:rPr>
        <w:t xml:space="preserve"> </w:t>
      </w:r>
      <w:r w:rsidRPr="00BE186D">
        <w:rPr>
          <w:rFonts w:ascii="Arial" w:hAnsi="Arial" w:cs="Arial"/>
        </w:rPr>
        <w:t>zasad</w:t>
      </w:r>
      <w:r w:rsidRPr="00BE186D">
        <w:rPr>
          <w:rFonts w:ascii="Arial" w:hAnsi="Arial" w:cs="Arial"/>
          <w:spacing w:val="-8"/>
        </w:rPr>
        <w:t xml:space="preserve"> </w:t>
      </w:r>
      <w:r w:rsidRPr="00BE186D">
        <w:rPr>
          <w:rFonts w:ascii="Arial" w:hAnsi="Arial" w:cs="Arial"/>
        </w:rPr>
        <w:t>niedyskryminacji</w:t>
      </w:r>
      <w:r w:rsidRPr="00BE186D">
        <w:rPr>
          <w:rFonts w:ascii="Arial" w:hAnsi="Arial" w:cs="Arial"/>
          <w:spacing w:val="-49"/>
        </w:rPr>
        <w:t xml:space="preserve"> </w:t>
      </w:r>
      <w:r w:rsidRPr="00BE186D">
        <w:rPr>
          <w:rFonts w:ascii="Arial" w:hAnsi="Arial" w:cs="Arial"/>
        </w:rPr>
        <w:t>i</w:t>
      </w:r>
      <w:r w:rsidRPr="00BE186D">
        <w:rPr>
          <w:rFonts w:ascii="Arial" w:hAnsi="Arial" w:cs="Arial"/>
          <w:spacing w:val="-1"/>
        </w:rPr>
        <w:t xml:space="preserve"> </w:t>
      </w:r>
      <w:r w:rsidRPr="00BE186D">
        <w:rPr>
          <w:rFonts w:ascii="Arial" w:hAnsi="Arial" w:cs="Arial"/>
        </w:rPr>
        <w:t>równego</w:t>
      </w:r>
      <w:r w:rsidRPr="00BE186D">
        <w:rPr>
          <w:rFonts w:ascii="Arial" w:hAnsi="Arial" w:cs="Arial"/>
          <w:spacing w:val="-2"/>
        </w:rPr>
        <w:t xml:space="preserve"> </w:t>
      </w:r>
      <w:r w:rsidRPr="00BE186D">
        <w:rPr>
          <w:rFonts w:ascii="Arial" w:hAnsi="Arial" w:cs="Arial"/>
        </w:rPr>
        <w:t>traktowania).</w:t>
      </w:r>
    </w:p>
    <w:p w14:paraId="74F7DCB8" w14:textId="77777777" w:rsidR="00FC43D8" w:rsidRPr="00BE186D"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BE186D">
        <w:rPr>
          <w:rFonts w:ascii="Arial" w:hAnsi="Arial" w:cs="Arial"/>
        </w:rPr>
        <w:t>Realizacja</w:t>
      </w:r>
      <w:r w:rsidRPr="00BE186D">
        <w:rPr>
          <w:rFonts w:ascii="Arial" w:hAnsi="Arial" w:cs="Arial"/>
          <w:spacing w:val="-9"/>
        </w:rPr>
        <w:t xml:space="preserve"> </w:t>
      </w:r>
      <w:r w:rsidRPr="00BE186D">
        <w:rPr>
          <w:rFonts w:ascii="Arial" w:hAnsi="Arial" w:cs="Arial"/>
        </w:rPr>
        <w:t>Przyłącza</w:t>
      </w:r>
      <w:r w:rsidRPr="00BE186D">
        <w:rPr>
          <w:rFonts w:ascii="Arial" w:hAnsi="Arial" w:cs="Arial"/>
          <w:spacing w:val="-9"/>
        </w:rPr>
        <w:t xml:space="preserve"> </w:t>
      </w:r>
      <w:r w:rsidRPr="00BE186D">
        <w:rPr>
          <w:rFonts w:ascii="Arial" w:hAnsi="Arial" w:cs="Arial"/>
        </w:rPr>
        <w:t>powinna</w:t>
      </w:r>
      <w:r w:rsidRPr="00BE186D">
        <w:rPr>
          <w:rFonts w:ascii="Arial" w:hAnsi="Arial" w:cs="Arial"/>
          <w:spacing w:val="-8"/>
        </w:rPr>
        <w:t xml:space="preserve"> </w:t>
      </w:r>
      <w:r w:rsidRPr="00BE186D">
        <w:rPr>
          <w:rFonts w:ascii="Arial" w:hAnsi="Arial" w:cs="Arial"/>
        </w:rPr>
        <w:t>być</w:t>
      </w:r>
      <w:r w:rsidRPr="00BE186D">
        <w:rPr>
          <w:rFonts w:ascii="Arial" w:hAnsi="Arial" w:cs="Arial"/>
          <w:spacing w:val="-9"/>
        </w:rPr>
        <w:t xml:space="preserve"> </w:t>
      </w:r>
      <w:r w:rsidRPr="00BE186D">
        <w:rPr>
          <w:rFonts w:ascii="Arial" w:hAnsi="Arial" w:cs="Arial"/>
        </w:rPr>
        <w:t>uzgadniania</w:t>
      </w:r>
      <w:r w:rsidRPr="00BE186D">
        <w:rPr>
          <w:rFonts w:ascii="Arial" w:hAnsi="Arial" w:cs="Arial"/>
          <w:spacing w:val="-9"/>
        </w:rPr>
        <w:t xml:space="preserve"> </w:t>
      </w:r>
      <w:r w:rsidRPr="00BE186D">
        <w:rPr>
          <w:rFonts w:ascii="Arial" w:hAnsi="Arial" w:cs="Arial"/>
        </w:rPr>
        <w:t>przez</w:t>
      </w:r>
      <w:r w:rsidRPr="00BE186D">
        <w:rPr>
          <w:rFonts w:ascii="Arial" w:hAnsi="Arial" w:cs="Arial"/>
          <w:spacing w:val="-7"/>
        </w:rPr>
        <w:t xml:space="preserve"> </w:t>
      </w:r>
      <w:r w:rsidRPr="00BE186D">
        <w:rPr>
          <w:rFonts w:ascii="Arial" w:hAnsi="Arial" w:cs="Arial"/>
        </w:rPr>
        <w:t>służby</w:t>
      </w:r>
      <w:r w:rsidRPr="00BE186D">
        <w:rPr>
          <w:rFonts w:ascii="Arial" w:hAnsi="Arial" w:cs="Arial"/>
          <w:spacing w:val="-10"/>
        </w:rPr>
        <w:t xml:space="preserve"> </w:t>
      </w:r>
      <w:r w:rsidRPr="00BE186D">
        <w:rPr>
          <w:rFonts w:ascii="Arial" w:hAnsi="Arial" w:cs="Arial"/>
        </w:rPr>
        <w:t>techniczne</w:t>
      </w:r>
      <w:r w:rsidRPr="00BE186D">
        <w:rPr>
          <w:rFonts w:ascii="Arial" w:hAnsi="Arial" w:cs="Arial"/>
          <w:spacing w:val="-9"/>
        </w:rPr>
        <w:t xml:space="preserve"> </w:t>
      </w:r>
      <w:r w:rsidRPr="00BE186D">
        <w:rPr>
          <w:rFonts w:ascii="Arial" w:hAnsi="Arial" w:cs="Arial"/>
        </w:rPr>
        <w:t>wykonawcy</w:t>
      </w:r>
      <w:r w:rsidRPr="00BE186D">
        <w:rPr>
          <w:rFonts w:ascii="Arial" w:hAnsi="Arial" w:cs="Arial"/>
          <w:spacing w:val="-49"/>
        </w:rPr>
        <w:t xml:space="preserve"> </w:t>
      </w:r>
      <w:r w:rsidRPr="00BE186D">
        <w:rPr>
          <w:rFonts w:ascii="Arial" w:hAnsi="Arial" w:cs="Arial"/>
        </w:rPr>
        <w:t>i</w:t>
      </w:r>
      <w:r w:rsidRPr="00BE186D">
        <w:rPr>
          <w:rFonts w:ascii="Arial" w:hAnsi="Arial" w:cs="Arial"/>
          <w:spacing w:val="-1"/>
        </w:rPr>
        <w:t xml:space="preserve"> </w:t>
      </w:r>
      <w:r w:rsidRPr="00BE186D">
        <w:rPr>
          <w:rFonts w:ascii="Arial" w:hAnsi="Arial" w:cs="Arial"/>
        </w:rPr>
        <w:t>dysponenta</w:t>
      </w:r>
      <w:r w:rsidRPr="00BE186D">
        <w:rPr>
          <w:rFonts w:ascii="Arial" w:hAnsi="Arial" w:cs="Arial"/>
          <w:spacing w:val="-4"/>
        </w:rPr>
        <w:t xml:space="preserve"> </w:t>
      </w:r>
      <w:r w:rsidRPr="00BE186D">
        <w:rPr>
          <w:rFonts w:ascii="Arial" w:hAnsi="Arial" w:cs="Arial"/>
        </w:rPr>
        <w:t>nieruchomości</w:t>
      </w:r>
      <w:r w:rsidRPr="00BE186D">
        <w:rPr>
          <w:rFonts w:ascii="Arial" w:hAnsi="Arial" w:cs="Arial"/>
          <w:spacing w:val="1"/>
        </w:rPr>
        <w:t xml:space="preserve"> </w:t>
      </w:r>
      <w:r w:rsidRPr="00BE186D">
        <w:rPr>
          <w:rFonts w:ascii="Arial" w:hAnsi="Arial" w:cs="Arial"/>
        </w:rPr>
        <w:t>lub</w:t>
      </w:r>
      <w:r w:rsidRPr="00BE186D">
        <w:rPr>
          <w:rFonts w:ascii="Arial" w:hAnsi="Arial" w:cs="Arial"/>
          <w:spacing w:val="-1"/>
        </w:rPr>
        <w:t xml:space="preserve"> </w:t>
      </w:r>
      <w:r w:rsidRPr="00BE186D">
        <w:rPr>
          <w:rFonts w:ascii="Arial" w:hAnsi="Arial" w:cs="Arial"/>
        </w:rPr>
        <w:t>Abonenta w</w:t>
      </w:r>
      <w:r w:rsidRPr="00BE186D">
        <w:rPr>
          <w:rFonts w:ascii="Arial" w:hAnsi="Arial" w:cs="Arial"/>
          <w:spacing w:val="-3"/>
        </w:rPr>
        <w:t xml:space="preserve"> </w:t>
      </w:r>
      <w:r w:rsidRPr="00BE186D">
        <w:rPr>
          <w:rFonts w:ascii="Arial" w:hAnsi="Arial" w:cs="Arial"/>
        </w:rPr>
        <w:t>zakresie:</w:t>
      </w:r>
    </w:p>
    <w:p w14:paraId="7358A720" w14:textId="71526F15" w:rsidR="00FC43D8" w:rsidRPr="00BE186D" w:rsidRDefault="0027454E" w:rsidP="00D46E76">
      <w:pPr>
        <w:pStyle w:val="Akapitzlist"/>
        <w:numPr>
          <w:ilvl w:val="0"/>
          <w:numId w:val="59"/>
        </w:numPr>
        <w:tabs>
          <w:tab w:val="left" w:pos="903"/>
        </w:tabs>
        <w:spacing w:after="240" w:line="276" w:lineRule="auto"/>
        <w:jc w:val="both"/>
        <w:rPr>
          <w:rFonts w:ascii="Arial" w:hAnsi="Arial" w:cs="Arial"/>
        </w:rPr>
      </w:pPr>
      <w:r w:rsidRPr="00BE186D">
        <w:rPr>
          <w:rFonts w:ascii="Arial" w:hAnsi="Arial" w:cs="Arial"/>
        </w:rPr>
        <w:t>terminu</w:t>
      </w:r>
      <w:r w:rsidRPr="00BE186D">
        <w:rPr>
          <w:rFonts w:ascii="Arial" w:hAnsi="Arial" w:cs="Arial"/>
          <w:spacing w:val="-5"/>
        </w:rPr>
        <w:t xml:space="preserve"> </w:t>
      </w:r>
      <w:r w:rsidRPr="00BE186D">
        <w:rPr>
          <w:rFonts w:ascii="Arial" w:hAnsi="Arial" w:cs="Arial"/>
        </w:rPr>
        <w:t>realizacji</w:t>
      </w:r>
      <w:r w:rsidRPr="00BE186D">
        <w:rPr>
          <w:rFonts w:ascii="Arial" w:hAnsi="Arial" w:cs="Arial"/>
          <w:spacing w:val="-5"/>
        </w:rPr>
        <w:t xml:space="preserve"> </w:t>
      </w:r>
      <w:r w:rsidRPr="00BE186D">
        <w:rPr>
          <w:rFonts w:ascii="Arial" w:hAnsi="Arial" w:cs="Arial"/>
        </w:rPr>
        <w:t>lub</w:t>
      </w:r>
      <w:r w:rsidRPr="00BE186D">
        <w:rPr>
          <w:rFonts w:ascii="Arial" w:hAnsi="Arial" w:cs="Arial"/>
          <w:spacing w:val="-4"/>
        </w:rPr>
        <w:t xml:space="preserve"> </w:t>
      </w:r>
      <w:r w:rsidRPr="00BE186D">
        <w:rPr>
          <w:rFonts w:ascii="Arial" w:hAnsi="Arial" w:cs="Arial"/>
        </w:rPr>
        <w:t>wymiany/przebudowy</w:t>
      </w:r>
      <w:r w:rsidRPr="00BE186D">
        <w:rPr>
          <w:rFonts w:ascii="Arial" w:hAnsi="Arial" w:cs="Arial"/>
          <w:spacing w:val="-4"/>
        </w:rPr>
        <w:t xml:space="preserve"> </w:t>
      </w:r>
      <w:r w:rsidRPr="00BE186D">
        <w:rPr>
          <w:rFonts w:ascii="Arial" w:hAnsi="Arial" w:cs="Arial"/>
        </w:rPr>
        <w:t>Przyłącza</w:t>
      </w:r>
      <w:r w:rsidRPr="00BE186D">
        <w:rPr>
          <w:rFonts w:ascii="Arial" w:hAnsi="Arial" w:cs="Arial"/>
          <w:spacing w:val="-4"/>
        </w:rPr>
        <w:t xml:space="preserve"> </w:t>
      </w:r>
      <w:r w:rsidRPr="00BE186D">
        <w:rPr>
          <w:rFonts w:ascii="Arial" w:hAnsi="Arial" w:cs="Arial"/>
        </w:rPr>
        <w:t>–</w:t>
      </w:r>
      <w:r w:rsidRPr="00BE186D">
        <w:rPr>
          <w:rFonts w:ascii="Arial" w:hAnsi="Arial" w:cs="Arial"/>
          <w:spacing w:val="-3"/>
        </w:rPr>
        <w:t xml:space="preserve"> </w:t>
      </w:r>
      <w:r w:rsidRPr="00BE186D">
        <w:rPr>
          <w:rFonts w:ascii="Arial" w:hAnsi="Arial" w:cs="Arial"/>
        </w:rPr>
        <w:t>OSD</w:t>
      </w:r>
      <w:r w:rsidRPr="00BE186D">
        <w:rPr>
          <w:rFonts w:ascii="Arial" w:hAnsi="Arial" w:cs="Arial"/>
          <w:spacing w:val="-5"/>
        </w:rPr>
        <w:t xml:space="preserve"> </w:t>
      </w:r>
      <w:r w:rsidRPr="00BE186D">
        <w:rPr>
          <w:rFonts w:ascii="Arial" w:hAnsi="Arial" w:cs="Arial"/>
        </w:rPr>
        <w:t>na</w:t>
      </w:r>
      <w:r w:rsidRPr="00BE186D">
        <w:rPr>
          <w:rFonts w:ascii="Arial" w:hAnsi="Arial" w:cs="Arial"/>
          <w:spacing w:val="-6"/>
        </w:rPr>
        <w:t xml:space="preserve"> </w:t>
      </w:r>
      <w:r w:rsidRPr="00BE186D">
        <w:rPr>
          <w:rFonts w:ascii="Arial" w:hAnsi="Arial" w:cs="Arial"/>
        </w:rPr>
        <w:t>min.</w:t>
      </w:r>
      <w:r w:rsidRPr="00BE186D">
        <w:rPr>
          <w:rFonts w:ascii="Arial" w:hAnsi="Arial" w:cs="Arial"/>
          <w:spacing w:val="-6"/>
        </w:rPr>
        <w:t xml:space="preserve"> </w:t>
      </w:r>
      <w:r w:rsidRPr="00BE186D">
        <w:rPr>
          <w:rFonts w:ascii="Arial" w:hAnsi="Arial" w:cs="Arial"/>
        </w:rPr>
        <w:t>1</w:t>
      </w:r>
      <w:r w:rsidRPr="00BE186D">
        <w:rPr>
          <w:rFonts w:ascii="Arial" w:hAnsi="Arial" w:cs="Arial"/>
          <w:spacing w:val="-3"/>
        </w:rPr>
        <w:t xml:space="preserve"> </w:t>
      </w:r>
      <w:r w:rsidRPr="00BE186D">
        <w:rPr>
          <w:rFonts w:ascii="Arial" w:hAnsi="Arial" w:cs="Arial"/>
        </w:rPr>
        <w:t>DR</w:t>
      </w:r>
      <w:r w:rsidRPr="00BE186D">
        <w:rPr>
          <w:rFonts w:ascii="Arial" w:hAnsi="Arial" w:cs="Arial"/>
          <w:spacing w:val="-6"/>
        </w:rPr>
        <w:t xml:space="preserve"> </w:t>
      </w:r>
      <w:r w:rsidRPr="00BE186D">
        <w:rPr>
          <w:rFonts w:ascii="Arial" w:hAnsi="Arial" w:cs="Arial"/>
        </w:rPr>
        <w:t>przed</w:t>
      </w:r>
      <w:r w:rsidRPr="00BE186D">
        <w:rPr>
          <w:rFonts w:ascii="Arial" w:hAnsi="Arial" w:cs="Arial"/>
          <w:spacing w:val="-49"/>
        </w:rPr>
        <w:t xml:space="preserve"> </w:t>
      </w:r>
      <w:r w:rsidRPr="00BE186D">
        <w:rPr>
          <w:rFonts w:ascii="Arial" w:hAnsi="Arial" w:cs="Arial"/>
        </w:rPr>
        <w:t>planowaną</w:t>
      </w:r>
      <w:r w:rsidRPr="00BE186D">
        <w:rPr>
          <w:rFonts w:ascii="Arial" w:hAnsi="Arial" w:cs="Arial"/>
          <w:spacing w:val="-7"/>
        </w:rPr>
        <w:t xml:space="preserve"> </w:t>
      </w:r>
      <w:r w:rsidRPr="00BE186D">
        <w:rPr>
          <w:rFonts w:ascii="Arial" w:hAnsi="Arial" w:cs="Arial"/>
        </w:rPr>
        <w:t>realizacją</w:t>
      </w:r>
      <w:r w:rsidRPr="00BE186D">
        <w:rPr>
          <w:rFonts w:ascii="Arial" w:hAnsi="Arial" w:cs="Arial"/>
          <w:spacing w:val="-4"/>
        </w:rPr>
        <w:t xml:space="preserve"> </w:t>
      </w:r>
      <w:r w:rsidRPr="00BE186D">
        <w:rPr>
          <w:rFonts w:ascii="Arial" w:hAnsi="Arial" w:cs="Arial"/>
        </w:rPr>
        <w:t>Przyłącza</w:t>
      </w:r>
      <w:r w:rsidRPr="00BE186D">
        <w:rPr>
          <w:rFonts w:ascii="Arial" w:hAnsi="Arial" w:cs="Arial"/>
          <w:spacing w:val="-3"/>
        </w:rPr>
        <w:t xml:space="preserve"> </w:t>
      </w:r>
      <w:r w:rsidRPr="00BE186D">
        <w:rPr>
          <w:rFonts w:ascii="Arial" w:hAnsi="Arial" w:cs="Arial"/>
        </w:rPr>
        <w:t>potwierdza</w:t>
      </w:r>
      <w:r w:rsidRPr="00BE186D">
        <w:rPr>
          <w:rFonts w:ascii="Arial" w:hAnsi="Arial" w:cs="Arial"/>
          <w:spacing w:val="-7"/>
        </w:rPr>
        <w:t xml:space="preserve"> </w:t>
      </w:r>
      <w:r w:rsidRPr="00BE186D">
        <w:rPr>
          <w:rFonts w:ascii="Arial" w:hAnsi="Arial" w:cs="Arial"/>
        </w:rPr>
        <w:t>termin</w:t>
      </w:r>
      <w:r w:rsidRPr="00BE186D">
        <w:rPr>
          <w:rFonts w:ascii="Arial" w:hAnsi="Arial" w:cs="Arial"/>
          <w:spacing w:val="-3"/>
        </w:rPr>
        <w:t xml:space="preserve"> </w:t>
      </w:r>
      <w:r w:rsidRPr="00BE186D">
        <w:rPr>
          <w:rFonts w:ascii="Arial" w:hAnsi="Arial" w:cs="Arial"/>
        </w:rPr>
        <w:t>wizyty</w:t>
      </w:r>
      <w:r w:rsidRPr="00BE186D">
        <w:rPr>
          <w:rFonts w:ascii="Arial" w:hAnsi="Arial" w:cs="Arial"/>
          <w:spacing w:val="-5"/>
        </w:rPr>
        <w:t xml:space="preserve"> </w:t>
      </w:r>
      <w:r w:rsidRPr="00BE186D">
        <w:rPr>
          <w:rFonts w:ascii="Arial" w:hAnsi="Arial" w:cs="Arial"/>
        </w:rPr>
        <w:t>służb</w:t>
      </w:r>
      <w:r w:rsidRPr="00BE186D">
        <w:rPr>
          <w:rFonts w:ascii="Arial" w:hAnsi="Arial" w:cs="Arial"/>
          <w:spacing w:val="-4"/>
        </w:rPr>
        <w:t xml:space="preserve"> </w:t>
      </w:r>
      <w:r w:rsidRPr="00BE186D">
        <w:rPr>
          <w:rFonts w:ascii="Arial" w:hAnsi="Arial" w:cs="Arial"/>
        </w:rPr>
        <w:t>technicznych</w:t>
      </w:r>
      <w:r w:rsidR="00D46E76" w:rsidRPr="00BE186D">
        <w:rPr>
          <w:rFonts w:ascii="Arial" w:hAnsi="Arial" w:cs="Arial"/>
        </w:rPr>
        <w:t xml:space="preserve"> </w:t>
      </w:r>
      <w:r w:rsidRPr="00BE186D">
        <w:rPr>
          <w:rFonts w:ascii="Arial" w:hAnsi="Arial" w:cs="Arial"/>
        </w:rPr>
        <w:t>z</w:t>
      </w:r>
      <w:r w:rsidRPr="00BE186D">
        <w:rPr>
          <w:rFonts w:ascii="Arial" w:hAnsi="Arial" w:cs="Arial"/>
          <w:spacing w:val="-4"/>
        </w:rPr>
        <w:t xml:space="preserve"> </w:t>
      </w:r>
      <w:r w:rsidRPr="00BE186D">
        <w:rPr>
          <w:rFonts w:ascii="Arial" w:hAnsi="Arial" w:cs="Arial"/>
        </w:rPr>
        <w:t>dysponentem</w:t>
      </w:r>
      <w:r w:rsidRPr="00BE186D">
        <w:rPr>
          <w:rFonts w:ascii="Arial" w:hAnsi="Arial" w:cs="Arial"/>
          <w:spacing w:val="-6"/>
        </w:rPr>
        <w:t xml:space="preserve"> </w:t>
      </w:r>
      <w:r w:rsidRPr="00BE186D">
        <w:rPr>
          <w:rFonts w:ascii="Arial" w:hAnsi="Arial" w:cs="Arial"/>
        </w:rPr>
        <w:t>nieruchomości</w:t>
      </w:r>
      <w:r w:rsidRPr="00BE186D">
        <w:rPr>
          <w:rFonts w:ascii="Arial" w:hAnsi="Arial" w:cs="Arial"/>
          <w:spacing w:val="-4"/>
        </w:rPr>
        <w:t xml:space="preserve"> </w:t>
      </w:r>
      <w:r w:rsidRPr="00BE186D">
        <w:rPr>
          <w:rFonts w:ascii="Arial" w:hAnsi="Arial" w:cs="Arial"/>
        </w:rPr>
        <w:t>lub</w:t>
      </w:r>
      <w:r w:rsidRPr="00BE186D">
        <w:rPr>
          <w:rFonts w:ascii="Arial" w:hAnsi="Arial" w:cs="Arial"/>
          <w:spacing w:val="-3"/>
        </w:rPr>
        <w:t xml:space="preserve"> </w:t>
      </w:r>
      <w:r w:rsidRPr="00BE186D">
        <w:rPr>
          <w:rFonts w:ascii="Arial" w:hAnsi="Arial" w:cs="Arial"/>
        </w:rPr>
        <w:t>Abonentem</w:t>
      </w:r>
      <w:r w:rsidRPr="00BE186D">
        <w:rPr>
          <w:rFonts w:ascii="Arial" w:hAnsi="Arial" w:cs="Arial"/>
          <w:spacing w:val="-3"/>
        </w:rPr>
        <w:t xml:space="preserve"> </w:t>
      </w:r>
      <w:r w:rsidRPr="00BE186D">
        <w:rPr>
          <w:rFonts w:ascii="Arial" w:hAnsi="Arial" w:cs="Arial"/>
        </w:rPr>
        <w:t>OK</w:t>
      </w:r>
      <w:r w:rsidRPr="00BE186D">
        <w:rPr>
          <w:rFonts w:ascii="Arial" w:hAnsi="Arial" w:cs="Arial"/>
          <w:spacing w:val="-7"/>
        </w:rPr>
        <w:t xml:space="preserve"> </w:t>
      </w:r>
      <w:r w:rsidRPr="00BE186D">
        <w:rPr>
          <w:rFonts w:ascii="Arial" w:hAnsi="Arial" w:cs="Arial"/>
        </w:rPr>
        <w:t>(bezpośrednio</w:t>
      </w:r>
      <w:r w:rsidRPr="00BE186D">
        <w:rPr>
          <w:rFonts w:ascii="Arial" w:hAnsi="Arial" w:cs="Arial"/>
          <w:spacing w:val="-4"/>
        </w:rPr>
        <w:t xml:space="preserve"> </w:t>
      </w:r>
      <w:r w:rsidRPr="00BE186D">
        <w:rPr>
          <w:rFonts w:ascii="Arial" w:hAnsi="Arial" w:cs="Arial"/>
        </w:rPr>
        <w:t>lub</w:t>
      </w:r>
      <w:r w:rsidRPr="00BE186D">
        <w:rPr>
          <w:rFonts w:ascii="Arial" w:hAnsi="Arial" w:cs="Arial"/>
          <w:spacing w:val="-6"/>
        </w:rPr>
        <w:t xml:space="preserve"> </w:t>
      </w:r>
      <w:r w:rsidRPr="00BE186D">
        <w:rPr>
          <w:rFonts w:ascii="Arial" w:hAnsi="Arial" w:cs="Arial"/>
        </w:rPr>
        <w:t>za</w:t>
      </w:r>
      <w:r w:rsidRPr="00BE186D">
        <w:rPr>
          <w:rFonts w:ascii="Arial" w:hAnsi="Arial" w:cs="Arial"/>
          <w:spacing w:val="-4"/>
        </w:rPr>
        <w:t xml:space="preserve"> </w:t>
      </w:r>
      <w:r w:rsidRPr="00BE186D">
        <w:rPr>
          <w:rFonts w:ascii="Arial" w:hAnsi="Arial" w:cs="Arial"/>
        </w:rPr>
        <w:t>pośrednictwem</w:t>
      </w:r>
      <w:r w:rsidRPr="00BE186D">
        <w:rPr>
          <w:rFonts w:ascii="Arial" w:hAnsi="Arial" w:cs="Arial"/>
          <w:spacing w:val="-49"/>
        </w:rPr>
        <w:t xml:space="preserve"> </w:t>
      </w:r>
      <w:r w:rsidRPr="00BE186D">
        <w:rPr>
          <w:rFonts w:ascii="Arial" w:hAnsi="Arial" w:cs="Arial"/>
        </w:rPr>
        <w:t>OK),</w:t>
      </w:r>
    </w:p>
    <w:p w14:paraId="2B106D50" w14:textId="77777777" w:rsidR="00FC43D8" w:rsidRPr="00BE186D" w:rsidRDefault="0027454E" w:rsidP="00BC311B">
      <w:pPr>
        <w:pStyle w:val="Akapitzlist"/>
        <w:numPr>
          <w:ilvl w:val="0"/>
          <w:numId w:val="59"/>
        </w:numPr>
        <w:tabs>
          <w:tab w:val="left" w:pos="903"/>
        </w:tabs>
        <w:spacing w:before="59" w:after="240"/>
        <w:jc w:val="both"/>
        <w:rPr>
          <w:rFonts w:ascii="Arial" w:hAnsi="Arial" w:cs="Arial"/>
        </w:rPr>
      </w:pPr>
      <w:r w:rsidRPr="00BE186D">
        <w:rPr>
          <w:rFonts w:ascii="Arial" w:hAnsi="Arial" w:cs="Arial"/>
        </w:rPr>
        <w:t>trasy</w:t>
      </w:r>
      <w:r w:rsidRPr="00BE186D">
        <w:rPr>
          <w:rFonts w:ascii="Arial" w:hAnsi="Arial" w:cs="Arial"/>
          <w:spacing w:val="-6"/>
        </w:rPr>
        <w:t xml:space="preserve"> </w:t>
      </w:r>
      <w:r w:rsidRPr="00BE186D">
        <w:rPr>
          <w:rFonts w:ascii="Arial" w:hAnsi="Arial" w:cs="Arial"/>
        </w:rPr>
        <w:t>Przyłącza</w:t>
      </w:r>
      <w:r w:rsidRPr="00BE186D">
        <w:rPr>
          <w:rFonts w:ascii="Arial" w:hAnsi="Arial" w:cs="Arial"/>
          <w:spacing w:val="-4"/>
        </w:rPr>
        <w:t xml:space="preserve"> </w:t>
      </w:r>
      <w:r w:rsidRPr="00BE186D">
        <w:rPr>
          <w:rFonts w:ascii="Arial" w:hAnsi="Arial" w:cs="Arial"/>
        </w:rPr>
        <w:t>od</w:t>
      </w:r>
      <w:r w:rsidRPr="00BE186D">
        <w:rPr>
          <w:rFonts w:ascii="Arial" w:hAnsi="Arial" w:cs="Arial"/>
          <w:spacing w:val="-6"/>
        </w:rPr>
        <w:t xml:space="preserve"> </w:t>
      </w:r>
      <w:r w:rsidRPr="00BE186D">
        <w:rPr>
          <w:rFonts w:ascii="Arial" w:hAnsi="Arial" w:cs="Arial"/>
        </w:rPr>
        <w:t>granicy</w:t>
      </w:r>
      <w:r w:rsidRPr="00BE186D">
        <w:rPr>
          <w:rFonts w:ascii="Arial" w:hAnsi="Arial" w:cs="Arial"/>
          <w:spacing w:val="-7"/>
        </w:rPr>
        <w:t xml:space="preserve"> </w:t>
      </w:r>
      <w:r w:rsidRPr="00BE186D">
        <w:rPr>
          <w:rFonts w:ascii="Arial" w:hAnsi="Arial" w:cs="Arial"/>
        </w:rPr>
        <w:t>działki</w:t>
      </w:r>
      <w:r w:rsidRPr="00BE186D">
        <w:rPr>
          <w:rFonts w:ascii="Arial" w:hAnsi="Arial" w:cs="Arial"/>
          <w:spacing w:val="-4"/>
        </w:rPr>
        <w:t xml:space="preserve"> </w:t>
      </w:r>
      <w:r w:rsidRPr="00BE186D">
        <w:rPr>
          <w:rFonts w:ascii="Arial" w:hAnsi="Arial" w:cs="Arial"/>
        </w:rPr>
        <w:t>do</w:t>
      </w:r>
      <w:r w:rsidRPr="00BE186D">
        <w:rPr>
          <w:rFonts w:ascii="Arial" w:hAnsi="Arial" w:cs="Arial"/>
          <w:spacing w:val="-3"/>
        </w:rPr>
        <w:t xml:space="preserve"> </w:t>
      </w:r>
      <w:r w:rsidRPr="00BE186D">
        <w:rPr>
          <w:rFonts w:ascii="Arial" w:hAnsi="Arial" w:cs="Arial"/>
        </w:rPr>
        <w:t>budynku,</w:t>
      </w:r>
    </w:p>
    <w:p w14:paraId="303E651D" w14:textId="77777777" w:rsidR="00FC43D8" w:rsidRPr="00BE186D" w:rsidRDefault="0027454E" w:rsidP="00BC311B">
      <w:pPr>
        <w:pStyle w:val="Akapitzlist"/>
        <w:numPr>
          <w:ilvl w:val="0"/>
          <w:numId w:val="59"/>
        </w:numPr>
        <w:tabs>
          <w:tab w:val="left" w:pos="903"/>
        </w:tabs>
        <w:spacing w:before="104" w:after="240"/>
        <w:jc w:val="both"/>
        <w:rPr>
          <w:rFonts w:ascii="Arial" w:hAnsi="Arial" w:cs="Arial"/>
        </w:rPr>
      </w:pPr>
      <w:r w:rsidRPr="00BE186D">
        <w:rPr>
          <w:rFonts w:ascii="Arial" w:hAnsi="Arial" w:cs="Arial"/>
        </w:rPr>
        <w:t>miejsc</w:t>
      </w:r>
      <w:r w:rsidRPr="00BE186D">
        <w:rPr>
          <w:rFonts w:ascii="Arial" w:hAnsi="Arial" w:cs="Arial"/>
          <w:spacing w:val="-6"/>
        </w:rPr>
        <w:t xml:space="preserve"> </w:t>
      </w:r>
      <w:r w:rsidRPr="00BE186D">
        <w:rPr>
          <w:rFonts w:ascii="Arial" w:hAnsi="Arial" w:cs="Arial"/>
        </w:rPr>
        <w:t>wykonania</w:t>
      </w:r>
      <w:r w:rsidRPr="00BE186D">
        <w:rPr>
          <w:rFonts w:ascii="Arial" w:hAnsi="Arial" w:cs="Arial"/>
          <w:spacing w:val="-6"/>
        </w:rPr>
        <w:t xml:space="preserve"> </w:t>
      </w:r>
      <w:r w:rsidRPr="00BE186D">
        <w:rPr>
          <w:rFonts w:ascii="Arial" w:hAnsi="Arial" w:cs="Arial"/>
        </w:rPr>
        <w:t>przewiertu,</w:t>
      </w:r>
    </w:p>
    <w:p w14:paraId="483563FD" w14:textId="6E82A64D" w:rsidR="00FC43D8" w:rsidRPr="00BE186D" w:rsidRDefault="0027454E" w:rsidP="00BC311B">
      <w:pPr>
        <w:pStyle w:val="Akapitzlist"/>
        <w:numPr>
          <w:ilvl w:val="0"/>
          <w:numId w:val="59"/>
        </w:numPr>
        <w:tabs>
          <w:tab w:val="left" w:pos="903"/>
        </w:tabs>
        <w:spacing w:before="101" w:after="240" w:line="276" w:lineRule="auto"/>
        <w:jc w:val="both"/>
        <w:rPr>
          <w:rFonts w:ascii="Arial" w:hAnsi="Arial" w:cs="Arial"/>
        </w:rPr>
      </w:pPr>
      <w:r w:rsidRPr="00BE186D">
        <w:rPr>
          <w:rFonts w:ascii="Arial" w:hAnsi="Arial" w:cs="Arial"/>
        </w:rPr>
        <w:t>wykonania</w:t>
      </w:r>
      <w:r w:rsidRPr="00BE186D">
        <w:rPr>
          <w:rFonts w:ascii="Arial" w:hAnsi="Arial" w:cs="Arial"/>
          <w:spacing w:val="-10"/>
        </w:rPr>
        <w:t xml:space="preserve"> </w:t>
      </w:r>
      <w:r w:rsidRPr="00BE186D">
        <w:rPr>
          <w:rFonts w:ascii="Arial" w:hAnsi="Arial" w:cs="Arial"/>
        </w:rPr>
        <w:t>instalacji</w:t>
      </w:r>
      <w:r w:rsidRPr="00BE186D">
        <w:rPr>
          <w:rFonts w:ascii="Arial" w:hAnsi="Arial" w:cs="Arial"/>
          <w:spacing w:val="-10"/>
        </w:rPr>
        <w:t xml:space="preserve"> </w:t>
      </w:r>
      <w:r w:rsidRPr="00BE186D">
        <w:rPr>
          <w:rFonts w:ascii="Arial" w:hAnsi="Arial" w:cs="Arial"/>
        </w:rPr>
        <w:t>wewnątrz</w:t>
      </w:r>
      <w:r w:rsidRPr="00BE186D">
        <w:rPr>
          <w:rFonts w:ascii="Arial" w:hAnsi="Arial" w:cs="Arial"/>
          <w:spacing w:val="-9"/>
        </w:rPr>
        <w:t xml:space="preserve"> </w:t>
      </w:r>
      <w:r w:rsidRPr="00BE186D">
        <w:rPr>
          <w:rFonts w:ascii="Arial" w:hAnsi="Arial" w:cs="Arial"/>
        </w:rPr>
        <w:t>lokalu</w:t>
      </w:r>
      <w:r w:rsidRPr="00BE186D">
        <w:rPr>
          <w:rFonts w:ascii="Arial" w:hAnsi="Arial" w:cs="Arial"/>
          <w:spacing w:val="-9"/>
        </w:rPr>
        <w:t xml:space="preserve"> </w:t>
      </w:r>
      <w:r w:rsidRPr="00BE186D">
        <w:rPr>
          <w:rFonts w:ascii="Arial" w:hAnsi="Arial" w:cs="Arial"/>
        </w:rPr>
        <w:t>oraz</w:t>
      </w:r>
      <w:r w:rsidRPr="00BE186D">
        <w:rPr>
          <w:rFonts w:ascii="Arial" w:hAnsi="Arial" w:cs="Arial"/>
          <w:spacing w:val="-9"/>
        </w:rPr>
        <w:t xml:space="preserve"> </w:t>
      </w:r>
      <w:r w:rsidRPr="00BE186D">
        <w:rPr>
          <w:rFonts w:ascii="Arial" w:hAnsi="Arial" w:cs="Arial"/>
        </w:rPr>
        <w:t>miejsca</w:t>
      </w:r>
      <w:r w:rsidRPr="00BE186D">
        <w:rPr>
          <w:rFonts w:ascii="Arial" w:hAnsi="Arial" w:cs="Arial"/>
          <w:spacing w:val="-10"/>
        </w:rPr>
        <w:t xml:space="preserve"> </w:t>
      </w:r>
      <w:r w:rsidRPr="00BE186D">
        <w:rPr>
          <w:rFonts w:ascii="Arial" w:hAnsi="Arial" w:cs="Arial"/>
        </w:rPr>
        <w:t>instalacji</w:t>
      </w:r>
      <w:r w:rsidRPr="00BE186D">
        <w:rPr>
          <w:rFonts w:ascii="Arial" w:hAnsi="Arial" w:cs="Arial"/>
          <w:spacing w:val="-10"/>
        </w:rPr>
        <w:t xml:space="preserve"> </w:t>
      </w:r>
      <w:r w:rsidRPr="00BE186D">
        <w:rPr>
          <w:rFonts w:ascii="Arial" w:hAnsi="Arial" w:cs="Arial"/>
        </w:rPr>
        <w:t>gniazdka</w:t>
      </w:r>
      <w:r w:rsidRPr="00BE186D">
        <w:rPr>
          <w:rFonts w:ascii="Arial" w:hAnsi="Arial" w:cs="Arial"/>
          <w:spacing w:val="-8"/>
        </w:rPr>
        <w:t xml:space="preserve"> </w:t>
      </w:r>
      <w:r w:rsidRPr="00BE186D">
        <w:rPr>
          <w:rFonts w:ascii="Arial" w:hAnsi="Arial" w:cs="Arial"/>
        </w:rPr>
        <w:t>optycznego,</w:t>
      </w:r>
      <w:r w:rsidRPr="00BE186D">
        <w:rPr>
          <w:rFonts w:ascii="Arial" w:hAnsi="Arial" w:cs="Arial"/>
          <w:spacing w:val="-10"/>
        </w:rPr>
        <w:t xml:space="preserve"> </w:t>
      </w:r>
      <w:r w:rsidRPr="00BE186D">
        <w:rPr>
          <w:rFonts w:ascii="Arial" w:hAnsi="Arial" w:cs="Arial"/>
        </w:rPr>
        <w:t>biorąc</w:t>
      </w:r>
      <w:r w:rsidRPr="00BE186D">
        <w:rPr>
          <w:rFonts w:ascii="Arial" w:hAnsi="Arial" w:cs="Arial"/>
          <w:spacing w:val="-49"/>
        </w:rPr>
        <w:t xml:space="preserve"> </w:t>
      </w:r>
      <w:r w:rsidRPr="00BE186D">
        <w:rPr>
          <w:rFonts w:ascii="Arial" w:hAnsi="Arial" w:cs="Arial"/>
        </w:rPr>
        <w:t>pod</w:t>
      </w:r>
      <w:r w:rsidRPr="00BE186D">
        <w:rPr>
          <w:rFonts w:ascii="Arial" w:hAnsi="Arial" w:cs="Arial"/>
          <w:spacing w:val="-3"/>
        </w:rPr>
        <w:t xml:space="preserve"> </w:t>
      </w:r>
      <w:r w:rsidRPr="00BE186D">
        <w:rPr>
          <w:rFonts w:ascii="Arial" w:hAnsi="Arial" w:cs="Arial"/>
        </w:rPr>
        <w:t>uwagę</w:t>
      </w:r>
      <w:r w:rsidRPr="00BE186D">
        <w:rPr>
          <w:rFonts w:ascii="Arial" w:hAnsi="Arial" w:cs="Arial"/>
          <w:spacing w:val="-4"/>
        </w:rPr>
        <w:t xml:space="preserve"> </w:t>
      </w:r>
      <w:r w:rsidRPr="00BE186D">
        <w:rPr>
          <w:rFonts w:ascii="Arial" w:hAnsi="Arial" w:cs="Arial"/>
        </w:rPr>
        <w:t>docelową</w:t>
      </w:r>
      <w:r w:rsidRPr="00BE186D">
        <w:rPr>
          <w:rFonts w:ascii="Arial" w:hAnsi="Arial" w:cs="Arial"/>
          <w:spacing w:val="-6"/>
        </w:rPr>
        <w:t xml:space="preserve"> </w:t>
      </w:r>
      <w:r w:rsidRPr="00BE186D">
        <w:rPr>
          <w:rFonts w:ascii="Arial" w:hAnsi="Arial" w:cs="Arial"/>
        </w:rPr>
        <w:t>lokalizację</w:t>
      </w:r>
      <w:r w:rsidRPr="00BE186D">
        <w:rPr>
          <w:rFonts w:ascii="Arial" w:hAnsi="Arial" w:cs="Arial"/>
          <w:spacing w:val="-4"/>
        </w:rPr>
        <w:t xml:space="preserve"> </w:t>
      </w:r>
      <w:r w:rsidRPr="00BE186D">
        <w:rPr>
          <w:rFonts w:ascii="Arial" w:hAnsi="Arial" w:cs="Arial"/>
        </w:rPr>
        <w:t>urządzeń</w:t>
      </w:r>
      <w:r w:rsidRPr="00BE186D">
        <w:rPr>
          <w:rFonts w:ascii="Arial" w:hAnsi="Arial" w:cs="Arial"/>
          <w:spacing w:val="-3"/>
        </w:rPr>
        <w:t xml:space="preserve"> </w:t>
      </w:r>
      <w:r w:rsidRPr="00BE186D">
        <w:rPr>
          <w:rFonts w:ascii="Arial" w:hAnsi="Arial" w:cs="Arial"/>
        </w:rPr>
        <w:t>końcowych</w:t>
      </w:r>
      <w:r w:rsidRPr="00BE186D">
        <w:rPr>
          <w:rFonts w:ascii="Arial" w:hAnsi="Arial" w:cs="Arial"/>
          <w:spacing w:val="-4"/>
        </w:rPr>
        <w:t xml:space="preserve"> </w:t>
      </w:r>
      <w:r w:rsidRPr="00BE186D">
        <w:rPr>
          <w:rFonts w:ascii="Arial" w:hAnsi="Arial" w:cs="Arial"/>
        </w:rPr>
        <w:t>oraz</w:t>
      </w:r>
      <w:r w:rsidRPr="00BE186D">
        <w:rPr>
          <w:rFonts w:ascii="Arial" w:hAnsi="Arial" w:cs="Arial"/>
          <w:spacing w:val="-3"/>
        </w:rPr>
        <w:t xml:space="preserve"> </w:t>
      </w:r>
      <w:r w:rsidRPr="00BE186D">
        <w:rPr>
          <w:rFonts w:ascii="Arial" w:hAnsi="Arial" w:cs="Arial"/>
        </w:rPr>
        <w:t>dostępność</w:t>
      </w:r>
      <w:r w:rsidRPr="00BE186D">
        <w:rPr>
          <w:rFonts w:ascii="Arial" w:hAnsi="Arial" w:cs="Arial"/>
          <w:spacing w:val="-2"/>
        </w:rPr>
        <w:t xml:space="preserve"> </w:t>
      </w:r>
      <w:r w:rsidRPr="00BE186D">
        <w:rPr>
          <w:rFonts w:ascii="Arial" w:hAnsi="Arial" w:cs="Arial"/>
        </w:rPr>
        <w:t>gniazdek</w:t>
      </w:r>
      <w:r w:rsidR="00C92DFF" w:rsidRPr="00BE186D">
        <w:rPr>
          <w:rFonts w:ascii="Arial" w:hAnsi="Arial" w:cs="Arial"/>
        </w:rPr>
        <w:t xml:space="preserve"> </w:t>
      </w:r>
      <w:r w:rsidRPr="00BE186D">
        <w:rPr>
          <w:rFonts w:ascii="Arial" w:hAnsi="Arial" w:cs="Arial"/>
        </w:rPr>
        <w:lastRenderedPageBreak/>
        <w:t>elektrycznych.</w:t>
      </w:r>
    </w:p>
    <w:p w14:paraId="4349C5EA" w14:textId="77777777" w:rsidR="00FC43D8" w:rsidRPr="00BE186D" w:rsidRDefault="0027454E" w:rsidP="000149F4">
      <w:pPr>
        <w:pStyle w:val="Tekstpodstawowy"/>
        <w:spacing w:before="103" w:line="276" w:lineRule="auto"/>
        <w:ind w:left="614"/>
        <w:rPr>
          <w:rFonts w:ascii="Arial" w:hAnsi="Arial" w:cs="Arial"/>
          <w:sz w:val="22"/>
          <w:szCs w:val="22"/>
        </w:rPr>
      </w:pPr>
      <w:r w:rsidRPr="00BE186D">
        <w:rPr>
          <w:rFonts w:ascii="Arial" w:hAnsi="Arial" w:cs="Arial"/>
          <w:sz w:val="22"/>
          <w:szCs w:val="22"/>
        </w:rPr>
        <w:t>Wykonanie</w:t>
      </w:r>
      <w:r w:rsidRPr="00BE186D">
        <w:rPr>
          <w:rFonts w:ascii="Arial" w:hAnsi="Arial" w:cs="Arial"/>
          <w:spacing w:val="-12"/>
          <w:sz w:val="22"/>
          <w:szCs w:val="22"/>
        </w:rPr>
        <w:t xml:space="preserve"> </w:t>
      </w:r>
      <w:r w:rsidRPr="00BE186D">
        <w:rPr>
          <w:rFonts w:ascii="Arial" w:hAnsi="Arial" w:cs="Arial"/>
          <w:sz w:val="22"/>
          <w:szCs w:val="22"/>
        </w:rPr>
        <w:t>Przyłącza</w:t>
      </w:r>
      <w:r w:rsidRPr="00BE186D">
        <w:rPr>
          <w:rFonts w:ascii="Arial" w:hAnsi="Arial" w:cs="Arial"/>
          <w:spacing w:val="-11"/>
          <w:sz w:val="22"/>
          <w:szCs w:val="22"/>
        </w:rPr>
        <w:t xml:space="preserve"> </w:t>
      </w:r>
      <w:r w:rsidRPr="00BE186D">
        <w:rPr>
          <w:rFonts w:ascii="Arial" w:hAnsi="Arial" w:cs="Arial"/>
          <w:sz w:val="22"/>
          <w:szCs w:val="22"/>
        </w:rPr>
        <w:t>będzie</w:t>
      </w:r>
      <w:r w:rsidRPr="00BE186D">
        <w:rPr>
          <w:rFonts w:ascii="Arial" w:hAnsi="Arial" w:cs="Arial"/>
          <w:spacing w:val="-12"/>
          <w:sz w:val="22"/>
          <w:szCs w:val="22"/>
        </w:rPr>
        <w:t xml:space="preserve"> </w:t>
      </w:r>
      <w:r w:rsidRPr="00BE186D">
        <w:rPr>
          <w:rFonts w:ascii="Arial" w:hAnsi="Arial" w:cs="Arial"/>
          <w:sz w:val="22"/>
          <w:szCs w:val="22"/>
        </w:rPr>
        <w:t>potwierdzane</w:t>
      </w:r>
      <w:r w:rsidRPr="00BE186D">
        <w:rPr>
          <w:rFonts w:ascii="Arial" w:hAnsi="Arial" w:cs="Arial"/>
          <w:spacing w:val="-12"/>
          <w:sz w:val="22"/>
          <w:szCs w:val="22"/>
        </w:rPr>
        <w:t xml:space="preserve"> </w:t>
      </w:r>
      <w:r w:rsidRPr="00BE186D">
        <w:rPr>
          <w:rFonts w:ascii="Arial" w:hAnsi="Arial" w:cs="Arial"/>
          <w:sz w:val="22"/>
          <w:szCs w:val="22"/>
        </w:rPr>
        <w:t>poprzez</w:t>
      </w:r>
      <w:r w:rsidRPr="00BE186D">
        <w:rPr>
          <w:rFonts w:ascii="Arial" w:hAnsi="Arial" w:cs="Arial"/>
          <w:spacing w:val="-10"/>
          <w:sz w:val="22"/>
          <w:szCs w:val="22"/>
        </w:rPr>
        <w:t xml:space="preserve"> </w:t>
      </w:r>
      <w:r w:rsidRPr="00BE186D">
        <w:rPr>
          <w:rFonts w:ascii="Arial" w:hAnsi="Arial" w:cs="Arial"/>
          <w:sz w:val="22"/>
          <w:szCs w:val="22"/>
        </w:rPr>
        <w:t>podpisanie</w:t>
      </w:r>
      <w:r w:rsidRPr="00BE186D">
        <w:rPr>
          <w:rFonts w:ascii="Arial" w:hAnsi="Arial" w:cs="Arial"/>
          <w:spacing w:val="-11"/>
          <w:sz w:val="22"/>
          <w:szCs w:val="22"/>
        </w:rPr>
        <w:t xml:space="preserve"> </w:t>
      </w:r>
      <w:r w:rsidRPr="00BE186D">
        <w:rPr>
          <w:rFonts w:ascii="Arial" w:hAnsi="Arial" w:cs="Arial"/>
          <w:sz w:val="22"/>
          <w:szCs w:val="22"/>
        </w:rPr>
        <w:t>protokołu</w:t>
      </w:r>
      <w:r w:rsidRPr="00BE186D">
        <w:rPr>
          <w:rFonts w:ascii="Arial" w:hAnsi="Arial" w:cs="Arial"/>
          <w:spacing w:val="-11"/>
          <w:sz w:val="22"/>
          <w:szCs w:val="22"/>
        </w:rPr>
        <w:t xml:space="preserve"> </w:t>
      </w:r>
      <w:r w:rsidRPr="00BE186D">
        <w:rPr>
          <w:rFonts w:ascii="Arial" w:hAnsi="Arial" w:cs="Arial"/>
          <w:sz w:val="22"/>
          <w:szCs w:val="22"/>
        </w:rPr>
        <w:t>odbioru</w:t>
      </w:r>
      <w:r w:rsidRPr="00BE186D">
        <w:rPr>
          <w:rFonts w:ascii="Arial" w:hAnsi="Arial" w:cs="Arial"/>
          <w:spacing w:val="-10"/>
          <w:sz w:val="22"/>
          <w:szCs w:val="22"/>
        </w:rPr>
        <w:t xml:space="preserve"> </w:t>
      </w:r>
      <w:r w:rsidRPr="00BE186D">
        <w:rPr>
          <w:rFonts w:ascii="Arial" w:hAnsi="Arial" w:cs="Arial"/>
          <w:sz w:val="22"/>
          <w:szCs w:val="22"/>
        </w:rPr>
        <w:t>przez</w:t>
      </w:r>
      <w:r w:rsidRPr="00BE186D">
        <w:rPr>
          <w:rFonts w:ascii="Arial" w:hAnsi="Arial" w:cs="Arial"/>
          <w:spacing w:val="-49"/>
          <w:sz w:val="22"/>
          <w:szCs w:val="22"/>
        </w:rPr>
        <w:t xml:space="preserve"> </w:t>
      </w:r>
      <w:r w:rsidRPr="00BE186D">
        <w:rPr>
          <w:rFonts w:ascii="Arial" w:hAnsi="Arial" w:cs="Arial"/>
          <w:sz w:val="22"/>
          <w:szCs w:val="22"/>
        </w:rPr>
        <w:t>dysponenta</w:t>
      </w:r>
      <w:r w:rsidRPr="00BE186D">
        <w:rPr>
          <w:rFonts w:ascii="Arial" w:hAnsi="Arial" w:cs="Arial"/>
          <w:spacing w:val="-4"/>
          <w:sz w:val="22"/>
          <w:szCs w:val="22"/>
        </w:rPr>
        <w:t xml:space="preserve"> </w:t>
      </w:r>
      <w:r w:rsidRPr="00BE186D">
        <w:rPr>
          <w:rFonts w:ascii="Arial" w:hAnsi="Arial" w:cs="Arial"/>
          <w:sz w:val="22"/>
          <w:szCs w:val="22"/>
        </w:rPr>
        <w:t>nieruchomości lub Abonenta.</w:t>
      </w:r>
    </w:p>
    <w:p w14:paraId="003A7628" w14:textId="77777777" w:rsidR="00FC43D8" w:rsidRPr="00BE186D"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BE186D">
        <w:rPr>
          <w:rFonts w:ascii="Arial" w:hAnsi="Arial" w:cs="Arial"/>
        </w:rPr>
        <w:t>Dla</w:t>
      </w:r>
      <w:r w:rsidRPr="00BE186D">
        <w:rPr>
          <w:rFonts w:ascii="Arial" w:hAnsi="Arial" w:cs="Arial"/>
          <w:spacing w:val="-7"/>
        </w:rPr>
        <w:t xml:space="preserve"> </w:t>
      </w:r>
      <w:r w:rsidRPr="00BE186D">
        <w:rPr>
          <w:rFonts w:ascii="Arial" w:hAnsi="Arial" w:cs="Arial"/>
        </w:rPr>
        <w:t>Przyłącza</w:t>
      </w:r>
      <w:r w:rsidRPr="00BE186D">
        <w:rPr>
          <w:rFonts w:ascii="Arial" w:hAnsi="Arial" w:cs="Arial"/>
          <w:spacing w:val="-7"/>
        </w:rPr>
        <w:t xml:space="preserve"> </w:t>
      </w:r>
      <w:r w:rsidRPr="00BE186D">
        <w:rPr>
          <w:rFonts w:ascii="Arial" w:hAnsi="Arial" w:cs="Arial"/>
        </w:rPr>
        <w:t>doziemnego</w:t>
      </w:r>
      <w:r w:rsidRPr="00BE186D">
        <w:rPr>
          <w:rFonts w:ascii="Arial" w:hAnsi="Arial" w:cs="Arial"/>
          <w:spacing w:val="-8"/>
        </w:rPr>
        <w:t xml:space="preserve"> </w:t>
      </w:r>
      <w:r w:rsidRPr="00BE186D">
        <w:rPr>
          <w:rFonts w:ascii="Arial" w:hAnsi="Arial" w:cs="Arial"/>
        </w:rPr>
        <w:t>zaleca</w:t>
      </w:r>
      <w:r w:rsidRPr="00BE186D">
        <w:rPr>
          <w:rFonts w:ascii="Arial" w:hAnsi="Arial" w:cs="Arial"/>
          <w:spacing w:val="-6"/>
        </w:rPr>
        <w:t xml:space="preserve"> </w:t>
      </w:r>
      <w:r w:rsidRPr="00BE186D">
        <w:rPr>
          <w:rFonts w:ascii="Arial" w:hAnsi="Arial" w:cs="Arial"/>
        </w:rPr>
        <w:t>się</w:t>
      </w:r>
      <w:r w:rsidRPr="00BE186D">
        <w:rPr>
          <w:rFonts w:ascii="Arial" w:hAnsi="Arial" w:cs="Arial"/>
          <w:spacing w:val="-9"/>
        </w:rPr>
        <w:t xml:space="preserve"> </w:t>
      </w:r>
      <w:r w:rsidRPr="00BE186D">
        <w:rPr>
          <w:rFonts w:ascii="Arial" w:hAnsi="Arial" w:cs="Arial"/>
        </w:rPr>
        <w:t>poprowadzenie</w:t>
      </w:r>
      <w:r w:rsidRPr="00BE186D">
        <w:rPr>
          <w:rFonts w:ascii="Arial" w:hAnsi="Arial" w:cs="Arial"/>
          <w:spacing w:val="-7"/>
        </w:rPr>
        <w:t xml:space="preserve"> </w:t>
      </w:r>
      <w:r w:rsidRPr="00BE186D">
        <w:rPr>
          <w:rFonts w:ascii="Arial" w:hAnsi="Arial" w:cs="Arial"/>
        </w:rPr>
        <w:t>infrastruktury</w:t>
      </w:r>
      <w:r w:rsidRPr="00BE186D">
        <w:rPr>
          <w:rFonts w:ascii="Arial" w:hAnsi="Arial" w:cs="Arial"/>
          <w:spacing w:val="-7"/>
        </w:rPr>
        <w:t xml:space="preserve"> </w:t>
      </w:r>
      <w:r w:rsidRPr="00BE186D">
        <w:rPr>
          <w:rFonts w:ascii="Arial" w:hAnsi="Arial" w:cs="Arial"/>
        </w:rPr>
        <w:t>po</w:t>
      </w:r>
      <w:r w:rsidRPr="00BE186D">
        <w:rPr>
          <w:rFonts w:ascii="Arial" w:hAnsi="Arial" w:cs="Arial"/>
          <w:spacing w:val="-8"/>
        </w:rPr>
        <w:t xml:space="preserve"> </w:t>
      </w:r>
      <w:r w:rsidRPr="00BE186D">
        <w:rPr>
          <w:rFonts w:ascii="Arial" w:hAnsi="Arial" w:cs="Arial"/>
        </w:rPr>
        <w:t>terenie</w:t>
      </w:r>
      <w:r w:rsidRPr="00BE186D">
        <w:rPr>
          <w:rFonts w:ascii="Arial" w:hAnsi="Arial" w:cs="Arial"/>
          <w:spacing w:val="-7"/>
        </w:rPr>
        <w:t xml:space="preserve"> </w:t>
      </w:r>
      <w:r w:rsidRPr="00BE186D">
        <w:rPr>
          <w:rFonts w:ascii="Arial" w:hAnsi="Arial" w:cs="Arial"/>
        </w:rPr>
        <w:t>zielonym,</w:t>
      </w:r>
      <w:r w:rsidRPr="00BE186D">
        <w:rPr>
          <w:rFonts w:ascii="Arial" w:hAnsi="Arial" w:cs="Arial"/>
          <w:spacing w:val="-8"/>
        </w:rPr>
        <w:t xml:space="preserve"> </w:t>
      </w:r>
      <w:r w:rsidRPr="00BE186D">
        <w:rPr>
          <w:rFonts w:ascii="Arial" w:hAnsi="Arial" w:cs="Arial"/>
        </w:rPr>
        <w:t>bez</w:t>
      </w:r>
      <w:r w:rsidRPr="00BE186D">
        <w:rPr>
          <w:rFonts w:ascii="Arial" w:hAnsi="Arial" w:cs="Arial"/>
          <w:spacing w:val="-49"/>
        </w:rPr>
        <w:t xml:space="preserve"> </w:t>
      </w:r>
      <w:r w:rsidRPr="00BE186D">
        <w:rPr>
          <w:rFonts w:ascii="Arial" w:hAnsi="Arial" w:cs="Arial"/>
        </w:rPr>
        <w:t>konieczności</w:t>
      </w:r>
      <w:r w:rsidRPr="00BE186D">
        <w:rPr>
          <w:rFonts w:ascii="Arial" w:hAnsi="Arial" w:cs="Arial"/>
          <w:spacing w:val="-1"/>
        </w:rPr>
        <w:t xml:space="preserve"> </w:t>
      </w:r>
      <w:r w:rsidRPr="00BE186D">
        <w:rPr>
          <w:rFonts w:ascii="Arial" w:hAnsi="Arial" w:cs="Arial"/>
        </w:rPr>
        <w:t>odtworzenia</w:t>
      </w:r>
      <w:r w:rsidRPr="00BE186D">
        <w:rPr>
          <w:rFonts w:ascii="Arial" w:hAnsi="Arial" w:cs="Arial"/>
          <w:spacing w:val="-4"/>
        </w:rPr>
        <w:t xml:space="preserve"> </w:t>
      </w:r>
      <w:r w:rsidRPr="00BE186D">
        <w:rPr>
          <w:rFonts w:ascii="Arial" w:hAnsi="Arial" w:cs="Arial"/>
        </w:rPr>
        <w:t>nawierzchni</w:t>
      </w:r>
      <w:r w:rsidRPr="00BE186D">
        <w:rPr>
          <w:rFonts w:ascii="Arial" w:hAnsi="Arial" w:cs="Arial"/>
          <w:spacing w:val="-4"/>
        </w:rPr>
        <w:t xml:space="preserve"> </w:t>
      </w:r>
      <w:r w:rsidRPr="00BE186D">
        <w:rPr>
          <w:rFonts w:ascii="Arial" w:hAnsi="Arial" w:cs="Arial"/>
        </w:rPr>
        <w:t>utwardzonej.</w:t>
      </w:r>
    </w:p>
    <w:p w14:paraId="5DD38F55" w14:textId="77777777" w:rsidR="00FC43D8" w:rsidRPr="00BE186D"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BE186D">
        <w:rPr>
          <w:rFonts w:ascii="Arial" w:hAnsi="Arial" w:cs="Arial"/>
        </w:rPr>
        <w:t>Służby</w:t>
      </w:r>
      <w:r w:rsidRPr="00BE186D">
        <w:rPr>
          <w:rFonts w:ascii="Arial" w:hAnsi="Arial" w:cs="Arial"/>
          <w:spacing w:val="-9"/>
        </w:rPr>
        <w:t xml:space="preserve"> </w:t>
      </w:r>
      <w:r w:rsidRPr="00BE186D">
        <w:rPr>
          <w:rFonts w:ascii="Arial" w:hAnsi="Arial" w:cs="Arial"/>
        </w:rPr>
        <w:t>techniczne</w:t>
      </w:r>
      <w:r w:rsidRPr="00BE186D">
        <w:rPr>
          <w:rFonts w:ascii="Arial" w:hAnsi="Arial" w:cs="Arial"/>
          <w:spacing w:val="-9"/>
        </w:rPr>
        <w:t xml:space="preserve"> </w:t>
      </w:r>
      <w:r w:rsidRPr="00BE186D">
        <w:rPr>
          <w:rFonts w:ascii="Arial" w:hAnsi="Arial" w:cs="Arial"/>
        </w:rPr>
        <w:t>wykonawcy</w:t>
      </w:r>
      <w:r w:rsidRPr="00BE186D">
        <w:rPr>
          <w:rFonts w:ascii="Arial" w:hAnsi="Arial" w:cs="Arial"/>
          <w:spacing w:val="-10"/>
        </w:rPr>
        <w:t xml:space="preserve"> </w:t>
      </w:r>
      <w:r w:rsidRPr="00BE186D">
        <w:rPr>
          <w:rFonts w:ascii="Arial" w:hAnsi="Arial" w:cs="Arial"/>
        </w:rPr>
        <w:t>porządkują</w:t>
      </w:r>
      <w:r w:rsidRPr="00BE186D">
        <w:rPr>
          <w:rFonts w:ascii="Arial" w:hAnsi="Arial" w:cs="Arial"/>
          <w:spacing w:val="-8"/>
        </w:rPr>
        <w:t xml:space="preserve"> </w:t>
      </w:r>
      <w:r w:rsidRPr="00BE186D">
        <w:rPr>
          <w:rFonts w:ascii="Arial" w:hAnsi="Arial" w:cs="Arial"/>
        </w:rPr>
        <w:t>miejsce</w:t>
      </w:r>
      <w:r w:rsidRPr="00BE186D">
        <w:rPr>
          <w:rFonts w:ascii="Arial" w:hAnsi="Arial" w:cs="Arial"/>
          <w:spacing w:val="-10"/>
        </w:rPr>
        <w:t xml:space="preserve"> </w:t>
      </w:r>
      <w:r w:rsidRPr="00BE186D">
        <w:rPr>
          <w:rFonts w:ascii="Arial" w:hAnsi="Arial" w:cs="Arial"/>
        </w:rPr>
        <w:t>prowadzonych</w:t>
      </w:r>
      <w:r w:rsidRPr="00BE186D">
        <w:rPr>
          <w:rFonts w:ascii="Arial" w:hAnsi="Arial" w:cs="Arial"/>
          <w:spacing w:val="-7"/>
        </w:rPr>
        <w:t xml:space="preserve"> </w:t>
      </w:r>
      <w:r w:rsidRPr="00BE186D">
        <w:rPr>
          <w:rFonts w:ascii="Arial" w:hAnsi="Arial" w:cs="Arial"/>
        </w:rPr>
        <w:t>prac.</w:t>
      </w:r>
    </w:p>
    <w:p w14:paraId="182E8F91" w14:textId="77777777" w:rsidR="00FC43D8" w:rsidRPr="00BE186D"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BE186D">
        <w:rPr>
          <w:rFonts w:ascii="Arial" w:hAnsi="Arial" w:cs="Arial"/>
        </w:rPr>
        <w:t>Odpowiedzialność</w:t>
      </w:r>
      <w:r w:rsidRPr="00BE186D">
        <w:rPr>
          <w:rFonts w:ascii="Arial" w:hAnsi="Arial" w:cs="Arial"/>
          <w:spacing w:val="-4"/>
        </w:rPr>
        <w:t xml:space="preserve"> </w:t>
      </w:r>
      <w:r w:rsidRPr="00BE186D">
        <w:rPr>
          <w:rFonts w:ascii="Arial" w:hAnsi="Arial" w:cs="Arial"/>
        </w:rPr>
        <w:t>za</w:t>
      </w:r>
      <w:r w:rsidRPr="00BE186D">
        <w:rPr>
          <w:rFonts w:ascii="Arial" w:hAnsi="Arial" w:cs="Arial"/>
          <w:spacing w:val="-6"/>
        </w:rPr>
        <w:t xml:space="preserve"> </w:t>
      </w:r>
      <w:r w:rsidRPr="00BE186D">
        <w:rPr>
          <w:rFonts w:ascii="Arial" w:hAnsi="Arial" w:cs="Arial"/>
        </w:rPr>
        <w:t>uszkodzenia</w:t>
      </w:r>
      <w:r w:rsidRPr="00BE186D">
        <w:rPr>
          <w:rFonts w:ascii="Arial" w:hAnsi="Arial" w:cs="Arial"/>
          <w:spacing w:val="-4"/>
        </w:rPr>
        <w:t xml:space="preserve"> </w:t>
      </w:r>
      <w:r w:rsidRPr="00BE186D">
        <w:rPr>
          <w:rFonts w:ascii="Arial" w:hAnsi="Arial" w:cs="Arial"/>
        </w:rPr>
        <w:t>Przyłącza</w:t>
      </w:r>
      <w:r w:rsidRPr="00BE186D">
        <w:rPr>
          <w:rFonts w:ascii="Arial" w:hAnsi="Arial" w:cs="Arial"/>
          <w:spacing w:val="-3"/>
        </w:rPr>
        <w:t xml:space="preserve"> </w:t>
      </w:r>
      <w:r w:rsidRPr="00BE186D">
        <w:rPr>
          <w:rFonts w:ascii="Arial" w:hAnsi="Arial" w:cs="Arial"/>
        </w:rPr>
        <w:t>związane</w:t>
      </w:r>
      <w:r w:rsidRPr="00BE186D">
        <w:rPr>
          <w:rFonts w:ascii="Arial" w:hAnsi="Arial" w:cs="Arial"/>
          <w:spacing w:val="-4"/>
        </w:rPr>
        <w:t xml:space="preserve"> </w:t>
      </w:r>
      <w:r w:rsidRPr="00BE186D">
        <w:rPr>
          <w:rFonts w:ascii="Arial" w:hAnsi="Arial" w:cs="Arial"/>
        </w:rPr>
        <w:t>z</w:t>
      </w:r>
      <w:r w:rsidRPr="00BE186D">
        <w:rPr>
          <w:rFonts w:ascii="Arial" w:hAnsi="Arial" w:cs="Arial"/>
          <w:spacing w:val="-2"/>
        </w:rPr>
        <w:t xml:space="preserve"> </w:t>
      </w:r>
      <w:r w:rsidRPr="00BE186D">
        <w:rPr>
          <w:rFonts w:ascii="Arial" w:hAnsi="Arial" w:cs="Arial"/>
        </w:rPr>
        <w:t>jego</w:t>
      </w:r>
      <w:r w:rsidRPr="00BE186D">
        <w:rPr>
          <w:rFonts w:ascii="Arial" w:hAnsi="Arial" w:cs="Arial"/>
          <w:spacing w:val="-4"/>
        </w:rPr>
        <w:t xml:space="preserve"> </w:t>
      </w:r>
      <w:r w:rsidRPr="00BE186D">
        <w:rPr>
          <w:rFonts w:ascii="Arial" w:hAnsi="Arial" w:cs="Arial"/>
        </w:rPr>
        <w:t>nieprawidłowym</w:t>
      </w:r>
      <w:r w:rsidRPr="00BE186D">
        <w:rPr>
          <w:rFonts w:ascii="Arial" w:hAnsi="Arial" w:cs="Arial"/>
          <w:spacing w:val="-5"/>
        </w:rPr>
        <w:t xml:space="preserve"> </w:t>
      </w:r>
      <w:r w:rsidRPr="00BE186D">
        <w:rPr>
          <w:rFonts w:ascii="Arial" w:hAnsi="Arial" w:cs="Arial"/>
        </w:rPr>
        <w:t>użytkowaniem</w:t>
      </w:r>
      <w:r w:rsidRPr="00BE186D">
        <w:rPr>
          <w:rFonts w:ascii="Arial" w:hAnsi="Arial" w:cs="Arial"/>
          <w:spacing w:val="-49"/>
        </w:rPr>
        <w:t xml:space="preserve"> </w:t>
      </w:r>
      <w:r w:rsidRPr="00BE186D">
        <w:rPr>
          <w:rFonts w:ascii="Arial" w:hAnsi="Arial" w:cs="Arial"/>
        </w:rPr>
        <w:t>przez Abonenta</w:t>
      </w:r>
      <w:r w:rsidRPr="00BE186D">
        <w:rPr>
          <w:rFonts w:ascii="Arial" w:hAnsi="Arial" w:cs="Arial"/>
          <w:spacing w:val="-2"/>
        </w:rPr>
        <w:t xml:space="preserve"> </w:t>
      </w:r>
      <w:r w:rsidRPr="00BE186D">
        <w:rPr>
          <w:rFonts w:ascii="Arial" w:hAnsi="Arial" w:cs="Arial"/>
        </w:rPr>
        <w:t>OK</w:t>
      </w:r>
      <w:r w:rsidRPr="00BE186D">
        <w:rPr>
          <w:rFonts w:ascii="Arial" w:hAnsi="Arial" w:cs="Arial"/>
          <w:spacing w:val="-1"/>
        </w:rPr>
        <w:t xml:space="preserve"> </w:t>
      </w:r>
      <w:r w:rsidRPr="00BE186D">
        <w:rPr>
          <w:rFonts w:ascii="Arial" w:hAnsi="Arial" w:cs="Arial"/>
        </w:rPr>
        <w:t>ponosi</w:t>
      </w:r>
      <w:r w:rsidRPr="00BE186D">
        <w:rPr>
          <w:rFonts w:ascii="Arial" w:hAnsi="Arial" w:cs="Arial"/>
          <w:spacing w:val="-2"/>
        </w:rPr>
        <w:t xml:space="preserve"> </w:t>
      </w:r>
      <w:r w:rsidRPr="00BE186D">
        <w:rPr>
          <w:rFonts w:ascii="Arial" w:hAnsi="Arial" w:cs="Arial"/>
        </w:rPr>
        <w:t>OK.</w:t>
      </w:r>
    </w:p>
    <w:p w14:paraId="21EFB0FC" w14:textId="2E6C6BAB" w:rsidR="00FC43D8" w:rsidRPr="00BE186D"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BE186D">
        <w:rPr>
          <w:rFonts w:ascii="Arial" w:hAnsi="Arial" w:cs="Arial"/>
        </w:rPr>
        <w:t>W</w:t>
      </w:r>
      <w:r w:rsidRPr="00BE186D">
        <w:rPr>
          <w:rFonts w:ascii="Arial" w:hAnsi="Arial" w:cs="Arial"/>
          <w:spacing w:val="-6"/>
        </w:rPr>
        <w:t xml:space="preserve"> </w:t>
      </w:r>
      <w:r w:rsidRPr="00BE186D">
        <w:rPr>
          <w:rFonts w:ascii="Arial" w:hAnsi="Arial" w:cs="Arial"/>
        </w:rPr>
        <w:t>przypadku</w:t>
      </w:r>
      <w:r w:rsidRPr="00BE186D">
        <w:rPr>
          <w:rFonts w:ascii="Arial" w:hAnsi="Arial" w:cs="Arial"/>
          <w:spacing w:val="-8"/>
        </w:rPr>
        <w:t xml:space="preserve"> </w:t>
      </w:r>
      <w:r w:rsidRPr="00BE186D">
        <w:rPr>
          <w:rFonts w:ascii="Arial" w:hAnsi="Arial" w:cs="Arial"/>
        </w:rPr>
        <w:t>rozwiązania</w:t>
      </w:r>
      <w:r w:rsidRPr="00BE186D">
        <w:rPr>
          <w:rFonts w:ascii="Arial" w:hAnsi="Arial" w:cs="Arial"/>
          <w:spacing w:val="-8"/>
        </w:rPr>
        <w:t xml:space="preserve"> </w:t>
      </w:r>
      <w:r w:rsidRPr="00BE186D">
        <w:rPr>
          <w:rFonts w:ascii="Arial" w:hAnsi="Arial" w:cs="Arial"/>
        </w:rPr>
        <w:t>umowy</w:t>
      </w:r>
      <w:r w:rsidRPr="00BE186D">
        <w:rPr>
          <w:rFonts w:ascii="Arial" w:hAnsi="Arial" w:cs="Arial"/>
          <w:spacing w:val="-7"/>
        </w:rPr>
        <w:t xml:space="preserve"> </w:t>
      </w:r>
      <w:r w:rsidRPr="00BE186D">
        <w:rPr>
          <w:rFonts w:ascii="Arial" w:hAnsi="Arial" w:cs="Arial"/>
        </w:rPr>
        <w:t>pomiędzy</w:t>
      </w:r>
      <w:r w:rsidRPr="00BE186D">
        <w:rPr>
          <w:rFonts w:ascii="Arial" w:hAnsi="Arial" w:cs="Arial"/>
          <w:spacing w:val="-6"/>
        </w:rPr>
        <w:t xml:space="preserve"> </w:t>
      </w:r>
      <w:r w:rsidRPr="00BE186D">
        <w:rPr>
          <w:rFonts w:ascii="Arial" w:hAnsi="Arial" w:cs="Arial"/>
        </w:rPr>
        <w:t>Abonentem</w:t>
      </w:r>
      <w:r w:rsidRPr="00BE186D">
        <w:rPr>
          <w:rFonts w:ascii="Arial" w:hAnsi="Arial" w:cs="Arial"/>
          <w:spacing w:val="-7"/>
        </w:rPr>
        <w:t xml:space="preserve"> </w:t>
      </w:r>
      <w:r w:rsidRPr="00BE186D">
        <w:rPr>
          <w:rFonts w:ascii="Arial" w:hAnsi="Arial" w:cs="Arial"/>
        </w:rPr>
        <w:t>a</w:t>
      </w:r>
      <w:r w:rsidRPr="00BE186D">
        <w:rPr>
          <w:rFonts w:ascii="Arial" w:hAnsi="Arial" w:cs="Arial"/>
          <w:spacing w:val="-6"/>
        </w:rPr>
        <w:t xml:space="preserve"> </w:t>
      </w:r>
      <w:r w:rsidRPr="00BE186D">
        <w:rPr>
          <w:rFonts w:ascii="Arial" w:hAnsi="Arial" w:cs="Arial"/>
        </w:rPr>
        <w:t>OK,</w:t>
      </w:r>
      <w:r w:rsidRPr="00BE186D">
        <w:rPr>
          <w:rFonts w:ascii="Arial" w:hAnsi="Arial" w:cs="Arial"/>
          <w:spacing w:val="-7"/>
        </w:rPr>
        <w:t xml:space="preserve"> </w:t>
      </w:r>
      <w:r w:rsidRPr="00BE186D">
        <w:rPr>
          <w:rFonts w:ascii="Arial" w:hAnsi="Arial" w:cs="Arial"/>
        </w:rPr>
        <w:t>Przyłącze</w:t>
      </w:r>
      <w:r w:rsidRPr="00BE186D">
        <w:rPr>
          <w:rFonts w:ascii="Arial" w:hAnsi="Arial" w:cs="Arial"/>
          <w:spacing w:val="-7"/>
        </w:rPr>
        <w:t xml:space="preserve"> </w:t>
      </w:r>
      <w:r w:rsidRPr="00BE186D">
        <w:rPr>
          <w:rFonts w:ascii="Arial" w:hAnsi="Arial" w:cs="Arial"/>
        </w:rPr>
        <w:t>zrealizowane</w:t>
      </w:r>
      <w:r w:rsidRPr="00BE186D">
        <w:rPr>
          <w:rFonts w:ascii="Arial" w:hAnsi="Arial" w:cs="Arial"/>
          <w:spacing w:val="-6"/>
        </w:rPr>
        <w:t xml:space="preserve"> </w:t>
      </w:r>
      <w:r w:rsidRPr="00BE186D">
        <w:rPr>
          <w:rFonts w:ascii="Arial" w:hAnsi="Arial" w:cs="Arial"/>
        </w:rPr>
        <w:t>przez</w:t>
      </w:r>
      <w:r w:rsidRPr="00BE186D">
        <w:rPr>
          <w:rFonts w:ascii="Arial" w:hAnsi="Arial" w:cs="Arial"/>
          <w:spacing w:val="1"/>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na</w:t>
      </w:r>
      <w:r w:rsidRPr="00BE186D">
        <w:rPr>
          <w:rFonts w:ascii="Arial" w:hAnsi="Arial" w:cs="Arial"/>
          <w:spacing w:val="-5"/>
        </w:rPr>
        <w:t xml:space="preserve"> </w:t>
      </w:r>
      <w:r w:rsidRPr="00BE186D">
        <w:rPr>
          <w:rFonts w:ascii="Arial" w:hAnsi="Arial" w:cs="Arial"/>
        </w:rPr>
        <w:t>potrzeby</w:t>
      </w:r>
      <w:r w:rsidRPr="00BE186D">
        <w:rPr>
          <w:rFonts w:ascii="Arial" w:hAnsi="Arial" w:cs="Arial"/>
          <w:spacing w:val="-7"/>
        </w:rPr>
        <w:t xml:space="preserve"> </w:t>
      </w:r>
      <w:r w:rsidRPr="00BE186D">
        <w:rPr>
          <w:rFonts w:ascii="Arial" w:hAnsi="Arial" w:cs="Arial"/>
        </w:rPr>
        <w:t>świadczenia</w:t>
      </w:r>
      <w:r w:rsidRPr="00BE186D">
        <w:rPr>
          <w:rFonts w:ascii="Arial" w:hAnsi="Arial" w:cs="Arial"/>
          <w:spacing w:val="-6"/>
        </w:rPr>
        <w:t xml:space="preserve"> </w:t>
      </w:r>
      <w:r w:rsidRPr="00BE186D">
        <w:rPr>
          <w:rFonts w:ascii="Arial" w:hAnsi="Arial" w:cs="Arial"/>
        </w:rPr>
        <w:t>Usług</w:t>
      </w:r>
      <w:r w:rsidRPr="00BE186D">
        <w:rPr>
          <w:rFonts w:ascii="Arial" w:hAnsi="Arial" w:cs="Arial"/>
          <w:spacing w:val="-4"/>
        </w:rPr>
        <w:t xml:space="preserve"> </w:t>
      </w:r>
      <w:r w:rsidRPr="00BE186D">
        <w:rPr>
          <w:rFonts w:ascii="Arial" w:hAnsi="Arial" w:cs="Arial"/>
        </w:rPr>
        <w:t>Detalicznych</w:t>
      </w:r>
      <w:r w:rsidRPr="00BE186D">
        <w:rPr>
          <w:rFonts w:ascii="Arial" w:hAnsi="Arial" w:cs="Arial"/>
          <w:spacing w:val="-7"/>
        </w:rPr>
        <w:t xml:space="preserve"> </w:t>
      </w:r>
      <w:r w:rsidRPr="00BE186D">
        <w:rPr>
          <w:rFonts w:ascii="Arial" w:hAnsi="Arial" w:cs="Arial"/>
        </w:rPr>
        <w:t>nie</w:t>
      </w:r>
      <w:r w:rsidRPr="00BE186D">
        <w:rPr>
          <w:rFonts w:ascii="Arial" w:hAnsi="Arial" w:cs="Arial"/>
          <w:spacing w:val="-7"/>
        </w:rPr>
        <w:t xml:space="preserve"> </w:t>
      </w:r>
      <w:r w:rsidRPr="00BE186D">
        <w:rPr>
          <w:rFonts w:ascii="Arial" w:hAnsi="Arial" w:cs="Arial"/>
        </w:rPr>
        <w:t>powinno</w:t>
      </w:r>
      <w:r w:rsidRPr="00BE186D">
        <w:rPr>
          <w:rFonts w:ascii="Arial" w:hAnsi="Arial" w:cs="Arial"/>
          <w:spacing w:val="-6"/>
        </w:rPr>
        <w:t xml:space="preserve"> </w:t>
      </w:r>
      <w:r w:rsidRPr="00BE186D">
        <w:rPr>
          <w:rFonts w:ascii="Arial" w:hAnsi="Arial" w:cs="Arial"/>
        </w:rPr>
        <w:t>być</w:t>
      </w:r>
      <w:r w:rsidRPr="00BE186D">
        <w:rPr>
          <w:rFonts w:ascii="Arial" w:hAnsi="Arial" w:cs="Arial"/>
          <w:spacing w:val="-7"/>
        </w:rPr>
        <w:t xml:space="preserve"> </w:t>
      </w:r>
      <w:r w:rsidRPr="00BE186D">
        <w:rPr>
          <w:rFonts w:ascii="Arial" w:hAnsi="Arial" w:cs="Arial"/>
        </w:rPr>
        <w:t>demontowane</w:t>
      </w:r>
      <w:r w:rsidRPr="00BE186D">
        <w:rPr>
          <w:rFonts w:ascii="Arial" w:hAnsi="Arial" w:cs="Arial"/>
          <w:spacing w:val="-5"/>
        </w:rPr>
        <w:t xml:space="preserve"> </w:t>
      </w:r>
      <w:r w:rsidRPr="00BE186D">
        <w:rPr>
          <w:rFonts w:ascii="Arial" w:hAnsi="Arial" w:cs="Arial"/>
        </w:rPr>
        <w:t>przez</w:t>
      </w:r>
      <w:r w:rsidRPr="00BE186D">
        <w:rPr>
          <w:rFonts w:ascii="Arial" w:hAnsi="Arial" w:cs="Arial"/>
          <w:spacing w:val="-4"/>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lub</w:t>
      </w:r>
      <w:r w:rsidRPr="00BE186D">
        <w:rPr>
          <w:rFonts w:ascii="Arial" w:hAnsi="Arial" w:cs="Arial"/>
          <w:spacing w:val="-49"/>
        </w:rPr>
        <w:t xml:space="preserve"> </w:t>
      </w:r>
      <w:r w:rsidRPr="00BE186D">
        <w:rPr>
          <w:rFonts w:ascii="Arial" w:hAnsi="Arial" w:cs="Arial"/>
        </w:rPr>
        <w:t>OSD.</w:t>
      </w:r>
      <w:r w:rsidRPr="00BE186D">
        <w:rPr>
          <w:rFonts w:ascii="Arial" w:hAnsi="Arial" w:cs="Arial"/>
          <w:spacing w:val="-6"/>
        </w:rPr>
        <w:t xml:space="preserve"> </w:t>
      </w:r>
      <w:r w:rsidRPr="00BE186D">
        <w:rPr>
          <w:rFonts w:ascii="Arial" w:hAnsi="Arial" w:cs="Arial"/>
        </w:rPr>
        <w:t>Ww.</w:t>
      </w:r>
      <w:r w:rsidRPr="00BE186D">
        <w:rPr>
          <w:rFonts w:ascii="Arial" w:hAnsi="Arial" w:cs="Arial"/>
          <w:spacing w:val="-6"/>
        </w:rPr>
        <w:t xml:space="preserve"> </w:t>
      </w:r>
      <w:r w:rsidRPr="00BE186D">
        <w:rPr>
          <w:rFonts w:ascii="Arial" w:hAnsi="Arial" w:cs="Arial"/>
        </w:rPr>
        <w:t>Przyłącze</w:t>
      </w:r>
      <w:r w:rsidRPr="00BE186D">
        <w:rPr>
          <w:rFonts w:ascii="Arial" w:hAnsi="Arial" w:cs="Arial"/>
          <w:spacing w:val="-6"/>
        </w:rPr>
        <w:t xml:space="preserve"> </w:t>
      </w:r>
      <w:r w:rsidRPr="00BE186D">
        <w:rPr>
          <w:rFonts w:ascii="Arial" w:hAnsi="Arial" w:cs="Arial"/>
        </w:rPr>
        <w:t>powinno</w:t>
      </w:r>
      <w:r w:rsidRPr="00BE186D">
        <w:rPr>
          <w:rFonts w:ascii="Arial" w:hAnsi="Arial" w:cs="Arial"/>
          <w:spacing w:val="-4"/>
        </w:rPr>
        <w:t xml:space="preserve"> </w:t>
      </w:r>
      <w:r w:rsidRPr="00BE186D">
        <w:rPr>
          <w:rFonts w:ascii="Arial" w:hAnsi="Arial" w:cs="Arial"/>
        </w:rPr>
        <w:t>być</w:t>
      </w:r>
      <w:r w:rsidRPr="00BE186D">
        <w:rPr>
          <w:rFonts w:ascii="Arial" w:hAnsi="Arial" w:cs="Arial"/>
          <w:spacing w:val="-7"/>
        </w:rPr>
        <w:t xml:space="preserve"> </w:t>
      </w:r>
      <w:r w:rsidRPr="00BE186D">
        <w:rPr>
          <w:rFonts w:ascii="Arial" w:hAnsi="Arial" w:cs="Arial"/>
        </w:rPr>
        <w:t>nieodpłatnie</w:t>
      </w:r>
      <w:r w:rsidRPr="00BE186D">
        <w:rPr>
          <w:rFonts w:ascii="Arial" w:hAnsi="Arial" w:cs="Arial"/>
          <w:spacing w:val="-6"/>
        </w:rPr>
        <w:t xml:space="preserve"> </w:t>
      </w:r>
      <w:r w:rsidRPr="00BE186D">
        <w:rPr>
          <w:rFonts w:ascii="Arial" w:hAnsi="Arial" w:cs="Arial"/>
        </w:rPr>
        <w:t>udostępniane</w:t>
      </w:r>
      <w:r w:rsidRPr="00BE186D">
        <w:rPr>
          <w:rFonts w:ascii="Arial" w:hAnsi="Arial" w:cs="Arial"/>
          <w:spacing w:val="-5"/>
        </w:rPr>
        <w:t xml:space="preserve"> </w:t>
      </w:r>
      <w:r w:rsidRPr="00BE186D">
        <w:rPr>
          <w:rFonts w:ascii="Arial" w:hAnsi="Arial" w:cs="Arial"/>
        </w:rPr>
        <w:t>innemu</w:t>
      </w:r>
      <w:r w:rsidRPr="00BE186D">
        <w:rPr>
          <w:rFonts w:ascii="Arial" w:hAnsi="Arial" w:cs="Arial"/>
          <w:spacing w:val="-5"/>
        </w:rPr>
        <w:t xml:space="preserve"> </w:t>
      </w:r>
      <w:r w:rsidRPr="00BE186D">
        <w:rPr>
          <w:rFonts w:ascii="Arial" w:hAnsi="Arial" w:cs="Arial"/>
        </w:rPr>
        <w:t>OK</w:t>
      </w:r>
      <w:r w:rsidRPr="00BE186D">
        <w:rPr>
          <w:rFonts w:ascii="Arial" w:hAnsi="Arial" w:cs="Arial"/>
          <w:spacing w:val="-6"/>
        </w:rPr>
        <w:t xml:space="preserve"> </w:t>
      </w:r>
      <w:r w:rsidRPr="00BE186D">
        <w:rPr>
          <w:rFonts w:ascii="Arial" w:hAnsi="Arial" w:cs="Arial"/>
        </w:rPr>
        <w:t>w</w:t>
      </w:r>
      <w:r w:rsidRPr="00BE186D">
        <w:rPr>
          <w:rFonts w:ascii="Arial" w:hAnsi="Arial" w:cs="Arial"/>
          <w:spacing w:val="-5"/>
        </w:rPr>
        <w:t xml:space="preserve"> </w:t>
      </w:r>
      <w:r w:rsidRPr="00BE186D">
        <w:rPr>
          <w:rFonts w:ascii="Arial" w:hAnsi="Arial" w:cs="Arial"/>
        </w:rPr>
        <w:t>celu</w:t>
      </w:r>
      <w:r w:rsidRPr="00BE186D">
        <w:rPr>
          <w:rFonts w:ascii="Arial" w:hAnsi="Arial" w:cs="Arial"/>
          <w:spacing w:val="-4"/>
        </w:rPr>
        <w:t xml:space="preserve"> </w:t>
      </w:r>
      <w:r w:rsidRPr="00BE186D">
        <w:rPr>
          <w:rFonts w:ascii="Arial" w:hAnsi="Arial" w:cs="Arial"/>
        </w:rPr>
        <w:t>świadczenia</w:t>
      </w:r>
      <w:r w:rsidR="00C92DFF" w:rsidRPr="00BE186D">
        <w:rPr>
          <w:rFonts w:ascii="Arial" w:hAnsi="Arial" w:cs="Arial"/>
        </w:rPr>
        <w:t xml:space="preserve"> </w:t>
      </w:r>
      <w:r w:rsidRPr="00BE186D">
        <w:rPr>
          <w:rFonts w:ascii="Arial" w:hAnsi="Arial" w:cs="Arial"/>
        </w:rPr>
        <w:t>usług</w:t>
      </w:r>
      <w:r w:rsidRPr="00BE186D">
        <w:rPr>
          <w:rFonts w:ascii="Arial" w:hAnsi="Arial" w:cs="Arial"/>
          <w:spacing w:val="-4"/>
        </w:rPr>
        <w:t xml:space="preserve"> </w:t>
      </w:r>
      <w:r w:rsidRPr="00BE186D">
        <w:rPr>
          <w:rFonts w:ascii="Arial" w:hAnsi="Arial" w:cs="Arial"/>
        </w:rPr>
        <w:t>na</w:t>
      </w:r>
      <w:r w:rsidRPr="00BE186D">
        <w:rPr>
          <w:rFonts w:ascii="Arial" w:hAnsi="Arial" w:cs="Arial"/>
          <w:spacing w:val="-4"/>
        </w:rPr>
        <w:t xml:space="preserve"> </w:t>
      </w:r>
      <w:r w:rsidRPr="00BE186D">
        <w:rPr>
          <w:rFonts w:ascii="Arial" w:hAnsi="Arial" w:cs="Arial"/>
        </w:rPr>
        <w:t>rzecz</w:t>
      </w:r>
      <w:r w:rsidRPr="00BE186D">
        <w:rPr>
          <w:rFonts w:ascii="Arial" w:hAnsi="Arial" w:cs="Arial"/>
          <w:spacing w:val="-4"/>
        </w:rPr>
        <w:t xml:space="preserve"> </w:t>
      </w:r>
      <w:r w:rsidRPr="00BE186D">
        <w:rPr>
          <w:rFonts w:ascii="Arial" w:hAnsi="Arial" w:cs="Arial"/>
        </w:rPr>
        <w:t>Abonenta</w:t>
      </w:r>
      <w:r w:rsidR="00C92DFF" w:rsidRPr="00BE186D">
        <w:rPr>
          <w:rFonts w:ascii="Arial" w:hAnsi="Arial" w:cs="Arial"/>
        </w:rPr>
        <w:t>.</w:t>
      </w:r>
    </w:p>
    <w:p w14:paraId="0C901FC2" w14:textId="49AD1738" w:rsidR="00812770" w:rsidRPr="00BE186D" w:rsidRDefault="00812770" w:rsidP="007A5F64">
      <w:pPr>
        <w:pStyle w:val="Akapitzlist"/>
        <w:numPr>
          <w:ilvl w:val="1"/>
          <w:numId w:val="32"/>
        </w:numPr>
        <w:spacing w:after="240"/>
        <w:outlineLvl w:val="0"/>
        <w:rPr>
          <w:rFonts w:ascii="Arial" w:hAnsi="Arial" w:cs="Arial"/>
          <w:b/>
          <w:bCs/>
        </w:rPr>
      </w:pPr>
      <w:bookmarkStart w:id="147" w:name="_Toc193786137"/>
      <w:r w:rsidRPr="00BE186D">
        <w:rPr>
          <w:rFonts w:ascii="Arial" w:hAnsi="Arial" w:cs="Arial"/>
          <w:b/>
          <w:bCs/>
        </w:rPr>
        <w:t>Asysta</w:t>
      </w:r>
      <w:bookmarkEnd w:id="147"/>
      <w:r w:rsidRPr="00BE186D">
        <w:rPr>
          <w:rFonts w:ascii="Arial" w:hAnsi="Arial" w:cs="Arial"/>
          <w:b/>
          <w:bCs/>
        </w:rPr>
        <w:t xml:space="preserve"> </w:t>
      </w:r>
    </w:p>
    <w:p w14:paraId="46802386" w14:textId="4186E68E" w:rsidR="006C0E8A" w:rsidRPr="007A5F64" w:rsidRDefault="006C0E8A" w:rsidP="007A5F64">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OK może skorzystać z usługi Asysty składając Zamówienie na uruchomienie lub modyfikację Usługi Dostępowej lub w ramach Zmiany dostawcy. Postanowienia pkt 1</w:t>
      </w:r>
      <w:r w:rsidR="00ED7083" w:rsidRPr="00BE186D">
        <w:rPr>
          <w:rFonts w:ascii="Arial" w:hAnsi="Arial" w:cs="Arial"/>
        </w:rPr>
        <w:t>0</w:t>
      </w:r>
      <w:r w:rsidRPr="00BE186D">
        <w:rPr>
          <w:rFonts w:ascii="Arial" w:hAnsi="Arial" w:cs="Arial"/>
        </w:rPr>
        <w:t>.2</w:t>
      </w:r>
      <w:r w:rsidR="00ED7083" w:rsidRPr="00BE186D">
        <w:rPr>
          <w:rFonts w:ascii="Arial" w:hAnsi="Arial" w:cs="Arial"/>
        </w:rPr>
        <w:t xml:space="preserve"> ppkt (2) </w:t>
      </w:r>
      <w:r w:rsidRPr="00BE186D">
        <w:rPr>
          <w:rFonts w:ascii="Arial" w:hAnsi="Arial" w:cs="Arial"/>
        </w:rPr>
        <w:t xml:space="preserve">stosuje się </w:t>
      </w:r>
      <w:r w:rsidRPr="007A5F64">
        <w:rPr>
          <w:rFonts w:ascii="Arial" w:hAnsi="Arial" w:cs="Arial"/>
        </w:rPr>
        <w:t xml:space="preserve">odpowiednio. </w:t>
      </w:r>
    </w:p>
    <w:p w14:paraId="3CDFA106" w14:textId="0DA55E74" w:rsidR="006C0E8A" w:rsidRPr="00BE186D" w:rsidRDefault="006C0E8A" w:rsidP="007A5F64">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Usługa Asysty </w:t>
      </w:r>
      <w:r w:rsidR="005F386B" w:rsidRPr="00BE186D">
        <w:rPr>
          <w:rFonts w:ascii="Arial" w:hAnsi="Arial" w:cs="Arial"/>
        </w:rPr>
        <w:t xml:space="preserve">obejmuje </w:t>
      </w:r>
      <w:r w:rsidRPr="00BE186D">
        <w:rPr>
          <w:rFonts w:ascii="Arial" w:hAnsi="Arial" w:cs="Arial"/>
        </w:rPr>
        <w:t xml:space="preserve">następujące czynności: </w:t>
      </w:r>
    </w:p>
    <w:p w14:paraId="6A3138BF" w14:textId="0C1C87DC" w:rsidR="006C0E8A" w:rsidRPr="00BE186D" w:rsidRDefault="006C0E8A" w:rsidP="007A5F64">
      <w:pPr>
        <w:pStyle w:val="Akapitzlist"/>
        <w:numPr>
          <w:ilvl w:val="1"/>
          <w:numId w:val="123"/>
        </w:numPr>
        <w:tabs>
          <w:tab w:val="left" w:pos="175"/>
        </w:tabs>
        <w:spacing w:before="4" w:after="240" w:line="247" w:lineRule="auto"/>
        <w:jc w:val="both"/>
        <w:rPr>
          <w:rFonts w:ascii="Arial" w:hAnsi="Arial" w:cs="Arial"/>
        </w:rPr>
      </w:pPr>
      <w:r w:rsidRPr="00BE186D">
        <w:rPr>
          <w:rFonts w:ascii="Arial" w:hAnsi="Arial" w:cs="Arial"/>
        </w:rPr>
        <w:t xml:space="preserve">dostarczenie CPE OSD lub OK do Abonenta OK, </w:t>
      </w:r>
    </w:p>
    <w:p w14:paraId="7D5AE1DB" w14:textId="1DA6EEF5" w:rsidR="006C0E8A" w:rsidRPr="00BE186D" w:rsidRDefault="006C0E8A" w:rsidP="007A5F64">
      <w:pPr>
        <w:pStyle w:val="Akapitzlist"/>
        <w:numPr>
          <w:ilvl w:val="1"/>
          <w:numId w:val="123"/>
        </w:numPr>
        <w:tabs>
          <w:tab w:val="left" w:pos="175"/>
        </w:tabs>
        <w:spacing w:before="4" w:after="240" w:line="247" w:lineRule="auto"/>
        <w:jc w:val="both"/>
        <w:rPr>
          <w:rFonts w:ascii="Arial" w:hAnsi="Arial" w:cs="Arial"/>
        </w:rPr>
      </w:pPr>
      <w:r w:rsidRPr="00BE186D">
        <w:rPr>
          <w:rFonts w:ascii="Arial" w:hAnsi="Arial" w:cs="Arial"/>
        </w:rPr>
        <w:t xml:space="preserve">instalację, uruchomienie i konfigurację CPE, </w:t>
      </w:r>
    </w:p>
    <w:p w14:paraId="22979309" w14:textId="75DF8BF6" w:rsidR="006C0E8A" w:rsidRPr="00BE186D" w:rsidRDefault="006C0E8A" w:rsidP="007A5F64">
      <w:pPr>
        <w:pStyle w:val="Akapitzlist"/>
        <w:numPr>
          <w:ilvl w:val="1"/>
          <w:numId w:val="123"/>
        </w:numPr>
        <w:tabs>
          <w:tab w:val="left" w:pos="175"/>
        </w:tabs>
        <w:spacing w:before="4" w:after="240" w:line="247" w:lineRule="auto"/>
        <w:jc w:val="both"/>
        <w:rPr>
          <w:rFonts w:ascii="Arial" w:hAnsi="Arial" w:cs="Arial"/>
        </w:rPr>
      </w:pPr>
      <w:r w:rsidRPr="00BE186D">
        <w:rPr>
          <w:rFonts w:ascii="Arial" w:hAnsi="Arial" w:cs="Arial"/>
        </w:rPr>
        <w:t xml:space="preserve">dostarczenie wyposażenia dodatkowego, </w:t>
      </w:r>
    </w:p>
    <w:p w14:paraId="2BF07924" w14:textId="3C72528C" w:rsidR="006C0E8A" w:rsidRPr="00BE186D" w:rsidRDefault="006C0E8A" w:rsidP="007A5F64">
      <w:pPr>
        <w:pStyle w:val="Akapitzlist"/>
        <w:numPr>
          <w:ilvl w:val="1"/>
          <w:numId w:val="123"/>
        </w:numPr>
        <w:tabs>
          <w:tab w:val="left" w:pos="175"/>
        </w:tabs>
        <w:spacing w:before="4" w:after="240" w:line="247" w:lineRule="auto"/>
        <w:jc w:val="both"/>
        <w:rPr>
          <w:rFonts w:ascii="Arial" w:hAnsi="Arial" w:cs="Arial"/>
        </w:rPr>
      </w:pPr>
      <w:r w:rsidRPr="00BE186D">
        <w:rPr>
          <w:rFonts w:ascii="Arial" w:hAnsi="Arial" w:cs="Arial"/>
        </w:rPr>
        <w:t xml:space="preserve">uruchomienie i konfigurację sieci WiFi, </w:t>
      </w:r>
    </w:p>
    <w:p w14:paraId="6D1D1FE5" w14:textId="77777777" w:rsidR="005F386B" w:rsidRPr="00BE186D" w:rsidRDefault="006C0E8A" w:rsidP="007A5F64">
      <w:pPr>
        <w:pStyle w:val="Akapitzlist"/>
        <w:numPr>
          <w:ilvl w:val="1"/>
          <w:numId w:val="123"/>
        </w:numPr>
        <w:tabs>
          <w:tab w:val="left" w:pos="175"/>
        </w:tabs>
        <w:spacing w:before="4" w:after="240" w:line="247" w:lineRule="auto"/>
        <w:jc w:val="both"/>
        <w:rPr>
          <w:rFonts w:ascii="Arial" w:hAnsi="Arial" w:cs="Arial"/>
        </w:rPr>
      </w:pPr>
      <w:r w:rsidRPr="00BE186D">
        <w:rPr>
          <w:rFonts w:ascii="Arial" w:hAnsi="Arial" w:cs="Arial"/>
        </w:rPr>
        <w:t xml:space="preserve">weryfikację funkcjonowania usługi dostępu do sieci Internet na urządzeniach </w:t>
      </w:r>
      <w:r w:rsidRPr="007A5F64">
        <w:rPr>
          <w:rFonts w:ascii="Arial" w:hAnsi="Arial" w:cs="Arial"/>
        </w:rPr>
        <w:t xml:space="preserve">abonenckich, </w:t>
      </w:r>
    </w:p>
    <w:p w14:paraId="46B275DF" w14:textId="77777777" w:rsidR="005F386B" w:rsidRPr="00BE186D" w:rsidRDefault="006C0E8A" w:rsidP="007A5F64">
      <w:pPr>
        <w:pStyle w:val="Akapitzlist"/>
        <w:numPr>
          <w:ilvl w:val="1"/>
          <w:numId w:val="123"/>
        </w:numPr>
        <w:tabs>
          <w:tab w:val="left" w:pos="175"/>
        </w:tabs>
        <w:spacing w:before="4" w:after="240" w:line="247" w:lineRule="auto"/>
        <w:jc w:val="both"/>
        <w:rPr>
          <w:rFonts w:ascii="Arial" w:hAnsi="Arial" w:cs="Arial"/>
        </w:rPr>
      </w:pPr>
      <w:r w:rsidRPr="007A5F64">
        <w:rPr>
          <w:rFonts w:ascii="Arial" w:hAnsi="Arial" w:cs="Arial"/>
        </w:rPr>
        <w:t xml:space="preserve">inne usługi instalacyjne, </w:t>
      </w:r>
    </w:p>
    <w:p w14:paraId="121E601F" w14:textId="77777777" w:rsidR="005F386B" w:rsidRPr="00BE186D" w:rsidRDefault="006C0E8A" w:rsidP="007A5F64">
      <w:pPr>
        <w:pStyle w:val="Akapitzlist"/>
        <w:numPr>
          <w:ilvl w:val="1"/>
          <w:numId w:val="123"/>
        </w:numPr>
        <w:tabs>
          <w:tab w:val="left" w:pos="175"/>
        </w:tabs>
        <w:spacing w:before="4" w:after="240" w:line="247" w:lineRule="auto"/>
        <w:jc w:val="both"/>
        <w:rPr>
          <w:rFonts w:ascii="Arial" w:hAnsi="Arial" w:cs="Arial"/>
        </w:rPr>
      </w:pPr>
      <w:r w:rsidRPr="007A5F64">
        <w:rPr>
          <w:rFonts w:ascii="Arial" w:hAnsi="Arial" w:cs="Arial"/>
        </w:rPr>
        <w:t xml:space="preserve">usługi serwisowe, </w:t>
      </w:r>
    </w:p>
    <w:p w14:paraId="41C70CDC" w14:textId="77777777" w:rsidR="005F386B" w:rsidRPr="00BE186D" w:rsidRDefault="006C0E8A" w:rsidP="007A5F64">
      <w:pPr>
        <w:pStyle w:val="Akapitzlist"/>
        <w:numPr>
          <w:ilvl w:val="1"/>
          <w:numId w:val="123"/>
        </w:numPr>
        <w:tabs>
          <w:tab w:val="left" w:pos="175"/>
        </w:tabs>
        <w:spacing w:before="4" w:after="240" w:line="247" w:lineRule="auto"/>
        <w:jc w:val="both"/>
        <w:rPr>
          <w:rFonts w:ascii="Arial" w:hAnsi="Arial" w:cs="Arial"/>
        </w:rPr>
      </w:pPr>
      <w:r w:rsidRPr="007A5F64">
        <w:rPr>
          <w:rFonts w:ascii="Arial" w:hAnsi="Arial" w:cs="Arial"/>
        </w:rPr>
        <w:t xml:space="preserve">podpisanie z Abonentem OK protokołu zdawczo-odbiorczego, </w:t>
      </w:r>
    </w:p>
    <w:p w14:paraId="4C86C32B" w14:textId="488AB266" w:rsidR="006C0E8A" w:rsidRPr="007A5F64" w:rsidRDefault="006C0E8A" w:rsidP="007A5F64">
      <w:pPr>
        <w:pStyle w:val="Akapitzlist"/>
        <w:numPr>
          <w:ilvl w:val="1"/>
          <w:numId w:val="123"/>
        </w:numPr>
        <w:tabs>
          <w:tab w:val="left" w:pos="175"/>
        </w:tabs>
        <w:spacing w:before="4" w:after="240" w:line="247" w:lineRule="auto"/>
        <w:jc w:val="both"/>
        <w:rPr>
          <w:rFonts w:ascii="Arial" w:hAnsi="Arial" w:cs="Arial"/>
        </w:rPr>
      </w:pPr>
      <w:r w:rsidRPr="007A5F64">
        <w:rPr>
          <w:rFonts w:ascii="Arial" w:hAnsi="Arial" w:cs="Arial"/>
        </w:rPr>
        <w:t xml:space="preserve">podpisanie z Abonentem OK i przekazanie OK umowy na świadczenie Usług Detalicznych. </w:t>
      </w:r>
    </w:p>
    <w:p w14:paraId="38111FFB" w14:textId="05E9A8B7" w:rsidR="006C0E8A" w:rsidRPr="007A5F64" w:rsidRDefault="006C0E8A" w:rsidP="007A5F64">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W przypadku usług wskazanych w ppkt 2 lit. h – i OSD nie odpowiada za poprawność </w:t>
      </w:r>
      <w:r w:rsidRPr="007A5F64">
        <w:rPr>
          <w:rFonts w:ascii="Arial" w:hAnsi="Arial" w:cs="Arial"/>
        </w:rPr>
        <w:t xml:space="preserve">dokumentów przekazanych Abonentowi OK, w tym poprawność danych abonenckich. OSD przekaże OK dokumenty podpisane przez Abonenta OK w terminie 5 DR od dnia realizacji Asysty. </w:t>
      </w:r>
    </w:p>
    <w:p w14:paraId="414DAD49" w14:textId="3614959E" w:rsidR="006C0E8A" w:rsidRPr="007A5F64" w:rsidRDefault="006C0E8A" w:rsidP="007A5F64">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W ramach usługi Asysty Strony mogą uzgodnić wykonywanie innych czynności aniżeli określone </w:t>
      </w:r>
      <w:r w:rsidRPr="007A5F64">
        <w:rPr>
          <w:rFonts w:ascii="Arial" w:hAnsi="Arial" w:cs="Arial"/>
        </w:rPr>
        <w:t xml:space="preserve">w ppkt </w:t>
      </w:r>
      <w:r w:rsidR="00496079" w:rsidRPr="007A5F64">
        <w:rPr>
          <w:rFonts w:ascii="Arial" w:hAnsi="Arial" w:cs="Arial"/>
        </w:rPr>
        <w:t>(</w:t>
      </w:r>
      <w:r w:rsidRPr="007A5F64">
        <w:rPr>
          <w:rFonts w:ascii="Arial" w:hAnsi="Arial" w:cs="Arial"/>
        </w:rPr>
        <w:t>2</w:t>
      </w:r>
      <w:r w:rsidR="00496079" w:rsidRPr="007A5F64">
        <w:rPr>
          <w:rFonts w:ascii="Arial" w:hAnsi="Arial" w:cs="Arial"/>
        </w:rPr>
        <w:t>)</w:t>
      </w:r>
      <w:r w:rsidRPr="007A5F64">
        <w:rPr>
          <w:rFonts w:ascii="Arial" w:hAnsi="Arial" w:cs="Arial"/>
        </w:rPr>
        <w:t xml:space="preserve"> powyżej. Ppkt 5 poniżej stosuje się odpowiednio. </w:t>
      </w:r>
    </w:p>
    <w:p w14:paraId="2EDDB629" w14:textId="3ED622AF" w:rsidR="006C0E8A" w:rsidRPr="007A5F64" w:rsidRDefault="006C0E8A" w:rsidP="007A5F64">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OK składając Zamówienie o którym mowa w ppkt 1 powyżej określa zakres czynności objętych </w:t>
      </w:r>
      <w:r w:rsidRPr="007A5F64">
        <w:rPr>
          <w:rFonts w:ascii="Arial" w:hAnsi="Arial" w:cs="Arial"/>
        </w:rPr>
        <w:t xml:space="preserve">Asystą. </w:t>
      </w:r>
    </w:p>
    <w:p w14:paraId="06F8F833" w14:textId="29412960" w:rsidR="006C0E8A" w:rsidRPr="007A5F64" w:rsidRDefault="006C0E8A" w:rsidP="007A5F64">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lastRenderedPageBreak/>
        <w:t xml:space="preserve">Asysta, w szczególności pobieranie ewentualnych opłat z tytułu Asysty, odbywa się zgodnie </w:t>
      </w:r>
      <w:r w:rsidRPr="007A5F64">
        <w:rPr>
          <w:rFonts w:ascii="Arial" w:hAnsi="Arial" w:cs="Arial"/>
        </w:rPr>
        <w:t xml:space="preserve">z zasadami niedyskryminacji i równego traktowania.  </w:t>
      </w:r>
    </w:p>
    <w:p w14:paraId="2FAEB8E6" w14:textId="7E7B1900" w:rsidR="006C0E8A" w:rsidRPr="007A5F64" w:rsidRDefault="006C0E8A" w:rsidP="007A5F64">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CPE oraz wyposażenie dodatkowe dostarczane przez OK będą sprawne, kompletne (również  </w:t>
      </w:r>
      <w:r w:rsidRPr="007A5F64">
        <w:rPr>
          <w:rFonts w:ascii="Arial" w:hAnsi="Arial" w:cs="Arial"/>
        </w:rPr>
        <w:t xml:space="preserve">w zakresie akcesoriów, które mają być zainstalowane u Abonenta OK), wolne od wad fizycznych oraz prawnych oraz kompatybilne z Siecią KPO/FERC. Urządzenia te będą również gotowe do instalacji i uruchomienia bez konieczności ingerencji instalatorów w konfigurację sprzętową. OK zobowiązany jest również przekazać informacje dot. urządzeń wskazanych w zdaniu poprzednim, niezbędnych do realizacji Asysty (np. dokumentacja techniczna urządzeń, informacje dotyczące instalacji lub uruchomienia urządzeń). </w:t>
      </w:r>
    </w:p>
    <w:p w14:paraId="2A42F16D" w14:textId="77777777" w:rsidR="00FD1C95" w:rsidRPr="00BE186D" w:rsidRDefault="006C0E8A" w:rsidP="00FD1C95">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Termin dostarczenia OSD przez OK urządzeń i informacji o których mowa w ppkt </w:t>
      </w:r>
      <w:r w:rsidR="00FD1C95" w:rsidRPr="00BE186D">
        <w:rPr>
          <w:rFonts w:ascii="Arial" w:hAnsi="Arial" w:cs="Arial"/>
        </w:rPr>
        <w:t>(</w:t>
      </w:r>
      <w:r w:rsidRPr="00BE186D">
        <w:rPr>
          <w:rFonts w:ascii="Arial" w:hAnsi="Arial" w:cs="Arial"/>
        </w:rPr>
        <w:t>7</w:t>
      </w:r>
      <w:r w:rsidR="00FD1C95" w:rsidRPr="00BE186D">
        <w:rPr>
          <w:rFonts w:ascii="Arial" w:hAnsi="Arial" w:cs="Arial"/>
        </w:rPr>
        <w:t>)</w:t>
      </w:r>
      <w:r w:rsidRPr="00BE186D">
        <w:rPr>
          <w:rFonts w:ascii="Arial" w:hAnsi="Arial" w:cs="Arial"/>
        </w:rPr>
        <w:t xml:space="preserve"> powyżej </w:t>
      </w:r>
      <w:r w:rsidRPr="007A5F64">
        <w:rPr>
          <w:rFonts w:ascii="Arial" w:hAnsi="Arial" w:cs="Arial"/>
        </w:rPr>
        <w:t xml:space="preserve">Strony ustalą w trybie roboczym, przy czym termin ten nie może być krótszy niż: </w:t>
      </w:r>
    </w:p>
    <w:p w14:paraId="5C6993AD" w14:textId="77777777" w:rsidR="0006359C" w:rsidRPr="00BE186D" w:rsidRDefault="006C0E8A" w:rsidP="0006359C">
      <w:pPr>
        <w:pStyle w:val="Akapitzlist"/>
        <w:numPr>
          <w:ilvl w:val="1"/>
          <w:numId w:val="123"/>
        </w:numPr>
        <w:tabs>
          <w:tab w:val="left" w:pos="175"/>
        </w:tabs>
        <w:spacing w:before="4" w:after="240" w:line="247" w:lineRule="auto"/>
        <w:jc w:val="both"/>
        <w:rPr>
          <w:rFonts w:ascii="Arial" w:hAnsi="Arial" w:cs="Arial"/>
        </w:rPr>
      </w:pPr>
      <w:r w:rsidRPr="007A5F64">
        <w:rPr>
          <w:rFonts w:ascii="Arial" w:hAnsi="Arial" w:cs="Arial"/>
        </w:rPr>
        <w:t xml:space="preserve">7 dni przed planowaną datą realizacji usług Asysty - dotyczy przekazania urządzeń, </w:t>
      </w:r>
    </w:p>
    <w:p w14:paraId="298309B8" w14:textId="444DA9BF" w:rsidR="006C0E8A" w:rsidRPr="007A5F64" w:rsidRDefault="006C0E8A" w:rsidP="007A5F64">
      <w:pPr>
        <w:pStyle w:val="Akapitzlist"/>
        <w:numPr>
          <w:ilvl w:val="1"/>
          <w:numId w:val="123"/>
        </w:numPr>
        <w:tabs>
          <w:tab w:val="left" w:pos="175"/>
        </w:tabs>
        <w:spacing w:before="4" w:after="240" w:line="247" w:lineRule="auto"/>
        <w:jc w:val="both"/>
        <w:rPr>
          <w:rFonts w:ascii="Arial" w:hAnsi="Arial" w:cs="Arial"/>
        </w:rPr>
      </w:pPr>
      <w:r w:rsidRPr="007A5F64">
        <w:rPr>
          <w:rFonts w:ascii="Arial" w:hAnsi="Arial" w:cs="Arial"/>
        </w:rPr>
        <w:t xml:space="preserve">30 dni przez planowaną datą realizacji pierwszej usługi Asysty, w ramach której zostanie użyte określone urządzenie – dotyczy przekazania informacji. Wraz ze wskazaną informacją OK przekaże OSD dane kontaktowe pracowników OK, którzy udzielą odpowiedzi na pytania OSD związane z instalacją i uruchomieniem danego urządzenia. OK odpowiada za zagubienie, uszkodzenia z winy Abonenta OK oraz dezinstalację i zwrot CPE należącego do OSD. </w:t>
      </w:r>
    </w:p>
    <w:p w14:paraId="793EC4B2" w14:textId="090ECB5C" w:rsidR="006C0E8A" w:rsidRPr="007A5F64" w:rsidRDefault="006C0E8A" w:rsidP="007A5F64">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Jeśli rozpoczęcie świadczenia usługi BSA wiąże się z koniecznością wykonania czynności </w:t>
      </w:r>
      <w:r w:rsidRPr="007A5F64">
        <w:rPr>
          <w:rFonts w:ascii="Arial" w:hAnsi="Arial" w:cs="Arial"/>
        </w:rPr>
        <w:t xml:space="preserve">związanych z przyłączem (np. budowa, modyfikacja, odtworzenie przyłącza), Asysta powinna być wykonana wraz z przyłączem. </w:t>
      </w:r>
    </w:p>
    <w:p w14:paraId="209467F1" w14:textId="7266C5C7" w:rsidR="006C0E8A" w:rsidRPr="007A5F64" w:rsidRDefault="006C0E8A" w:rsidP="007A5F64">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Komunikacja pomiędzy Stronami w zakresie realizacji Asysty będzie odbywać się za pomocą </w:t>
      </w:r>
      <w:r w:rsidRPr="007A5F64">
        <w:rPr>
          <w:rFonts w:ascii="Arial" w:hAnsi="Arial" w:cs="Arial"/>
        </w:rPr>
        <w:t xml:space="preserve">SK. </w:t>
      </w:r>
    </w:p>
    <w:p w14:paraId="6C1E030B" w14:textId="5C77F961" w:rsidR="004F4C8A" w:rsidRPr="00BE186D" w:rsidRDefault="006C0E8A" w:rsidP="004F4C8A">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OSD pobiera opłatę za wykonanie Asysty zgodnie z </w:t>
      </w:r>
      <w:r w:rsidR="00F43D3A" w:rsidRPr="00BE186D">
        <w:rPr>
          <w:rFonts w:ascii="Arial" w:hAnsi="Arial" w:cs="Arial"/>
        </w:rPr>
        <w:t>pkt 23.4</w:t>
      </w:r>
      <w:r w:rsidRPr="00BE186D">
        <w:rPr>
          <w:rFonts w:ascii="Arial" w:hAnsi="Arial" w:cs="Arial"/>
        </w:rPr>
        <w:t xml:space="preserve">. Opłata może być pobierana </w:t>
      </w:r>
      <w:r w:rsidRPr="007A5F64">
        <w:rPr>
          <w:rFonts w:ascii="Arial" w:hAnsi="Arial" w:cs="Arial"/>
        </w:rPr>
        <w:t xml:space="preserve">również w przypadku rezygnacji OK z usługi/anulowania zamówienia w trakcie realizacji Asysty. Ponadto OSD ma prawo pobierania dodatkowych opłat w następujących przypadkach: </w:t>
      </w:r>
    </w:p>
    <w:p w14:paraId="07041121" w14:textId="48C7C673" w:rsidR="004F4C8A" w:rsidRPr="00BE186D" w:rsidRDefault="006C0E8A" w:rsidP="004F4C8A">
      <w:pPr>
        <w:pStyle w:val="Akapitzlist"/>
        <w:numPr>
          <w:ilvl w:val="1"/>
          <w:numId w:val="123"/>
        </w:numPr>
        <w:tabs>
          <w:tab w:val="left" w:pos="175"/>
        </w:tabs>
        <w:spacing w:before="4" w:after="240" w:line="247" w:lineRule="auto"/>
        <w:jc w:val="both"/>
        <w:rPr>
          <w:rFonts w:ascii="Arial" w:hAnsi="Arial" w:cs="Arial"/>
        </w:rPr>
      </w:pPr>
      <w:r w:rsidRPr="007A5F64">
        <w:rPr>
          <w:rFonts w:ascii="Arial" w:hAnsi="Arial" w:cs="Arial"/>
        </w:rPr>
        <w:t>OSD wykonał w ramach Asysty czynności/usługi zlecone przez OK, wykraczające poza zakres czynności/usług określonych w pkt 2</w:t>
      </w:r>
      <w:r w:rsidR="009C639B" w:rsidRPr="00BE186D">
        <w:rPr>
          <w:rFonts w:ascii="Arial" w:hAnsi="Arial" w:cs="Arial"/>
        </w:rPr>
        <w:t>4</w:t>
      </w:r>
      <w:r w:rsidRPr="007A5F64">
        <w:rPr>
          <w:rFonts w:ascii="Arial" w:hAnsi="Arial" w:cs="Arial"/>
        </w:rPr>
        <w:t>.1 – 2</w:t>
      </w:r>
      <w:r w:rsidR="009C639B" w:rsidRPr="00BE186D">
        <w:rPr>
          <w:rFonts w:ascii="Arial" w:hAnsi="Arial" w:cs="Arial"/>
        </w:rPr>
        <w:t>4</w:t>
      </w:r>
      <w:r w:rsidRPr="007A5F64">
        <w:rPr>
          <w:rFonts w:ascii="Arial" w:hAnsi="Arial" w:cs="Arial"/>
        </w:rPr>
        <w:t>.</w:t>
      </w:r>
      <w:r w:rsidR="009C639B" w:rsidRPr="00BE186D">
        <w:rPr>
          <w:rFonts w:ascii="Arial" w:hAnsi="Arial" w:cs="Arial"/>
        </w:rPr>
        <w:t>9</w:t>
      </w:r>
      <w:r w:rsidRPr="007A5F64">
        <w:rPr>
          <w:rFonts w:ascii="Arial" w:hAnsi="Arial" w:cs="Arial"/>
        </w:rPr>
        <w:t xml:space="preserve"> Umowy, </w:t>
      </w:r>
    </w:p>
    <w:p w14:paraId="0D8D5086" w14:textId="59CEB792" w:rsidR="006C0E8A" w:rsidRPr="007A5F64" w:rsidRDefault="006C0E8A" w:rsidP="007A5F64">
      <w:pPr>
        <w:pStyle w:val="Akapitzlist"/>
        <w:numPr>
          <w:ilvl w:val="1"/>
          <w:numId w:val="123"/>
        </w:numPr>
        <w:tabs>
          <w:tab w:val="left" w:pos="175"/>
        </w:tabs>
        <w:spacing w:before="4" w:after="240" w:line="247" w:lineRule="auto"/>
        <w:jc w:val="both"/>
        <w:rPr>
          <w:rFonts w:ascii="Arial" w:hAnsi="Arial" w:cs="Arial"/>
        </w:rPr>
      </w:pPr>
      <w:r w:rsidRPr="007A5F64">
        <w:rPr>
          <w:rFonts w:ascii="Arial" w:hAnsi="Arial" w:cs="Arial"/>
        </w:rPr>
        <w:t>niezwrócenia w terminie lub zwrócenia uszkodzonego z winy Abonenta OK CPE należącego do OSD. W takim przypadku opłata pobierana przez OSD nie może przekraczać wartości CPE</w:t>
      </w:r>
      <w:r w:rsidR="009C639B" w:rsidRPr="00BE186D">
        <w:rPr>
          <w:rFonts w:ascii="Arial" w:hAnsi="Arial" w:cs="Arial"/>
        </w:rPr>
        <w:t>,</w:t>
      </w:r>
      <w:r w:rsidRPr="007A5F64">
        <w:rPr>
          <w:rFonts w:ascii="Arial" w:hAnsi="Arial" w:cs="Arial"/>
        </w:rPr>
        <w:t xml:space="preserve"> którego dotyczy.  </w:t>
      </w:r>
    </w:p>
    <w:p w14:paraId="7A6796F1" w14:textId="04F73A67" w:rsidR="006C0E8A" w:rsidRPr="007A5F64" w:rsidRDefault="006C0E8A" w:rsidP="007A5F64">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Rozliczenie w powyższym zakresie następować będzie z dołu. </w:t>
      </w:r>
      <w:r w:rsidR="00232019" w:rsidRPr="00BE186D">
        <w:rPr>
          <w:rFonts w:ascii="Arial" w:hAnsi="Arial" w:cs="Arial"/>
        </w:rPr>
        <w:t>Pkt</w:t>
      </w:r>
      <w:r w:rsidRPr="00BE186D">
        <w:rPr>
          <w:rFonts w:ascii="Arial" w:hAnsi="Arial" w:cs="Arial"/>
        </w:rPr>
        <w:t xml:space="preserve"> 2</w:t>
      </w:r>
      <w:r w:rsidR="00485D52" w:rsidRPr="00BE186D">
        <w:rPr>
          <w:rFonts w:ascii="Arial" w:hAnsi="Arial" w:cs="Arial"/>
        </w:rPr>
        <w:t>1</w:t>
      </w:r>
      <w:r w:rsidRPr="00BE186D">
        <w:rPr>
          <w:rFonts w:ascii="Arial" w:hAnsi="Arial" w:cs="Arial"/>
        </w:rPr>
        <w:t xml:space="preserve"> Umowy stosuje się </w:t>
      </w:r>
      <w:r w:rsidRPr="007A5F64">
        <w:rPr>
          <w:rFonts w:ascii="Arial" w:hAnsi="Arial" w:cs="Arial"/>
        </w:rPr>
        <w:t xml:space="preserve">odpowiednio. </w:t>
      </w:r>
    </w:p>
    <w:p w14:paraId="10508352" w14:textId="6FDA3A55" w:rsidR="006C0E8A" w:rsidRPr="007A5F64" w:rsidRDefault="006C0E8A" w:rsidP="007A5F64">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Na podstawie odrębnej umowy, OSD i OK określą m.in. szczegółowe zasady rozliczeń, zasady </w:t>
      </w:r>
      <w:r w:rsidRPr="007A5F64">
        <w:rPr>
          <w:rFonts w:ascii="Arial" w:hAnsi="Arial" w:cs="Arial"/>
        </w:rPr>
        <w:t xml:space="preserve">przekazywania CPE lub wyposażenia dodatkowego należącego do OK pomiędzy OSD i OK oraz zasady przekazania dokumentów pomiędzy OSD i OK.  </w:t>
      </w:r>
    </w:p>
    <w:p w14:paraId="5877F5ED" w14:textId="70A60ED6" w:rsidR="006C0E8A" w:rsidRPr="007A5F64" w:rsidRDefault="006C0E8A" w:rsidP="007A5F64">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OK przekaże OSD dane dotyczące Abonenta OK, w tym jego dane kontaktowe, niezbędne do </w:t>
      </w:r>
      <w:r w:rsidRPr="007A5F64">
        <w:rPr>
          <w:rFonts w:ascii="Arial" w:hAnsi="Arial" w:cs="Arial"/>
        </w:rPr>
        <w:t>świadczenia usługi Asysty. Postanowienia</w:t>
      </w:r>
      <w:r w:rsidR="003E7320" w:rsidRPr="00BE186D">
        <w:rPr>
          <w:rFonts w:ascii="Arial" w:hAnsi="Arial" w:cs="Arial"/>
        </w:rPr>
        <w:t xml:space="preserve"> z </w:t>
      </w:r>
      <w:r w:rsidR="00282592" w:rsidRPr="00BE186D">
        <w:rPr>
          <w:rFonts w:ascii="Arial" w:hAnsi="Arial" w:cs="Arial"/>
        </w:rPr>
        <w:t>pkt 4 pkt 4.1. ppkt (5) lit. f)</w:t>
      </w:r>
      <w:r w:rsidR="00184021" w:rsidRPr="00BE186D">
        <w:rPr>
          <w:rFonts w:ascii="Arial" w:hAnsi="Arial" w:cs="Arial"/>
        </w:rPr>
        <w:t>, pkt 14 ppkt (4) lit. f)</w:t>
      </w:r>
      <w:r w:rsidR="003E7320" w:rsidRPr="00BE186D">
        <w:rPr>
          <w:rFonts w:ascii="Arial" w:hAnsi="Arial" w:cs="Arial"/>
        </w:rPr>
        <w:t>, pkt 26, pkt 27</w:t>
      </w:r>
      <w:r w:rsidRPr="007A5F64">
        <w:rPr>
          <w:rFonts w:ascii="Arial" w:hAnsi="Arial" w:cs="Arial"/>
        </w:rPr>
        <w:t xml:space="preserve"> stosuje się odpowiednio. </w:t>
      </w:r>
    </w:p>
    <w:p w14:paraId="1B5B53FD" w14:textId="2921696A" w:rsidR="00812770" w:rsidRPr="007A5F64" w:rsidRDefault="006C0E8A" w:rsidP="007A5F64">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W kwestii zwrotu przez OK CPE należącego do OSD, w zakresie nieuregulowanym </w:t>
      </w:r>
      <w:r w:rsidRPr="007A5F64">
        <w:rPr>
          <w:rFonts w:ascii="Arial" w:hAnsi="Arial" w:cs="Arial"/>
        </w:rPr>
        <w:t xml:space="preserve">w niniejszym pkt, postanowienia </w:t>
      </w:r>
      <w:r w:rsidR="00E50CCA" w:rsidRPr="00BE186D">
        <w:rPr>
          <w:rFonts w:ascii="Arial" w:hAnsi="Arial" w:cs="Arial"/>
        </w:rPr>
        <w:t>pkt 12</w:t>
      </w:r>
      <w:r w:rsidRPr="007A5F64">
        <w:rPr>
          <w:rFonts w:ascii="Arial" w:hAnsi="Arial" w:cs="Arial"/>
        </w:rPr>
        <w:t xml:space="preserve"> Umowy stosuje się odpowiednio.</w:t>
      </w:r>
    </w:p>
    <w:p w14:paraId="229C6AE5" w14:textId="14681CA7" w:rsidR="00926075" w:rsidRPr="00BE186D" w:rsidRDefault="00926075"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48" w:name="_Toc183721321"/>
      <w:bookmarkStart w:id="149" w:name="_Toc183721322"/>
      <w:bookmarkStart w:id="150" w:name="_bookmark65"/>
      <w:bookmarkStart w:id="151" w:name="_Toc183721323"/>
      <w:bookmarkStart w:id="152" w:name="_Toc183721324"/>
      <w:bookmarkStart w:id="153" w:name="_Toc183721325"/>
      <w:bookmarkStart w:id="154" w:name="_Toc183721326"/>
      <w:bookmarkStart w:id="155" w:name="_Toc183721327"/>
      <w:bookmarkStart w:id="156" w:name="_Toc503878492"/>
      <w:bookmarkStart w:id="157" w:name="_Toc73166243"/>
      <w:bookmarkStart w:id="158" w:name="_Toc193786138"/>
      <w:bookmarkEnd w:id="148"/>
      <w:bookmarkEnd w:id="149"/>
      <w:bookmarkEnd w:id="150"/>
      <w:bookmarkEnd w:id="151"/>
      <w:bookmarkEnd w:id="152"/>
      <w:bookmarkEnd w:id="153"/>
      <w:bookmarkEnd w:id="154"/>
      <w:bookmarkEnd w:id="155"/>
      <w:r w:rsidRPr="00BE186D">
        <w:rPr>
          <w:rFonts w:ascii="Arial" w:hAnsi="Arial" w:cs="Arial"/>
          <w:b/>
          <w:bCs/>
          <w:sz w:val="28"/>
          <w:szCs w:val="28"/>
        </w:rPr>
        <w:lastRenderedPageBreak/>
        <w:t>Siła Wyższa</w:t>
      </w:r>
      <w:bookmarkEnd w:id="158"/>
    </w:p>
    <w:p w14:paraId="7F94A7E2" w14:textId="77777777" w:rsidR="001D3E37" w:rsidRPr="00BE186D" w:rsidRDefault="001D3E37" w:rsidP="00BC311B">
      <w:pPr>
        <w:pStyle w:val="Akapitzlist"/>
        <w:numPr>
          <w:ilvl w:val="0"/>
          <w:numId w:val="116"/>
        </w:numPr>
        <w:tabs>
          <w:tab w:val="left" w:pos="175"/>
        </w:tabs>
        <w:spacing w:before="4" w:after="240" w:line="247" w:lineRule="auto"/>
        <w:ind w:left="567" w:hanging="567"/>
        <w:jc w:val="both"/>
        <w:rPr>
          <w:rFonts w:ascii="Arial" w:hAnsi="Arial" w:cs="Arial"/>
        </w:rPr>
      </w:pPr>
      <w:r w:rsidRPr="00BE186D">
        <w:rPr>
          <w:rFonts w:ascii="Arial" w:hAnsi="Arial" w:cs="Arial"/>
        </w:rPr>
        <w:t xml:space="preserve">Żadna ze Stron nie będzie odpowiedzialna za niewykonanie lub nienależyte wykonanie swoich zobowiązań wynikających z Umowy jeżeli niewykonanie lub nienależyte wykonanie spowodowane jest działaniem Siły Wyższej. </w:t>
      </w:r>
    </w:p>
    <w:p w14:paraId="04F97CF2" w14:textId="77777777" w:rsidR="001D3E37" w:rsidRPr="00BE186D" w:rsidRDefault="001D3E37" w:rsidP="00BC311B">
      <w:pPr>
        <w:pStyle w:val="Akapitzlist"/>
        <w:numPr>
          <w:ilvl w:val="0"/>
          <w:numId w:val="116"/>
        </w:numPr>
        <w:tabs>
          <w:tab w:val="left" w:pos="175"/>
        </w:tabs>
        <w:spacing w:before="4" w:after="240" w:line="247" w:lineRule="auto"/>
        <w:ind w:left="567" w:hanging="567"/>
        <w:jc w:val="both"/>
        <w:rPr>
          <w:rFonts w:ascii="Arial" w:hAnsi="Arial" w:cs="Arial"/>
        </w:rPr>
      </w:pPr>
      <w:r w:rsidRPr="00BE186D">
        <w:rPr>
          <w:rFonts w:ascii="Arial" w:hAnsi="Arial" w:cs="Arial"/>
        </w:rPr>
        <w:t>Jeżeli Siła Wyższa może spowodować bądź spowodowała niewykonanie lub nienależyte wykonanie zobowiązań wynikających z Umowy przez Stronę to:</w:t>
      </w:r>
    </w:p>
    <w:p w14:paraId="723AFC7E" w14:textId="77777777" w:rsidR="001D3E37" w:rsidRPr="00BE186D" w:rsidRDefault="001D3E37" w:rsidP="00BC311B">
      <w:pPr>
        <w:pStyle w:val="Akapitzlist"/>
        <w:numPr>
          <w:ilvl w:val="1"/>
          <w:numId w:val="64"/>
        </w:numPr>
        <w:tabs>
          <w:tab w:val="left" w:pos="175"/>
          <w:tab w:val="left" w:pos="541"/>
        </w:tabs>
        <w:spacing w:before="26" w:after="240" w:line="276" w:lineRule="auto"/>
        <w:jc w:val="both"/>
        <w:rPr>
          <w:rFonts w:ascii="Arial" w:hAnsi="Arial" w:cs="Arial"/>
        </w:rPr>
      </w:pPr>
      <w:r w:rsidRPr="00BE186D">
        <w:rPr>
          <w:rFonts w:ascii="Arial" w:hAnsi="Arial" w:cs="Arial"/>
        </w:rPr>
        <w:t xml:space="preserve">Strona ta niezwłocznie zawiadomi na piśmie lub elektronicznie drugą Stronę o zaistnieniu zdarzenia o charakterze Siły Wyższej, a ponadto będzie informować drugą Stronę o istotnych faktach mających wpływ na przebieg takiego zdarzenia, w szczególności o przewidywanym terminie jego ustania i o przewidywanym terminie podjęcia niezwłocznie wykonywania zobowiązań wynikających z Umowy oraz o zakończeniu tego zdarzenia, w miarę możliwości przedstawiając dokumentację w tym zakresie, </w:t>
      </w:r>
    </w:p>
    <w:p w14:paraId="5BF570E6" w14:textId="77777777" w:rsidR="001D3E37" w:rsidRPr="00BE186D" w:rsidRDefault="001D3E37" w:rsidP="00BC311B">
      <w:pPr>
        <w:pStyle w:val="Akapitzlist"/>
        <w:numPr>
          <w:ilvl w:val="1"/>
          <w:numId w:val="64"/>
        </w:numPr>
        <w:tabs>
          <w:tab w:val="left" w:pos="175"/>
          <w:tab w:val="left" w:pos="541"/>
        </w:tabs>
        <w:spacing w:before="26" w:after="240" w:line="276" w:lineRule="auto"/>
        <w:jc w:val="both"/>
        <w:rPr>
          <w:rFonts w:ascii="Arial" w:hAnsi="Arial" w:cs="Arial"/>
        </w:rPr>
      </w:pPr>
      <w:r w:rsidRPr="00BE186D">
        <w:rPr>
          <w:rFonts w:ascii="Arial" w:hAnsi="Arial" w:cs="Arial"/>
        </w:rPr>
        <w:t xml:space="preserve">Strona ta niezwłocznie rozpocznie usuwanie skutków tego zdarzenia. </w:t>
      </w:r>
    </w:p>
    <w:p w14:paraId="71F8FC98" w14:textId="77777777" w:rsidR="001D3E37" w:rsidRPr="00BE186D" w:rsidRDefault="001D3E37" w:rsidP="000149F4">
      <w:pPr>
        <w:pStyle w:val="Default"/>
        <w:spacing w:after="136" w:line="276" w:lineRule="auto"/>
        <w:ind w:left="2160"/>
        <w:jc w:val="both"/>
        <w:rPr>
          <w:rFonts w:ascii="Arial" w:hAnsi="Arial" w:cs="Arial"/>
          <w:sz w:val="22"/>
          <w:szCs w:val="22"/>
        </w:rPr>
      </w:pPr>
    </w:p>
    <w:p w14:paraId="68AEC920" w14:textId="77777777" w:rsidR="005773DE" w:rsidRPr="00BE186D" w:rsidRDefault="005773DE"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59" w:name="_Toc73166225"/>
      <w:bookmarkStart w:id="160" w:name="_Toc193786139"/>
      <w:r w:rsidRPr="00BE186D">
        <w:rPr>
          <w:rFonts w:ascii="Arial" w:hAnsi="Arial" w:cs="Arial"/>
          <w:b/>
          <w:bCs/>
          <w:sz w:val="28"/>
          <w:szCs w:val="28"/>
        </w:rPr>
        <w:t>Informacje poufne</w:t>
      </w:r>
      <w:bookmarkEnd w:id="159"/>
      <w:bookmarkEnd w:id="160"/>
    </w:p>
    <w:p w14:paraId="1466B867" w14:textId="77777777" w:rsidR="005773DE" w:rsidRPr="00BE186D" w:rsidRDefault="005773DE" w:rsidP="00BC311B">
      <w:pPr>
        <w:pStyle w:val="Akapitzlist"/>
        <w:numPr>
          <w:ilvl w:val="0"/>
          <w:numId w:val="117"/>
        </w:numPr>
        <w:tabs>
          <w:tab w:val="left" w:pos="175"/>
        </w:tabs>
        <w:spacing w:before="4" w:after="240" w:line="247" w:lineRule="auto"/>
        <w:ind w:left="567" w:hanging="567"/>
        <w:jc w:val="both"/>
        <w:rPr>
          <w:rFonts w:ascii="Arial" w:hAnsi="Arial" w:cs="Arial"/>
        </w:rPr>
      </w:pPr>
      <w:r w:rsidRPr="00BE186D">
        <w:rPr>
          <w:rFonts w:ascii="Arial" w:hAnsi="Arial" w:cs="Arial"/>
        </w:rPr>
        <w:t>Strony nieodwołalnie i bezwarunkowo zobowiązują się do zachowania w ścisłej tajemnicy Informacji Poufnych w rozumieniu niniejszego paragrafu oraz zobowiązują się traktować je i chronić jak tajemnicę przedsiębiorstwa w rozumieniu ustawy z dnia 16 kwietnia 1993 roku o zwalczaniu nieuczciwej konkurencji (t.j.: Dz. U. z 2020 r. poz. 1913).</w:t>
      </w:r>
    </w:p>
    <w:p w14:paraId="43BD10D9" w14:textId="77777777" w:rsidR="005773DE" w:rsidRPr="00BE186D" w:rsidRDefault="005773DE" w:rsidP="00BC311B">
      <w:pPr>
        <w:pStyle w:val="Akapitzlist"/>
        <w:numPr>
          <w:ilvl w:val="0"/>
          <w:numId w:val="117"/>
        </w:numPr>
        <w:tabs>
          <w:tab w:val="left" w:pos="175"/>
        </w:tabs>
        <w:spacing w:before="4" w:after="240" w:line="247" w:lineRule="auto"/>
        <w:ind w:left="567" w:hanging="567"/>
        <w:jc w:val="both"/>
        <w:rPr>
          <w:rFonts w:ascii="Arial" w:hAnsi="Arial" w:cs="Arial"/>
        </w:rPr>
      </w:pPr>
      <w:r w:rsidRPr="00BE186D">
        <w:rPr>
          <w:rFonts w:ascii="Arial" w:hAnsi="Arial" w:cs="Arial"/>
        </w:rPr>
        <w:t>Przez Informacje Poufne należy rozumieć wszelkie informacje (w tym przekazane lub pozyskane w formie ustnej, pisemnej, elektronicznej i każdej innej) związane z Umową lub Zamówieniem (w tym także sam fakt jej zawarcia), uzyskane w trakcie negocjacji warunków Umowy, oraz w trakcie jej realizacji, bez względu na to, czy zostały one udostępnione drugiej Stronie w związku z zawarciem lub wykonywaniem Umowy lub Zamówienia, czy też zostały pozyskane przy tej okazji w inny sposób, w szczególności informacje o charakterze finansowym, gospodarczym, ekonomicznym, prawnym, technicznym, organizacyjnym, handlowym, administracyjnym, marketingowym, w tym dotyczące drugiej Strony, a także innych podmiotów, w szczególności tych, z którymi druga Strona pozostaje w stosunku dominacji lub zależności oraz, z którymi jest powiązany kapitałowo lub umownie (Informacje Poufne).</w:t>
      </w:r>
    </w:p>
    <w:p w14:paraId="473C2EF8" w14:textId="77777777" w:rsidR="005773DE" w:rsidRPr="00BE186D" w:rsidRDefault="005773DE" w:rsidP="00BC311B">
      <w:pPr>
        <w:pStyle w:val="Akapitzlist"/>
        <w:numPr>
          <w:ilvl w:val="0"/>
          <w:numId w:val="117"/>
        </w:numPr>
        <w:tabs>
          <w:tab w:val="left" w:pos="175"/>
        </w:tabs>
        <w:spacing w:before="4" w:after="240" w:line="247" w:lineRule="auto"/>
        <w:ind w:left="567" w:hanging="567"/>
        <w:jc w:val="both"/>
        <w:rPr>
          <w:rFonts w:ascii="Arial" w:hAnsi="Arial" w:cs="Arial"/>
        </w:rPr>
      </w:pPr>
      <w:r w:rsidRPr="00BE186D">
        <w:rPr>
          <w:rFonts w:ascii="Arial" w:hAnsi="Arial" w:cs="Arial"/>
        </w:rPr>
        <w:t>Strona nie może bez uprzedniej pisemnej zgody drugiej Strony ujawniać, upubliczniać, przekazywać ani w inny sposób udostępniać osobom trzecim lub wykorzystywać do celów innych niż realizacja Umowy, jakichkolwiek Informacji Poufnych.</w:t>
      </w:r>
    </w:p>
    <w:p w14:paraId="6AE2CDA3" w14:textId="77777777" w:rsidR="005773DE" w:rsidRPr="00BE186D" w:rsidRDefault="005773DE" w:rsidP="00BC311B">
      <w:pPr>
        <w:pStyle w:val="Akapitzlist"/>
        <w:numPr>
          <w:ilvl w:val="0"/>
          <w:numId w:val="117"/>
        </w:numPr>
        <w:tabs>
          <w:tab w:val="left" w:pos="175"/>
        </w:tabs>
        <w:spacing w:before="4" w:after="240" w:line="247" w:lineRule="auto"/>
        <w:ind w:left="567" w:hanging="567"/>
        <w:jc w:val="both"/>
        <w:rPr>
          <w:rFonts w:ascii="Arial" w:hAnsi="Arial" w:cs="Arial"/>
        </w:rPr>
      </w:pPr>
      <w:r w:rsidRPr="00BE186D">
        <w:rPr>
          <w:rFonts w:ascii="Arial" w:hAnsi="Arial" w:cs="Arial"/>
        </w:rPr>
        <w:t>Zobowiązanie do zachowania poufności nie ma zastosowania do Informacji Poufnych:</w:t>
      </w:r>
    </w:p>
    <w:p w14:paraId="19F7D57C" w14:textId="77777777" w:rsidR="005773DE" w:rsidRPr="00BE186D" w:rsidRDefault="005773DE" w:rsidP="00BC311B">
      <w:pPr>
        <w:pStyle w:val="Akapitzlist"/>
        <w:numPr>
          <w:ilvl w:val="1"/>
          <w:numId w:val="65"/>
        </w:numPr>
        <w:tabs>
          <w:tab w:val="left" w:pos="175"/>
          <w:tab w:val="left" w:pos="541"/>
        </w:tabs>
        <w:spacing w:before="26" w:after="240" w:line="276" w:lineRule="auto"/>
        <w:jc w:val="both"/>
        <w:rPr>
          <w:rFonts w:ascii="Arial" w:hAnsi="Arial" w:cs="Arial"/>
        </w:rPr>
      </w:pPr>
      <w:r w:rsidRPr="00BE186D">
        <w:rPr>
          <w:rFonts w:ascii="Arial" w:hAnsi="Arial" w:cs="Arial"/>
        </w:rPr>
        <w:t>które są dostępne Stronie przed ich ujawnieniem;</w:t>
      </w:r>
    </w:p>
    <w:p w14:paraId="53C5C5D8" w14:textId="77777777" w:rsidR="005773DE" w:rsidRPr="00BE186D" w:rsidRDefault="005773DE" w:rsidP="00BC311B">
      <w:pPr>
        <w:pStyle w:val="Akapitzlist"/>
        <w:numPr>
          <w:ilvl w:val="1"/>
          <w:numId w:val="65"/>
        </w:numPr>
        <w:tabs>
          <w:tab w:val="left" w:pos="175"/>
          <w:tab w:val="left" w:pos="541"/>
        </w:tabs>
        <w:spacing w:before="26" w:after="240" w:line="276" w:lineRule="auto"/>
        <w:jc w:val="both"/>
        <w:rPr>
          <w:rFonts w:ascii="Arial" w:hAnsi="Arial" w:cs="Arial"/>
        </w:rPr>
      </w:pPr>
      <w:r w:rsidRPr="00BE186D">
        <w:rPr>
          <w:rFonts w:ascii="Arial" w:hAnsi="Arial" w:cs="Arial"/>
        </w:rPr>
        <w:t>które zostały uzyskane z wyraźnym wyłączeniem przez Stronę zobowiązania do zachowania poufności;</w:t>
      </w:r>
    </w:p>
    <w:p w14:paraId="6543DA77" w14:textId="77777777" w:rsidR="005773DE" w:rsidRPr="00BE186D" w:rsidRDefault="005773DE" w:rsidP="00BC311B">
      <w:pPr>
        <w:pStyle w:val="Akapitzlist"/>
        <w:numPr>
          <w:ilvl w:val="1"/>
          <w:numId w:val="65"/>
        </w:numPr>
        <w:tabs>
          <w:tab w:val="left" w:pos="175"/>
          <w:tab w:val="left" w:pos="541"/>
        </w:tabs>
        <w:spacing w:before="26" w:after="240" w:line="276" w:lineRule="auto"/>
        <w:jc w:val="both"/>
        <w:rPr>
          <w:rFonts w:ascii="Arial" w:hAnsi="Arial" w:cs="Arial"/>
        </w:rPr>
      </w:pPr>
      <w:r w:rsidRPr="00BE186D">
        <w:rPr>
          <w:rFonts w:ascii="Arial" w:hAnsi="Arial" w:cs="Arial"/>
        </w:rPr>
        <w:t>które zostały uzyskane od osoby trzeciej, która uprawniona jest do udzielenia takich informacji;</w:t>
      </w:r>
    </w:p>
    <w:p w14:paraId="7720EFC1" w14:textId="77777777" w:rsidR="005773DE" w:rsidRPr="00BE186D" w:rsidRDefault="005773DE" w:rsidP="00BC311B">
      <w:pPr>
        <w:pStyle w:val="Akapitzlist"/>
        <w:numPr>
          <w:ilvl w:val="1"/>
          <w:numId w:val="65"/>
        </w:numPr>
        <w:tabs>
          <w:tab w:val="left" w:pos="175"/>
          <w:tab w:val="left" w:pos="541"/>
        </w:tabs>
        <w:spacing w:before="26" w:after="240" w:line="276" w:lineRule="auto"/>
        <w:jc w:val="both"/>
        <w:rPr>
          <w:rFonts w:ascii="Arial" w:hAnsi="Arial" w:cs="Arial"/>
        </w:rPr>
      </w:pPr>
      <w:r w:rsidRPr="00BE186D">
        <w:rPr>
          <w:rFonts w:ascii="Arial" w:hAnsi="Arial" w:cs="Arial"/>
        </w:rPr>
        <w:t xml:space="preserve">których ujawnienie wymagane jest na podstawie bezwzględnie obowiązujących </w:t>
      </w:r>
      <w:r w:rsidRPr="00BE186D">
        <w:rPr>
          <w:rFonts w:ascii="Arial" w:hAnsi="Arial" w:cs="Arial"/>
        </w:rPr>
        <w:lastRenderedPageBreak/>
        <w:t>przepisów prawa lub na podstawie żądania uprawnionych władz;</w:t>
      </w:r>
    </w:p>
    <w:p w14:paraId="459AA7DD" w14:textId="77777777" w:rsidR="005773DE" w:rsidRPr="00BE186D" w:rsidRDefault="005773DE" w:rsidP="00BC311B">
      <w:pPr>
        <w:pStyle w:val="Akapitzlist"/>
        <w:numPr>
          <w:ilvl w:val="1"/>
          <w:numId w:val="65"/>
        </w:numPr>
        <w:tabs>
          <w:tab w:val="left" w:pos="175"/>
          <w:tab w:val="left" w:pos="541"/>
        </w:tabs>
        <w:spacing w:before="26" w:after="240" w:line="276" w:lineRule="auto"/>
        <w:jc w:val="both"/>
        <w:rPr>
          <w:rFonts w:ascii="Arial" w:hAnsi="Arial" w:cs="Arial"/>
        </w:rPr>
      </w:pPr>
      <w:r w:rsidRPr="00BE186D">
        <w:rPr>
          <w:rFonts w:ascii="Arial" w:hAnsi="Arial" w:cs="Arial"/>
        </w:rPr>
        <w:t>które stanowią informacje powszechnie znane.</w:t>
      </w:r>
    </w:p>
    <w:p w14:paraId="5926A0BA" w14:textId="77777777" w:rsidR="005773DE" w:rsidRPr="00BE186D" w:rsidRDefault="005773DE" w:rsidP="00BC311B">
      <w:pPr>
        <w:pStyle w:val="Akapitzlist"/>
        <w:numPr>
          <w:ilvl w:val="0"/>
          <w:numId w:val="117"/>
        </w:numPr>
        <w:tabs>
          <w:tab w:val="left" w:pos="175"/>
        </w:tabs>
        <w:spacing w:before="4" w:after="240" w:line="247" w:lineRule="auto"/>
        <w:ind w:left="567" w:hanging="567"/>
        <w:jc w:val="both"/>
        <w:rPr>
          <w:rFonts w:ascii="Arial" w:hAnsi="Arial" w:cs="Arial"/>
        </w:rPr>
      </w:pPr>
      <w:r w:rsidRPr="00BE186D">
        <w:rPr>
          <w:rFonts w:ascii="Arial" w:hAnsi="Arial" w:cs="Arial"/>
        </w:rPr>
        <w:t>W zakresie niezbędnym do realizacji Umowy lub Zamówień, Strona otrzymująca Informacje Poufne może ujawniać Informacje Poufne swoim pracownikom lub osobom, którymi posługuje się przy wykonywaniu Umowy lub Zamówień, pod warunkiem, że przed jakimkolwiek takim ujawnieniem zobowiąże te osoby do zachowania poufności na zasadach określonych w Umowie. Za działania lub zaniechania takich osób ta Strona ponosi odpowiedzialność, jak za działania i zaniechania własne.</w:t>
      </w:r>
    </w:p>
    <w:p w14:paraId="39F0D870" w14:textId="77777777" w:rsidR="005773DE" w:rsidRPr="00BE186D" w:rsidRDefault="005773DE" w:rsidP="00BC311B">
      <w:pPr>
        <w:pStyle w:val="Akapitzlist"/>
        <w:numPr>
          <w:ilvl w:val="0"/>
          <w:numId w:val="117"/>
        </w:numPr>
        <w:tabs>
          <w:tab w:val="left" w:pos="175"/>
        </w:tabs>
        <w:spacing w:before="4" w:after="240" w:line="247" w:lineRule="auto"/>
        <w:ind w:left="567" w:hanging="567"/>
        <w:jc w:val="both"/>
        <w:rPr>
          <w:rFonts w:ascii="Arial" w:hAnsi="Arial" w:cs="Arial"/>
        </w:rPr>
      </w:pPr>
      <w:r w:rsidRPr="00BE186D">
        <w:rPr>
          <w:rFonts w:ascii="Arial" w:hAnsi="Arial" w:cs="Arial"/>
        </w:rPr>
        <w:t>Zobowiązanie do zachowania poufności, o którym mowa w niniejszym paragrafie, wiąże Strony bezterminowo, także w razie wygaśnięcia, rozwiązania lub odstąpienia od Umowy.</w:t>
      </w:r>
    </w:p>
    <w:p w14:paraId="67AC047F" w14:textId="77777777" w:rsidR="005773DE" w:rsidRPr="00BE186D" w:rsidRDefault="005773DE" w:rsidP="00BC311B">
      <w:pPr>
        <w:pStyle w:val="Akapitzlist"/>
        <w:numPr>
          <w:ilvl w:val="0"/>
          <w:numId w:val="117"/>
        </w:numPr>
        <w:tabs>
          <w:tab w:val="left" w:pos="175"/>
        </w:tabs>
        <w:spacing w:before="4" w:after="240" w:line="247" w:lineRule="auto"/>
        <w:ind w:left="567" w:hanging="567"/>
        <w:jc w:val="both"/>
        <w:rPr>
          <w:rFonts w:ascii="Arial" w:hAnsi="Arial" w:cs="Arial"/>
        </w:rPr>
      </w:pPr>
      <w:r w:rsidRPr="00BE186D">
        <w:rPr>
          <w:rFonts w:ascii="Arial" w:hAnsi="Arial" w:cs="Arial"/>
        </w:rPr>
        <w:t>Strona otrzymująca Informacje Poufne, zobowiązuje się, że zarówno ona, jak i osoby, którymi posługuje się przy wykonywaniu Umowy, niezwłocznie po zakończeniu wykonania Umowy, a także na każde pisemne żądanie drugiej Strony bezzwłocznie zwrócą lub zniszczą wszelkie dokumenty lub inne nośniki Informacji Poufnych, w tym ich kopie oraz opracowania i wyciągi, za wyjątkiem jednego ich egzemplarza dla celów archiwalnych, które Strona uprawniona jest zachować.</w:t>
      </w:r>
    </w:p>
    <w:p w14:paraId="5478518E" w14:textId="7527F52B" w:rsidR="001A5654" w:rsidRPr="00BE186D" w:rsidRDefault="00A64D2A"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61" w:name="_Toc193786140"/>
      <w:r w:rsidRPr="00BE186D">
        <w:rPr>
          <w:rFonts w:ascii="Arial" w:hAnsi="Arial" w:cs="Arial"/>
          <w:b/>
          <w:bCs/>
          <w:sz w:val="28"/>
          <w:szCs w:val="28"/>
        </w:rPr>
        <w:t>D</w:t>
      </w:r>
      <w:r w:rsidR="00072AFA" w:rsidRPr="00BE186D">
        <w:rPr>
          <w:rFonts w:ascii="Arial" w:hAnsi="Arial" w:cs="Arial"/>
          <w:b/>
          <w:bCs/>
          <w:sz w:val="28"/>
          <w:szCs w:val="28"/>
        </w:rPr>
        <w:t>ane osobowe</w:t>
      </w:r>
      <w:bookmarkEnd w:id="161"/>
      <w:r w:rsidR="00072AFA" w:rsidRPr="00BE186D">
        <w:rPr>
          <w:rFonts w:ascii="Arial" w:hAnsi="Arial" w:cs="Arial"/>
          <w:b/>
          <w:bCs/>
          <w:sz w:val="28"/>
          <w:szCs w:val="28"/>
        </w:rPr>
        <w:t xml:space="preserve"> </w:t>
      </w:r>
    </w:p>
    <w:p w14:paraId="3C5F95CE" w14:textId="77777777" w:rsidR="00CE4674" w:rsidRPr="00BE186D"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BE186D">
        <w:rPr>
          <w:rFonts w:ascii="Arial" w:hAnsi="Arial" w:cs="Arial"/>
        </w:rPr>
        <w:t xml:space="preserve">Jeżeli wykonanie Umowy będzie wiązać się z jakimikolwiek operacjami na danych osobowych, Strony zobowiązują się postępować w tym zakresie zgodnie z obowiązującymi przepisami dotyczącymi ochrony danych osobowych, tj. w szczególności przepisami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(dalej </w:t>
      </w:r>
      <w:r w:rsidR="00CE4674" w:rsidRPr="00BE186D">
        <w:rPr>
          <w:rFonts w:ascii="Arial" w:hAnsi="Arial" w:cs="Arial"/>
        </w:rPr>
        <w:t>„</w:t>
      </w:r>
      <w:r w:rsidRPr="00BE186D">
        <w:rPr>
          <w:rFonts w:ascii="Arial" w:hAnsi="Arial" w:cs="Arial"/>
          <w:b/>
          <w:bCs/>
          <w:i/>
          <w:iCs/>
        </w:rPr>
        <w:t>RODO</w:t>
      </w:r>
      <w:r w:rsidR="00CE4674" w:rsidRPr="00BE186D">
        <w:rPr>
          <w:rFonts w:ascii="Arial" w:hAnsi="Arial" w:cs="Arial"/>
        </w:rPr>
        <w:t>”</w:t>
      </w:r>
      <w:r w:rsidRPr="00BE186D">
        <w:rPr>
          <w:rFonts w:ascii="Arial" w:hAnsi="Arial" w:cs="Arial"/>
        </w:rPr>
        <w:t xml:space="preserve">) – a także przepisami ustawy z dnia 10 maja 2018 r. o ochronie danych osobowych. </w:t>
      </w:r>
    </w:p>
    <w:p w14:paraId="1AC94C77" w14:textId="5154A785" w:rsidR="00CE4674" w:rsidRPr="00BE186D"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BE186D">
        <w:rPr>
          <w:rFonts w:ascii="Arial" w:hAnsi="Arial" w:cs="Arial"/>
        </w:rPr>
        <w:t xml:space="preserve">Na podstawie zawartych danych osobowych w Umowie, </w:t>
      </w:r>
      <w:r w:rsidR="00072AFA" w:rsidRPr="00BE186D">
        <w:rPr>
          <w:rFonts w:ascii="Arial" w:hAnsi="Arial" w:cs="Arial"/>
        </w:rPr>
        <w:t>OSD</w:t>
      </w:r>
      <w:r w:rsidRPr="00BE186D">
        <w:rPr>
          <w:rFonts w:ascii="Arial" w:hAnsi="Arial" w:cs="Arial"/>
        </w:rPr>
        <w:t xml:space="preserve"> i OK, jako administratorzy danych osobowych ich pracowników/współpracowników, obustronnie udostępniają sobie dane osobowe osób odpowiedzialnych za realizację Umowy lub jej części, tj. imię, nazwisko, adres e-mail, numer telefonu (dalej „</w:t>
      </w:r>
      <w:r w:rsidRPr="00BE186D">
        <w:rPr>
          <w:rFonts w:ascii="Arial" w:hAnsi="Arial" w:cs="Arial"/>
          <w:b/>
          <w:bCs/>
        </w:rPr>
        <w:t>Dane Osobowe</w:t>
      </w:r>
      <w:r w:rsidRPr="00BE186D">
        <w:rPr>
          <w:rFonts w:ascii="Arial" w:hAnsi="Arial" w:cs="Arial"/>
        </w:rPr>
        <w:t xml:space="preserve">”) w wyniku, czego każda ze Stron staje się przedsiębiorcą przetwarzającym udostępnione mu Dane Osobowe. </w:t>
      </w:r>
    </w:p>
    <w:p w14:paraId="3A5AA4D6" w14:textId="7F917BF4" w:rsidR="00D84CB3" w:rsidRPr="00BE186D"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BE186D">
        <w:rPr>
          <w:rFonts w:ascii="Arial" w:hAnsi="Arial" w:cs="Arial"/>
        </w:rPr>
        <w:t>Każda ze Stron przetwarza udostępnione jej Dane Osobowe w związku z zawarciem i realizacją Umowy w zakresie</w:t>
      </w:r>
      <w:r w:rsidR="00CE4674" w:rsidRPr="00BE186D">
        <w:rPr>
          <w:rFonts w:ascii="Arial" w:hAnsi="Arial" w:cs="Arial"/>
        </w:rPr>
        <w:t xml:space="preserve">: </w:t>
      </w:r>
      <w:r w:rsidR="004F00FD" w:rsidRPr="00BE186D">
        <w:rPr>
          <w:rFonts w:ascii="Arial" w:hAnsi="Arial" w:cs="Arial"/>
        </w:rPr>
        <w:t>i</w:t>
      </w:r>
      <w:r w:rsidR="004F00FD" w:rsidRPr="007A5F64">
        <w:rPr>
          <w:rFonts w:ascii="Arial" w:hAnsi="Arial" w:cs="Arial"/>
          <w:color w:val="0D0D0D"/>
          <w:shd w:val="clear" w:color="auto" w:fill="FFFFFF"/>
        </w:rPr>
        <w:t>dentyfikacji osób odpowiedzialnych za realizację Umowy, komunikacji niezbędnej do wykonania Umowy, zarządzania zasobami ludzkimi i administracji oraz zobowiązuje się do ich niewykorzystywania do innych celów.</w:t>
      </w:r>
      <w:r w:rsidRPr="00BE186D">
        <w:rPr>
          <w:rFonts w:ascii="Arial" w:hAnsi="Arial" w:cs="Arial"/>
        </w:rPr>
        <w:t xml:space="preserve"> i zobowiązuje się do ich niewykorzystywania do innych celów. </w:t>
      </w:r>
    </w:p>
    <w:p w14:paraId="1D1095F9" w14:textId="77777777" w:rsidR="00D84CB3" w:rsidRPr="00BE186D"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BE186D">
        <w:rPr>
          <w:rFonts w:ascii="Arial" w:hAnsi="Arial" w:cs="Arial"/>
        </w:rPr>
        <w:t>Podstawą przetwarzania Danych Osobowych jest ich niezbędność do celów wynikających z prawnie uzasadnionych interesów każdej ze Stron, tj. zawarcia i realizacji Umowy.</w:t>
      </w:r>
    </w:p>
    <w:p w14:paraId="73525802" w14:textId="77777777" w:rsidR="00D84CB3" w:rsidRPr="00BE186D"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BE186D">
        <w:rPr>
          <w:rFonts w:ascii="Arial" w:hAnsi="Arial" w:cs="Arial"/>
        </w:rPr>
        <w:t xml:space="preserve">Dostęp do Danych Osobowych będą mieli pracownicy Stron oraz podmioty realizujące usługi na rzecz każdej ze Stron. </w:t>
      </w:r>
    </w:p>
    <w:p w14:paraId="7010BD79" w14:textId="77777777" w:rsidR="00D84CB3" w:rsidRPr="00BE186D"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BE186D">
        <w:rPr>
          <w:rFonts w:ascii="Arial" w:hAnsi="Arial" w:cs="Arial"/>
        </w:rPr>
        <w:t xml:space="preserve">Dane Osobowe są przetwarzane i przechowywane przez każdą ze Stron w celach określonych powyżej przez okres trwania Umowy, a po jej wygaśnięciu do chwili upływu okresu przedawnienia ewentualnych roszczeń i upływu terminów przechowywania dokumentacji określonych właściwymi przepisami prawa. </w:t>
      </w:r>
    </w:p>
    <w:p w14:paraId="6E3BAB29" w14:textId="77777777" w:rsidR="00D84CB3" w:rsidRPr="00BE186D"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BE186D">
        <w:rPr>
          <w:rFonts w:ascii="Arial" w:hAnsi="Arial" w:cs="Arial"/>
        </w:rPr>
        <w:lastRenderedPageBreak/>
        <w:t xml:space="preserve">Każda ze Stron we własnym zakresie i wedle własnych procedur realizuje obowiązek informacyjny wobec osób, których Dane Osobowe udostępniła drugiej ze Stron. </w:t>
      </w:r>
    </w:p>
    <w:p w14:paraId="5CD301FF" w14:textId="77777777" w:rsidR="00D84CB3" w:rsidRPr="00BE186D"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BE186D">
        <w:rPr>
          <w:rFonts w:ascii="Arial" w:hAnsi="Arial" w:cs="Arial"/>
        </w:rPr>
        <w:t xml:space="preserve">W celu prawidłowego wykonania przez </w:t>
      </w:r>
      <w:r w:rsidR="00D84CB3" w:rsidRPr="00BE186D">
        <w:rPr>
          <w:rFonts w:ascii="Arial" w:hAnsi="Arial" w:cs="Arial"/>
        </w:rPr>
        <w:t xml:space="preserve">OSD </w:t>
      </w:r>
      <w:r w:rsidRPr="00BE186D">
        <w:rPr>
          <w:rFonts w:ascii="Arial" w:hAnsi="Arial" w:cs="Arial"/>
        </w:rPr>
        <w:t xml:space="preserve">obowiązków wynikających z niniejszej Umowy i wyłącznie w zakresie niezbędnym dla wykonania przez </w:t>
      </w:r>
      <w:r w:rsidR="00D84CB3" w:rsidRPr="00BE186D">
        <w:rPr>
          <w:rFonts w:ascii="Arial" w:hAnsi="Arial" w:cs="Arial"/>
        </w:rPr>
        <w:t xml:space="preserve">OSD </w:t>
      </w:r>
      <w:r w:rsidRPr="00BE186D">
        <w:rPr>
          <w:rFonts w:ascii="Arial" w:hAnsi="Arial" w:cs="Arial"/>
        </w:rPr>
        <w:t xml:space="preserve">takich obowiązków: </w:t>
      </w:r>
    </w:p>
    <w:p w14:paraId="0157EE0F" w14:textId="785E6F4D" w:rsidR="00D84CB3" w:rsidRPr="00BE186D" w:rsidRDefault="00A64D2A" w:rsidP="00BC311B">
      <w:pPr>
        <w:pStyle w:val="Akapitzlist"/>
        <w:numPr>
          <w:ilvl w:val="1"/>
          <w:numId w:val="66"/>
        </w:numPr>
        <w:tabs>
          <w:tab w:val="left" w:pos="175"/>
          <w:tab w:val="left" w:pos="541"/>
        </w:tabs>
        <w:spacing w:before="26" w:after="240" w:line="276" w:lineRule="auto"/>
        <w:jc w:val="both"/>
        <w:rPr>
          <w:rFonts w:ascii="Arial" w:hAnsi="Arial" w:cs="Arial"/>
        </w:rPr>
      </w:pPr>
      <w:r w:rsidRPr="00BE186D">
        <w:rPr>
          <w:rFonts w:ascii="Arial" w:hAnsi="Arial" w:cs="Arial"/>
        </w:rPr>
        <w:t xml:space="preserve">OK jako administrator danych osobowych powierzy </w:t>
      </w:r>
      <w:r w:rsidR="00D84CB3" w:rsidRPr="00BE186D">
        <w:rPr>
          <w:rFonts w:ascii="Arial" w:hAnsi="Arial" w:cs="Arial"/>
        </w:rPr>
        <w:t>OSD</w:t>
      </w:r>
      <w:r w:rsidRPr="00BE186D">
        <w:rPr>
          <w:rFonts w:ascii="Arial" w:hAnsi="Arial" w:cs="Arial"/>
        </w:rPr>
        <w:t xml:space="preserve"> do przetwarzania dane osobowe na zasadach i w celach określonych przez OK jako administratora danych osobowych w Umowie powierzenia przetwarzania danych osobowych oraz w zakresie wskazanym w </w:t>
      </w:r>
      <w:r w:rsidR="00072AFA" w:rsidRPr="00BE186D">
        <w:rPr>
          <w:rFonts w:ascii="Arial" w:hAnsi="Arial" w:cs="Arial"/>
        </w:rPr>
        <w:t>ppkt (9)</w:t>
      </w:r>
      <w:r w:rsidRPr="00BE186D">
        <w:rPr>
          <w:rFonts w:ascii="Arial" w:hAnsi="Arial" w:cs="Arial"/>
        </w:rPr>
        <w:t xml:space="preserve"> poniżej, </w:t>
      </w:r>
    </w:p>
    <w:p w14:paraId="7575B869" w14:textId="313630E7" w:rsidR="00072AFA" w:rsidRPr="00BE186D" w:rsidRDefault="00A64D2A" w:rsidP="00BC311B">
      <w:pPr>
        <w:pStyle w:val="Akapitzlist"/>
        <w:numPr>
          <w:ilvl w:val="1"/>
          <w:numId w:val="66"/>
        </w:numPr>
        <w:tabs>
          <w:tab w:val="left" w:pos="175"/>
          <w:tab w:val="left" w:pos="541"/>
        </w:tabs>
        <w:spacing w:before="26" w:after="240" w:line="276" w:lineRule="auto"/>
        <w:jc w:val="both"/>
        <w:rPr>
          <w:rFonts w:ascii="Arial" w:hAnsi="Arial" w:cs="Arial"/>
        </w:rPr>
      </w:pPr>
      <w:r w:rsidRPr="00BE186D">
        <w:rPr>
          <w:rFonts w:ascii="Arial" w:hAnsi="Arial" w:cs="Arial"/>
        </w:rPr>
        <w:t xml:space="preserve">w przypadku świadczenia usługi BSA, OK jako dostawca usług telekomunikacyjnych (podmiot uczestniczący w wykonywaniu działalności telekomunikacyjnej) powierzy </w:t>
      </w:r>
      <w:r w:rsidR="00D84CB3" w:rsidRPr="00BE186D">
        <w:rPr>
          <w:rFonts w:ascii="Arial" w:hAnsi="Arial" w:cs="Arial"/>
        </w:rPr>
        <w:t xml:space="preserve">OSD </w:t>
      </w:r>
      <w:r w:rsidRPr="00BE186D">
        <w:rPr>
          <w:rFonts w:ascii="Arial" w:hAnsi="Arial" w:cs="Arial"/>
        </w:rPr>
        <w:t xml:space="preserve">przetwarzanie danych, o których mowa w art. </w:t>
      </w:r>
      <w:r w:rsidR="002B67DD" w:rsidRPr="00BE186D">
        <w:rPr>
          <w:rFonts w:ascii="Arial" w:hAnsi="Arial" w:cs="Arial"/>
        </w:rPr>
        <w:t xml:space="preserve"> 386 </w:t>
      </w:r>
      <w:r w:rsidRPr="00BE186D">
        <w:rPr>
          <w:rFonts w:ascii="Arial" w:hAnsi="Arial" w:cs="Arial"/>
        </w:rPr>
        <w:t xml:space="preserve">ust. 1 pkt 2-5 </w:t>
      </w:r>
      <w:r w:rsidR="002B67DD" w:rsidRPr="00BE186D">
        <w:rPr>
          <w:rFonts w:ascii="Arial" w:hAnsi="Arial" w:cs="Arial"/>
        </w:rPr>
        <w:t xml:space="preserve">PKE </w:t>
      </w:r>
      <w:r w:rsidRPr="00BE186D">
        <w:rPr>
          <w:rFonts w:ascii="Arial" w:hAnsi="Arial" w:cs="Arial"/>
        </w:rPr>
        <w:t xml:space="preserve">dotyczące Abonentów w zakresie wynikającym z uwarunkowań technicznych, w celu prawidłowego świadczenia Usługi na rzecz OK. Dane te będą powierzane w zakresie niezbędnym do wykonania Usługi, a </w:t>
      </w:r>
      <w:r w:rsidR="00D84CB3" w:rsidRPr="00BE186D">
        <w:rPr>
          <w:rFonts w:ascii="Arial" w:hAnsi="Arial" w:cs="Arial"/>
        </w:rPr>
        <w:t>OSD</w:t>
      </w:r>
      <w:r w:rsidRPr="00BE186D">
        <w:rPr>
          <w:rFonts w:ascii="Arial" w:hAnsi="Arial" w:cs="Arial"/>
        </w:rPr>
        <w:t xml:space="preserve"> w tym zakresie będzie je wyłącznie przetwarzał. </w:t>
      </w:r>
    </w:p>
    <w:p w14:paraId="01DCEE10" w14:textId="77777777" w:rsidR="00072AFA" w:rsidRPr="00BE186D" w:rsidRDefault="00072AF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BE186D">
        <w:rPr>
          <w:rFonts w:ascii="Arial" w:hAnsi="Arial" w:cs="Arial"/>
        </w:rPr>
        <w:t xml:space="preserve">OSD </w:t>
      </w:r>
      <w:r w:rsidR="00A64D2A" w:rsidRPr="00BE186D">
        <w:rPr>
          <w:rFonts w:ascii="Arial" w:hAnsi="Arial" w:cs="Arial"/>
        </w:rPr>
        <w:t>może przetwarzać powierzone mu dane osobowe Abonentów OK w zakresie: nazwy firmy, imienia, nazwiska, stanowiska, adresu siedziby/zamieszkania/instalacji oraz adresu korespondencyjnego, NIP, REGON, PESEL, miejsca i daty urodzenia, nazwy, serii i numeru dokumentów potwierdzających tożsamość, a w przypadku cudzoziemca, który nie jest obywatelem państwa członkowskiego albo Konfederacji Szwajcarskiej - numeru paszportu lub karty pobytu, numeru telefonu, adresu e-mail, w celach związanych z realizacją Umowy.</w:t>
      </w:r>
    </w:p>
    <w:p w14:paraId="1471CB98" w14:textId="77777777" w:rsidR="00072AFA" w:rsidRPr="00BE186D"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BE186D">
        <w:rPr>
          <w:rFonts w:ascii="Arial" w:hAnsi="Arial" w:cs="Arial"/>
        </w:rPr>
        <w:t xml:space="preserve">W przypadku, o którym mowa w </w:t>
      </w:r>
      <w:r w:rsidR="00072AFA" w:rsidRPr="00BE186D">
        <w:rPr>
          <w:rFonts w:ascii="Arial" w:hAnsi="Arial" w:cs="Arial"/>
        </w:rPr>
        <w:t>ppkt (9)</w:t>
      </w:r>
      <w:r w:rsidRPr="00BE186D">
        <w:rPr>
          <w:rFonts w:ascii="Arial" w:hAnsi="Arial" w:cs="Arial"/>
        </w:rPr>
        <w:t xml:space="preserve"> lit. b</w:t>
      </w:r>
      <w:r w:rsidR="00072AFA" w:rsidRPr="00BE186D">
        <w:rPr>
          <w:rFonts w:ascii="Arial" w:hAnsi="Arial" w:cs="Arial"/>
        </w:rPr>
        <w:t>)</w:t>
      </w:r>
      <w:r w:rsidRPr="00BE186D">
        <w:rPr>
          <w:rFonts w:ascii="Arial" w:hAnsi="Arial" w:cs="Arial"/>
        </w:rPr>
        <w:t xml:space="preserve"> powyżej, OK zobowiązany jest do wykonywania wszelkich obowiązków informacyjnych wobec Abonentów.</w:t>
      </w:r>
    </w:p>
    <w:p w14:paraId="06539D44" w14:textId="37AB8657" w:rsidR="00072AFA" w:rsidRPr="00BE186D"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BE186D">
        <w:rPr>
          <w:rFonts w:ascii="Arial" w:hAnsi="Arial" w:cs="Arial"/>
        </w:rPr>
        <w:t xml:space="preserve">Strony zobowiązują się, że w zakresie danych objętych tajemnicą telekomunikacyjną będą przestrzegać obowiązujących przepisów prawa. </w:t>
      </w:r>
    </w:p>
    <w:p w14:paraId="054FEFE2" w14:textId="573D956E" w:rsidR="00A64D2A" w:rsidRPr="00BE186D"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BE186D">
        <w:rPr>
          <w:rFonts w:ascii="Arial" w:hAnsi="Arial" w:cs="Arial"/>
        </w:rPr>
        <w:t xml:space="preserve">W ramach realizacji Umowy Ramowej, w przypadku, gdy zachodzi konieczność podpowierzenia przetwarzania danych osobowych wykazanych w </w:t>
      </w:r>
      <w:r w:rsidR="00072AFA" w:rsidRPr="00BE186D">
        <w:rPr>
          <w:rFonts w:ascii="Arial" w:hAnsi="Arial" w:cs="Arial"/>
        </w:rPr>
        <w:t>ppkt (9)</w:t>
      </w:r>
      <w:r w:rsidRPr="00BE186D">
        <w:rPr>
          <w:rFonts w:ascii="Arial" w:hAnsi="Arial" w:cs="Arial"/>
        </w:rPr>
        <w:t xml:space="preserve"> innym podmiotom, </w:t>
      </w:r>
      <w:r w:rsidR="00072AFA" w:rsidRPr="00BE186D">
        <w:rPr>
          <w:rFonts w:ascii="Arial" w:hAnsi="Arial" w:cs="Arial"/>
        </w:rPr>
        <w:t>OSD</w:t>
      </w:r>
      <w:r w:rsidRPr="00BE186D">
        <w:rPr>
          <w:rFonts w:ascii="Arial" w:hAnsi="Arial" w:cs="Arial"/>
        </w:rPr>
        <w:t xml:space="preserve"> podpowierzy przetwarzanie danych osobowych w drodze pisemnej umowy podpowierzenia przetwarzania danych osobowych zawartej z tymi podmiotami za uprzednią szczegółową lub ogólną pisemną zgodą OK jako Administratora </w:t>
      </w:r>
      <w:r w:rsidR="00072AFA" w:rsidRPr="00BE186D">
        <w:rPr>
          <w:rFonts w:ascii="Arial" w:hAnsi="Arial" w:cs="Arial"/>
        </w:rPr>
        <w:t>d</w:t>
      </w:r>
      <w:r w:rsidRPr="00BE186D">
        <w:rPr>
          <w:rFonts w:ascii="Arial" w:hAnsi="Arial" w:cs="Arial"/>
        </w:rPr>
        <w:t xml:space="preserve">anych </w:t>
      </w:r>
      <w:r w:rsidR="00072AFA" w:rsidRPr="00BE186D">
        <w:rPr>
          <w:rFonts w:ascii="Arial" w:hAnsi="Arial" w:cs="Arial"/>
        </w:rPr>
        <w:t>o</w:t>
      </w:r>
      <w:r w:rsidRPr="00BE186D">
        <w:rPr>
          <w:rFonts w:ascii="Arial" w:hAnsi="Arial" w:cs="Arial"/>
        </w:rPr>
        <w:t>sobowych</w:t>
      </w:r>
      <w:r w:rsidR="00072AFA" w:rsidRPr="00BE186D">
        <w:rPr>
          <w:rFonts w:ascii="Arial" w:hAnsi="Arial" w:cs="Arial"/>
        </w:rPr>
        <w:t xml:space="preserve"> Abonentów</w:t>
      </w:r>
      <w:r w:rsidRPr="00BE186D">
        <w:rPr>
          <w:rFonts w:ascii="Arial" w:hAnsi="Arial" w:cs="Arial"/>
        </w:rPr>
        <w:t>.</w:t>
      </w:r>
    </w:p>
    <w:p w14:paraId="2877D535" w14:textId="2F9D9508" w:rsidR="00936564" w:rsidRPr="00BE186D" w:rsidRDefault="00936564"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62" w:name="_Toc193786141"/>
      <w:r w:rsidRPr="00BE186D">
        <w:rPr>
          <w:rFonts w:ascii="Arial" w:hAnsi="Arial" w:cs="Arial"/>
          <w:b/>
          <w:bCs/>
          <w:sz w:val="28"/>
          <w:szCs w:val="28"/>
        </w:rPr>
        <w:t>Postanowienia końcowe</w:t>
      </w:r>
      <w:bookmarkEnd w:id="156"/>
      <w:bookmarkEnd w:id="157"/>
      <w:bookmarkEnd w:id="162"/>
    </w:p>
    <w:p w14:paraId="183B0B47" w14:textId="77777777" w:rsidR="00936564" w:rsidRPr="00BE186D" w:rsidRDefault="00936564" w:rsidP="000149F4">
      <w:pPr>
        <w:pStyle w:val="Default"/>
        <w:spacing w:line="276" w:lineRule="auto"/>
        <w:ind w:left="720"/>
        <w:jc w:val="both"/>
        <w:rPr>
          <w:rFonts w:ascii="Arial" w:hAnsi="Arial" w:cs="Arial"/>
          <w:sz w:val="22"/>
          <w:szCs w:val="22"/>
        </w:rPr>
      </w:pPr>
    </w:p>
    <w:p w14:paraId="2C2C5F09" w14:textId="77777777" w:rsidR="00936564" w:rsidRPr="00BE186D" w:rsidRDefault="00936564" w:rsidP="00BC311B">
      <w:pPr>
        <w:pStyle w:val="Akapitzlist"/>
        <w:numPr>
          <w:ilvl w:val="0"/>
          <w:numId w:val="119"/>
        </w:numPr>
        <w:tabs>
          <w:tab w:val="left" w:pos="175"/>
        </w:tabs>
        <w:spacing w:before="4" w:after="240" w:line="247" w:lineRule="auto"/>
        <w:ind w:left="567" w:hanging="567"/>
        <w:jc w:val="both"/>
        <w:rPr>
          <w:rFonts w:ascii="Arial" w:hAnsi="Arial" w:cs="Arial"/>
        </w:rPr>
      </w:pPr>
      <w:r w:rsidRPr="00BE186D">
        <w:rPr>
          <w:rFonts w:ascii="Arial" w:hAnsi="Arial" w:cs="Arial"/>
        </w:rPr>
        <w:t xml:space="preserve">Wszelkie spory związane z wykonywaniem Umowy, będą rozstrzygane w pierwszej kolejności w drodze konsultacji i negocjacji pomiędzy Stronami. </w:t>
      </w:r>
    </w:p>
    <w:p w14:paraId="3D46B79C" w14:textId="77777777" w:rsidR="00936564" w:rsidRPr="00BE186D" w:rsidRDefault="00936564" w:rsidP="00BC311B">
      <w:pPr>
        <w:pStyle w:val="Akapitzlist"/>
        <w:numPr>
          <w:ilvl w:val="0"/>
          <w:numId w:val="119"/>
        </w:numPr>
        <w:tabs>
          <w:tab w:val="left" w:pos="175"/>
        </w:tabs>
        <w:spacing w:before="4" w:after="240" w:line="247" w:lineRule="auto"/>
        <w:ind w:left="567" w:hanging="567"/>
        <w:jc w:val="both"/>
        <w:rPr>
          <w:rFonts w:ascii="Arial" w:hAnsi="Arial" w:cs="Arial"/>
        </w:rPr>
      </w:pPr>
      <w:r w:rsidRPr="00BE186D">
        <w:rPr>
          <w:rFonts w:ascii="Arial" w:hAnsi="Arial" w:cs="Arial"/>
        </w:rPr>
        <w:t xml:space="preserve">Konsultacje i negocjacje, o których mowa powyżej, będą̨ prowadzone przez upoważnionych przedstawicieli Stron po uprzednim wezwaniu jednej ze Stron do rozpoczęcia rozmów. Jeżeli po upływie 30 (trzydziestu) dni od daty wezwania do rozpoczęcia negocjacji, spór nie zostanie rozwiązany, Strony poddadzą̨ zaistniały spór pod rozstrzygniecie sądu powszechnego właściwego ze względu na miejsce siedziby OSD. </w:t>
      </w:r>
    </w:p>
    <w:p w14:paraId="5CFE9F41" w14:textId="64738EE8" w:rsidR="00936564" w:rsidRPr="00BE186D" w:rsidRDefault="00936564" w:rsidP="00BC311B">
      <w:pPr>
        <w:pStyle w:val="Akapitzlist"/>
        <w:numPr>
          <w:ilvl w:val="0"/>
          <w:numId w:val="119"/>
        </w:numPr>
        <w:tabs>
          <w:tab w:val="left" w:pos="175"/>
        </w:tabs>
        <w:spacing w:before="4" w:after="240" w:line="247" w:lineRule="auto"/>
        <w:ind w:left="567" w:hanging="567"/>
        <w:jc w:val="both"/>
        <w:rPr>
          <w:rFonts w:ascii="Arial" w:hAnsi="Arial" w:cs="Arial"/>
        </w:rPr>
      </w:pPr>
      <w:r w:rsidRPr="00BE186D">
        <w:rPr>
          <w:rFonts w:ascii="Arial" w:hAnsi="Arial" w:cs="Arial"/>
        </w:rPr>
        <w:t xml:space="preserve">Postanowienia </w:t>
      </w:r>
      <w:r w:rsidR="0061382F" w:rsidRPr="00BE186D">
        <w:rPr>
          <w:rFonts w:ascii="Arial" w:hAnsi="Arial" w:cs="Arial"/>
        </w:rPr>
        <w:t>ppkt (1) – (2)</w:t>
      </w:r>
      <w:r w:rsidRPr="00BE186D">
        <w:rPr>
          <w:rFonts w:ascii="Arial" w:hAnsi="Arial" w:cs="Arial"/>
        </w:rPr>
        <w:t xml:space="preserve"> nie ograniczają̨ prawa Strony do wystąpienia z wnioskiem do Prezesa UKE o rozstrzygniecie sporu zaistniałego pomiędzy Stronami. </w:t>
      </w:r>
    </w:p>
    <w:p w14:paraId="2F307AAC" w14:textId="77777777" w:rsidR="00936564" w:rsidRPr="00BE186D" w:rsidRDefault="00936564" w:rsidP="00BC311B">
      <w:pPr>
        <w:pStyle w:val="Akapitzlist"/>
        <w:numPr>
          <w:ilvl w:val="0"/>
          <w:numId w:val="119"/>
        </w:numPr>
        <w:tabs>
          <w:tab w:val="left" w:pos="175"/>
        </w:tabs>
        <w:spacing w:before="4" w:after="240" w:line="247" w:lineRule="auto"/>
        <w:ind w:left="567" w:hanging="567"/>
        <w:jc w:val="both"/>
        <w:rPr>
          <w:rFonts w:ascii="Arial" w:hAnsi="Arial" w:cs="Arial"/>
        </w:rPr>
      </w:pPr>
      <w:r w:rsidRPr="00BE186D">
        <w:rPr>
          <w:rFonts w:ascii="Arial" w:hAnsi="Arial" w:cs="Arial"/>
        </w:rPr>
        <w:lastRenderedPageBreak/>
        <w:t xml:space="preserve">Wszelkie zawiadomienia między Stronami wynikające lub związane z Umowami będą uznane za skuteczne: </w:t>
      </w:r>
    </w:p>
    <w:p w14:paraId="71DEEE33" w14:textId="77777777" w:rsidR="00936564" w:rsidRPr="00BE186D" w:rsidRDefault="00936564" w:rsidP="00BC311B">
      <w:pPr>
        <w:pStyle w:val="Akapitzlist"/>
        <w:numPr>
          <w:ilvl w:val="1"/>
          <w:numId w:val="67"/>
        </w:numPr>
        <w:tabs>
          <w:tab w:val="left" w:pos="175"/>
          <w:tab w:val="left" w:pos="541"/>
        </w:tabs>
        <w:spacing w:before="26" w:after="240" w:line="276" w:lineRule="auto"/>
        <w:jc w:val="both"/>
        <w:rPr>
          <w:rFonts w:ascii="Arial" w:hAnsi="Arial" w:cs="Arial"/>
        </w:rPr>
      </w:pPr>
      <w:r w:rsidRPr="00BE186D">
        <w:rPr>
          <w:rFonts w:ascii="Arial" w:hAnsi="Arial" w:cs="Arial"/>
        </w:rPr>
        <w:t xml:space="preserve">jeżeli zostały dostarczone osobiście lub przez kuriera – w dniu doręczenia; </w:t>
      </w:r>
    </w:p>
    <w:p w14:paraId="106512F1" w14:textId="77777777" w:rsidR="00936564" w:rsidRPr="00BE186D" w:rsidRDefault="00936564" w:rsidP="00BC311B">
      <w:pPr>
        <w:pStyle w:val="Akapitzlist"/>
        <w:numPr>
          <w:ilvl w:val="1"/>
          <w:numId w:val="67"/>
        </w:numPr>
        <w:tabs>
          <w:tab w:val="left" w:pos="175"/>
          <w:tab w:val="left" w:pos="541"/>
        </w:tabs>
        <w:spacing w:before="26" w:after="240" w:line="276" w:lineRule="auto"/>
        <w:jc w:val="both"/>
        <w:rPr>
          <w:rFonts w:ascii="Arial" w:hAnsi="Arial" w:cs="Arial"/>
        </w:rPr>
      </w:pPr>
      <w:r w:rsidRPr="00BE186D">
        <w:rPr>
          <w:rFonts w:ascii="Arial" w:hAnsi="Arial" w:cs="Arial"/>
        </w:rPr>
        <w:t xml:space="preserve">jeżeli zostały wysłane pocztą elektroniczną – w dniu, w którym odczytanie wiadomości przez adresata stało się technicznie możliwe; </w:t>
      </w:r>
    </w:p>
    <w:p w14:paraId="10945722" w14:textId="77777777" w:rsidR="00936564" w:rsidRPr="00BE186D" w:rsidRDefault="00936564" w:rsidP="00BC311B">
      <w:pPr>
        <w:pStyle w:val="Akapitzlist"/>
        <w:numPr>
          <w:ilvl w:val="1"/>
          <w:numId w:val="67"/>
        </w:numPr>
        <w:tabs>
          <w:tab w:val="left" w:pos="175"/>
          <w:tab w:val="left" w:pos="541"/>
        </w:tabs>
        <w:spacing w:before="26" w:after="240" w:line="276" w:lineRule="auto"/>
        <w:jc w:val="both"/>
        <w:rPr>
          <w:rFonts w:ascii="Arial" w:hAnsi="Arial" w:cs="Arial"/>
        </w:rPr>
      </w:pPr>
      <w:r w:rsidRPr="00BE186D">
        <w:rPr>
          <w:rFonts w:ascii="Arial" w:hAnsi="Arial" w:cs="Arial"/>
        </w:rPr>
        <w:t xml:space="preserve">jeżeli zostały wysłane listem poleconym za zwrotnym potwierdzeniem odbioru lub listem poleconym lub podobnym listem – w dniu doręczenia listu. Jednakże, dla zachowania terminów dla oświadczeń OSD, które na podstawie Umów mają lub mogą być składane, termin uważa się za dochowany, jeżeli przed jego upływem pismo zostało nadane listem poleconym.  </w:t>
      </w:r>
    </w:p>
    <w:p w14:paraId="25DF73F1" w14:textId="77777777" w:rsidR="00936564" w:rsidRPr="00BE186D" w:rsidRDefault="00936564" w:rsidP="00BC311B">
      <w:pPr>
        <w:pStyle w:val="Akapitzlist"/>
        <w:numPr>
          <w:ilvl w:val="0"/>
          <w:numId w:val="119"/>
        </w:numPr>
        <w:tabs>
          <w:tab w:val="left" w:pos="175"/>
        </w:tabs>
        <w:spacing w:before="4" w:after="240" w:line="247" w:lineRule="auto"/>
        <w:ind w:left="567" w:hanging="567"/>
        <w:jc w:val="both"/>
        <w:rPr>
          <w:rFonts w:ascii="Arial" w:hAnsi="Arial" w:cs="Arial"/>
        </w:rPr>
      </w:pPr>
      <w:r w:rsidRPr="00BE186D">
        <w:rPr>
          <w:rFonts w:ascii="Arial" w:hAnsi="Arial" w:cs="Arial"/>
        </w:rPr>
        <w:t xml:space="preserve">Zmiany danych telefonicznych i adresowych wymagają informacji pisemnej, pod rygorem uznania, iż wszelkie oświadczenia woli przesłane na adres lub nr podany zostały prawidłowo i skutecznie doręczone. Zmiany takie nie wymagają aneksu do Umowy. </w:t>
      </w:r>
    </w:p>
    <w:p w14:paraId="086FAE0F" w14:textId="601F05A3" w:rsidR="00936564" w:rsidRPr="00BE186D" w:rsidRDefault="001B62A4" w:rsidP="00BC311B">
      <w:pPr>
        <w:pStyle w:val="Akapitzlist"/>
        <w:numPr>
          <w:ilvl w:val="0"/>
          <w:numId w:val="119"/>
        </w:numPr>
        <w:tabs>
          <w:tab w:val="left" w:pos="175"/>
        </w:tabs>
        <w:spacing w:before="4" w:after="240" w:line="247" w:lineRule="auto"/>
        <w:ind w:left="567" w:hanging="567"/>
        <w:jc w:val="both"/>
        <w:rPr>
          <w:rFonts w:ascii="Arial" w:hAnsi="Arial" w:cs="Arial"/>
        </w:rPr>
      </w:pPr>
      <w:r w:rsidRPr="00BE186D">
        <w:rPr>
          <w:rFonts w:ascii="Arial" w:hAnsi="Arial" w:cs="Arial"/>
        </w:rPr>
        <w:t>A</w:t>
      </w:r>
      <w:r w:rsidR="00936564" w:rsidRPr="00BE186D">
        <w:rPr>
          <w:rFonts w:ascii="Arial" w:hAnsi="Arial" w:cs="Arial"/>
        </w:rPr>
        <w:t>dresy do doręczeń</w:t>
      </w:r>
      <w:r w:rsidRPr="00BE186D">
        <w:rPr>
          <w:rFonts w:ascii="Arial" w:hAnsi="Arial" w:cs="Arial"/>
        </w:rPr>
        <w:t xml:space="preserve"> zostały wskazane w komparycji do Umowy</w:t>
      </w:r>
      <w:r w:rsidR="00936564" w:rsidRPr="00BE186D">
        <w:rPr>
          <w:rFonts w:ascii="Arial" w:hAnsi="Arial" w:cs="Arial"/>
        </w:rPr>
        <w:t xml:space="preserve">: </w:t>
      </w:r>
    </w:p>
    <w:p w14:paraId="6183ADFA" w14:textId="10DAB219" w:rsidR="00936564" w:rsidRPr="00BE186D" w:rsidRDefault="001B62A4" w:rsidP="00BC311B">
      <w:pPr>
        <w:pStyle w:val="Akapitzlist"/>
        <w:numPr>
          <w:ilvl w:val="0"/>
          <w:numId w:val="119"/>
        </w:numPr>
        <w:tabs>
          <w:tab w:val="left" w:pos="175"/>
        </w:tabs>
        <w:spacing w:before="4" w:after="240" w:line="247" w:lineRule="auto"/>
        <w:ind w:left="567" w:hanging="567"/>
        <w:jc w:val="both"/>
        <w:rPr>
          <w:rFonts w:ascii="Arial" w:hAnsi="Arial" w:cs="Arial"/>
        </w:rPr>
      </w:pPr>
      <w:bookmarkStart w:id="163" w:name="bookmark6"/>
      <w:r w:rsidRPr="00BE186D">
        <w:rPr>
          <w:rFonts w:ascii="Arial" w:hAnsi="Arial" w:cs="Arial"/>
        </w:rPr>
        <w:t xml:space="preserve">Jeśli </w:t>
      </w:r>
      <w:r w:rsidR="00936564" w:rsidRPr="00BE186D">
        <w:rPr>
          <w:rFonts w:ascii="Arial" w:hAnsi="Arial" w:cs="Arial"/>
        </w:rPr>
        <w:t xml:space="preserve">Umowę </w:t>
      </w:r>
      <w:r w:rsidRPr="00BE186D">
        <w:rPr>
          <w:rFonts w:ascii="Arial" w:hAnsi="Arial" w:cs="Arial"/>
        </w:rPr>
        <w:t xml:space="preserve">zawarto w formie pisemnej, </w:t>
      </w:r>
      <w:r w:rsidR="00936564" w:rsidRPr="00BE186D">
        <w:rPr>
          <w:rFonts w:ascii="Arial" w:hAnsi="Arial" w:cs="Arial"/>
        </w:rPr>
        <w:t>sporządz</w:t>
      </w:r>
      <w:r w:rsidRPr="00BE186D">
        <w:rPr>
          <w:rFonts w:ascii="Arial" w:hAnsi="Arial" w:cs="Arial"/>
        </w:rPr>
        <w:t xml:space="preserve">a się ją w dwóch </w:t>
      </w:r>
      <w:r w:rsidR="00936564" w:rsidRPr="00BE186D">
        <w:rPr>
          <w:rFonts w:ascii="Arial" w:hAnsi="Arial" w:cs="Arial"/>
        </w:rPr>
        <w:t xml:space="preserve">jednobrzmiących egzemplarzach, z czego jeden egzemplarz dla OK, a </w:t>
      </w:r>
      <w:r w:rsidRPr="00BE186D">
        <w:rPr>
          <w:rFonts w:ascii="Arial" w:hAnsi="Arial" w:cs="Arial"/>
        </w:rPr>
        <w:t>jeden</w:t>
      </w:r>
      <w:r w:rsidR="00936564" w:rsidRPr="00BE186D">
        <w:rPr>
          <w:rFonts w:ascii="Arial" w:hAnsi="Arial" w:cs="Arial"/>
        </w:rPr>
        <w:t xml:space="preserve"> dla OSD.</w:t>
      </w:r>
    </w:p>
    <w:p w14:paraId="13B63E58" w14:textId="2797719C" w:rsidR="00936564" w:rsidRPr="00BE186D" w:rsidRDefault="00936564" w:rsidP="00266D35">
      <w:pPr>
        <w:widowControl/>
        <w:tabs>
          <w:tab w:val="left" w:pos="426"/>
          <w:tab w:val="left" w:pos="851"/>
        </w:tabs>
        <w:autoSpaceDE/>
        <w:autoSpaceDN/>
        <w:spacing w:after="120" w:line="276" w:lineRule="auto"/>
        <w:contextualSpacing/>
        <w:jc w:val="both"/>
        <w:rPr>
          <w:rFonts w:ascii="Arial" w:hAnsi="Arial" w:cs="Arial"/>
        </w:rPr>
      </w:pPr>
      <w:r w:rsidRPr="00BE186D">
        <w:rPr>
          <w:rFonts w:ascii="Arial" w:hAnsi="Arial" w:cs="Arial"/>
        </w:rPr>
        <w:t>Następujące załączniki do Umowy stanowią jej integralną część:</w:t>
      </w:r>
    </w:p>
    <w:p w14:paraId="5182665F" w14:textId="77777777" w:rsidR="00936564" w:rsidRPr="00BE186D" w:rsidRDefault="00936564" w:rsidP="00BC311B">
      <w:pPr>
        <w:pStyle w:val="Akapitzlist"/>
        <w:widowControl/>
        <w:numPr>
          <w:ilvl w:val="0"/>
          <w:numId w:val="62"/>
        </w:numPr>
        <w:autoSpaceDE/>
        <w:autoSpaceDN/>
        <w:spacing w:before="0" w:after="120" w:line="276" w:lineRule="auto"/>
        <w:contextualSpacing/>
        <w:jc w:val="both"/>
        <w:rPr>
          <w:rFonts w:ascii="Arial" w:hAnsi="Arial" w:cs="Arial"/>
          <w:bCs/>
          <w:i/>
        </w:rPr>
      </w:pPr>
      <w:r w:rsidRPr="00BE186D">
        <w:rPr>
          <w:rFonts w:ascii="Arial" w:hAnsi="Arial" w:cs="Arial"/>
        </w:rPr>
        <w:t xml:space="preserve">Załącznik nr 1 - Zamówienie na Usługę </w:t>
      </w:r>
    </w:p>
    <w:p w14:paraId="129E3164" w14:textId="77777777" w:rsidR="00936564" w:rsidRPr="00BE186D" w:rsidRDefault="00936564" w:rsidP="00BC311B">
      <w:pPr>
        <w:pStyle w:val="Akapitzlist"/>
        <w:widowControl/>
        <w:numPr>
          <w:ilvl w:val="0"/>
          <w:numId w:val="62"/>
        </w:numPr>
        <w:autoSpaceDE/>
        <w:autoSpaceDN/>
        <w:spacing w:before="0" w:after="120" w:line="276" w:lineRule="auto"/>
        <w:contextualSpacing/>
        <w:jc w:val="both"/>
        <w:rPr>
          <w:rFonts w:ascii="Arial" w:hAnsi="Arial" w:cs="Arial"/>
        </w:rPr>
      </w:pPr>
      <w:r w:rsidRPr="00BE186D">
        <w:rPr>
          <w:rFonts w:ascii="Arial" w:hAnsi="Arial" w:cs="Arial"/>
        </w:rPr>
        <w:t>Załącznik nr 2 – Wzór protokołu zdawczo – odbiorczego wraz z Potwierdzeniem Warunków Zamówienia;</w:t>
      </w:r>
    </w:p>
    <w:p w14:paraId="59D98BDD" w14:textId="14CBD96D" w:rsidR="00936564" w:rsidRPr="00BE186D" w:rsidRDefault="00936564" w:rsidP="00BC311B">
      <w:pPr>
        <w:pStyle w:val="Akapitzlist"/>
        <w:widowControl/>
        <w:numPr>
          <w:ilvl w:val="0"/>
          <w:numId w:val="62"/>
        </w:numPr>
        <w:autoSpaceDE/>
        <w:autoSpaceDN/>
        <w:spacing w:before="0" w:after="120" w:line="276" w:lineRule="auto"/>
        <w:contextualSpacing/>
        <w:jc w:val="both"/>
        <w:rPr>
          <w:rFonts w:ascii="Arial" w:hAnsi="Arial" w:cs="Arial"/>
        </w:rPr>
      </w:pPr>
      <w:r w:rsidRPr="00BE186D">
        <w:rPr>
          <w:rFonts w:ascii="Arial" w:hAnsi="Arial" w:cs="Arial"/>
        </w:rPr>
        <w:t xml:space="preserve">Wymagania dla </w:t>
      </w:r>
      <w:r w:rsidR="001C729C" w:rsidRPr="00BE186D">
        <w:rPr>
          <w:rFonts w:ascii="Arial" w:hAnsi="Arial" w:cs="Arial"/>
        </w:rPr>
        <w:t>Sieci KPO/FERC</w:t>
      </w:r>
    </w:p>
    <w:p w14:paraId="18BF2268" w14:textId="67C8ADC1" w:rsidR="00F174EE" w:rsidRPr="00BE186D" w:rsidRDefault="00F174EE" w:rsidP="00BC311B">
      <w:pPr>
        <w:pStyle w:val="Akapitzlist"/>
        <w:widowControl/>
        <w:numPr>
          <w:ilvl w:val="0"/>
          <w:numId w:val="62"/>
        </w:numPr>
        <w:autoSpaceDE/>
        <w:autoSpaceDN/>
        <w:spacing w:before="0" w:after="120" w:line="276" w:lineRule="auto"/>
        <w:contextualSpacing/>
        <w:jc w:val="both"/>
        <w:rPr>
          <w:rFonts w:ascii="Arial" w:hAnsi="Arial" w:cs="Arial"/>
        </w:rPr>
      </w:pPr>
      <w:r w:rsidRPr="00BE186D">
        <w:rPr>
          <w:rFonts w:ascii="Arial" w:hAnsi="Arial" w:cs="Arial"/>
        </w:rPr>
        <w:t>Rekomendacje</w:t>
      </w:r>
    </w:p>
    <w:p w14:paraId="09D78284" w14:textId="77777777" w:rsidR="00936564" w:rsidRPr="00BE186D" w:rsidRDefault="00936564" w:rsidP="000149F4">
      <w:pPr>
        <w:tabs>
          <w:tab w:val="left" w:pos="426"/>
          <w:tab w:val="left" w:pos="851"/>
        </w:tabs>
        <w:spacing w:after="120" w:line="276" w:lineRule="auto"/>
        <w:jc w:val="both"/>
        <w:rPr>
          <w:rFonts w:ascii="Arial" w:hAnsi="Arial" w:cs="Arial"/>
        </w:rPr>
      </w:pPr>
      <w:r w:rsidRPr="00BE186D">
        <w:rPr>
          <w:rFonts w:ascii="Arial" w:hAnsi="Arial" w:cs="Arial"/>
        </w:rPr>
        <w:t>____________________________</w:t>
      </w:r>
      <w:r w:rsidRPr="00BE186D">
        <w:rPr>
          <w:rFonts w:ascii="Arial" w:hAnsi="Arial" w:cs="Arial"/>
        </w:rPr>
        <w:tab/>
      </w:r>
      <w:r w:rsidRPr="00BE186D">
        <w:rPr>
          <w:rFonts w:ascii="Arial" w:hAnsi="Arial" w:cs="Arial"/>
        </w:rPr>
        <w:tab/>
      </w:r>
      <w:r w:rsidRPr="00BE186D">
        <w:rPr>
          <w:rFonts w:ascii="Arial" w:hAnsi="Arial" w:cs="Arial"/>
        </w:rPr>
        <w:tab/>
      </w:r>
      <w:r w:rsidRPr="00BE186D">
        <w:rPr>
          <w:rFonts w:ascii="Arial" w:hAnsi="Arial" w:cs="Arial"/>
        </w:rPr>
        <w:tab/>
        <w:t>______________________</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2917"/>
        <w:gridCol w:w="3043"/>
      </w:tblGrid>
      <w:tr w:rsidR="00936564" w:rsidRPr="00BE186D" w14:paraId="3DAA4FE9" w14:textId="77777777" w:rsidTr="009C3C1F">
        <w:tc>
          <w:tcPr>
            <w:tcW w:w="3086" w:type="dxa"/>
          </w:tcPr>
          <w:bookmarkEnd w:id="163"/>
          <w:p w14:paraId="2BB6C4A4" w14:textId="77777777" w:rsidR="00936564" w:rsidRPr="00BE186D" w:rsidRDefault="00936564" w:rsidP="000149F4">
            <w:pPr>
              <w:pStyle w:val="Bezodstpw"/>
              <w:spacing w:after="120" w:line="276" w:lineRule="auto"/>
              <w:jc w:val="both"/>
              <w:rPr>
                <w:rFonts w:ascii="Arial" w:hAnsi="Arial" w:cs="Arial"/>
                <w:b/>
                <w:bCs/>
                <w:sz w:val="22"/>
                <w:szCs w:val="22"/>
              </w:rPr>
            </w:pPr>
            <w:r w:rsidRPr="00BE186D">
              <w:rPr>
                <w:rFonts w:ascii="Arial" w:hAnsi="Arial" w:cs="Arial"/>
                <w:b/>
                <w:bCs/>
                <w:sz w:val="22"/>
                <w:szCs w:val="22"/>
              </w:rPr>
              <w:t>OSD</w:t>
            </w:r>
          </w:p>
        </w:tc>
        <w:tc>
          <w:tcPr>
            <w:tcW w:w="2917" w:type="dxa"/>
          </w:tcPr>
          <w:p w14:paraId="1DA29462" w14:textId="77777777" w:rsidR="00936564" w:rsidRPr="00BE186D" w:rsidRDefault="00936564" w:rsidP="000149F4">
            <w:pPr>
              <w:pStyle w:val="Bezodstpw"/>
              <w:spacing w:after="120" w:line="276" w:lineRule="auto"/>
              <w:jc w:val="both"/>
              <w:rPr>
                <w:rFonts w:ascii="Arial" w:hAnsi="Arial" w:cs="Arial"/>
                <w:b/>
                <w:bCs/>
                <w:sz w:val="22"/>
                <w:szCs w:val="22"/>
              </w:rPr>
            </w:pPr>
          </w:p>
        </w:tc>
        <w:tc>
          <w:tcPr>
            <w:tcW w:w="3043" w:type="dxa"/>
          </w:tcPr>
          <w:p w14:paraId="01232E0D" w14:textId="77777777" w:rsidR="00936564" w:rsidRPr="00BE186D" w:rsidRDefault="00936564" w:rsidP="000149F4">
            <w:pPr>
              <w:pStyle w:val="Bezodstpw"/>
              <w:spacing w:after="120" w:line="276" w:lineRule="auto"/>
              <w:jc w:val="both"/>
              <w:rPr>
                <w:rFonts w:ascii="Arial" w:hAnsi="Arial" w:cs="Arial"/>
                <w:b/>
                <w:bCs/>
                <w:sz w:val="22"/>
                <w:szCs w:val="22"/>
              </w:rPr>
            </w:pPr>
            <w:r w:rsidRPr="00BE186D">
              <w:rPr>
                <w:rFonts w:ascii="Arial" w:hAnsi="Arial" w:cs="Arial"/>
                <w:b/>
                <w:bCs/>
                <w:sz w:val="22"/>
                <w:szCs w:val="22"/>
              </w:rPr>
              <w:t>OK</w:t>
            </w:r>
          </w:p>
        </w:tc>
      </w:tr>
      <w:tr w:rsidR="00936564" w:rsidRPr="00BE186D" w14:paraId="146D6A18" w14:textId="77777777" w:rsidTr="009C3C1F">
        <w:tc>
          <w:tcPr>
            <w:tcW w:w="3086" w:type="dxa"/>
          </w:tcPr>
          <w:p w14:paraId="49C87769" w14:textId="77777777" w:rsidR="00936564" w:rsidRPr="00BE186D" w:rsidRDefault="00936564" w:rsidP="000149F4">
            <w:pPr>
              <w:pStyle w:val="Bezodstpw"/>
              <w:spacing w:after="120" w:line="276" w:lineRule="auto"/>
              <w:jc w:val="both"/>
              <w:rPr>
                <w:rFonts w:ascii="Arial" w:hAnsi="Arial" w:cs="Arial"/>
                <w:b/>
                <w:bCs/>
                <w:sz w:val="22"/>
                <w:szCs w:val="22"/>
              </w:rPr>
            </w:pPr>
          </w:p>
        </w:tc>
        <w:tc>
          <w:tcPr>
            <w:tcW w:w="2917" w:type="dxa"/>
          </w:tcPr>
          <w:p w14:paraId="2A99CD50" w14:textId="77777777" w:rsidR="00936564" w:rsidRPr="00BE186D" w:rsidRDefault="00936564" w:rsidP="000149F4">
            <w:pPr>
              <w:pStyle w:val="Bezodstpw"/>
              <w:spacing w:after="120" w:line="276" w:lineRule="auto"/>
              <w:jc w:val="both"/>
              <w:rPr>
                <w:rFonts w:ascii="Arial" w:hAnsi="Arial" w:cs="Arial"/>
                <w:b/>
                <w:bCs/>
                <w:sz w:val="22"/>
                <w:szCs w:val="22"/>
              </w:rPr>
            </w:pPr>
          </w:p>
        </w:tc>
        <w:tc>
          <w:tcPr>
            <w:tcW w:w="3043" w:type="dxa"/>
          </w:tcPr>
          <w:p w14:paraId="69664B8E" w14:textId="77777777" w:rsidR="00936564" w:rsidRPr="00BE186D" w:rsidRDefault="00936564" w:rsidP="000149F4">
            <w:pPr>
              <w:pStyle w:val="Bezodstpw"/>
              <w:spacing w:after="120" w:line="276" w:lineRule="auto"/>
              <w:jc w:val="both"/>
              <w:rPr>
                <w:rFonts w:ascii="Arial" w:hAnsi="Arial" w:cs="Arial"/>
                <w:b/>
                <w:bCs/>
                <w:sz w:val="22"/>
                <w:szCs w:val="22"/>
              </w:rPr>
            </w:pPr>
          </w:p>
        </w:tc>
      </w:tr>
    </w:tbl>
    <w:p w14:paraId="691A13D6" w14:textId="77777777" w:rsidR="00936564" w:rsidRPr="00BE186D" w:rsidRDefault="00936564" w:rsidP="000149F4">
      <w:pPr>
        <w:pStyle w:val="Akapitzlist"/>
        <w:tabs>
          <w:tab w:val="left" w:pos="175"/>
          <w:tab w:val="left" w:pos="541"/>
        </w:tabs>
        <w:spacing w:before="26" w:after="240" w:line="276" w:lineRule="auto"/>
        <w:ind w:left="540" w:firstLine="0"/>
        <w:jc w:val="both"/>
        <w:rPr>
          <w:rFonts w:ascii="Arial" w:hAnsi="Arial" w:cs="Arial"/>
        </w:rPr>
      </w:pPr>
    </w:p>
    <w:sectPr w:rsidR="00936564" w:rsidRPr="00BE186D">
      <w:footerReference w:type="default" r:id="rId11"/>
      <w:pgSz w:w="11910" w:h="16840"/>
      <w:pgMar w:top="1400" w:right="1320" w:bottom="1120" w:left="1260" w:header="0" w:footer="9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0DA82" w14:textId="77777777" w:rsidR="00110B57" w:rsidRDefault="00110B57">
      <w:r>
        <w:separator/>
      </w:r>
    </w:p>
  </w:endnote>
  <w:endnote w:type="continuationSeparator" w:id="0">
    <w:p w14:paraId="6853075E" w14:textId="77777777" w:rsidR="00110B57" w:rsidRDefault="0011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7223" w14:textId="652C90C6" w:rsidR="00FC43D8" w:rsidRDefault="0027454E">
    <w:pPr>
      <w:pStyle w:val="Tekstpodstawowy"/>
      <w:spacing w:line="14" w:lineRule="auto"/>
      <w:ind w:left="0"/>
      <w:rPr>
        <w:sz w:val="20"/>
      </w:rPr>
    </w:pPr>
    <w:r>
      <w:rPr>
        <w:noProof/>
      </w:rPr>
      <w:drawing>
        <wp:anchor distT="0" distB="0" distL="0" distR="0" simplePos="0" relativeHeight="485988864" behindDoc="1" locked="0" layoutInCell="1" allowOverlap="1" wp14:anchorId="1970BC49" wp14:editId="14F40953">
          <wp:simplePos x="0" y="0"/>
          <wp:positionH relativeFrom="page">
            <wp:posOffset>1011524</wp:posOffset>
          </wp:positionH>
          <wp:positionV relativeFrom="page">
            <wp:posOffset>9967631</wp:posOffset>
          </wp:positionV>
          <wp:extent cx="5124510" cy="463477"/>
          <wp:effectExtent l="0" t="0" r="0" b="0"/>
          <wp:wrapNone/>
          <wp:docPr id="1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3.png"/>
                  <pic:cNvPicPr/>
                </pic:nvPicPr>
                <pic:blipFill>
                  <a:blip r:embed="rId1" cstate="print"/>
                  <a:stretch>
                    <a:fillRect/>
                  </a:stretch>
                </pic:blipFill>
                <pic:spPr>
                  <a:xfrm>
                    <a:off x="0" y="0"/>
                    <a:ext cx="5124510" cy="46347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254D" w14:textId="2B646F05" w:rsidR="00FC43D8" w:rsidRDefault="0027454E">
    <w:pPr>
      <w:pStyle w:val="Tekstpodstawowy"/>
      <w:spacing w:line="14" w:lineRule="auto"/>
      <w:ind w:left="0"/>
      <w:rPr>
        <w:sz w:val="20"/>
      </w:rPr>
    </w:pPr>
    <w:r>
      <w:rPr>
        <w:noProof/>
      </w:rPr>
      <w:drawing>
        <wp:anchor distT="0" distB="0" distL="0" distR="0" simplePos="0" relativeHeight="485992960" behindDoc="1" locked="0" layoutInCell="1" allowOverlap="1" wp14:anchorId="06EAC38E" wp14:editId="775CC672">
          <wp:simplePos x="0" y="0"/>
          <wp:positionH relativeFrom="page">
            <wp:posOffset>1011524</wp:posOffset>
          </wp:positionH>
          <wp:positionV relativeFrom="page">
            <wp:posOffset>9967631</wp:posOffset>
          </wp:positionV>
          <wp:extent cx="5124510" cy="463477"/>
          <wp:effectExtent l="0" t="0" r="0" b="0"/>
          <wp:wrapNone/>
          <wp:docPr id="2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3.png"/>
                  <pic:cNvPicPr/>
                </pic:nvPicPr>
                <pic:blipFill>
                  <a:blip r:embed="rId1" cstate="print"/>
                  <a:stretch>
                    <a:fillRect/>
                  </a:stretch>
                </pic:blipFill>
                <pic:spPr>
                  <a:xfrm>
                    <a:off x="0" y="0"/>
                    <a:ext cx="5124510" cy="46347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569B8" w14:textId="77777777" w:rsidR="00110B57" w:rsidRDefault="00110B57">
      <w:r>
        <w:separator/>
      </w:r>
    </w:p>
  </w:footnote>
  <w:footnote w:type="continuationSeparator" w:id="0">
    <w:p w14:paraId="2C9F2C3D" w14:textId="77777777" w:rsidR="00110B57" w:rsidRDefault="00110B57">
      <w:r>
        <w:continuationSeparator/>
      </w:r>
    </w:p>
  </w:footnote>
  <w:footnote w:id="1">
    <w:p w14:paraId="48D7B146" w14:textId="0802061F" w:rsidR="00D54DEF" w:rsidRDefault="00D54DEF">
      <w:pPr>
        <w:pStyle w:val="Tekstprzypisudolnego"/>
      </w:pPr>
      <w:r>
        <w:rPr>
          <w:rStyle w:val="Odwoanieprzypisudolnego"/>
        </w:rPr>
        <w:footnoteRef/>
      </w:r>
      <w:r>
        <w:t xml:space="preserve"> </w:t>
      </w:r>
      <w:r w:rsidRPr="00D54DEF">
        <w:t>Limit 15 minut dotyczy udzielenia odpowiedzi, które mogą być udzielone w sposób automatyczny (bez udziału człowieka); w przypadku pytań, które wymagają udziału człowieka, w ciągu 15 minut powinno być wysłane powiadomienie o przyjęciu zapytania i konieczności zajęcia się sprawą przez OSD</w:t>
      </w:r>
    </w:p>
  </w:footnote>
  <w:footnote w:id="2">
    <w:p w14:paraId="5C8D1CC8" w14:textId="4C8CBB28" w:rsidR="005A1F11" w:rsidRDefault="005A1F11">
      <w:pPr>
        <w:pStyle w:val="Tekstprzypisudolnego"/>
      </w:pPr>
      <w:r>
        <w:rPr>
          <w:rStyle w:val="Odwoanieprzypisudolnego"/>
        </w:rPr>
        <w:footnoteRef/>
      </w:r>
      <w:r>
        <w:t xml:space="preserve"> </w:t>
      </w:r>
      <w:r w:rsidRPr="00F46FC6">
        <w:rPr>
          <w:rFonts w:ascii="Arial" w:hAnsi="Arial" w:cs="Arial"/>
          <w:sz w:val="18"/>
        </w:rPr>
        <w:t>Należy</w:t>
      </w:r>
      <w:r w:rsidRPr="00F46FC6">
        <w:rPr>
          <w:rFonts w:ascii="Arial" w:hAnsi="Arial" w:cs="Arial"/>
          <w:spacing w:val="-8"/>
          <w:sz w:val="18"/>
        </w:rPr>
        <w:t xml:space="preserve"> </w:t>
      </w:r>
      <w:r w:rsidRPr="00F46FC6">
        <w:rPr>
          <w:rFonts w:ascii="Arial" w:hAnsi="Arial" w:cs="Arial"/>
          <w:sz w:val="18"/>
        </w:rPr>
        <w:t>przez</w:t>
      </w:r>
      <w:r w:rsidRPr="00F46FC6">
        <w:rPr>
          <w:rFonts w:ascii="Arial" w:hAnsi="Arial" w:cs="Arial"/>
          <w:spacing w:val="-7"/>
          <w:sz w:val="18"/>
        </w:rPr>
        <w:t xml:space="preserve"> </w:t>
      </w:r>
      <w:r w:rsidRPr="00F46FC6">
        <w:rPr>
          <w:rFonts w:ascii="Arial" w:hAnsi="Arial" w:cs="Arial"/>
          <w:sz w:val="18"/>
        </w:rPr>
        <w:t>to</w:t>
      </w:r>
      <w:r w:rsidRPr="00F46FC6">
        <w:rPr>
          <w:rFonts w:ascii="Arial" w:hAnsi="Arial" w:cs="Arial"/>
          <w:spacing w:val="-8"/>
          <w:sz w:val="18"/>
        </w:rPr>
        <w:t xml:space="preserve"> </w:t>
      </w:r>
      <w:r w:rsidRPr="00F46FC6">
        <w:rPr>
          <w:rFonts w:ascii="Arial" w:hAnsi="Arial" w:cs="Arial"/>
          <w:sz w:val="18"/>
        </w:rPr>
        <w:t>rozumieć</w:t>
      </w:r>
      <w:r w:rsidRPr="00F46FC6">
        <w:rPr>
          <w:rFonts w:ascii="Arial" w:hAnsi="Arial" w:cs="Arial"/>
          <w:spacing w:val="-9"/>
          <w:sz w:val="18"/>
        </w:rPr>
        <w:t xml:space="preserve"> </w:t>
      </w:r>
      <w:r w:rsidRPr="00F46FC6">
        <w:rPr>
          <w:rFonts w:ascii="Arial" w:hAnsi="Arial" w:cs="Arial"/>
          <w:sz w:val="18"/>
        </w:rPr>
        <w:t>Usługę</w:t>
      </w:r>
      <w:r w:rsidRPr="00F46FC6">
        <w:rPr>
          <w:rFonts w:ascii="Arial" w:hAnsi="Arial" w:cs="Arial"/>
          <w:spacing w:val="-10"/>
          <w:sz w:val="18"/>
        </w:rPr>
        <w:t xml:space="preserve"> </w:t>
      </w:r>
      <w:r w:rsidRPr="00F46FC6">
        <w:rPr>
          <w:rFonts w:ascii="Arial" w:hAnsi="Arial" w:cs="Arial"/>
          <w:sz w:val="18"/>
        </w:rPr>
        <w:t>Detaliczną</w:t>
      </w:r>
      <w:r w:rsidRPr="00F46FC6">
        <w:rPr>
          <w:rFonts w:ascii="Arial" w:hAnsi="Arial" w:cs="Arial"/>
          <w:spacing w:val="-8"/>
          <w:sz w:val="18"/>
        </w:rPr>
        <w:t xml:space="preserve"> </w:t>
      </w:r>
      <w:r w:rsidRPr="00F46FC6">
        <w:rPr>
          <w:rFonts w:ascii="Arial" w:hAnsi="Arial" w:cs="Arial"/>
          <w:sz w:val="18"/>
        </w:rPr>
        <w:t>świadczoną</w:t>
      </w:r>
      <w:r w:rsidRPr="00F46FC6">
        <w:rPr>
          <w:rFonts w:ascii="Arial" w:hAnsi="Arial" w:cs="Arial"/>
          <w:spacing w:val="-9"/>
          <w:sz w:val="18"/>
        </w:rPr>
        <w:t xml:space="preserve"> </w:t>
      </w:r>
      <w:r w:rsidRPr="00F46FC6">
        <w:rPr>
          <w:rFonts w:ascii="Arial" w:hAnsi="Arial" w:cs="Arial"/>
          <w:sz w:val="18"/>
        </w:rPr>
        <w:t>pojedynczo</w:t>
      </w:r>
      <w:r w:rsidRPr="00F46FC6">
        <w:rPr>
          <w:rFonts w:ascii="Arial" w:hAnsi="Arial" w:cs="Arial"/>
          <w:spacing w:val="-8"/>
          <w:sz w:val="18"/>
        </w:rPr>
        <w:t xml:space="preserve"> </w:t>
      </w:r>
      <w:r w:rsidRPr="00F46FC6">
        <w:rPr>
          <w:rFonts w:ascii="Arial" w:hAnsi="Arial" w:cs="Arial"/>
          <w:sz w:val="18"/>
        </w:rPr>
        <w:t>lub</w:t>
      </w:r>
      <w:r w:rsidRPr="00F46FC6">
        <w:rPr>
          <w:rFonts w:ascii="Arial" w:hAnsi="Arial" w:cs="Arial"/>
          <w:spacing w:val="-8"/>
          <w:sz w:val="18"/>
        </w:rPr>
        <w:t xml:space="preserve"> </w:t>
      </w:r>
      <w:r w:rsidRPr="00F46FC6">
        <w:rPr>
          <w:rFonts w:ascii="Arial" w:hAnsi="Arial" w:cs="Arial"/>
          <w:sz w:val="18"/>
        </w:rPr>
        <w:t>w</w:t>
      </w:r>
      <w:r w:rsidRPr="00F46FC6">
        <w:rPr>
          <w:rFonts w:ascii="Arial" w:hAnsi="Arial" w:cs="Arial"/>
          <w:spacing w:val="-9"/>
          <w:sz w:val="18"/>
        </w:rPr>
        <w:t xml:space="preserve"> </w:t>
      </w:r>
      <w:r w:rsidRPr="00F46FC6">
        <w:rPr>
          <w:rFonts w:ascii="Arial" w:hAnsi="Arial" w:cs="Arial"/>
          <w:sz w:val="18"/>
        </w:rPr>
        <w:t>pakiecie;</w:t>
      </w:r>
      <w:r w:rsidRPr="00F46FC6">
        <w:rPr>
          <w:rFonts w:ascii="Arial" w:hAnsi="Arial" w:cs="Arial"/>
          <w:spacing w:val="-9"/>
          <w:sz w:val="18"/>
        </w:rPr>
        <w:t xml:space="preserve"> </w:t>
      </w:r>
      <w:r w:rsidRPr="00F46FC6">
        <w:rPr>
          <w:rFonts w:ascii="Arial" w:hAnsi="Arial" w:cs="Arial"/>
          <w:sz w:val="18"/>
        </w:rPr>
        <w:t>powyższe</w:t>
      </w:r>
      <w:r w:rsidRPr="00F46FC6">
        <w:rPr>
          <w:rFonts w:ascii="Arial" w:hAnsi="Arial" w:cs="Arial"/>
          <w:spacing w:val="-8"/>
          <w:sz w:val="18"/>
        </w:rPr>
        <w:t xml:space="preserve"> </w:t>
      </w:r>
      <w:r w:rsidRPr="00F46FC6">
        <w:rPr>
          <w:rFonts w:ascii="Arial" w:hAnsi="Arial" w:cs="Arial"/>
          <w:sz w:val="18"/>
        </w:rPr>
        <w:t>nie</w:t>
      </w:r>
      <w:r w:rsidRPr="00F46FC6">
        <w:rPr>
          <w:rFonts w:ascii="Arial" w:hAnsi="Arial" w:cs="Arial"/>
          <w:spacing w:val="-8"/>
          <w:sz w:val="18"/>
        </w:rPr>
        <w:t xml:space="preserve"> </w:t>
      </w:r>
      <w:r w:rsidRPr="00F46FC6">
        <w:rPr>
          <w:rFonts w:ascii="Arial" w:hAnsi="Arial" w:cs="Arial"/>
          <w:sz w:val="18"/>
        </w:rPr>
        <w:t>oznacza</w:t>
      </w:r>
      <w:r w:rsidRPr="00F46FC6">
        <w:rPr>
          <w:rFonts w:ascii="Arial" w:hAnsi="Arial" w:cs="Arial"/>
          <w:spacing w:val="-9"/>
          <w:sz w:val="18"/>
        </w:rPr>
        <w:t xml:space="preserve"> </w:t>
      </w:r>
      <w:r w:rsidRPr="00F46FC6">
        <w:rPr>
          <w:rFonts w:ascii="Arial" w:hAnsi="Arial" w:cs="Arial"/>
          <w:sz w:val="18"/>
        </w:rPr>
        <w:t>wymogu</w:t>
      </w:r>
      <w:r w:rsidRPr="00F46FC6">
        <w:rPr>
          <w:rFonts w:ascii="Arial" w:hAnsi="Arial" w:cs="Arial"/>
          <w:spacing w:val="-8"/>
          <w:sz w:val="18"/>
        </w:rPr>
        <w:t xml:space="preserve"> </w:t>
      </w:r>
      <w:r w:rsidRPr="00F46FC6">
        <w:rPr>
          <w:rFonts w:ascii="Arial" w:hAnsi="Arial" w:cs="Arial"/>
          <w:sz w:val="18"/>
        </w:rPr>
        <w:t>zgodności</w:t>
      </w:r>
      <w:r w:rsidRPr="00F46FC6">
        <w:rPr>
          <w:rFonts w:ascii="Arial" w:hAnsi="Arial" w:cs="Arial"/>
          <w:spacing w:val="1"/>
          <w:sz w:val="18"/>
        </w:rPr>
        <w:t xml:space="preserve"> </w:t>
      </w:r>
      <w:r w:rsidRPr="00F46FC6">
        <w:rPr>
          <w:rFonts w:ascii="Arial" w:hAnsi="Arial" w:cs="Arial"/>
          <w:sz w:val="18"/>
        </w:rPr>
        <w:t>opcji</w:t>
      </w:r>
      <w:r w:rsidRPr="00F46FC6">
        <w:rPr>
          <w:rFonts w:ascii="Arial" w:hAnsi="Arial" w:cs="Arial"/>
          <w:spacing w:val="-1"/>
          <w:sz w:val="18"/>
        </w:rPr>
        <w:t xml:space="preserve"> </w:t>
      </w:r>
      <w:r w:rsidRPr="00F46FC6">
        <w:rPr>
          <w:rFonts w:ascii="Arial" w:hAnsi="Arial" w:cs="Arial"/>
          <w:sz w:val="18"/>
        </w:rPr>
        <w:t>prędkości Usługi</w:t>
      </w:r>
      <w:r w:rsidRPr="00F46FC6">
        <w:rPr>
          <w:rFonts w:ascii="Arial" w:hAnsi="Arial" w:cs="Arial"/>
          <w:spacing w:val="-3"/>
          <w:sz w:val="18"/>
        </w:rPr>
        <w:t xml:space="preserve"> </w:t>
      </w:r>
      <w:r w:rsidRPr="00F46FC6">
        <w:rPr>
          <w:rFonts w:ascii="Arial" w:hAnsi="Arial" w:cs="Arial"/>
          <w:sz w:val="18"/>
        </w:rPr>
        <w:t>Detalicznej</w:t>
      </w:r>
      <w:r w:rsidRPr="00F46FC6">
        <w:rPr>
          <w:rFonts w:ascii="Arial" w:hAnsi="Arial" w:cs="Arial"/>
          <w:spacing w:val="-3"/>
          <w:sz w:val="18"/>
        </w:rPr>
        <w:t xml:space="preserve"> </w:t>
      </w:r>
      <w:r w:rsidRPr="00F46FC6">
        <w:rPr>
          <w:rFonts w:ascii="Arial" w:hAnsi="Arial" w:cs="Arial"/>
          <w:sz w:val="18"/>
        </w:rPr>
        <w:t>z</w:t>
      </w:r>
      <w:r w:rsidRPr="00F46FC6">
        <w:rPr>
          <w:rFonts w:ascii="Arial" w:hAnsi="Arial" w:cs="Arial"/>
          <w:spacing w:val="-1"/>
          <w:sz w:val="18"/>
        </w:rPr>
        <w:t xml:space="preserve"> </w:t>
      </w:r>
      <w:r w:rsidRPr="00F46FC6">
        <w:rPr>
          <w:rFonts w:ascii="Arial" w:hAnsi="Arial" w:cs="Arial"/>
          <w:sz w:val="18"/>
        </w:rPr>
        <w:t>opcją</w:t>
      </w:r>
      <w:r w:rsidRPr="00F46FC6">
        <w:rPr>
          <w:rFonts w:ascii="Arial" w:hAnsi="Arial" w:cs="Arial"/>
          <w:spacing w:val="-2"/>
          <w:sz w:val="18"/>
        </w:rPr>
        <w:t xml:space="preserve"> </w:t>
      </w:r>
      <w:r w:rsidRPr="00F46FC6">
        <w:rPr>
          <w:rFonts w:ascii="Arial" w:hAnsi="Arial" w:cs="Arial"/>
          <w:sz w:val="18"/>
        </w:rPr>
        <w:t>prędkości usługi</w:t>
      </w:r>
      <w:r w:rsidRPr="00F46FC6">
        <w:rPr>
          <w:rFonts w:ascii="Arial" w:hAnsi="Arial" w:cs="Arial"/>
          <w:spacing w:val="-1"/>
          <w:sz w:val="18"/>
        </w:rPr>
        <w:t xml:space="preserve"> </w:t>
      </w:r>
      <w:r w:rsidRPr="00F46FC6">
        <w:rPr>
          <w:rFonts w:ascii="Arial" w:hAnsi="Arial" w:cs="Arial"/>
          <w:sz w:val="18"/>
        </w:rPr>
        <w:t>BSA</w:t>
      </w:r>
    </w:p>
  </w:footnote>
  <w:footnote w:id="3">
    <w:p w14:paraId="4FAAB573" w14:textId="4344BF5B" w:rsidR="002E731C" w:rsidRDefault="002E731C">
      <w:pPr>
        <w:pStyle w:val="Tekstprzypisudolnego"/>
      </w:pPr>
      <w:r>
        <w:rPr>
          <w:rStyle w:val="Odwoanieprzypisudolnego"/>
        </w:rPr>
        <w:footnoteRef/>
      </w:r>
      <w:r>
        <w:t xml:space="preserve"> </w:t>
      </w:r>
      <w:r w:rsidRPr="00F46FC6">
        <w:rPr>
          <w:rFonts w:ascii="Arial" w:hAnsi="Arial" w:cs="Arial"/>
          <w:sz w:val="18"/>
        </w:rPr>
        <w:t>W</w:t>
      </w:r>
      <w:r w:rsidRPr="00F46FC6">
        <w:rPr>
          <w:rFonts w:ascii="Arial" w:hAnsi="Arial" w:cs="Arial"/>
          <w:spacing w:val="-6"/>
          <w:sz w:val="18"/>
        </w:rPr>
        <w:t xml:space="preserve"> </w:t>
      </w:r>
      <w:r w:rsidRPr="00F46FC6">
        <w:rPr>
          <w:rFonts w:ascii="Arial" w:hAnsi="Arial" w:cs="Arial"/>
          <w:sz w:val="18"/>
        </w:rPr>
        <w:t>przypadku</w:t>
      </w:r>
      <w:r w:rsidRPr="00F46FC6">
        <w:rPr>
          <w:rFonts w:ascii="Arial" w:hAnsi="Arial" w:cs="Arial"/>
          <w:spacing w:val="-6"/>
          <w:sz w:val="18"/>
        </w:rPr>
        <w:t xml:space="preserve"> </w:t>
      </w:r>
      <w:r w:rsidRPr="00F46FC6">
        <w:rPr>
          <w:rFonts w:ascii="Arial" w:hAnsi="Arial" w:cs="Arial"/>
          <w:sz w:val="18"/>
        </w:rPr>
        <w:t>wyboru</w:t>
      </w:r>
      <w:r w:rsidRPr="00F46FC6">
        <w:rPr>
          <w:rFonts w:ascii="Arial" w:hAnsi="Arial" w:cs="Arial"/>
          <w:spacing w:val="-6"/>
          <w:sz w:val="18"/>
        </w:rPr>
        <w:t xml:space="preserve"> </w:t>
      </w:r>
      <w:r w:rsidRPr="00F46FC6">
        <w:rPr>
          <w:rFonts w:ascii="Arial" w:hAnsi="Arial" w:cs="Arial"/>
          <w:sz w:val="18"/>
        </w:rPr>
        <w:t>przez</w:t>
      </w:r>
      <w:r w:rsidRPr="00F46FC6">
        <w:rPr>
          <w:rFonts w:ascii="Arial" w:hAnsi="Arial" w:cs="Arial"/>
          <w:spacing w:val="-5"/>
          <w:sz w:val="18"/>
        </w:rPr>
        <w:t xml:space="preserve"> </w:t>
      </w:r>
      <w:r w:rsidRPr="00F46FC6">
        <w:rPr>
          <w:rFonts w:ascii="Arial" w:hAnsi="Arial" w:cs="Arial"/>
          <w:sz w:val="18"/>
        </w:rPr>
        <w:t>OK</w:t>
      </w:r>
      <w:r w:rsidRPr="00F46FC6">
        <w:rPr>
          <w:rFonts w:ascii="Arial" w:hAnsi="Arial" w:cs="Arial"/>
          <w:spacing w:val="-6"/>
          <w:sz w:val="18"/>
        </w:rPr>
        <w:t xml:space="preserve"> </w:t>
      </w:r>
      <w:r w:rsidRPr="00F46FC6">
        <w:rPr>
          <w:rFonts w:ascii="Arial" w:hAnsi="Arial" w:cs="Arial"/>
          <w:sz w:val="18"/>
        </w:rPr>
        <w:t>ONT</w:t>
      </w:r>
      <w:r w:rsidRPr="00F46FC6">
        <w:rPr>
          <w:rFonts w:ascii="Arial" w:hAnsi="Arial" w:cs="Arial"/>
          <w:spacing w:val="-7"/>
          <w:sz w:val="18"/>
        </w:rPr>
        <w:t xml:space="preserve"> </w:t>
      </w:r>
      <w:r w:rsidRPr="00F46FC6">
        <w:rPr>
          <w:rFonts w:ascii="Arial" w:hAnsi="Arial" w:cs="Arial"/>
          <w:sz w:val="18"/>
        </w:rPr>
        <w:t>spoza</w:t>
      </w:r>
      <w:r w:rsidRPr="00F46FC6">
        <w:rPr>
          <w:rFonts w:ascii="Arial" w:hAnsi="Arial" w:cs="Arial"/>
          <w:spacing w:val="-6"/>
          <w:sz w:val="18"/>
        </w:rPr>
        <w:t xml:space="preserve"> </w:t>
      </w:r>
      <w:r w:rsidRPr="00F46FC6">
        <w:rPr>
          <w:rFonts w:ascii="Arial" w:hAnsi="Arial" w:cs="Arial"/>
          <w:sz w:val="18"/>
        </w:rPr>
        <w:t>listy,</w:t>
      </w:r>
      <w:r w:rsidRPr="00F46FC6">
        <w:rPr>
          <w:rFonts w:ascii="Arial" w:hAnsi="Arial" w:cs="Arial"/>
          <w:spacing w:val="-7"/>
          <w:sz w:val="18"/>
        </w:rPr>
        <w:t xml:space="preserve"> </w:t>
      </w:r>
      <w:r w:rsidRPr="00F46FC6">
        <w:rPr>
          <w:rFonts w:ascii="Arial" w:hAnsi="Arial" w:cs="Arial"/>
          <w:sz w:val="18"/>
        </w:rPr>
        <w:t>OSD</w:t>
      </w:r>
      <w:r w:rsidRPr="00F46FC6">
        <w:rPr>
          <w:rFonts w:ascii="Arial" w:hAnsi="Arial" w:cs="Arial"/>
          <w:spacing w:val="-4"/>
          <w:sz w:val="18"/>
        </w:rPr>
        <w:t xml:space="preserve"> </w:t>
      </w:r>
      <w:r w:rsidRPr="00F46FC6">
        <w:rPr>
          <w:rFonts w:ascii="Arial" w:hAnsi="Arial" w:cs="Arial"/>
          <w:sz w:val="18"/>
        </w:rPr>
        <w:t>przeprowadza</w:t>
      </w:r>
      <w:r w:rsidRPr="00F46FC6">
        <w:rPr>
          <w:rFonts w:ascii="Arial" w:hAnsi="Arial" w:cs="Arial"/>
          <w:spacing w:val="-9"/>
          <w:sz w:val="18"/>
        </w:rPr>
        <w:t xml:space="preserve"> </w:t>
      </w:r>
      <w:r w:rsidRPr="00F46FC6">
        <w:rPr>
          <w:rFonts w:ascii="Arial" w:hAnsi="Arial" w:cs="Arial"/>
          <w:sz w:val="18"/>
        </w:rPr>
        <w:t>proces</w:t>
      </w:r>
      <w:r w:rsidRPr="00F46FC6">
        <w:rPr>
          <w:rFonts w:ascii="Arial" w:hAnsi="Arial" w:cs="Arial"/>
          <w:spacing w:val="-7"/>
          <w:sz w:val="18"/>
        </w:rPr>
        <w:t xml:space="preserve"> </w:t>
      </w:r>
      <w:r w:rsidRPr="00F46FC6">
        <w:rPr>
          <w:rFonts w:ascii="Arial" w:hAnsi="Arial" w:cs="Arial"/>
          <w:sz w:val="18"/>
        </w:rPr>
        <w:t>certyfikacji</w:t>
      </w:r>
      <w:r w:rsidRPr="00F46FC6">
        <w:rPr>
          <w:rFonts w:ascii="Arial" w:hAnsi="Arial" w:cs="Arial"/>
          <w:spacing w:val="-6"/>
          <w:sz w:val="18"/>
        </w:rPr>
        <w:t xml:space="preserve"> </w:t>
      </w:r>
      <w:r w:rsidRPr="00F46FC6">
        <w:rPr>
          <w:rFonts w:ascii="Arial" w:hAnsi="Arial" w:cs="Arial"/>
          <w:sz w:val="18"/>
        </w:rPr>
        <w:t>ONT</w:t>
      </w:r>
      <w:r w:rsidRPr="00F46FC6">
        <w:rPr>
          <w:rFonts w:ascii="Arial" w:hAnsi="Arial" w:cs="Arial"/>
          <w:spacing w:val="-6"/>
          <w:sz w:val="18"/>
        </w:rPr>
        <w:t xml:space="preserve"> </w:t>
      </w:r>
      <w:r w:rsidRPr="00F46FC6">
        <w:rPr>
          <w:rFonts w:ascii="Arial" w:hAnsi="Arial" w:cs="Arial"/>
          <w:sz w:val="18"/>
        </w:rPr>
        <w:t>w</w:t>
      </w:r>
      <w:r w:rsidRPr="00F46FC6">
        <w:rPr>
          <w:rFonts w:ascii="Arial" w:hAnsi="Arial" w:cs="Arial"/>
          <w:spacing w:val="-7"/>
          <w:sz w:val="18"/>
        </w:rPr>
        <w:t xml:space="preserve"> </w:t>
      </w:r>
      <w:r w:rsidRPr="00F46FC6">
        <w:rPr>
          <w:rFonts w:ascii="Arial" w:hAnsi="Arial" w:cs="Arial"/>
          <w:sz w:val="18"/>
        </w:rPr>
        <w:t>oparciu</w:t>
      </w:r>
      <w:r w:rsidRPr="00F46FC6">
        <w:rPr>
          <w:rFonts w:ascii="Arial" w:hAnsi="Arial" w:cs="Arial"/>
          <w:spacing w:val="-9"/>
          <w:sz w:val="18"/>
        </w:rPr>
        <w:t xml:space="preserve"> </w:t>
      </w:r>
      <w:r w:rsidRPr="00F46FC6">
        <w:rPr>
          <w:rFonts w:ascii="Arial" w:hAnsi="Arial" w:cs="Arial"/>
          <w:sz w:val="18"/>
        </w:rPr>
        <w:t>o</w:t>
      </w:r>
      <w:r w:rsidRPr="00F46FC6">
        <w:rPr>
          <w:rFonts w:ascii="Arial" w:hAnsi="Arial" w:cs="Arial"/>
          <w:spacing w:val="-6"/>
          <w:sz w:val="18"/>
        </w:rPr>
        <w:t xml:space="preserve"> </w:t>
      </w:r>
      <w:r w:rsidRPr="00F46FC6">
        <w:rPr>
          <w:rFonts w:ascii="Arial" w:hAnsi="Arial" w:cs="Arial"/>
          <w:sz w:val="18"/>
        </w:rPr>
        <w:t>kosztorys.</w:t>
      </w:r>
    </w:p>
  </w:footnote>
  <w:footnote w:id="4">
    <w:p w14:paraId="0DBB1E0E" w14:textId="77777777" w:rsidR="003B7C1E" w:rsidRDefault="003B7C1E" w:rsidP="003B7C1E">
      <w:pPr>
        <w:pStyle w:val="Default"/>
        <w:rPr>
          <w:sz w:val="18"/>
          <w:szCs w:val="18"/>
        </w:rPr>
      </w:pPr>
      <w:r>
        <w:rPr>
          <w:rStyle w:val="Odwoanieprzypisudolnego"/>
        </w:rPr>
        <w:footnoteRef/>
      </w:r>
      <w:r>
        <w:t xml:space="preserve"> </w:t>
      </w:r>
      <w:r>
        <w:rPr>
          <w:sz w:val="18"/>
          <w:szCs w:val="18"/>
        </w:rPr>
        <w:t xml:space="preserve">Półrocze - jedna druga część roku równa 6 miesiącom. Przez datę rozpoczęcia i zakończenia danego półrocza rozumie się: </w:t>
      </w:r>
    </w:p>
    <w:p w14:paraId="5E7CAB71" w14:textId="77777777" w:rsidR="003B7C1E" w:rsidRDefault="003B7C1E" w:rsidP="003B7C1E">
      <w:pPr>
        <w:pStyle w:val="Default"/>
        <w:rPr>
          <w:sz w:val="18"/>
          <w:szCs w:val="18"/>
        </w:rPr>
      </w:pPr>
      <w:r>
        <w:rPr>
          <w:sz w:val="18"/>
          <w:szCs w:val="18"/>
        </w:rPr>
        <w:t xml:space="preserve">a) I półrocze: 1 stycznia (pierwszy dzień I półrocza) – 30 czerwca (ostatni dzień I półrocza), </w:t>
      </w:r>
    </w:p>
    <w:p w14:paraId="381A56E7" w14:textId="6FC9FC45" w:rsidR="003B7C1E" w:rsidRDefault="003B7C1E" w:rsidP="003B7C1E">
      <w:pPr>
        <w:pStyle w:val="Tekstprzypisudolnego"/>
      </w:pPr>
      <w:r>
        <w:rPr>
          <w:sz w:val="18"/>
          <w:szCs w:val="18"/>
        </w:rPr>
        <w:t xml:space="preserve">b) II półrocze: 1 lipca (pierwszy dzień II półrocza) – 31 grudnia (ostatni dzień II półrocza). </w:t>
      </w:r>
      <w:r>
        <w:t xml:space="preserve"> </w:t>
      </w:r>
    </w:p>
  </w:footnote>
  <w:footnote w:id="5">
    <w:p w14:paraId="30D54FB7" w14:textId="6975650E" w:rsidR="0076725D" w:rsidRDefault="0076725D">
      <w:pPr>
        <w:pStyle w:val="Tekstprzypisudolnego"/>
      </w:pPr>
      <w:r>
        <w:rPr>
          <w:rStyle w:val="Odwoanieprzypisudolnego"/>
        </w:rPr>
        <w:footnoteRef/>
      </w:r>
      <w:r>
        <w:t xml:space="preserve"> </w:t>
      </w:r>
      <w:r w:rsidRPr="00F46FC6">
        <w:rPr>
          <w:rFonts w:ascii="Arial" w:hAnsi="Arial" w:cs="Arial"/>
          <w:sz w:val="18"/>
        </w:rPr>
        <w:t>Dotyczy</w:t>
      </w:r>
      <w:r w:rsidRPr="00F46FC6">
        <w:rPr>
          <w:rFonts w:ascii="Arial" w:hAnsi="Arial" w:cs="Arial"/>
          <w:spacing w:val="-2"/>
          <w:sz w:val="18"/>
        </w:rPr>
        <w:t xml:space="preserve"> </w:t>
      </w:r>
      <w:r w:rsidRPr="00F46FC6">
        <w:rPr>
          <w:rFonts w:ascii="Arial" w:hAnsi="Arial" w:cs="Arial"/>
          <w:sz w:val="18"/>
        </w:rPr>
        <w:t>awarii,</w:t>
      </w:r>
      <w:r w:rsidRPr="00F46FC6">
        <w:rPr>
          <w:rFonts w:ascii="Arial" w:hAnsi="Arial" w:cs="Arial"/>
          <w:spacing w:val="-3"/>
          <w:sz w:val="18"/>
        </w:rPr>
        <w:t xml:space="preserve"> </w:t>
      </w:r>
      <w:r w:rsidRPr="00F46FC6">
        <w:rPr>
          <w:rFonts w:ascii="Arial" w:hAnsi="Arial" w:cs="Arial"/>
          <w:sz w:val="18"/>
        </w:rPr>
        <w:t>za</w:t>
      </w:r>
      <w:r w:rsidRPr="00F46FC6">
        <w:rPr>
          <w:rFonts w:ascii="Arial" w:hAnsi="Arial" w:cs="Arial"/>
          <w:spacing w:val="-3"/>
          <w:sz w:val="18"/>
        </w:rPr>
        <w:t xml:space="preserve"> </w:t>
      </w:r>
      <w:r w:rsidRPr="00F46FC6">
        <w:rPr>
          <w:rFonts w:ascii="Arial" w:hAnsi="Arial" w:cs="Arial"/>
          <w:sz w:val="18"/>
        </w:rPr>
        <w:t>których</w:t>
      </w:r>
      <w:r w:rsidRPr="00F46FC6">
        <w:rPr>
          <w:rFonts w:ascii="Arial" w:hAnsi="Arial" w:cs="Arial"/>
          <w:spacing w:val="-3"/>
          <w:sz w:val="18"/>
        </w:rPr>
        <w:t xml:space="preserve"> </w:t>
      </w:r>
      <w:r w:rsidRPr="00F46FC6">
        <w:rPr>
          <w:rFonts w:ascii="Arial" w:hAnsi="Arial" w:cs="Arial"/>
          <w:sz w:val="18"/>
        </w:rPr>
        <w:t>usunięcie</w:t>
      </w:r>
      <w:r w:rsidRPr="00F46FC6">
        <w:rPr>
          <w:rFonts w:ascii="Arial" w:hAnsi="Arial" w:cs="Arial"/>
          <w:spacing w:val="-3"/>
          <w:sz w:val="18"/>
        </w:rPr>
        <w:t xml:space="preserve"> </w:t>
      </w:r>
      <w:r w:rsidRPr="00F46FC6">
        <w:rPr>
          <w:rFonts w:ascii="Arial" w:hAnsi="Arial" w:cs="Arial"/>
          <w:sz w:val="18"/>
        </w:rPr>
        <w:t>odpowiada</w:t>
      </w:r>
      <w:r w:rsidRPr="00F46FC6">
        <w:rPr>
          <w:rFonts w:ascii="Arial" w:hAnsi="Arial" w:cs="Arial"/>
          <w:spacing w:val="-3"/>
          <w:sz w:val="18"/>
        </w:rPr>
        <w:t xml:space="preserve"> </w:t>
      </w:r>
      <w:r w:rsidRPr="00F46FC6">
        <w:rPr>
          <w:rFonts w:ascii="Arial" w:hAnsi="Arial" w:cs="Arial"/>
          <w:sz w:val="18"/>
        </w:rPr>
        <w:t>OSD.</w:t>
      </w:r>
    </w:p>
  </w:footnote>
  <w:footnote w:id="6">
    <w:p w14:paraId="3B3FA1F6" w14:textId="7485F4B2" w:rsidR="002C56B2" w:rsidRDefault="002C56B2">
      <w:pPr>
        <w:pStyle w:val="Tekstprzypisudolnego"/>
      </w:pPr>
      <w:r>
        <w:rPr>
          <w:rStyle w:val="Odwoanieprzypisudolnego"/>
        </w:rPr>
        <w:footnoteRef/>
      </w:r>
      <w:r>
        <w:t xml:space="preserve"> </w:t>
      </w:r>
      <w:r w:rsidRPr="00F46FC6">
        <w:rPr>
          <w:rFonts w:ascii="Arial" w:hAnsi="Arial" w:cs="Arial"/>
        </w:rPr>
        <w:t>nazwy poszczególnych OK będą zanonimizowane poprzez zamianę nazwy OK na OK1, OK2, OK3 – OKn,</w:t>
      </w:r>
      <w:r w:rsidRPr="00F46FC6">
        <w:rPr>
          <w:rFonts w:ascii="Arial" w:hAnsi="Arial" w:cs="Arial"/>
          <w:spacing w:val="1"/>
        </w:rPr>
        <w:t xml:space="preserve"> </w:t>
      </w:r>
      <w:r w:rsidRPr="00F46FC6">
        <w:rPr>
          <w:rFonts w:ascii="Arial" w:hAnsi="Arial" w:cs="Arial"/>
        </w:rPr>
        <w:t>przy</w:t>
      </w:r>
      <w:r w:rsidRPr="00F46FC6">
        <w:rPr>
          <w:rFonts w:ascii="Arial" w:hAnsi="Arial" w:cs="Arial"/>
          <w:spacing w:val="-10"/>
        </w:rPr>
        <w:t xml:space="preserve"> </w:t>
      </w:r>
      <w:r w:rsidRPr="00F46FC6">
        <w:rPr>
          <w:rFonts w:ascii="Arial" w:hAnsi="Arial" w:cs="Arial"/>
        </w:rPr>
        <w:t>czym</w:t>
      </w:r>
      <w:r w:rsidRPr="00F46FC6">
        <w:rPr>
          <w:rFonts w:ascii="Arial" w:hAnsi="Arial" w:cs="Arial"/>
          <w:spacing w:val="-9"/>
        </w:rPr>
        <w:t xml:space="preserve"> </w:t>
      </w:r>
      <w:r w:rsidRPr="00F46FC6">
        <w:rPr>
          <w:rFonts w:ascii="Arial" w:hAnsi="Arial" w:cs="Arial"/>
        </w:rPr>
        <w:t>przyjęte</w:t>
      </w:r>
      <w:r w:rsidRPr="00F46FC6">
        <w:rPr>
          <w:rFonts w:ascii="Arial" w:hAnsi="Arial" w:cs="Arial"/>
          <w:spacing w:val="-10"/>
        </w:rPr>
        <w:t xml:space="preserve"> </w:t>
      </w:r>
      <w:r w:rsidRPr="00F46FC6">
        <w:rPr>
          <w:rFonts w:ascii="Arial" w:hAnsi="Arial" w:cs="Arial"/>
        </w:rPr>
        <w:t>rozwiązanie</w:t>
      </w:r>
      <w:r w:rsidRPr="00F46FC6">
        <w:rPr>
          <w:rFonts w:ascii="Arial" w:hAnsi="Arial" w:cs="Arial"/>
          <w:spacing w:val="-10"/>
        </w:rPr>
        <w:t xml:space="preserve"> </w:t>
      </w:r>
      <w:r w:rsidRPr="00F46FC6">
        <w:rPr>
          <w:rFonts w:ascii="Arial" w:hAnsi="Arial" w:cs="Arial"/>
        </w:rPr>
        <w:t>będzie</w:t>
      </w:r>
      <w:r w:rsidRPr="00F46FC6">
        <w:rPr>
          <w:rFonts w:ascii="Arial" w:hAnsi="Arial" w:cs="Arial"/>
          <w:spacing w:val="-9"/>
        </w:rPr>
        <w:t xml:space="preserve"> </w:t>
      </w:r>
      <w:r w:rsidRPr="00F46FC6">
        <w:rPr>
          <w:rFonts w:ascii="Arial" w:hAnsi="Arial" w:cs="Arial"/>
        </w:rPr>
        <w:t>kontynuowane</w:t>
      </w:r>
      <w:r w:rsidRPr="00F46FC6">
        <w:rPr>
          <w:rFonts w:ascii="Arial" w:hAnsi="Arial" w:cs="Arial"/>
          <w:spacing w:val="-9"/>
        </w:rPr>
        <w:t xml:space="preserve"> </w:t>
      </w:r>
      <w:r w:rsidRPr="00F46FC6">
        <w:rPr>
          <w:rFonts w:ascii="Arial" w:hAnsi="Arial" w:cs="Arial"/>
        </w:rPr>
        <w:t>w</w:t>
      </w:r>
      <w:r w:rsidRPr="00F46FC6">
        <w:rPr>
          <w:rFonts w:ascii="Arial" w:hAnsi="Arial" w:cs="Arial"/>
          <w:spacing w:val="-10"/>
        </w:rPr>
        <w:t xml:space="preserve"> </w:t>
      </w:r>
      <w:r w:rsidRPr="00F46FC6">
        <w:rPr>
          <w:rFonts w:ascii="Arial" w:hAnsi="Arial" w:cs="Arial"/>
        </w:rPr>
        <w:t>kolejnych</w:t>
      </w:r>
      <w:r w:rsidRPr="00F46FC6">
        <w:rPr>
          <w:rFonts w:ascii="Arial" w:hAnsi="Arial" w:cs="Arial"/>
          <w:spacing w:val="-8"/>
        </w:rPr>
        <w:t xml:space="preserve"> </w:t>
      </w:r>
      <w:r w:rsidRPr="00F46FC6">
        <w:rPr>
          <w:rFonts w:ascii="Arial" w:hAnsi="Arial" w:cs="Arial"/>
        </w:rPr>
        <w:t>okresach</w:t>
      </w:r>
      <w:r w:rsidRPr="00F46FC6">
        <w:rPr>
          <w:rFonts w:ascii="Arial" w:hAnsi="Arial" w:cs="Arial"/>
          <w:spacing w:val="-8"/>
        </w:rPr>
        <w:t xml:space="preserve"> </w:t>
      </w:r>
      <w:r w:rsidRPr="00F46FC6">
        <w:rPr>
          <w:rFonts w:ascii="Arial" w:hAnsi="Arial" w:cs="Arial"/>
        </w:rPr>
        <w:t>sprawozdawczych</w:t>
      </w:r>
      <w:r w:rsidRPr="00F46FC6">
        <w:rPr>
          <w:rFonts w:ascii="Arial" w:hAnsi="Arial" w:cs="Arial"/>
          <w:spacing w:val="-10"/>
        </w:rPr>
        <w:t xml:space="preserve"> </w:t>
      </w:r>
      <w:r w:rsidRPr="00F46FC6">
        <w:rPr>
          <w:rFonts w:ascii="Arial" w:hAnsi="Arial" w:cs="Arial"/>
        </w:rPr>
        <w:t>tj.</w:t>
      </w:r>
      <w:r w:rsidRPr="00F46FC6">
        <w:rPr>
          <w:rFonts w:ascii="Arial" w:hAnsi="Arial" w:cs="Arial"/>
          <w:spacing w:val="-9"/>
        </w:rPr>
        <w:t xml:space="preserve"> </w:t>
      </w:r>
      <w:r w:rsidRPr="00F46FC6">
        <w:rPr>
          <w:rFonts w:ascii="Arial" w:hAnsi="Arial" w:cs="Arial"/>
        </w:rPr>
        <w:t>dany</w:t>
      </w:r>
      <w:r w:rsidRPr="00F46FC6">
        <w:rPr>
          <w:rFonts w:ascii="Arial" w:hAnsi="Arial" w:cs="Arial"/>
          <w:spacing w:val="-9"/>
        </w:rPr>
        <w:t xml:space="preserve"> </w:t>
      </w:r>
      <w:r w:rsidRPr="00F46FC6">
        <w:rPr>
          <w:rFonts w:ascii="Arial" w:hAnsi="Arial" w:cs="Arial"/>
        </w:rPr>
        <w:t>OK</w:t>
      </w:r>
      <w:r w:rsidRPr="00F46FC6">
        <w:rPr>
          <w:rFonts w:ascii="Arial" w:hAnsi="Arial" w:cs="Arial"/>
          <w:spacing w:val="-42"/>
        </w:rPr>
        <w:t xml:space="preserve"> </w:t>
      </w:r>
      <w:r w:rsidRPr="00F46FC6">
        <w:rPr>
          <w:rFonts w:ascii="Arial" w:hAnsi="Arial" w:cs="Arial"/>
        </w:rPr>
        <w:t>będzie</w:t>
      </w:r>
      <w:r w:rsidRPr="00F46FC6">
        <w:rPr>
          <w:rFonts w:ascii="Arial" w:hAnsi="Arial" w:cs="Arial"/>
          <w:spacing w:val="-2"/>
        </w:rPr>
        <w:t xml:space="preserve"> </w:t>
      </w:r>
      <w:r w:rsidRPr="00F46FC6">
        <w:rPr>
          <w:rFonts w:ascii="Arial" w:hAnsi="Arial" w:cs="Arial"/>
        </w:rPr>
        <w:t>miał stale</w:t>
      </w:r>
      <w:r w:rsidRPr="00F46FC6">
        <w:rPr>
          <w:rFonts w:ascii="Arial" w:hAnsi="Arial" w:cs="Arial"/>
          <w:spacing w:val="2"/>
        </w:rPr>
        <w:t xml:space="preserve"> </w:t>
      </w:r>
      <w:r w:rsidRPr="00F46FC6">
        <w:rPr>
          <w:rFonts w:ascii="Arial" w:hAnsi="Arial" w:cs="Arial"/>
        </w:rPr>
        <w:t>przypisany identyfikator</w:t>
      </w:r>
      <w:r>
        <w:rPr>
          <w:rFonts w:ascii="Arial" w:hAnsi="Arial" w:cs="Arial"/>
        </w:rPr>
        <w:t>.</w:t>
      </w:r>
    </w:p>
  </w:footnote>
  <w:footnote w:id="7">
    <w:p w14:paraId="6F5A4D5A" w14:textId="667ECFA5" w:rsidR="00432618" w:rsidRDefault="00432618">
      <w:pPr>
        <w:pStyle w:val="Tekstprzypisudolnego"/>
      </w:pPr>
      <w:r>
        <w:rPr>
          <w:rStyle w:val="Odwoanieprzypisudolnego"/>
        </w:rPr>
        <w:footnoteRef/>
      </w:r>
      <w:r>
        <w:t xml:space="preserve"> </w:t>
      </w:r>
      <w:r>
        <w:rPr>
          <w:sz w:val="18"/>
          <w:szCs w:val="18"/>
        </w:rPr>
        <w:t xml:space="preserve">przypadku uruchomienia jednego SK do obsługi zamówień na Usługi świadczone na Sieci OSD będą zobowiązani do dostosowania własnych systemów i integracji swoich systemów z uruchomionym SK. </w:t>
      </w:r>
      <w:r>
        <w:t xml:space="preserve"> </w:t>
      </w:r>
    </w:p>
  </w:footnote>
  <w:footnote w:id="8">
    <w:p w14:paraId="3F84A4CA" w14:textId="6A7D2D27" w:rsidR="0082363C" w:rsidRDefault="0082363C">
      <w:pPr>
        <w:pStyle w:val="Tekstprzypisudolnego"/>
      </w:pPr>
      <w:r>
        <w:rPr>
          <w:rStyle w:val="Odwoanieprzypisudolnego"/>
        </w:rPr>
        <w:footnoteRef/>
      </w:r>
      <w:r>
        <w:t xml:space="preserve"> O ile zostanie uruchomiony przez OSD.</w:t>
      </w:r>
    </w:p>
  </w:footnote>
  <w:footnote w:id="9">
    <w:p w14:paraId="3635C6E8" w14:textId="77777777" w:rsidR="003C3BF4" w:rsidRDefault="003C3BF4" w:rsidP="003C3BF4">
      <w:pPr>
        <w:pStyle w:val="Tekstprzypisudolnego"/>
      </w:pPr>
      <w:r>
        <w:rPr>
          <w:rStyle w:val="Odwoanieprzypisudolnego"/>
        </w:rPr>
        <w:footnoteRef/>
      </w:r>
      <w:r>
        <w:t xml:space="preserve"> </w:t>
      </w:r>
      <w:r>
        <w:rPr>
          <w:sz w:val="18"/>
          <w:szCs w:val="18"/>
        </w:rPr>
        <w:t xml:space="preserve">https://bip.uke.gov.pl/informacje-dla-przesiebiorcow/wymiana-komunikatow-zmiana-dostawcy-uslugi-dostepu-do-internetu,14.html </w:t>
      </w:r>
      <w:r>
        <w:t xml:space="preserve"> </w:t>
      </w:r>
    </w:p>
  </w:footnote>
  <w:footnote w:id="10">
    <w:p w14:paraId="36CB006A" w14:textId="3A4BEC10" w:rsidR="006F63D8" w:rsidRDefault="006F63D8">
      <w:pPr>
        <w:pStyle w:val="Tekstprzypisudolnego"/>
      </w:pPr>
      <w:r>
        <w:rPr>
          <w:rStyle w:val="Odwoanieprzypisudolnego"/>
        </w:rPr>
        <w:footnoteRef/>
      </w:r>
      <w:r>
        <w:t xml:space="preserve"> </w:t>
      </w:r>
      <w:r w:rsidRPr="006F63D8">
        <w:t>W przypadku, gdy interfejsem użytkownika w CPE jest port Gigabit Ethernet (GbE), warunek zapewnienia minimalnej gwarantowanej przepustowości 1 Gb/s jest spełniony, jeżeli przepustowość mierzona w warstwie IP jest większa niż 930 Mb/s.</w:t>
      </w:r>
    </w:p>
  </w:footnote>
  <w:footnote w:id="11">
    <w:p w14:paraId="4436AEEC" w14:textId="77777777" w:rsidR="00DD005C" w:rsidRDefault="00DD005C">
      <w:pPr>
        <w:pStyle w:val="Tekstprzypisudolnego"/>
      </w:pPr>
      <w:r>
        <w:rPr>
          <w:rStyle w:val="Odwoanieprzypisudolnego"/>
        </w:rPr>
        <w:footnoteRef/>
      </w:r>
      <w:r>
        <w:t xml:space="preserve"> </w:t>
      </w:r>
      <w:r w:rsidRPr="006F63D8">
        <w:t>W przypadku, gdy interfejsem użytkownika w CPE jest port Gigabit Ethernet (GbE), warunek zapewnienia minimalnej gwarantowanej przepustowości 1 Gb/s jest spełniony, jeżeli przepustowość mierzona w warstwie IP jest większa niż 930 Mb/s.</w:t>
      </w:r>
    </w:p>
  </w:footnote>
  <w:footnote w:id="12">
    <w:p w14:paraId="3CC8DBA2" w14:textId="77777777" w:rsidR="00FE2DE7" w:rsidRDefault="00FE2DE7" w:rsidP="00FE2DE7">
      <w:pPr>
        <w:pStyle w:val="Tekstprzypisudolnego"/>
      </w:pPr>
      <w:r>
        <w:rPr>
          <w:rStyle w:val="Odwoanieprzypisudolnego"/>
        </w:rPr>
        <w:footnoteRef/>
      </w:r>
      <w:r>
        <w:t xml:space="preserve"> Nie zawiera WiFi. </w:t>
      </w:r>
    </w:p>
  </w:footnote>
  <w:footnote w:id="13">
    <w:p w14:paraId="145DFD3E" w14:textId="419B7B55" w:rsidR="00D15457" w:rsidRDefault="00D15457">
      <w:pPr>
        <w:pStyle w:val="Tekstprzypisudolnego"/>
      </w:pPr>
      <w:r>
        <w:rPr>
          <w:rStyle w:val="Odwoanieprzypisudolnego"/>
        </w:rPr>
        <w:footnoteRef/>
      </w:r>
      <w:r>
        <w:t xml:space="preserve"> Po uruchomieniu takiej funkcjonalności, przy czym OSD nie zobowiązuje się do uruchomienia tego poziomu dostępu. </w:t>
      </w:r>
    </w:p>
  </w:footnote>
  <w:footnote w:id="14">
    <w:p w14:paraId="2A5FFBD4" w14:textId="493AA2ED" w:rsidR="00762EB0" w:rsidRDefault="00762EB0">
      <w:pPr>
        <w:pStyle w:val="Tekstprzypisudolnego"/>
      </w:pPr>
      <w:r>
        <w:rPr>
          <w:rStyle w:val="Odwoanieprzypisudolnego"/>
        </w:rPr>
        <w:footnoteRef/>
      </w:r>
      <w:r>
        <w:t xml:space="preserve"> O ile OSD uruchomi taką usługę.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121782"/>
      <w:docPartObj>
        <w:docPartGallery w:val="Page Numbers (Top of Page)"/>
        <w:docPartUnique/>
      </w:docPartObj>
    </w:sdtPr>
    <w:sdtEndPr/>
    <w:sdtContent>
      <w:p w14:paraId="06E95D2B" w14:textId="54256F71" w:rsidR="002B6FBF" w:rsidRDefault="002B6FBF">
        <w:pPr>
          <w:pStyle w:val="Nagwek"/>
          <w:jc w:val="right"/>
        </w:pPr>
        <w:r>
          <w:fldChar w:fldCharType="begin"/>
        </w:r>
        <w:r>
          <w:instrText>PAGE   \* MERGEFORMAT</w:instrText>
        </w:r>
        <w:r>
          <w:fldChar w:fldCharType="separate"/>
        </w:r>
        <w:r>
          <w:t>2</w:t>
        </w:r>
        <w:r>
          <w:fldChar w:fldCharType="end"/>
        </w:r>
      </w:p>
    </w:sdtContent>
  </w:sdt>
  <w:p w14:paraId="024C9022" w14:textId="77777777" w:rsidR="002B6FBF" w:rsidRDefault="002B6F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3A7"/>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 w15:restartNumberingAfterBreak="0">
    <w:nsid w:val="02D55351"/>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2" w15:restartNumberingAfterBreak="0">
    <w:nsid w:val="02EA7479"/>
    <w:multiLevelType w:val="hybridMultilevel"/>
    <w:tmpl w:val="14ECE570"/>
    <w:lvl w:ilvl="0" w:tplc="AC5CD01C">
      <w:start w:val="1"/>
      <w:numFmt w:val="lowerLetter"/>
      <w:lvlText w:val="%1)"/>
      <w:lvlJc w:val="left"/>
      <w:pPr>
        <w:ind w:left="907" w:hanging="365"/>
      </w:pPr>
      <w:rPr>
        <w:rFonts w:ascii="Arial" w:eastAsia="Calibri Light" w:hAnsi="Arial" w:cs="Arial"/>
        <w:b w:val="0"/>
        <w:bCs w:val="0"/>
        <w:w w:val="100"/>
        <w:sz w:val="23"/>
        <w:szCs w:val="23"/>
        <w:lang w:val="pl-PL" w:eastAsia="en-US" w:bidi="ar-SA"/>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3" w15:restartNumberingAfterBreak="0">
    <w:nsid w:val="07771953"/>
    <w:multiLevelType w:val="hybridMultilevel"/>
    <w:tmpl w:val="2FAE6D32"/>
    <w:lvl w:ilvl="0" w:tplc="B02ACDF2">
      <w:start w:val="1"/>
      <w:numFmt w:val="decimal"/>
      <w:lvlText w:val="%1)"/>
      <w:lvlJc w:val="left"/>
      <w:pPr>
        <w:ind w:left="554" w:hanging="375"/>
      </w:pPr>
      <w:rPr>
        <w:rFonts w:ascii="Calibri Light" w:eastAsia="Calibri Light" w:hAnsi="Calibri Light" w:cs="Calibri Light" w:hint="default"/>
        <w:w w:val="100"/>
        <w:sz w:val="23"/>
        <w:szCs w:val="23"/>
        <w:lang w:val="pl-PL" w:eastAsia="en-US" w:bidi="ar-SA"/>
      </w:rPr>
    </w:lvl>
    <w:lvl w:ilvl="1" w:tplc="99C0FB96">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88848FEC">
      <w:numFmt w:val="bullet"/>
      <w:lvlText w:val="•"/>
      <w:lvlJc w:val="left"/>
      <w:pPr>
        <w:ind w:left="1800" w:hanging="339"/>
      </w:pPr>
      <w:rPr>
        <w:rFonts w:hint="default"/>
        <w:lang w:val="pl-PL" w:eastAsia="en-US" w:bidi="ar-SA"/>
      </w:rPr>
    </w:lvl>
    <w:lvl w:ilvl="3" w:tplc="E162F678">
      <w:numFmt w:val="bullet"/>
      <w:lvlText w:val="•"/>
      <w:lvlJc w:val="left"/>
      <w:pPr>
        <w:ind w:left="2741" w:hanging="339"/>
      </w:pPr>
      <w:rPr>
        <w:rFonts w:hint="default"/>
        <w:lang w:val="pl-PL" w:eastAsia="en-US" w:bidi="ar-SA"/>
      </w:rPr>
    </w:lvl>
    <w:lvl w:ilvl="4" w:tplc="118ECCCE">
      <w:numFmt w:val="bullet"/>
      <w:lvlText w:val="•"/>
      <w:lvlJc w:val="left"/>
      <w:pPr>
        <w:ind w:left="3682" w:hanging="339"/>
      </w:pPr>
      <w:rPr>
        <w:rFonts w:hint="default"/>
        <w:lang w:val="pl-PL" w:eastAsia="en-US" w:bidi="ar-SA"/>
      </w:rPr>
    </w:lvl>
    <w:lvl w:ilvl="5" w:tplc="989C370A">
      <w:numFmt w:val="bullet"/>
      <w:lvlText w:val="•"/>
      <w:lvlJc w:val="left"/>
      <w:pPr>
        <w:ind w:left="4623" w:hanging="339"/>
      </w:pPr>
      <w:rPr>
        <w:rFonts w:hint="default"/>
        <w:lang w:val="pl-PL" w:eastAsia="en-US" w:bidi="ar-SA"/>
      </w:rPr>
    </w:lvl>
    <w:lvl w:ilvl="6" w:tplc="D2103110">
      <w:numFmt w:val="bullet"/>
      <w:lvlText w:val="•"/>
      <w:lvlJc w:val="left"/>
      <w:pPr>
        <w:ind w:left="5564" w:hanging="339"/>
      </w:pPr>
      <w:rPr>
        <w:rFonts w:hint="default"/>
        <w:lang w:val="pl-PL" w:eastAsia="en-US" w:bidi="ar-SA"/>
      </w:rPr>
    </w:lvl>
    <w:lvl w:ilvl="7" w:tplc="9EB6330E">
      <w:numFmt w:val="bullet"/>
      <w:lvlText w:val="•"/>
      <w:lvlJc w:val="left"/>
      <w:pPr>
        <w:ind w:left="6505" w:hanging="339"/>
      </w:pPr>
      <w:rPr>
        <w:rFonts w:hint="default"/>
        <w:lang w:val="pl-PL" w:eastAsia="en-US" w:bidi="ar-SA"/>
      </w:rPr>
    </w:lvl>
    <w:lvl w:ilvl="8" w:tplc="E6BAF960">
      <w:numFmt w:val="bullet"/>
      <w:lvlText w:val="•"/>
      <w:lvlJc w:val="left"/>
      <w:pPr>
        <w:ind w:left="7446" w:hanging="339"/>
      </w:pPr>
      <w:rPr>
        <w:rFonts w:hint="default"/>
        <w:lang w:val="pl-PL" w:eastAsia="en-US" w:bidi="ar-SA"/>
      </w:rPr>
    </w:lvl>
  </w:abstractNum>
  <w:abstractNum w:abstractNumId="4" w15:restartNumberingAfterBreak="0">
    <w:nsid w:val="07B02781"/>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5" w15:restartNumberingAfterBreak="0">
    <w:nsid w:val="09F8287F"/>
    <w:multiLevelType w:val="hybridMultilevel"/>
    <w:tmpl w:val="7ADEF450"/>
    <w:lvl w:ilvl="0" w:tplc="4E42B2B2">
      <w:start w:val="1"/>
      <w:numFmt w:val="lowerLetter"/>
      <w:lvlText w:val="%1)"/>
      <w:lvlJc w:val="left"/>
      <w:pPr>
        <w:ind w:left="907" w:hanging="365"/>
      </w:pPr>
      <w:rPr>
        <w:rFonts w:ascii="Arial" w:eastAsia="Calibri Light" w:hAnsi="Arial" w:cs="Arial"/>
        <w:b w:val="0"/>
        <w:bCs w:val="0"/>
        <w:w w:val="100"/>
        <w:sz w:val="23"/>
        <w:szCs w:val="23"/>
        <w:lang w:val="pl-PL" w:eastAsia="en-US" w:bidi="ar-SA"/>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6" w15:restartNumberingAfterBreak="0">
    <w:nsid w:val="0A754C0C"/>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D2B8742C">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7" w15:restartNumberingAfterBreak="0">
    <w:nsid w:val="0AD36EBD"/>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8" w15:restartNumberingAfterBreak="0">
    <w:nsid w:val="0BFC6BCF"/>
    <w:multiLevelType w:val="hybridMultilevel"/>
    <w:tmpl w:val="AE849BE4"/>
    <w:lvl w:ilvl="0" w:tplc="2ADED158">
      <w:start w:val="1"/>
      <w:numFmt w:val="decimal"/>
      <w:lvlText w:val="%1)"/>
      <w:lvlJc w:val="left"/>
      <w:pPr>
        <w:ind w:left="1080" w:hanging="360"/>
      </w:pPr>
      <w:rPr>
        <w:rFonts w:hint="default"/>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804A53"/>
    <w:multiLevelType w:val="hybridMultilevel"/>
    <w:tmpl w:val="B52605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D72134"/>
    <w:multiLevelType w:val="hybridMultilevel"/>
    <w:tmpl w:val="65503A64"/>
    <w:lvl w:ilvl="0" w:tplc="6450BDB2">
      <w:start w:val="1"/>
      <w:numFmt w:val="decimal"/>
      <w:lvlText w:val="%1)"/>
      <w:lvlJc w:val="left"/>
      <w:pPr>
        <w:ind w:left="540" w:hanging="288"/>
      </w:pPr>
      <w:rPr>
        <w:rFonts w:ascii="Calibri Light" w:eastAsia="Calibri Light" w:hAnsi="Calibri Light" w:cs="Calibri Light" w:hint="default"/>
        <w:w w:val="100"/>
        <w:sz w:val="23"/>
        <w:szCs w:val="23"/>
        <w:lang w:val="pl-PL" w:eastAsia="en-US" w:bidi="ar-SA"/>
      </w:rPr>
    </w:lvl>
    <w:lvl w:ilvl="1" w:tplc="7B98D766">
      <w:start w:val="1"/>
      <w:numFmt w:val="lowerLetter"/>
      <w:lvlText w:val="%2)"/>
      <w:lvlJc w:val="left"/>
      <w:pPr>
        <w:ind w:left="902" w:hanging="288"/>
      </w:pPr>
      <w:rPr>
        <w:rFonts w:ascii="Arial" w:eastAsia="Calibri Light" w:hAnsi="Arial" w:cs="Arial" w:hint="default"/>
        <w:spacing w:val="-1"/>
        <w:w w:val="100"/>
        <w:sz w:val="22"/>
        <w:szCs w:val="22"/>
        <w:lang w:val="pl-PL" w:eastAsia="en-US" w:bidi="ar-SA"/>
      </w:rPr>
    </w:lvl>
    <w:lvl w:ilvl="2" w:tplc="362A3440">
      <w:numFmt w:val="bullet"/>
      <w:lvlText w:val="•"/>
      <w:lvlJc w:val="left"/>
      <w:pPr>
        <w:ind w:left="900" w:hanging="288"/>
      </w:pPr>
      <w:rPr>
        <w:rFonts w:hint="default"/>
        <w:lang w:val="pl-PL" w:eastAsia="en-US" w:bidi="ar-SA"/>
      </w:rPr>
    </w:lvl>
    <w:lvl w:ilvl="3" w:tplc="F4FC2FC8">
      <w:numFmt w:val="bullet"/>
      <w:lvlText w:val="•"/>
      <w:lvlJc w:val="left"/>
      <w:pPr>
        <w:ind w:left="1953" w:hanging="288"/>
      </w:pPr>
      <w:rPr>
        <w:rFonts w:hint="default"/>
        <w:lang w:val="pl-PL" w:eastAsia="en-US" w:bidi="ar-SA"/>
      </w:rPr>
    </w:lvl>
    <w:lvl w:ilvl="4" w:tplc="72661B1E">
      <w:numFmt w:val="bullet"/>
      <w:lvlText w:val="•"/>
      <w:lvlJc w:val="left"/>
      <w:pPr>
        <w:ind w:left="3007" w:hanging="288"/>
      </w:pPr>
      <w:rPr>
        <w:rFonts w:hint="default"/>
        <w:lang w:val="pl-PL" w:eastAsia="en-US" w:bidi="ar-SA"/>
      </w:rPr>
    </w:lvl>
    <w:lvl w:ilvl="5" w:tplc="A5EA707C">
      <w:numFmt w:val="bullet"/>
      <w:lvlText w:val="•"/>
      <w:lvlJc w:val="left"/>
      <w:pPr>
        <w:ind w:left="4060" w:hanging="288"/>
      </w:pPr>
      <w:rPr>
        <w:rFonts w:hint="default"/>
        <w:lang w:val="pl-PL" w:eastAsia="en-US" w:bidi="ar-SA"/>
      </w:rPr>
    </w:lvl>
    <w:lvl w:ilvl="6" w:tplc="A5426B9C">
      <w:numFmt w:val="bullet"/>
      <w:lvlText w:val="•"/>
      <w:lvlJc w:val="left"/>
      <w:pPr>
        <w:ind w:left="5114" w:hanging="288"/>
      </w:pPr>
      <w:rPr>
        <w:rFonts w:hint="default"/>
        <w:lang w:val="pl-PL" w:eastAsia="en-US" w:bidi="ar-SA"/>
      </w:rPr>
    </w:lvl>
    <w:lvl w:ilvl="7" w:tplc="B52E21E0">
      <w:numFmt w:val="bullet"/>
      <w:lvlText w:val="•"/>
      <w:lvlJc w:val="left"/>
      <w:pPr>
        <w:ind w:left="6168" w:hanging="288"/>
      </w:pPr>
      <w:rPr>
        <w:rFonts w:hint="default"/>
        <w:lang w:val="pl-PL" w:eastAsia="en-US" w:bidi="ar-SA"/>
      </w:rPr>
    </w:lvl>
    <w:lvl w:ilvl="8" w:tplc="1988ED98">
      <w:numFmt w:val="bullet"/>
      <w:lvlText w:val="•"/>
      <w:lvlJc w:val="left"/>
      <w:pPr>
        <w:ind w:left="7221" w:hanging="288"/>
      </w:pPr>
      <w:rPr>
        <w:rFonts w:hint="default"/>
        <w:lang w:val="pl-PL" w:eastAsia="en-US" w:bidi="ar-SA"/>
      </w:rPr>
    </w:lvl>
  </w:abstractNum>
  <w:abstractNum w:abstractNumId="11" w15:restartNumberingAfterBreak="0">
    <w:nsid w:val="10D027DF"/>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2" w15:restartNumberingAfterBreak="0">
    <w:nsid w:val="10D73371"/>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3" w15:restartNumberingAfterBreak="0">
    <w:nsid w:val="15051F03"/>
    <w:multiLevelType w:val="hybridMultilevel"/>
    <w:tmpl w:val="56EAD18A"/>
    <w:lvl w:ilvl="0" w:tplc="A526357C">
      <w:start w:val="1"/>
      <w:numFmt w:val="lowerRoman"/>
      <w:lvlText w:val="%1."/>
      <w:lvlJc w:val="left"/>
      <w:pPr>
        <w:ind w:left="1622" w:hanging="720"/>
      </w:pPr>
      <w:rPr>
        <w:rFonts w:hint="default"/>
      </w:rPr>
    </w:lvl>
    <w:lvl w:ilvl="1" w:tplc="82A69EC6">
      <w:start w:val="1"/>
      <w:numFmt w:val="bullet"/>
      <w:lvlText w:val="-"/>
      <w:lvlJc w:val="left"/>
      <w:pPr>
        <w:ind w:left="1982" w:hanging="360"/>
      </w:pPr>
      <w:rPr>
        <w:rFonts w:ascii="Courier New" w:hAnsi="Courier New" w:hint="default"/>
      </w:rPr>
    </w:lvl>
    <w:lvl w:ilvl="2" w:tplc="0415001B">
      <w:start w:val="1"/>
      <w:numFmt w:val="lowerRoman"/>
      <w:lvlText w:val="%3."/>
      <w:lvlJc w:val="right"/>
      <w:pPr>
        <w:ind w:left="2702" w:hanging="180"/>
      </w:pPr>
    </w:lvl>
    <w:lvl w:ilvl="3" w:tplc="0415000F">
      <w:start w:val="1"/>
      <w:numFmt w:val="decimal"/>
      <w:lvlText w:val="%4."/>
      <w:lvlJc w:val="left"/>
      <w:pPr>
        <w:ind w:left="3422" w:hanging="360"/>
      </w:pPr>
    </w:lvl>
    <w:lvl w:ilvl="4" w:tplc="04150019" w:tentative="1">
      <w:start w:val="1"/>
      <w:numFmt w:val="lowerLetter"/>
      <w:lvlText w:val="%5."/>
      <w:lvlJc w:val="left"/>
      <w:pPr>
        <w:ind w:left="4142" w:hanging="360"/>
      </w:pPr>
    </w:lvl>
    <w:lvl w:ilvl="5" w:tplc="0415001B" w:tentative="1">
      <w:start w:val="1"/>
      <w:numFmt w:val="lowerRoman"/>
      <w:lvlText w:val="%6."/>
      <w:lvlJc w:val="right"/>
      <w:pPr>
        <w:ind w:left="4862" w:hanging="180"/>
      </w:pPr>
    </w:lvl>
    <w:lvl w:ilvl="6" w:tplc="0415000F" w:tentative="1">
      <w:start w:val="1"/>
      <w:numFmt w:val="decimal"/>
      <w:lvlText w:val="%7."/>
      <w:lvlJc w:val="left"/>
      <w:pPr>
        <w:ind w:left="5582" w:hanging="360"/>
      </w:pPr>
    </w:lvl>
    <w:lvl w:ilvl="7" w:tplc="04150019" w:tentative="1">
      <w:start w:val="1"/>
      <w:numFmt w:val="lowerLetter"/>
      <w:lvlText w:val="%8."/>
      <w:lvlJc w:val="left"/>
      <w:pPr>
        <w:ind w:left="6302" w:hanging="360"/>
      </w:pPr>
    </w:lvl>
    <w:lvl w:ilvl="8" w:tplc="0415001B" w:tentative="1">
      <w:start w:val="1"/>
      <w:numFmt w:val="lowerRoman"/>
      <w:lvlText w:val="%9."/>
      <w:lvlJc w:val="right"/>
      <w:pPr>
        <w:ind w:left="7022" w:hanging="180"/>
      </w:pPr>
    </w:lvl>
  </w:abstractNum>
  <w:abstractNum w:abstractNumId="14" w15:restartNumberingAfterBreak="0">
    <w:nsid w:val="16266B1C"/>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5" w15:restartNumberingAfterBreak="0">
    <w:nsid w:val="180E7C9C"/>
    <w:multiLevelType w:val="hybridMultilevel"/>
    <w:tmpl w:val="A6A6CA08"/>
    <w:lvl w:ilvl="0" w:tplc="154EC906">
      <w:start w:val="1"/>
      <w:numFmt w:val="decimal"/>
      <w:lvlText w:val="%1)"/>
      <w:lvlJc w:val="left"/>
      <w:pPr>
        <w:ind w:left="540" w:hanging="288"/>
        <w:jc w:val="right"/>
      </w:pPr>
      <w:rPr>
        <w:rFonts w:ascii="Calibri Light" w:eastAsia="Calibri Light" w:hAnsi="Calibri Light" w:cs="Calibri Light" w:hint="default"/>
        <w:w w:val="100"/>
        <w:sz w:val="23"/>
        <w:szCs w:val="23"/>
        <w:lang w:val="pl-PL" w:eastAsia="en-US" w:bidi="ar-SA"/>
      </w:rPr>
    </w:lvl>
    <w:lvl w:ilvl="1" w:tplc="1F5C7008">
      <w:start w:val="1"/>
      <w:numFmt w:val="lowerLetter"/>
      <w:lvlText w:val="%2)"/>
      <w:lvlJc w:val="left"/>
      <w:pPr>
        <w:ind w:left="902" w:hanging="288"/>
      </w:pPr>
      <w:rPr>
        <w:rFonts w:ascii="Arial" w:eastAsia="Calibri Light" w:hAnsi="Arial" w:cs="Arial" w:hint="default"/>
        <w:spacing w:val="-1"/>
        <w:w w:val="100"/>
        <w:sz w:val="22"/>
        <w:szCs w:val="22"/>
        <w:lang w:val="pl-PL" w:eastAsia="en-US" w:bidi="ar-SA"/>
      </w:rPr>
    </w:lvl>
    <w:lvl w:ilvl="2" w:tplc="564C1BA0">
      <w:numFmt w:val="bullet"/>
      <w:lvlText w:val="•"/>
      <w:lvlJc w:val="left"/>
      <w:pPr>
        <w:ind w:left="1836" w:hanging="288"/>
      </w:pPr>
      <w:rPr>
        <w:rFonts w:hint="default"/>
        <w:lang w:val="pl-PL" w:eastAsia="en-US" w:bidi="ar-SA"/>
      </w:rPr>
    </w:lvl>
    <w:lvl w:ilvl="3" w:tplc="23607436">
      <w:numFmt w:val="bullet"/>
      <w:lvlText w:val="•"/>
      <w:lvlJc w:val="left"/>
      <w:pPr>
        <w:ind w:left="2773" w:hanging="288"/>
      </w:pPr>
      <w:rPr>
        <w:rFonts w:hint="default"/>
        <w:lang w:val="pl-PL" w:eastAsia="en-US" w:bidi="ar-SA"/>
      </w:rPr>
    </w:lvl>
    <w:lvl w:ilvl="4" w:tplc="BDD89C3C">
      <w:numFmt w:val="bullet"/>
      <w:lvlText w:val="•"/>
      <w:lvlJc w:val="left"/>
      <w:pPr>
        <w:ind w:left="3709" w:hanging="288"/>
      </w:pPr>
      <w:rPr>
        <w:rFonts w:hint="default"/>
        <w:lang w:val="pl-PL" w:eastAsia="en-US" w:bidi="ar-SA"/>
      </w:rPr>
    </w:lvl>
    <w:lvl w:ilvl="5" w:tplc="53BCA5EA">
      <w:numFmt w:val="bullet"/>
      <w:lvlText w:val="•"/>
      <w:lvlJc w:val="left"/>
      <w:pPr>
        <w:ind w:left="4646" w:hanging="288"/>
      </w:pPr>
      <w:rPr>
        <w:rFonts w:hint="default"/>
        <w:lang w:val="pl-PL" w:eastAsia="en-US" w:bidi="ar-SA"/>
      </w:rPr>
    </w:lvl>
    <w:lvl w:ilvl="6" w:tplc="AC3C05A4">
      <w:numFmt w:val="bullet"/>
      <w:lvlText w:val="•"/>
      <w:lvlJc w:val="left"/>
      <w:pPr>
        <w:ind w:left="5582" w:hanging="288"/>
      </w:pPr>
      <w:rPr>
        <w:rFonts w:hint="default"/>
        <w:lang w:val="pl-PL" w:eastAsia="en-US" w:bidi="ar-SA"/>
      </w:rPr>
    </w:lvl>
    <w:lvl w:ilvl="7" w:tplc="A378D186">
      <w:numFmt w:val="bullet"/>
      <w:lvlText w:val="•"/>
      <w:lvlJc w:val="left"/>
      <w:pPr>
        <w:ind w:left="6519" w:hanging="288"/>
      </w:pPr>
      <w:rPr>
        <w:rFonts w:hint="default"/>
        <w:lang w:val="pl-PL" w:eastAsia="en-US" w:bidi="ar-SA"/>
      </w:rPr>
    </w:lvl>
    <w:lvl w:ilvl="8" w:tplc="7BAAC052">
      <w:numFmt w:val="bullet"/>
      <w:lvlText w:val="•"/>
      <w:lvlJc w:val="left"/>
      <w:pPr>
        <w:ind w:left="7455" w:hanging="288"/>
      </w:pPr>
      <w:rPr>
        <w:rFonts w:hint="default"/>
        <w:lang w:val="pl-PL" w:eastAsia="en-US" w:bidi="ar-SA"/>
      </w:rPr>
    </w:lvl>
  </w:abstractNum>
  <w:abstractNum w:abstractNumId="16" w15:restartNumberingAfterBreak="0">
    <w:nsid w:val="18506D13"/>
    <w:multiLevelType w:val="hybridMultilevel"/>
    <w:tmpl w:val="9BF6BB4A"/>
    <w:lvl w:ilvl="0" w:tplc="B6709132">
      <w:numFmt w:val="bullet"/>
      <w:lvlText w:val="-"/>
      <w:lvlJc w:val="left"/>
      <w:pPr>
        <w:ind w:left="145" w:hanging="106"/>
      </w:pPr>
      <w:rPr>
        <w:rFonts w:ascii="Calibri Light" w:eastAsia="Calibri Light" w:hAnsi="Calibri Light" w:cs="Calibri Light" w:hint="default"/>
        <w:w w:val="99"/>
        <w:sz w:val="20"/>
        <w:szCs w:val="20"/>
        <w:lang w:val="pl-PL" w:eastAsia="en-US" w:bidi="ar-SA"/>
      </w:rPr>
    </w:lvl>
    <w:lvl w:ilvl="1" w:tplc="A3E633F4">
      <w:numFmt w:val="bullet"/>
      <w:lvlText w:val="•"/>
      <w:lvlJc w:val="left"/>
      <w:pPr>
        <w:ind w:left="350" w:hanging="106"/>
      </w:pPr>
      <w:rPr>
        <w:rFonts w:hint="default"/>
        <w:lang w:val="pl-PL" w:eastAsia="en-US" w:bidi="ar-SA"/>
      </w:rPr>
    </w:lvl>
    <w:lvl w:ilvl="2" w:tplc="82AC624A">
      <w:numFmt w:val="bullet"/>
      <w:lvlText w:val="•"/>
      <w:lvlJc w:val="left"/>
      <w:pPr>
        <w:ind w:left="560" w:hanging="106"/>
      </w:pPr>
      <w:rPr>
        <w:rFonts w:hint="default"/>
        <w:lang w:val="pl-PL" w:eastAsia="en-US" w:bidi="ar-SA"/>
      </w:rPr>
    </w:lvl>
    <w:lvl w:ilvl="3" w:tplc="17CEC03C">
      <w:numFmt w:val="bullet"/>
      <w:lvlText w:val="•"/>
      <w:lvlJc w:val="left"/>
      <w:pPr>
        <w:ind w:left="770" w:hanging="106"/>
      </w:pPr>
      <w:rPr>
        <w:rFonts w:hint="default"/>
        <w:lang w:val="pl-PL" w:eastAsia="en-US" w:bidi="ar-SA"/>
      </w:rPr>
    </w:lvl>
    <w:lvl w:ilvl="4" w:tplc="621E907A">
      <w:numFmt w:val="bullet"/>
      <w:lvlText w:val="•"/>
      <w:lvlJc w:val="left"/>
      <w:pPr>
        <w:ind w:left="980" w:hanging="106"/>
      </w:pPr>
      <w:rPr>
        <w:rFonts w:hint="default"/>
        <w:lang w:val="pl-PL" w:eastAsia="en-US" w:bidi="ar-SA"/>
      </w:rPr>
    </w:lvl>
    <w:lvl w:ilvl="5" w:tplc="153ABE1E">
      <w:numFmt w:val="bullet"/>
      <w:lvlText w:val="•"/>
      <w:lvlJc w:val="left"/>
      <w:pPr>
        <w:ind w:left="1191" w:hanging="106"/>
      </w:pPr>
      <w:rPr>
        <w:rFonts w:hint="default"/>
        <w:lang w:val="pl-PL" w:eastAsia="en-US" w:bidi="ar-SA"/>
      </w:rPr>
    </w:lvl>
    <w:lvl w:ilvl="6" w:tplc="341C909A">
      <w:numFmt w:val="bullet"/>
      <w:lvlText w:val="•"/>
      <w:lvlJc w:val="left"/>
      <w:pPr>
        <w:ind w:left="1401" w:hanging="106"/>
      </w:pPr>
      <w:rPr>
        <w:rFonts w:hint="default"/>
        <w:lang w:val="pl-PL" w:eastAsia="en-US" w:bidi="ar-SA"/>
      </w:rPr>
    </w:lvl>
    <w:lvl w:ilvl="7" w:tplc="FF68E412">
      <w:numFmt w:val="bullet"/>
      <w:lvlText w:val="•"/>
      <w:lvlJc w:val="left"/>
      <w:pPr>
        <w:ind w:left="1611" w:hanging="106"/>
      </w:pPr>
      <w:rPr>
        <w:rFonts w:hint="default"/>
        <w:lang w:val="pl-PL" w:eastAsia="en-US" w:bidi="ar-SA"/>
      </w:rPr>
    </w:lvl>
    <w:lvl w:ilvl="8" w:tplc="1F7A0B12">
      <w:numFmt w:val="bullet"/>
      <w:lvlText w:val="•"/>
      <w:lvlJc w:val="left"/>
      <w:pPr>
        <w:ind w:left="1821" w:hanging="106"/>
      </w:pPr>
      <w:rPr>
        <w:rFonts w:hint="default"/>
        <w:lang w:val="pl-PL" w:eastAsia="en-US" w:bidi="ar-SA"/>
      </w:rPr>
    </w:lvl>
  </w:abstractNum>
  <w:abstractNum w:abstractNumId="17" w15:restartNumberingAfterBreak="0">
    <w:nsid w:val="185E7F97"/>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8" w15:restartNumberingAfterBreak="0">
    <w:nsid w:val="1A196899"/>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9" w15:restartNumberingAfterBreak="0">
    <w:nsid w:val="1CE23D6F"/>
    <w:multiLevelType w:val="hybridMultilevel"/>
    <w:tmpl w:val="0DDE70A4"/>
    <w:lvl w:ilvl="0" w:tplc="2C1A2716">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A3128164">
      <w:start w:val="1"/>
      <w:numFmt w:val="lowerLetter"/>
      <w:lvlText w:val="%2)"/>
      <w:lvlJc w:val="left"/>
      <w:pPr>
        <w:ind w:left="888" w:hanging="360"/>
      </w:pPr>
      <w:rPr>
        <w:rFonts w:ascii="Arial" w:eastAsia="Calibri Light" w:hAnsi="Arial" w:cs="Arial" w:hint="default"/>
        <w:spacing w:val="-1"/>
        <w:w w:val="100"/>
        <w:sz w:val="22"/>
        <w:szCs w:val="22"/>
        <w:lang w:val="pl-PL" w:eastAsia="en-US" w:bidi="ar-SA"/>
      </w:rPr>
    </w:lvl>
    <w:lvl w:ilvl="2" w:tplc="1D18967C">
      <w:numFmt w:val="bullet"/>
      <w:lvlText w:val="•"/>
      <w:lvlJc w:val="left"/>
      <w:pPr>
        <w:ind w:left="1818" w:hanging="360"/>
      </w:pPr>
      <w:rPr>
        <w:rFonts w:hint="default"/>
        <w:lang w:val="pl-PL" w:eastAsia="en-US" w:bidi="ar-SA"/>
      </w:rPr>
    </w:lvl>
    <w:lvl w:ilvl="3" w:tplc="8704283E">
      <w:numFmt w:val="bullet"/>
      <w:lvlText w:val="•"/>
      <w:lvlJc w:val="left"/>
      <w:pPr>
        <w:ind w:left="2757" w:hanging="360"/>
      </w:pPr>
      <w:rPr>
        <w:rFonts w:hint="default"/>
        <w:lang w:val="pl-PL" w:eastAsia="en-US" w:bidi="ar-SA"/>
      </w:rPr>
    </w:lvl>
    <w:lvl w:ilvl="4" w:tplc="223233DE">
      <w:numFmt w:val="bullet"/>
      <w:lvlText w:val="•"/>
      <w:lvlJc w:val="left"/>
      <w:pPr>
        <w:ind w:left="3696" w:hanging="360"/>
      </w:pPr>
      <w:rPr>
        <w:rFonts w:hint="default"/>
        <w:lang w:val="pl-PL" w:eastAsia="en-US" w:bidi="ar-SA"/>
      </w:rPr>
    </w:lvl>
    <w:lvl w:ilvl="5" w:tplc="4B56B79E">
      <w:numFmt w:val="bullet"/>
      <w:lvlText w:val="•"/>
      <w:lvlJc w:val="left"/>
      <w:pPr>
        <w:ind w:left="4635" w:hanging="360"/>
      </w:pPr>
      <w:rPr>
        <w:rFonts w:hint="default"/>
        <w:lang w:val="pl-PL" w:eastAsia="en-US" w:bidi="ar-SA"/>
      </w:rPr>
    </w:lvl>
    <w:lvl w:ilvl="6" w:tplc="CD548758">
      <w:numFmt w:val="bullet"/>
      <w:lvlText w:val="•"/>
      <w:lvlJc w:val="left"/>
      <w:pPr>
        <w:ind w:left="5573" w:hanging="360"/>
      </w:pPr>
      <w:rPr>
        <w:rFonts w:hint="default"/>
        <w:lang w:val="pl-PL" w:eastAsia="en-US" w:bidi="ar-SA"/>
      </w:rPr>
    </w:lvl>
    <w:lvl w:ilvl="7" w:tplc="C0D4095E">
      <w:numFmt w:val="bullet"/>
      <w:lvlText w:val="•"/>
      <w:lvlJc w:val="left"/>
      <w:pPr>
        <w:ind w:left="6512" w:hanging="360"/>
      </w:pPr>
      <w:rPr>
        <w:rFonts w:hint="default"/>
        <w:lang w:val="pl-PL" w:eastAsia="en-US" w:bidi="ar-SA"/>
      </w:rPr>
    </w:lvl>
    <w:lvl w:ilvl="8" w:tplc="CDF4AD4C">
      <w:numFmt w:val="bullet"/>
      <w:lvlText w:val="•"/>
      <w:lvlJc w:val="left"/>
      <w:pPr>
        <w:ind w:left="7451" w:hanging="360"/>
      </w:pPr>
      <w:rPr>
        <w:rFonts w:hint="default"/>
        <w:lang w:val="pl-PL" w:eastAsia="en-US" w:bidi="ar-SA"/>
      </w:rPr>
    </w:lvl>
  </w:abstractNum>
  <w:abstractNum w:abstractNumId="20" w15:restartNumberingAfterBreak="0">
    <w:nsid w:val="1D736CDC"/>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21" w15:restartNumberingAfterBreak="0">
    <w:nsid w:val="1D7D72CD"/>
    <w:multiLevelType w:val="hybridMultilevel"/>
    <w:tmpl w:val="13DEABEC"/>
    <w:lvl w:ilvl="0" w:tplc="1FC429D8">
      <w:start w:val="1"/>
      <w:numFmt w:val="lowerLetter"/>
      <w:lvlText w:val="%1)"/>
      <w:lvlJc w:val="left"/>
      <w:pPr>
        <w:ind w:left="907" w:hanging="365"/>
      </w:pPr>
      <w:rPr>
        <w:rFonts w:ascii="Arial" w:eastAsia="Calibri Light" w:hAnsi="Arial" w:cs="Arial"/>
        <w:b w:val="0"/>
        <w:bCs w:val="0"/>
        <w:w w:val="100"/>
        <w:sz w:val="23"/>
        <w:szCs w:val="23"/>
        <w:lang w:val="pl-PL" w:eastAsia="en-US" w:bidi="ar-SA"/>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22" w15:restartNumberingAfterBreak="0">
    <w:nsid w:val="1DF323E1"/>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23" w15:restartNumberingAfterBreak="0">
    <w:nsid w:val="1EF13FE9"/>
    <w:multiLevelType w:val="hybridMultilevel"/>
    <w:tmpl w:val="A4084A6E"/>
    <w:lvl w:ilvl="0" w:tplc="D57451B6">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24" w15:restartNumberingAfterBreak="0">
    <w:nsid w:val="1EFF429F"/>
    <w:multiLevelType w:val="hybridMultilevel"/>
    <w:tmpl w:val="FE8E4382"/>
    <w:lvl w:ilvl="0" w:tplc="1F5C7008">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9F5812"/>
    <w:multiLevelType w:val="hybridMultilevel"/>
    <w:tmpl w:val="E5C2DD76"/>
    <w:lvl w:ilvl="0" w:tplc="9B60423C">
      <w:numFmt w:val="bullet"/>
      <w:lvlText w:val="-"/>
      <w:lvlJc w:val="left"/>
      <w:pPr>
        <w:ind w:left="145" w:hanging="106"/>
      </w:pPr>
      <w:rPr>
        <w:rFonts w:ascii="Calibri Light" w:eastAsia="Calibri Light" w:hAnsi="Calibri Light" w:cs="Calibri Light" w:hint="default"/>
        <w:w w:val="99"/>
        <w:sz w:val="20"/>
        <w:szCs w:val="20"/>
        <w:lang w:val="pl-PL" w:eastAsia="en-US" w:bidi="ar-SA"/>
      </w:rPr>
    </w:lvl>
    <w:lvl w:ilvl="1" w:tplc="6700C01E">
      <w:numFmt w:val="bullet"/>
      <w:lvlText w:val="•"/>
      <w:lvlJc w:val="left"/>
      <w:pPr>
        <w:ind w:left="350" w:hanging="106"/>
      </w:pPr>
      <w:rPr>
        <w:rFonts w:hint="default"/>
        <w:lang w:val="pl-PL" w:eastAsia="en-US" w:bidi="ar-SA"/>
      </w:rPr>
    </w:lvl>
    <w:lvl w:ilvl="2" w:tplc="FA80B5D0">
      <w:numFmt w:val="bullet"/>
      <w:lvlText w:val="•"/>
      <w:lvlJc w:val="left"/>
      <w:pPr>
        <w:ind w:left="560" w:hanging="106"/>
      </w:pPr>
      <w:rPr>
        <w:rFonts w:hint="default"/>
        <w:lang w:val="pl-PL" w:eastAsia="en-US" w:bidi="ar-SA"/>
      </w:rPr>
    </w:lvl>
    <w:lvl w:ilvl="3" w:tplc="616E2DEC">
      <w:numFmt w:val="bullet"/>
      <w:lvlText w:val="•"/>
      <w:lvlJc w:val="left"/>
      <w:pPr>
        <w:ind w:left="770" w:hanging="106"/>
      </w:pPr>
      <w:rPr>
        <w:rFonts w:hint="default"/>
        <w:lang w:val="pl-PL" w:eastAsia="en-US" w:bidi="ar-SA"/>
      </w:rPr>
    </w:lvl>
    <w:lvl w:ilvl="4" w:tplc="3D926B5C">
      <w:numFmt w:val="bullet"/>
      <w:lvlText w:val="•"/>
      <w:lvlJc w:val="left"/>
      <w:pPr>
        <w:ind w:left="980" w:hanging="106"/>
      </w:pPr>
      <w:rPr>
        <w:rFonts w:hint="default"/>
        <w:lang w:val="pl-PL" w:eastAsia="en-US" w:bidi="ar-SA"/>
      </w:rPr>
    </w:lvl>
    <w:lvl w:ilvl="5" w:tplc="016E3526">
      <w:numFmt w:val="bullet"/>
      <w:lvlText w:val="•"/>
      <w:lvlJc w:val="left"/>
      <w:pPr>
        <w:ind w:left="1191" w:hanging="106"/>
      </w:pPr>
      <w:rPr>
        <w:rFonts w:hint="default"/>
        <w:lang w:val="pl-PL" w:eastAsia="en-US" w:bidi="ar-SA"/>
      </w:rPr>
    </w:lvl>
    <w:lvl w:ilvl="6" w:tplc="764E25D4">
      <w:numFmt w:val="bullet"/>
      <w:lvlText w:val="•"/>
      <w:lvlJc w:val="left"/>
      <w:pPr>
        <w:ind w:left="1401" w:hanging="106"/>
      </w:pPr>
      <w:rPr>
        <w:rFonts w:hint="default"/>
        <w:lang w:val="pl-PL" w:eastAsia="en-US" w:bidi="ar-SA"/>
      </w:rPr>
    </w:lvl>
    <w:lvl w:ilvl="7" w:tplc="A80E8C72">
      <w:numFmt w:val="bullet"/>
      <w:lvlText w:val="•"/>
      <w:lvlJc w:val="left"/>
      <w:pPr>
        <w:ind w:left="1611" w:hanging="106"/>
      </w:pPr>
      <w:rPr>
        <w:rFonts w:hint="default"/>
        <w:lang w:val="pl-PL" w:eastAsia="en-US" w:bidi="ar-SA"/>
      </w:rPr>
    </w:lvl>
    <w:lvl w:ilvl="8" w:tplc="5D8056E6">
      <w:numFmt w:val="bullet"/>
      <w:lvlText w:val="•"/>
      <w:lvlJc w:val="left"/>
      <w:pPr>
        <w:ind w:left="1821" w:hanging="106"/>
      </w:pPr>
      <w:rPr>
        <w:rFonts w:hint="default"/>
        <w:lang w:val="pl-PL" w:eastAsia="en-US" w:bidi="ar-SA"/>
      </w:rPr>
    </w:lvl>
  </w:abstractNum>
  <w:abstractNum w:abstractNumId="26" w15:restartNumberingAfterBreak="0">
    <w:nsid w:val="21FF5C70"/>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27" w15:restartNumberingAfterBreak="0">
    <w:nsid w:val="25A5704A"/>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28" w15:restartNumberingAfterBreak="0">
    <w:nsid w:val="25ED3767"/>
    <w:multiLevelType w:val="hybridMultilevel"/>
    <w:tmpl w:val="72B4F15A"/>
    <w:lvl w:ilvl="0" w:tplc="FFFFFFFF">
      <w:start w:val="1"/>
      <w:numFmt w:val="decimal"/>
      <w:lvlText w:val="(%1)"/>
      <w:lvlJc w:val="left"/>
      <w:pPr>
        <w:ind w:left="540" w:hanging="365"/>
      </w:pPr>
      <w:rPr>
        <w:rFonts w:ascii="Arial" w:eastAsia="Calibri Light" w:hAnsi="Arial" w:cs="Arial"/>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29" w15:restartNumberingAfterBreak="0">
    <w:nsid w:val="26A3651E"/>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30" w15:restartNumberingAfterBreak="0">
    <w:nsid w:val="26A96792"/>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31" w15:restartNumberingAfterBreak="0">
    <w:nsid w:val="2833702A"/>
    <w:multiLevelType w:val="hybridMultilevel"/>
    <w:tmpl w:val="72B4F15A"/>
    <w:lvl w:ilvl="0" w:tplc="90884B56">
      <w:start w:val="1"/>
      <w:numFmt w:val="decimal"/>
      <w:lvlText w:val="(%1)"/>
      <w:lvlJc w:val="left"/>
      <w:pPr>
        <w:ind w:left="540" w:hanging="365"/>
      </w:pPr>
      <w:rPr>
        <w:rFonts w:ascii="Arial" w:eastAsia="Calibri Light" w:hAnsi="Arial" w:cs="Arial"/>
        <w:w w:val="100"/>
        <w:sz w:val="23"/>
        <w:szCs w:val="23"/>
        <w:lang w:val="pl-PL" w:eastAsia="en-US" w:bidi="ar-SA"/>
      </w:rPr>
    </w:lvl>
    <w:lvl w:ilvl="1" w:tplc="9E906EC2">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5CFEEB82">
      <w:numFmt w:val="bullet"/>
      <w:lvlText w:val="•"/>
      <w:lvlJc w:val="left"/>
      <w:pPr>
        <w:ind w:left="1836" w:hanging="360"/>
      </w:pPr>
      <w:rPr>
        <w:rFonts w:hint="default"/>
        <w:lang w:val="pl-PL" w:eastAsia="en-US" w:bidi="ar-SA"/>
      </w:rPr>
    </w:lvl>
    <w:lvl w:ilvl="3" w:tplc="A1FCBA58">
      <w:numFmt w:val="bullet"/>
      <w:lvlText w:val="•"/>
      <w:lvlJc w:val="left"/>
      <w:pPr>
        <w:ind w:left="2773" w:hanging="360"/>
      </w:pPr>
      <w:rPr>
        <w:rFonts w:hint="default"/>
        <w:lang w:val="pl-PL" w:eastAsia="en-US" w:bidi="ar-SA"/>
      </w:rPr>
    </w:lvl>
    <w:lvl w:ilvl="4" w:tplc="456CA626">
      <w:numFmt w:val="bullet"/>
      <w:lvlText w:val="•"/>
      <w:lvlJc w:val="left"/>
      <w:pPr>
        <w:ind w:left="3709" w:hanging="360"/>
      </w:pPr>
      <w:rPr>
        <w:rFonts w:hint="default"/>
        <w:lang w:val="pl-PL" w:eastAsia="en-US" w:bidi="ar-SA"/>
      </w:rPr>
    </w:lvl>
    <w:lvl w:ilvl="5" w:tplc="AF5015FA">
      <w:numFmt w:val="bullet"/>
      <w:lvlText w:val="•"/>
      <w:lvlJc w:val="left"/>
      <w:pPr>
        <w:ind w:left="4646" w:hanging="360"/>
      </w:pPr>
      <w:rPr>
        <w:rFonts w:hint="default"/>
        <w:lang w:val="pl-PL" w:eastAsia="en-US" w:bidi="ar-SA"/>
      </w:rPr>
    </w:lvl>
    <w:lvl w:ilvl="6" w:tplc="858EFC30">
      <w:numFmt w:val="bullet"/>
      <w:lvlText w:val="•"/>
      <w:lvlJc w:val="left"/>
      <w:pPr>
        <w:ind w:left="5582" w:hanging="360"/>
      </w:pPr>
      <w:rPr>
        <w:rFonts w:hint="default"/>
        <w:lang w:val="pl-PL" w:eastAsia="en-US" w:bidi="ar-SA"/>
      </w:rPr>
    </w:lvl>
    <w:lvl w:ilvl="7" w:tplc="5F10583E">
      <w:numFmt w:val="bullet"/>
      <w:lvlText w:val="•"/>
      <w:lvlJc w:val="left"/>
      <w:pPr>
        <w:ind w:left="6519" w:hanging="360"/>
      </w:pPr>
      <w:rPr>
        <w:rFonts w:hint="default"/>
        <w:lang w:val="pl-PL" w:eastAsia="en-US" w:bidi="ar-SA"/>
      </w:rPr>
    </w:lvl>
    <w:lvl w:ilvl="8" w:tplc="B7E2F5B4">
      <w:numFmt w:val="bullet"/>
      <w:lvlText w:val="•"/>
      <w:lvlJc w:val="left"/>
      <w:pPr>
        <w:ind w:left="7455" w:hanging="360"/>
      </w:pPr>
      <w:rPr>
        <w:rFonts w:hint="default"/>
        <w:lang w:val="pl-PL" w:eastAsia="en-US" w:bidi="ar-SA"/>
      </w:rPr>
    </w:lvl>
  </w:abstractNum>
  <w:abstractNum w:abstractNumId="32" w15:restartNumberingAfterBreak="0">
    <w:nsid w:val="2B1B71B0"/>
    <w:multiLevelType w:val="hybridMultilevel"/>
    <w:tmpl w:val="E49A7440"/>
    <w:lvl w:ilvl="0" w:tplc="FFFFFFFF">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BC14C0A"/>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34" w15:restartNumberingAfterBreak="0">
    <w:nsid w:val="2BF4797E"/>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35" w15:restartNumberingAfterBreak="0">
    <w:nsid w:val="2D7B1620"/>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36" w15:restartNumberingAfterBreak="0">
    <w:nsid w:val="2DB35EC7"/>
    <w:multiLevelType w:val="multilevel"/>
    <w:tmpl w:val="5A9A4B22"/>
    <w:lvl w:ilvl="0">
      <w:start w:val="1"/>
      <w:numFmt w:val="decimal"/>
      <w:lvlText w:val="%1."/>
      <w:lvlJc w:val="left"/>
      <w:pPr>
        <w:ind w:left="360" w:hanging="360"/>
      </w:pPr>
      <w:rPr>
        <w:rFonts w:hint="default"/>
        <w:sz w:val="26"/>
      </w:rPr>
    </w:lvl>
    <w:lvl w:ilvl="1">
      <w:start w:val="1"/>
      <w:numFmt w:val="decimal"/>
      <w:lvlText w:val="%1.%2."/>
      <w:lvlJc w:val="left"/>
      <w:pPr>
        <w:ind w:left="792" w:hanging="432"/>
      </w:pPr>
      <w:rPr>
        <w:rFonts w:ascii="Arial" w:hAnsi="Arial" w:cs="Arial"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E290963"/>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38" w15:restartNumberingAfterBreak="0">
    <w:nsid w:val="2E4D00CE"/>
    <w:multiLevelType w:val="hybridMultilevel"/>
    <w:tmpl w:val="9AA2BD56"/>
    <w:lvl w:ilvl="0" w:tplc="D1868EDC">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1D92B534">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121C271E">
      <w:numFmt w:val="bullet"/>
      <w:lvlText w:val="•"/>
      <w:lvlJc w:val="left"/>
      <w:pPr>
        <w:ind w:left="1800" w:hanging="339"/>
      </w:pPr>
      <w:rPr>
        <w:rFonts w:hint="default"/>
        <w:lang w:val="pl-PL" w:eastAsia="en-US" w:bidi="ar-SA"/>
      </w:rPr>
    </w:lvl>
    <w:lvl w:ilvl="3" w:tplc="06B6C5CE">
      <w:numFmt w:val="bullet"/>
      <w:lvlText w:val="•"/>
      <w:lvlJc w:val="left"/>
      <w:pPr>
        <w:ind w:left="2741" w:hanging="339"/>
      </w:pPr>
      <w:rPr>
        <w:rFonts w:hint="default"/>
        <w:lang w:val="pl-PL" w:eastAsia="en-US" w:bidi="ar-SA"/>
      </w:rPr>
    </w:lvl>
    <w:lvl w:ilvl="4" w:tplc="1DA6C06C">
      <w:numFmt w:val="bullet"/>
      <w:lvlText w:val="•"/>
      <w:lvlJc w:val="left"/>
      <w:pPr>
        <w:ind w:left="3682" w:hanging="339"/>
      </w:pPr>
      <w:rPr>
        <w:rFonts w:hint="default"/>
        <w:lang w:val="pl-PL" w:eastAsia="en-US" w:bidi="ar-SA"/>
      </w:rPr>
    </w:lvl>
    <w:lvl w:ilvl="5" w:tplc="775477C8">
      <w:numFmt w:val="bullet"/>
      <w:lvlText w:val="•"/>
      <w:lvlJc w:val="left"/>
      <w:pPr>
        <w:ind w:left="4623" w:hanging="339"/>
      </w:pPr>
      <w:rPr>
        <w:rFonts w:hint="default"/>
        <w:lang w:val="pl-PL" w:eastAsia="en-US" w:bidi="ar-SA"/>
      </w:rPr>
    </w:lvl>
    <w:lvl w:ilvl="6" w:tplc="C180D02C">
      <w:numFmt w:val="bullet"/>
      <w:lvlText w:val="•"/>
      <w:lvlJc w:val="left"/>
      <w:pPr>
        <w:ind w:left="5564" w:hanging="339"/>
      </w:pPr>
      <w:rPr>
        <w:rFonts w:hint="default"/>
        <w:lang w:val="pl-PL" w:eastAsia="en-US" w:bidi="ar-SA"/>
      </w:rPr>
    </w:lvl>
    <w:lvl w:ilvl="7" w:tplc="C31C9F92">
      <w:numFmt w:val="bullet"/>
      <w:lvlText w:val="•"/>
      <w:lvlJc w:val="left"/>
      <w:pPr>
        <w:ind w:left="6505" w:hanging="339"/>
      </w:pPr>
      <w:rPr>
        <w:rFonts w:hint="default"/>
        <w:lang w:val="pl-PL" w:eastAsia="en-US" w:bidi="ar-SA"/>
      </w:rPr>
    </w:lvl>
    <w:lvl w:ilvl="8" w:tplc="4B624700">
      <w:numFmt w:val="bullet"/>
      <w:lvlText w:val="•"/>
      <w:lvlJc w:val="left"/>
      <w:pPr>
        <w:ind w:left="7446" w:hanging="339"/>
      </w:pPr>
      <w:rPr>
        <w:rFonts w:hint="default"/>
        <w:lang w:val="pl-PL" w:eastAsia="en-US" w:bidi="ar-SA"/>
      </w:rPr>
    </w:lvl>
  </w:abstractNum>
  <w:abstractNum w:abstractNumId="39" w15:restartNumberingAfterBreak="0">
    <w:nsid w:val="2E9D7680"/>
    <w:multiLevelType w:val="hybridMultilevel"/>
    <w:tmpl w:val="03DA19F2"/>
    <w:lvl w:ilvl="0" w:tplc="FFFFFFFF">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F8820E3"/>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41" w15:restartNumberingAfterBreak="0">
    <w:nsid w:val="308E6252"/>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42" w15:restartNumberingAfterBreak="0">
    <w:nsid w:val="311813E4"/>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43" w15:restartNumberingAfterBreak="0">
    <w:nsid w:val="31873E86"/>
    <w:multiLevelType w:val="hybridMultilevel"/>
    <w:tmpl w:val="CF56A964"/>
    <w:lvl w:ilvl="0" w:tplc="CDC82196">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026C4D80">
      <w:start w:val="1"/>
      <w:numFmt w:val="lowerLetter"/>
      <w:lvlText w:val="%2)"/>
      <w:lvlJc w:val="left"/>
      <w:pPr>
        <w:ind w:left="859" w:hanging="339"/>
      </w:pPr>
      <w:rPr>
        <w:rFonts w:ascii="Arial" w:eastAsia="Calibri Light" w:hAnsi="Arial" w:cs="Arial" w:hint="default"/>
        <w:spacing w:val="-1"/>
        <w:w w:val="100"/>
        <w:sz w:val="23"/>
        <w:szCs w:val="23"/>
        <w:lang w:val="pl-PL" w:eastAsia="en-US" w:bidi="ar-SA"/>
      </w:rPr>
    </w:lvl>
    <w:lvl w:ilvl="2" w:tplc="8766F348">
      <w:numFmt w:val="bullet"/>
      <w:lvlText w:val="•"/>
      <w:lvlJc w:val="left"/>
      <w:pPr>
        <w:ind w:left="1800" w:hanging="339"/>
      </w:pPr>
      <w:rPr>
        <w:rFonts w:hint="default"/>
        <w:lang w:val="pl-PL" w:eastAsia="en-US" w:bidi="ar-SA"/>
      </w:rPr>
    </w:lvl>
    <w:lvl w:ilvl="3" w:tplc="D2E42F8C">
      <w:numFmt w:val="bullet"/>
      <w:lvlText w:val="•"/>
      <w:lvlJc w:val="left"/>
      <w:pPr>
        <w:ind w:left="2741" w:hanging="339"/>
      </w:pPr>
      <w:rPr>
        <w:rFonts w:hint="default"/>
        <w:lang w:val="pl-PL" w:eastAsia="en-US" w:bidi="ar-SA"/>
      </w:rPr>
    </w:lvl>
    <w:lvl w:ilvl="4" w:tplc="8094554E">
      <w:numFmt w:val="bullet"/>
      <w:lvlText w:val="•"/>
      <w:lvlJc w:val="left"/>
      <w:pPr>
        <w:ind w:left="3682" w:hanging="339"/>
      </w:pPr>
      <w:rPr>
        <w:rFonts w:hint="default"/>
        <w:lang w:val="pl-PL" w:eastAsia="en-US" w:bidi="ar-SA"/>
      </w:rPr>
    </w:lvl>
    <w:lvl w:ilvl="5" w:tplc="FC3C4416">
      <w:numFmt w:val="bullet"/>
      <w:lvlText w:val="•"/>
      <w:lvlJc w:val="left"/>
      <w:pPr>
        <w:ind w:left="4623" w:hanging="339"/>
      </w:pPr>
      <w:rPr>
        <w:rFonts w:hint="default"/>
        <w:lang w:val="pl-PL" w:eastAsia="en-US" w:bidi="ar-SA"/>
      </w:rPr>
    </w:lvl>
    <w:lvl w:ilvl="6" w:tplc="6EB22568">
      <w:numFmt w:val="bullet"/>
      <w:lvlText w:val="•"/>
      <w:lvlJc w:val="left"/>
      <w:pPr>
        <w:ind w:left="5564" w:hanging="339"/>
      </w:pPr>
      <w:rPr>
        <w:rFonts w:hint="default"/>
        <w:lang w:val="pl-PL" w:eastAsia="en-US" w:bidi="ar-SA"/>
      </w:rPr>
    </w:lvl>
    <w:lvl w:ilvl="7" w:tplc="8DA221E8">
      <w:numFmt w:val="bullet"/>
      <w:lvlText w:val="•"/>
      <w:lvlJc w:val="left"/>
      <w:pPr>
        <w:ind w:left="6505" w:hanging="339"/>
      </w:pPr>
      <w:rPr>
        <w:rFonts w:hint="default"/>
        <w:lang w:val="pl-PL" w:eastAsia="en-US" w:bidi="ar-SA"/>
      </w:rPr>
    </w:lvl>
    <w:lvl w:ilvl="8" w:tplc="47B07E0A">
      <w:numFmt w:val="bullet"/>
      <w:lvlText w:val="•"/>
      <w:lvlJc w:val="left"/>
      <w:pPr>
        <w:ind w:left="7446" w:hanging="339"/>
      </w:pPr>
      <w:rPr>
        <w:rFonts w:hint="default"/>
        <w:lang w:val="pl-PL" w:eastAsia="en-US" w:bidi="ar-SA"/>
      </w:rPr>
    </w:lvl>
  </w:abstractNum>
  <w:abstractNum w:abstractNumId="44" w15:restartNumberingAfterBreak="0">
    <w:nsid w:val="332B2E64"/>
    <w:multiLevelType w:val="hybridMultilevel"/>
    <w:tmpl w:val="1794C97A"/>
    <w:lvl w:ilvl="0" w:tplc="59A2ED0C">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0A42E67E">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13842744">
      <w:numFmt w:val="bullet"/>
      <w:lvlText w:val="•"/>
      <w:lvlJc w:val="left"/>
      <w:pPr>
        <w:ind w:left="1800" w:hanging="339"/>
      </w:pPr>
      <w:rPr>
        <w:rFonts w:hint="default"/>
        <w:lang w:val="pl-PL" w:eastAsia="en-US" w:bidi="ar-SA"/>
      </w:rPr>
    </w:lvl>
    <w:lvl w:ilvl="3" w:tplc="AD9CF06C">
      <w:numFmt w:val="bullet"/>
      <w:lvlText w:val="•"/>
      <w:lvlJc w:val="left"/>
      <w:pPr>
        <w:ind w:left="2741" w:hanging="339"/>
      </w:pPr>
      <w:rPr>
        <w:rFonts w:hint="default"/>
        <w:lang w:val="pl-PL" w:eastAsia="en-US" w:bidi="ar-SA"/>
      </w:rPr>
    </w:lvl>
    <w:lvl w:ilvl="4" w:tplc="E4145FCA">
      <w:numFmt w:val="bullet"/>
      <w:lvlText w:val="•"/>
      <w:lvlJc w:val="left"/>
      <w:pPr>
        <w:ind w:left="3682" w:hanging="339"/>
      </w:pPr>
      <w:rPr>
        <w:rFonts w:hint="default"/>
        <w:lang w:val="pl-PL" w:eastAsia="en-US" w:bidi="ar-SA"/>
      </w:rPr>
    </w:lvl>
    <w:lvl w:ilvl="5" w:tplc="5D6089BC">
      <w:numFmt w:val="bullet"/>
      <w:lvlText w:val="•"/>
      <w:lvlJc w:val="left"/>
      <w:pPr>
        <w:ind w:left="4623" w:hanging="339"/>
      </w:pPr>
      <w:rPr>
        <w:rFonts w:hint="default"/>
        <w:lang w:val="pl-PL" w:eastAsia="en-US" w:bidi="ar-SA"/>
      </w:rPr>
    </w:lvl>
    <w:lvl w:ilvl="6" w:tplc="898AF156">
      <w:numFmt w:val="bullet"/>
      <w:lvlText w:val="•"/>
      <w:lvlJc w:val="left"/>
      <w:pPr>
        <w:ind w:left="5564" w:hanging="339"/>
      </w:pPr>
      <w:rPr>
        <w:rFonts w:hint="default"/>
        <w:lang w:val="pl-PL" w:eastAsia="en-US" w:bidi="ar-SA"/>
      </w:rPr>
    </w:lvl>
    <w:lvl w:ilvl="7" w:tplc="092297A6">
      <w:numFmt w:val="bullet"/>
      <w:lvlText w:val="•"/>
      <w:lvlJc w:val="left"/>
      <w:pPr>
        <w:ind w:left="6505" w:hanging="339"/>
      </w:pPr>
      <w:rPr>
        <w:rFonts w:hint="default"/>
        <w:lang w:val="pl-PL" w:eastAsia="en-US" w:bidi="ar-SA"/>
      </w:rPr>
    </w:lvl>
    <w:lvl w:ilvl="8" w:tplc="55BEDC8C">
      <w:numFmt w:val="bullet"/>
      <w:lvlText w:val="•"/>
      <w:lvlJc w:val="left"/>
      <w:pPr>
        <w:ind w:left="7446" w:hanging="339"/>
      </w:pPr>
      <w:rPr>
        <w:rFonts w:hint="default"/>
        <w:lang w:val="pl-PL" w:eastAsia="en-US" w:bidi="ar-SA"/>
      </w:rPr>
    </w:lvl>
  </w:abstractNum>
  <w:abstractNum w:abstractNumId="45" w15:restartNumberingAfterBreak="0">
    <w:nsid w:val="35A24976"/>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46" w15:restartNumberingAfterBreak="0">
    <w:nsid w:val="35C8682D"/>
    <w:multiLevelType w:val="hybridMultilevel"/>
    <w:tmpl w:val="9A400E74"/>
    <w:lvl w:ilvl="0" w:tplc="FFFFFFFF">
      <w:start w:val="1"/>
      <w:numFmt w:val="lowerLetter"/>
      <w:lvlText w:val="%1)"/>
      <w:lvlJc w:val="left"/>
      <w:pPr>
        <w:ind w:left="907" w:hanging="365"/>
      </w:pPr>
      <w:rPr>
        <w:rFonts w:ascii="Arial" w:eastAsia="Calibri Light" w:hAnsi="Arial" w:cs="Arial"/>
        <w:b w:val="0"/>
        <w:bCs w:val="0"/>
        <w:w w:val="100"/>
        <w:sz w:val="23"/>
        <w:szCs w:val="23"/>
        <w:lang w:val="pl-PL" w:eastAsia="en-US" w:bidi="ar-SA"/>
      </w:r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abstractNum w:abstractNumId="47" w15:restartNumberingAfterBreak="0">
    <w:nsid w:val="36245297"/>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48" w15:restartNumberingAfterBreak="0">
    <w:nsid w:val="36366701"/>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49" w15:restartNumberingAfterBreak="0">
    <w:nsid w:val="37125FC6"/>
    <w:multiLevelType w:val="hybridMultilevel"/>
    <w:tmpl w:val="03DA19F2"/>
    <w:lvl w:ilvl="0" w:tplc="7B98D766">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CE0DC6"/>
    <w:multiLevelType w:val="hybridMultilevel"/>
    <w:tmpl w:val="5CDA73D4"/>
    <w:lvl w:ilvl="0" w:tplc="27D45486">
      <w:start w:val="1"/>
      <w:numFmt w:val="decimal"/>
      <w:lvlText w:val="%1)"/>
      <w:lvlJc w:val="left"/>
      <w:pPr>
        <w:ind w:left="540" w:hanging="288"/>
      </w:pPr>
      <w:rPr>
        <w:rFonts w:ascii="Calibri Light" w:eastAsia="Calibri Light" w:hAnsi="Calibri Light" w:cs="Calibri Light" w:hint="default"/>
        <w:w w:val="100"/>
        <w:sz w:val="23"/>
        <w:szCs w:val="23"/>
        <w:lang w:val="pl-PL" w:eastAsia="en-US" w:bidi="ar-SA"/>
      </w:rPr>
    </w:lvl>
    <w:lvl w:ilvl="1" w:tplc="16BA2E92">
      <w:start w:val="1"/>
      <w:numFmt w:val="lowerLetter"/>
      <w:lvlText w:val="%2)"/>
      <w:lvlJc w:val="left"/>
      <w:pPr>
        <w:ind w:left="902" w:hanging="288"/>
      </w:pPr>
      <w:rPr>
        <w:rFonts w:ascii="Arial" w:eastAsia="Calibri Light" w:hAnsi="Arial" w:cs="Arial" w:hint="default"/>
        <w:spacing w:val="-1"/>
        <w:w w:val="100"/>
        <w:sz w:val="22"/>
        <w:szCs w:val="22"/>
        <w:lang w:val="pl-PL" w:eastAsia="en-US" w:bidi="ar-SA"/>
      </w:rPr>
    </w:lvl>
    <w:lvl w:ilvl="2" w:tplc="E5044A6E">
      <w:numFmt w:val="bullet"/>
      <w:lvlText w:val="•"/>
      <w:lvlJc w:val="left"/>
      <w:pPr>
        <w:ind w:left="1836" w:hanging="288"/>
      </w:pPr>
      <w:rPr>
        <w:rFonts w:hint="default"/>
        <w:lang w:val="pl-PL" w:eastAsia="en-US" w:bidi="ar-SA"/>
      </w:rPr>
    </w:lvl>
    <w:lvl w:ilvl="3" w:tplc="EC1A3726">
      <w:numFmt w:val="bullet"/>
      <w:lvlText w:val="•"/>
      <w:lvlJc w:val="left"/>
      <w:pPr>
        <w:ind w:left="2773" w:hanging="288"/>
      </w:pPr>
      <w:rPr>
        <w:rFonts w:hint="default"/>
        <w:lang w:val="pl-PL" w:eastAsia="en-US" w:bidi="ar-SA"/>
      </w:rPr>
    </w:lvl>
    <w:lvl w:ilvl="4" w:tplc="1A3831FE">
      <w:numFmt w:val="bullet"/>
      <w:lvlText w:val="•"/>
      <w:lvlJc w:val="left"/>
      <w:pPr>
        <w:ind w:left="3709" w:hanging="288"/>
      </w:pPr>
      <w:rPr>
        <w:rFonts w:hint="default"/>
        <w:lang w:val="pl-PL" w:eastAsia="en-US" w:bidi="ar-SA"/>
      </w:rPr>
    </w:lvl>
    <w:lvl w:ilvl="5" w:tplc="4AB6A028">
      <w:numFmt w:val="bullet"/>
      <w:lvlText w:val="•"/>
      <w:lvlJc w:val="left"/>
      <w:pPr>
        <w:ind w:left="4646" w:hanging="288"/>
      </w:pPr>
      <w:rPr>
        <w:rFonts w:hint="default"/>
        <w:lang w:val="pl-PL" w:eastAsia="en-US" w:bidi="ar-SA"/>
      </w:rPr>
    </w:lvl>
    <w:lvl w:ilvl="6" w:tplc="86DAFF1C">
      <w:numFmt w:val="bullet"/>
      <w:lvlText w:val="•"/>
      <w:lvlJc w:val="left"/>
      <w:pPr>
        <w:ind w:left="5582" w:hanging="288"/>
      </w:pPr>
      <w:rPr>
        <w:rFonts w:hint="default"/>
        <w:lang w:val="pl-PL" w:eastAsia="en-US" w:bidi="ar-SA"/>
      </w:rPr>
    </w:lvl>
    <w:lvl w:ilvl="7" w:tplc="9D008CF0">
      <w:numFmt w:val="bullet"/>
      <w:lvlText w:val="•"/>
      <w:lvlJc w:val="left"/>
      <w:pPr>
        <w:ind w:left="6519" w:hanging="288"/>
      </w:pPr>
      <w:rPr>
        <w:rFonts w:hint="default"/>
        <w:lang w:val="pl-PL" w:eastAsia="en-US" w:bidi="ar-SA"/>
      </w:rPr>
    </w:lvl>
    <w:lvl w:ilvl="8" w:tplc="5F526964">
      <w:numFmt w:val="bullet"/>
      <w:lvlText w:val="•"/>
      <w:lvlJc w:val="left"/>
      <w:pPr>
        <w:ind w:left="7455" w:hanging="288"/>
      </w:pPr>
      <w:rPr>
        <w:rFonts w:hint="default"/>
        <w:lang w:val="pl-PL" w:eastAsia="en-US" w:bidi="ar-SA"/>
      </w:rPr>
    </w:lvl>
  </w:abstractNum>
  <w:abstractNum w:abstractNumId="51" w15:restartNumberingAfterBreak="0">
    <w:nsid w:val="380B2D91"/>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52" w15:restartNumberingAfterBreak="0">
    <w:nsid w:val="38E7416A"/>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53" w15:restartNumberingAfterBreak="0">
    <w:nsid w:val="3ABD1153"/>
    <w:multiLevelType w:val="hybridMultilevel"/>
    <w:tmpl w:val="21DAFBB0"/>
    <w:lvl w:ilvl="0" w:tplc="3DCAD0C0">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727A20E6">
      <w:numFmt w:val="bullet"/>
      <w:lvlText w:val="•"/>
      <w:lvlJc w:val="left"/>
      <w:pPr>
        <w:ind w:left="1742" w:hanging="288"/>
      </w:pPr>
      <w:rPr>
        <w:rFonts w:hint="default"/>
        <w:lang w:val="pl-PL" w:eastAsia="en-US" w:bidi="ar-SA"/>
      </w:rPr>
    </w:lvl>
    <w:lvl w:ilvl="2" w:tplc="7A50B61C">
      <w:numFmt w:val="bullet"/>
      <w:lvlText w:val="•"/>
      <w:lvlJc w:val="left"/>
      <w:pPr>
        <w:ind w:left="2585" w:hanging="288"/>
      </w:pPr>
      <w:rPr>
        <w:rFonts w:hint="default"/>
        <w:lang w:val="pl-PL" w:eastAsia="en-US" w:bidi="ar-SA"/>
      </w:rPr>
    </w:lvl>
    <w:lvl w:ilvl="3" w:tplc="00D4211C">
      <w:numFmt w:val="bullet"/>
      <w:lvlText w:val="•"/>
      <w:lvlJc w:val="left"/>
      <w:pPr>
        <w:ind w:left="3428" w:hanging="288"/>
      </w:pPr>
      <w:rPr>
        <w:rFonts w:hint="default"/>
        <w:lang w:val="pl-PL" w:eastAsia="en-US" w:bidi="ar-SA"/>
      </w:rPr>
    </w:lvl>
    <w:lvl w:ilvl="4" w:tplc="9A90EE2E">
      <w:numFmt w:val="bullet"/>
      <w:lvlText w:val="•"/>
      <w:lvlJc w:val="left"/>
      <w:pPr>
        <w:ind w:left="4271" w:hanging="288"/>
      </w:pPr>
      <w:rPr>
        <w:rFonts w:hint="default"/>
        <w:lang w:val="pl-PL" w:eastAsia="en-US" w:bidi="ar-SA"/>
      </w:rPr>
    </w:lvl>
    <w:lvl w:ilvl="5" w:tplc="2282361E">
      <w:numFmt w:val="bullet"/>
      <w:lvlText w:val="•"/>
      <w:lvlJc w:val="left"/>
      <w:pPr>
        <w:ind w:left="5114" w:hanging="288"/>
      </w:pPr>
      <w:rPr>
        <w:rFonts w:hint="default"/>
        <w:lang w:val="pl-PL" w:eastAsia="en-US" w:bidi="ar-SA"/>
      </w:rPr>
    </w:lvl>
    <w:lvl w:ilvl="6" w:tplc="AE3A5956">
      <w:numFmt w:val="bullet"/>
      <w:lvlText w:val="•"/>
      <w:lvlJc w:val="left"/>
      <w:pPr>
        <w:ind w:left="5957" w:hanging="288"/>
      </w:pPr>
      <w:rPr>
        <w:rFonts w:hint="default"/>
        <w:lang w:val="pl-PL" w:eastAsia="en-US" w:bidi="ar-SA"/>
      </w:rPr>
    </w:lvl>
    <w:lvl w:ilvl="7" w:tplc="B63A6D2E">
      <w:numFmt w:val="bullet"/>
      <w:lvlText w:val="•"/>
      <w:lvlJc w:val="left"/>
      <w:pPr>
        <w:ind w:left="6800" w:hanging="288"/>
      </w:pPr>
      <w:rPr>
        <w:rFonts w:hint="default"/>
        <w:lang w:val="pl-PL" w:eastAsia="en-US" w:bidi="ar-SA"/>
      </w:rPr>
    </w:lvl>
    <w:lvl w:ilvl="8" w:tplc="14E01EF0">
      <w:numFmt w:val="bullet"/>
      <w:lvlText w:val="•"/>
      <w:lvlJc w:val="left"/>
      <w:pPr>
        <w:ind w:left="7643" w:hanging="288"/>
      </w:pPr>
      <w:rPr>
        <w:rFonts w:hint="default"/>
        <w:lang w:val="pl-PL" w:eastAsia="en-US" w:bidi="ar-SA"/>
      </w:rPr>
    </w:lvl>
  </w:abstractNum>
  <w:abstractNum w:abstractNumId="54" w15:restartNumberingAfterBreak="0">
    <w:nsid w:val="3AF62A90"/>
    <w:multiLevelType w:val="hybridMultilevel"/>
    <w:tmpl w:val="FDC4CE04"/>
    <w:lvl w:ilvl="0" w:tplc="D74C12F4">
      <w:start w:val="1"/>
      <w:numFmt w:val="lowerLetter"/>
      <w:lvlText w:val="%1)"/>
      <w:lvlJc w:val="left"/>
      <w:pPr>
        <w:ind w:left="859" w:hanging="339"/>
      </w:pPr>
      <w:rPr>
        <w:rFonts w:ascii="Arial" w:eastAsia="Calibri Light" w:hAnsi="Arial" w:cs="Arial"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497CA4"/>
    <w:multiLevelType w:val="hybridMultilevel"/>
    <w:tmpl w:val="DB806FAA"/>
    <w:lvl w:ilvl="0" w:tplc="3D08B0FC">
      <w:start w:val="1"/>
      <w:numFmt w:val="lowerLetter"/>
      <w:lvlText w:val="%1)"/>
      <w:lvlJc w:val="left"/>
      <w:pPr>
        <w:ind w:left="859" w:hanging="339"/>
      </w:pPr>
      <w:rPr>
        <w:rFonts w:ascii="Arial" w:eastAsia="Calibri Light" w:hAnsi="Arial" w:cs="Arial"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65405E"/>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57" w15:restartNumberingAfterBreak="0">
    <w:nsid w:val="3E917118"/>
    <w:multiLevelType w:val="hybridMultilevel"/>
    <w:tmpl w:val="CD8E5268"/>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58" w15:restartNumberingAfterBreak="0">
    <w:nsid w:val="4032020D"/>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59" w15:restartNumberingAfterBreak="0">
    <w:nsid w:val="407C1772"/>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60" w15:restartNumberingAfterBreak="0">
    <w:nsid w:val="40874DCD"/>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61" w15:restartNumberingAfterBreak="0">
    <w:nsid w:val="42834BD9"/>
    <w:multiLevelType w:val="hybridMultilevel"/>
    <w:tmpl w:val="5F90755E"/>
    <w:lvl w:ilvl="0" w:tplc="E7F095BA">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3028D654">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CF50E2EA">
      <w:numFmt w:val="bullet"/>
      <w:lvlText w:val="•"/>
      <w:lvlJc w:val="left"/>
      <w:pPr>
        <w:ind w:left="1800" w:hanging="339"/>
      </w:pPr>
      <w:rPr>
        <w:rFonts w:hint="default"/>
        <w:lang w:val="pl-PL" w:eastAsia="en-US" w:bidi="ar-SA"/>
      </w:rPr>
    </w:lvl>
    <w:lvl w:ilvl="3" w:tplc="E73ECD9A">
      <w:numFmt w:val="bullet"/>
      <w:lvlText w:val="•"/>
      <w:lvlJc w:val="left"/>
      <w:pPr>
        <w:ind w:left="2741" w:hanging="339"/>
      </w:pPr>
      <w:rPr>
        <w:rFonts w:hint="default"/>
        <w:lang w:val="pl-PL" w:eastAsia="en-US" w:bidi="ar-SA"/>
      </w:rPr>
    </w:lvl>
    <w:lvl w:ilvl="4" w:tplc="266EB378">
      <w:numFmt w:val="bullet"/>
      <w:lvlText w:val="•"/>
      <w:lvlJc w:val="left"/>
      <w:pPr>
        <w:ind w:left="3682" w:hanging="339"/>
      </w:pPr>
      <w:rPr>
        <w:rFonts w:hint="default"/>
        <w:lang w:val="pl-PL" w:eastAsia="en-US" w:bidi="ar-SA"/>
      </w:rPr>
    </w:lvl>
    <w:lvl w:ilvl="5" w:tplc="B122E694">
      <w:numFmt w:val="bullet"/>
      <w:lvlText w:val="•"/>
      <w:lvlJc w:val="left"/>
      <w:pPr>
        <w:ind w:left="4623" w:hanging="339"/>
      </w:pPr>
      <w:rPr>
        <w:rFonts w:hint="default"/>
        <w:lang w:val="pl-PL" w:eastAsia="en-US" w:bidi="ar-SA"/>
      </w:rPr>
    </w:lvl>
    <w:lvl w:ilvl="6" w:tplc="502653A6">
      <w:numFmt w:val="bullet"/>
      <w:lvlText w:val="•"/>
      <w:lvlJc w:val="left"/>
      <w:pPr>
        <w:ind w:left="5564" w:hanging="339"/>
      </w:pPr>
      <w:rPr>
        <w:rFonts w:hint="default"/>
        <w:lang w:val="pl-PL" w:eastAsia="en-US" w:bidi="ar-SA"/>
      </w:rPr>
    </w:lvl>
    <w:lvl w:ilvl="7" w:tplc="9C5E2754">
      <w:numFmt w:val="bullet"/>
      <w:lvlText w:val="•"/>
      <w:lvlJc w:val="left"/>
      <w:pPr>
        <w:ind w:left="6505" w:hanging="339"/>
      </w:pPr>
      <w:rPr>
        <w:rFonts w:hint="default"/>
        <w:lang w:val="pl-PL" w:eastAsia="en-US" w:bidi="ar-SA"/>
      </w:rPr>
    </w:lvl>
    <w:lvl w:ilvl="8" w:tplc="07663CCA">
      <w:numFmt w:val="bullet"/>
      <w:lvlText w:val="•"/>
      <w:lvlJc w:val="left"/>
      <w:pPr>
        <w:ind w:left="7446" w:hanging="339"/>
      </w:pPr>
      <w:rPr>
        <w:rFonts w:hint="default"/>
        <w:lang w:val="pl-PL" w:eastAsia="en-US" w:bidi="ar-SA"/>
      </w:rPr>
    </w:lvl>
  </w:abstractNum>
  <w:abstractNum w:abstractNumId="62" w15:restartNumberingAfterBreak="0">
    <w:nsid w:val="42A915DC"/>
    <w:multiLevelType w:val="multilevel"/>
    <w:tmpl w:val="1DCA1BF6"/>
    <w:lvl w:ilvl="0">
      <w:start w:val="1"/>
      <w:numFmt w:val="upperRoman"/>
      <w:pStyle w:val="Styl1"/>
      <w:lvlText w:val="%1."/>
      <w:lvlJc w:val="left"/>
      <w:pPr>
        <w:ind w:left="644" w:hanging="360"/>
      </w:pPr>
      <w:rPr>
        <w:rFonts w:ascii="Times New Roman" w:eastAsia="Microsoft Sans Serif" w:hAnsi="Times New Roman" w:cs="Times New Roman"/>
      </w:rPr>
    </w:lvl>
    <w:lvl w:ilvl="1">
      <w:start w:val="1"/>
      <w:numFmt w:val="decimal"/>
      <w:isLgl/>
      <w:lvlText w:val="%1.%2."/>
      <w:lvlJc w:val="left"/>
      <w:pPr>
        <w:ind w:left="1080" w:hanging="360"/>
      </w:pPr>
      <w:rPr>
        <w:rFonts w:hint="default"/>
        <w:b/>
        <w:bCs/>
      </w:rPr>
    </w:lvl>
    <w:lvl w:ilvl="2">
      <w:start w:val="1"/>
      <w:numFmt w:val="decimal"/>
      <w:isLgl/>
      <w:lvlText w:val="%1.%2.%3."/>
      <w:lvlJc w:val="left"/>
      <w:pPr>
        <w:ind w:left="72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433B5F49"/>
    <w:multiLevelType w:val="hybridMultilevel"/>
    <w:tmpl w:val="5CEAF804"/>
    <w:lvl w:ilvl="0" w:tplc="7862E36E">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AB56AB34">
      <w:start w:val="1"/>
      <w:numFmt w:val="lowerLetter"/>
      <w:lvlText w:val="%2)"/>
      <w:lvlJc w:val="left"/>
      <w:pPr>
        <w:ind w:left="859" w:hanging="339"/>
      </w:pPr>
      <w:rPr>
        <w:rFonts w:ascii="Calibri Light" w:eastAsia="Calibri Light" w:hAnsi="Calibri Light" w:cs="Calibri Light" w:hint="default"/>
        <w:spacing w:val="-1"/>
        <w:w w:val="100"/>
        <w:sz w:val="23"/>
        <w:szCs w:val="23"/>
        <w:lang w:val="pl-PL" w:eastAsia="en-US" w:bidi="ar-SA"/>
      </w:rPr>
    </w:lvl>
    <w:lvl w:ilvl="2" w:tplc="545EEB36">
      <w:numFmt w:val="bullet"/>
      <w:lvlText w:val=""/>
      <w:lvlJc w:val="left"/>
      <w:pPr>
        <w:ind w:left="1200" w:hanging="341"/>
      </w:pPr>
      <w:rPr>
        <w:rFonts w:ascii="Symbol" w:eastAsia="Symbol" w:hAnsi="Symbol" w:cs="Symbol" w:hint="default"/>
        <w:w w:val="100"/>
        <w:sz w:val="23"/>
        <w:szCs w:val="23"/>
        <w:lang w:val="pl-PL" w:eastAsia="en-US" w:bidi="ar-SA"/>
      </w:rPr>
    </w:lvl>
    <w:lvl w:ilvl="3" w:tplc="FDEE464E">
      <w:numFmt w:val="bullet"/>
      <w:lvlText w:val="•"/>
      <w:lvlJc w:val="left"/>
      <w:pPr>
        <w:ind w:left="2216" w:hanging="341"/>
      </w:pPr>
      <w:rPr>
        <w:rFonts w:hint="default"/>
        <w:lang w:val="pl-PL" w:eastAsia="en-US" w:bidi="ar-SA"/>
      </w:rPr>
    </w:lvl>
    <w:lvl w:ilvl="4" w:tplc="9E1C1A1E">
      <w:numFmt w:val="bullet"/>
      <w:lvlText w:val="•"/>
      <w:lvlJc w:val="left"/>
      <w:pPr>
        <w:ind w:left="3232" w:hanging="341"/>
      </w:pPr>
      <w:rPr>
        <w:rFonts w:hint="default"/>
        <w:lang w:val="pl-PL" w:eastAsia="en-US" w:bidi="ar-SA"/>
      </w:rPr>
    </w:lvl>
    <w:lvl w:ilvl="5" w:tplc="3BC8B55E">
      <w:numFmt w:val="bullet"/>
      <w:lvlText w:val="•"/>
      <w:lvlJc w:val="left"/>
      <w:pPr>
        <w:ind w:left="4248" w:hanging="341"/>
      </w:pPr>
      <w:rPr>
        <w:rFonts w:hint="default"/>
        <w:lang w:val="pl-PL" w:eastAsia="en-US" w:bidi="ar-SA"/>
      </w:rPr>
    </w:lvl>
    <w:lvl w:ilvl="6" w:tplc="6818BC22">
      <w:numFmt w:val="bullet"/>
      <w:lvlText w:val="•"/>
      <w:lvlJc w:val="left"/>
      <w:pPr>
        <w:ind w:left="5264" w:hanging="341"/>
      </w:pPr>
      <w:rPr>
        <w:rFonts w:hint="default"/>
        <w:lang w:val="pl-PL" w:eastAsia="en-US" w:bidi="ar-SA"/>
      </w:rPr>
    </w:lvl>
    <w:lvl w:ilvl="7" w:tplc="DF7C3446">
      <w:numFmt w:val="bullet"/>
      <w:lvlText w:val="•"/>
      <w:lvlJc w:val="left"/>
      <w:pPr>
        <w:ind w:left="6280" w:hanging="341"/>
      </w:pPr>
      <w:rPr>
        <w:rFonts w:hint="default"/>
        <w:lang w:val="pl-PL" w:eastAsia="en-US" w:bidi="ar-SA"/>
      </w:rPr>
    </w:lvl>
    <w:lvl w:ilvl="8" w:tplc="F15879D4">
      <w:numFmt w:val="bullet"/>
      <w:lvlText w:val="•"/>
      <w:lvlJc w:val="left"/>
      <w:pPr>
        <w:ind w:left="7296" w:hanging="341"/>
      </w:pPr>
      <w:rPr>
        <w:rFonts w:hint="default"/>
        <w:lang w:val="pl-PL" w:eastAsia="en-US" w:bidi="ar-SA"/>
      </w:rPr>
    </w:lvl>
  </w:abstractNum>
  <w:abstractNum w:abstractNumId="64" w15:restartNumberingAfterBreak="0">
    <w:nsid w:val="433E7532"/>
    <w:multiLevelType w:val="hybridMultilevel"/>
    <w:tmpl w:val="C1821470"/>
    <w:lvl w:ilvl="0" w:tplc="C2084356">
      <w:start w:val="1"/>
      <w:numFmt w:val="decimal"/>
      <w:lvlText w:val="%1)"/>
      <w:lvlJc w:val="left"/>
      <w:pPr>
        <w:ind w:left="862" w:hanging="341"/>
      </w:pPr>
      <w:rPr>
        <w:rFonts w:ascii="Calibri Light" w:eastAsia="Calibri Light" w:hAnsi="Calibri Light" w:cs="Calibri Light" w:hint="default"/>
        <w:w w:val="100"/>
        <w:sz w:val="23"/>
        <w:szCs w:val="23"/>
        <w:lang w:val="pl-PL" w:eastAsia="en-US" w:bidi="ar-SA"/>
      </w:rPr>
    </w:lvl>
    <w:lvl w:ilvl="1" w:tplc="65D28EC8">
      <w:start w:val="1"/>
      <w:numFmt w:val="lowerLetter"/>
      <w:lvlText w:val="%2)"/>
      <w:lvlJc w:val="left"/>
      <w:pPr>
        <w:ind w:left="1200" w:hanging="339"/>
      </w:pPr>
      <w:rPr>
        <w:rFonts w:ascii="Arial" w:eastAsia="Calibri Light" w:hAnsi="Arial" w:cs="Arial" w:hint="default"/>
        <w:spacing w:val="-1"/>
        <w:w w:val="100"/>
        <w:sz w:val="22"/>
        <w:szCs w:val="22"/>
        <w:lang w:val="pl-PL" w:eastAsia="en-US" w:bidi="ar-SA"/>
      </w:rPr>
    </w:lvl>
    <w:lvl w:ilvl="2" w:tplc="EEF0273E">
      <w:numFmt w:val="bullet"/>
      <w:lvlText w:val="•"/>
      <w:lvlJc w:val="left"/>
      <w:pPr>
        <w:ind w:left="2141" w:hanging="339"/>
      </w:pPr>
      <w:rPr>
        <w:rFonts w:hint="default"/>
        <w:lang w:val="pl-PL" w:eastAsia="en-US" w:bidi="ar-SA"/>
      </w:rPr>
    </w:lvl>
    <w:lvl w:ilvl="3" w:tplc="C39E1B5A">
      <w:numFmt w:val="bullet"/>
      <w:lvlText w:val="•"/>
      <w:lvlJc w:val="left"/>
      <w:pPr>
        <w:ind w:left="3082" w:hanging="339"/>
      </w:pPr>
      <w:rPr>
        <w:rFonts w:hint="default"/>
        <w:lang w:val="pl-PL" w:eastAsia="en-US" w:bidi="ar-SA"/>
      </w:rPr>
    </w:lvl>
    <w:lvl w:ilvl="4" w:tplc="B3D81DD6">
      <w:numFmt w:val="bullet"/>
      <w:lvlText w:val="•"/>
      <w:lvlJc w:val="left"/>
      <w:pPr>
        <w:ind w:left="4023" w:hanging="339"/>
      </w:pPr>
      <w:rPr>
        <w:rFonts w:hint="default"/>
        <w:lang w:val="pl-PL" w:eastAsia="en-US" w:bidi="ar-SA"/>
      </w:rPr>
    </w:lvl>
    <w:lvl w:ilvl="5" w:tplc="F3DAAB0C">
      <w:numFmt w:val="bullet"/>
      <w:lvlText w:val="•"/>
      <w:lvlJc w:val="left"/>
      <w:pPr>
        <w:ind w:left="4964" w:hanging="339"/>
      </w:pPr>
      <w:rPr>
        <w:rFonts w:hint="default"/>
        <w:lang w:val="pl-PL" w:eastAsia="en-US" w:bidi="ar-SA"/>
      </w:rPr>
    </w:lvl>
    <w:lvl w:ilvl="6" w:tplc="59F6B20C">
      <w:numFmt w:val="bullet"/>
      <w:lvlText w:val="•"/>
      <w:lvlJc w:val="left"/>
      <w:pPr>
        <w:ind w:left="5905" w:hanging="339"/>
      </w:pPr>
      <w:rPr>
        <w:rFonts w:hint="default"/>
        <w:lang w:val="pl-PL" w:eastAsia="en-US" w:bidi="ar-SA"/>
      </w:rPr>
    </w:lvl>
    <w:lvl w:ilvl="7" w:tplc="241838F4">
      <w:numFmt w:val="bullet"/>
      <w:lvlText w:val="•"/>
      <w:lvlJc w:val="left"/>
      <w:pPr>
        <w:ind w:left="6846" w:hanging="339"/>
      </w:pPr>
      <w:rPr>
        <w:rFonts w:hint="default"/>
        <w:lang w:val="pl-PL" w:eastAsia="en-US" w:bidi="ar-SA"/>
      </w:rPr>
    </w:lvl>
    <w:lvl w:ilvl="8" w:tplc="329CE2B8">
      <w:numFmt w:val="bullet"/>
      <w:lvlText w:val="•"/>
      <w:lvlJc w:val="left"/>
      <w:pPr>
        <w:ind w:left="7787" w:hanging="339"/>
      </w:pPr>
      <w:rPr>
        <w:rFonts w:hint="default"/>
        <w:lang w:val="pl-PL" w:eastAsia="en-US" w:bidi="ar-SA"/>
      </w:rPr>
    </w:lvl>
  </w:abstractNum>
  <w:abstractNum w:abstractNumId="65" w15:restartNumberingAfterBreak="0">
    <w:nsid w:val="45A50D60"/>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66" w15:restartNumberingAfterBreak="0">
    <w:nsid w:val="47A4168A"/>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67" w15:restartNumberingAfterBreak="0">
    <w:nsid w:val="47E84021"/>
    <w:multiLevelType w:val="hybridMultilevel"/>
    <w:tmpl w:val="27C28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B338F3"/>
    <w:multiLevelType w:val="hybridMultilevel"/>
    <w:tmpl w:val="F03AA14A"/>
    <w:lvl w:ilvl="0" w:tplc="449C8022">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3D08B0FC">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0AEA3568">
      <w:numFmt w:val="bullet"/>
      <w:lvlText w:val="•"/>
      <w:lvlJc w:val="left"/>
      <w:pPr>
        <w:ind w:left="1800" w:hanging="339"/>
      </w:pPr>
      <w:rPr>
        <w:rFonts w:hint="default"/>
        <w:lang w:val="pl-PL" w:eastAsia="en-US" w:bidi="ar-SA"/>
      </w:rPr>
    </w:lvl>
    <w:lvl w:ilvl="3" w:tplc="4E382F90">
      <w:numFmt w:val="bullet"/>
      <w:lvlText w:val="•"/>
      <w:lvlJc w:val="left"/>
      <w:pPr>
        <w:ind w:left="2741" w:hanging="339"/>
      </w:pPr>
      <w:rPr>
        <w:rFonts w:hint="default"/>
        <w:lang w:val="pl-PL" w:eastAsia="en-US" w:bidi="ar-SA"/>
      </w:rPr>
    </w:lvl>
    <w:lvl w:ilvl="4" w:tplc="2F6E0E12">
      <w:numFmt w:val="bullet"/>
      <w:lvlText w:val="•"/>
      <w:lvlJc w:val="left"/>
      <w:pPr>
        <w:ind w:left="3682" w:hanging="339"/>
      </w:pPr>
      <w:rPr>
        <w:rFonts w:hint="default"/>
        <w:lang w:val="pl-PL" w:eastAsia="en-US" w:bidi="ar-SA"/>
      </w:rPr>
    </w:lvl>
    <w:lvl w:ilvl="5" w:tplc="2C6A33D2">
      <w:numFmt w:val="bullet"/>
      <w:lvlText w:val="•"/>
      <w:lvlJc w:val="left"/>
      <w:pPr>
        <w:ind w:left="4623" w:hanging="339"/>
      </w:pPr>
      <w:rPr>
        <w:rFonts w:hint="default"/>
        <w:lang w:val="pl-PL" w:eastAsia="en-US" w:bidi="ar-SA"/>
      </w:rPr>
    </w:lvl>
    <w:lvl w:ilvl="6" w:tplc="8FD8E5AC">
      <w:numFmt w:val="bullet"/>
      <w:lvlText w:val="•"/>
      <w:lvlJc w:val="left"/>
      <w:pPr>
        <w:ind w:left="5564" w:hanging="339"/>
      </w:pPr>
      <w:rPr>
        <w:rFonts w:hint="default"/>
        <w:lang w:val="pl-PL" w:eastAsia="en-US" w:bidi="ar-SA"/>
      </w:rPr>
    </w:lvl>
    <w:lvl w:ilvl="7" w:tplc="A4469A54">
      <w:numFmt w:val="bullet"/>
      <w:lvlText w:val="•"/>
      <w:lvlJc w:val="left"/>
      <w:pPr>
        <w:ind w:left="6505" w:hanging="339"/>
      </w:pPr>
      <w:rPr>
        <w:rFonts w:hint="default"/>
        <w:lang w:val="pl-PL" w:eastAsia="en-US" w:bidi="ar-SA"/>
      </w:rPr>
    </w:lvl>
    <w:lvl w:ilvl="8" w:tplc="FC5288A8">
      <w:numFmt w:val="bullet"/>
      <w:lvlText w:val="•"/>
      <w:lvlJc w:val="left"/>
      <w:pPr>
        <w:ind w:left="7446" w:hanging="339"/>
      </w:pPr>
      <w:rPr>
        <w:rFonts w:hint="default"/>
        <w:lang w:val="pl-PL" w:eastAsia="en-US" w:bidi="ar-SA"/>
      </w:rPr>
    </w:lvl>
  </w:abstractNum>
  <w:abstractNum w:abstractNumId="69" w15:restartNumberingAfterBreak="0">
    <w:nsid w:val="4E2940A0"/>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70" w15:restartNumberingAfterBreak="0">
    <w:nsid w:val="4E7C430D"/>
    <w:multiLevelType w:val="hybridMultilevel"/>
    <w:tmpl w:val="F738BA62"/>
    <w:lvl w:ilvl="0" w:tplc="9F6447D0">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D74C12F4">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A156F9FC">
      <w:numFmt w:val="bullet"/>
      <w:lvlText w:val="•"/>
      <w:lvlJc w:val="left"/>
      <w:pPr>
        <w:ind w:left="1800" w:hanging="339"/>
      </w:pPr>
      <w:rPr>
        <w:rFonts w:hint="default"/>
        <w:lang w:val="pl-PL" w:eastAsia="en-US" w:bidi="ar-SA"/>
      </w:rPr>
    </w:lvl>
    <w:lvl w:ilvl="3" w:tplc="EFDA1CCA">
      <w:numFmt w:val="bullet"/>
      <w:lvlText w:val="•"/>
      <w:lvlJc w:val="left"/>
      <w:pPr>
        <w:ind w:left="2741" w:hanging="339"/>
      </w:pPr>
      <w:rPr>
        <w:rFonts w:hint="default"/>
        <w:lang w:val="pl-PL" w:eastAsia="en-US" w:bidi="ar-SA"/>
      </w:rPr>
    </w:lvl>
    <w:lvl w:ilvl="4" w:tplc="C46CFB20">
      <w:numFmt w:val="bullet"/>
      <w:lvlText w:val="•"/>
      <w:lvlJc w:val="left"/>
      <w:pPr>
        <w:ind w:left="3682" w:hanging="339"/>
      </w:pPr>
      <w:rPr>
        <w:rFonts w:hint="default"/>
        <w:lang w:val="pl-PL" w:eastAsia="en-US" w:bidi="ar-SA"/>
      </w:rPr>
    </w:lvl>
    <w:lvl w:ilvl="5" w:tplc="967A2F7A">
      <w:numFmt w:val="bullet"/>
      <w:lvlText w:val="•"/>
      <w:lvlJc w:val="left"/>
      <w:pPr>
        <w:ind w:left="4623" w:hanging="339"/>
      </w:pPr>
      <w:rPr>
        <w:rFonts w:hint="default"/>
        <w:lang w:val="pl-PL" w:eastAsia="en-US" w:bidi="ar-SA"/>
      </w:rPr>
    </w:lvl>
    <w:lvl w:ilvl="6" w:tplc="D2C093A0">
      <w:numFmt w:val="bullet"/>
      <w:lvlText w:val="•"/>
      <w:lvlJc w:val="left"/>
      <w:pPr>
        <w:ind w:left="5564" w:hanging="339"/>
      </w:pPr>
      <w:rPr>
        <w:rFonts w:hint="default"/>
        <w:lang w:val="pl-PL" w:eastAsia="en-US" w:bidi="ar-SA"/>
      </w:rPr>
    </w:lvl>
    <w:lvl w:ilvl="7" w:tplc="E1483CE0">
      <w:numFmt w:val="bullet"/>
      <w:lvlText w:val="•"/>
      <w:lvlJc w:val="left"/>
      <w:pPr>
        <w:ind w:left="6505" w:hanging="339"/>
      </w:pPr>
      <w:rPr>
        <w:rFonts w:hint="default"/>
        <w:lang w:val="pl-PL" w:eastAsia="en-US" w:bidi="ar-SA"/>
      </w:rPr>
    </w:lvl>
    <w:lvl w:ilvl="8" w:tplc="C5E8DF64">
      <w:numFmt w:val="bullet"/>
      <w:lvlText w:val="•"/>
      <w:lvlJc w:val="left"/>
      <w:pPr>
        <w:ind w:left="7446" w:hanging="339"/>
      </w:pPr>
      <w:rPr>
        <w:rFonts w:hint="default"/>
        <w:lang w:val="pl-PL" w:eastAsia="en-US" w:bidi="ar-SA"/>
      </w:rPr>
    </w:lvl>
  </w:abstractNum>
  <w:abstractNum w:abstractNumId="71" w15:restartNumberingAfterBreak="0">
    <w:nsid w:val="4FCD3851"/>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72" w15:restartNumberingAfterBreak="0">
    <w:nsid w:val="50383C08"/>
    <w:multiLevelType w:val="hybridMultilevel"/>
    <w:tmpl w:val="A0E637B6"/>
    <w:lvl w:ilvl="0" w:tplc="16BA2E92">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9A3F3A"/>
    <w:multiLevelType w:val="hybridMultilevel"/>
    <w:tmpl w:val="8E34F958"/>
    <w:lvl w:ilvl="0" w:tplc="58E47D8E">
      <w:numFmt w:val="bullet"/>
      <w:lvlText w:val="-"/>
      <w:lvlJc w:val="left"/>
      <w:pPr>
        <w:ind w:left="145" w:hanging="106"/>
      </w:pPr>
      <w:rPr>
        <w:rFonts w:ascii="Calibri Light" w:eastAsia="Calibri Light" w:hAnsi="Calibri Light" w:cs="Calibri Light" w:hint="default"/>
        <w:w w:val="99"/>
        <w:sz w:val="20"/>
        <w:szCs w:val="20"/>
        <w:lang w:val="pl-PL" w:eastAsia="en-US" w:bidi="ar-SA"/>
      </w:rPr>
    </w:lvl>
    <w:lvl w:ilvl="1" w:tplc="0DC462D6">
      <w:numFmt w:val="bullet"/>
      <w:lvlText w:val="•"/>
      <w:lvlJc w:val="left"/>
      <w:pPr>
        <w:ind w:left="350" w:hanging="106"/>
      </w:pPr>
      <w:rPr>
        <w:rFonts w:hint="default"/>
        <w:lang w:val="pl-PL" w:eastAsia="en-US" w:bidi="ar-SA"/>
      </w:rPr>
    </w:lvl>
    <w:lvl w:ilvl="2" w:tplc="4934DC10">
      <w:numFmt w:val="bullet"/>
      <w:lvlText w:val="•"/>
      <w:lvlJc w:val="left"/>
      <w:pPr>
        <w:ind w:left="560" w:hanging="106"/>
      </w:pPr>
      <w:rPr>
        <w:rFonts w:hint="default"/>
        <w:lang w:val="pl-PL" w:eastAsia="en-US" w:bidi="ar-SA"/>
      </w:rPr>
    </w:lvl>
    <w:lvl w:ilvl="3" w:tplc="DEDEAFEC">
      <w:numFmt w:val="bullet"/>
      <w:lvlText w:val="•"/>
      <w:lvlJc w:val="left"/>
      <w:pPr>
        <w:ind w:left="770" w:hanging="106"/>
      </w:pPr>
      <w:rPr>
        <w:rFonts w:hint="default"/>
        <w:lang w:val="pl-PL" w:eastAsia="en-US" w:bidi="ar-SA"/>
      </w:rPr>
    </w:lvl>
    <w:lvl w:ilvl="4" w:tplc="821CECA8">
      <w:numFmt w:val="bullet"/>
      <w:lvlText w:val="•"/>
      <w:lvlJc w:val="left"/>
      <w:pPr>
        <w:ind w:left="980" w:hanging="106"/>
      </w:pPr>
      <w:rPr>
        <w:rFonts w:hint="default"/>
        <w:lang w:val="pl-PL" w:eastAsia="en-US" w:bidi="ar-SA"/>
      </w:rPr>
    </w:lvl>
    <w:lvl w:ilvl="5" w:tplc="9CA845CE">
      <w:numFmt w:val="bullet"/>
      <w:lvlText w:val="•"/>
      <w:lvlJc w:val="left"/>
      <w:pPr>
        <w:ind w:left="1191" w:hanging="106"/>
      </w:pPr>
      <w:rPr>
        <w:rFonts w:hint="default"/>
        <w:lang w:val="pl-PL" w:eastAsia="en-US" w:bidi="ar-SA"/>
      </w:rPr>
    </w:lvl>
    <w:lvl w:ilvl="6" w:tplc="77C0841E">
      <w:numFmt w:val="bullet"/>
      <w:lvlText w:val="•"/>
      <w:lvlJc w:val="left"/>
      <w:pPr>
        <w:ind w:left="1401" w:hanging="106"/>
      </w:pPr>
      <w:rPr>
        <w:rFonts w:hint="default"/>
        <w:lang w:val="pl-PL" w:eastAsia="en-US" w:bidi="ar-SA"/>
      </w:rPr>
    </w:lvl>
    <w:lvl w:ilvl="7" w:tplc="D914524C">
      <w:numFmt w:val="bullet"/>
      <w:lvlText w:val="•"/>
      <w:lvlJc w:val="left"/>
      <w:pPr>
        <w:ind w:left="1611" w:hanging="106"/>
      </w:pPr>
      <w:rPr>
        <w:rFonts w:hint="default"/>
        <w:lang w:val="pl-PL" w:eastAsia="en-US" w:bidi="ar-SA"/>
      </w:rPr>
    </w:lvl>
    <w:lvl w:ilvl="8" w:tplc="7E24B02A">
      <w:numFmt w:val="bullet"/>
      <w:lvlText w:val="•"/>
      <w:lvlJc w:val="left"/>
      <w:pPr>
        <w:ind w:left="1821" w:hanging="106"/>
      </w:pPr>
      <w:rPr>
        <w:rFonts w:hint="default"/>
        <w:lang w:val="pl-PL" w:eastAsia="en-US" w:bidi="ar-SA"/>
      </w:rPr>
    </w:lvl>
  </w:abstractNum>
  <w:abstractNum w:abstractNumId="74" w15:restartNumberingAfterBreak="0">
    <w:nsid w:val="52A12943"/>
    <w:multiLevelType w:val="hybridMultilevel"/>
    <w:tmpl w:val="ED4030DC"/>
    <w:lvl w:ilvl="0" w:tplc="1B0ABA1E">
      <w:start w:val="1"/>
      <w:numFmt w:val="decimal"/>
      <w:lvlText w:val="%1)"/>
      <w:lvlJc w:val="left"/>
      <w:pPr>
        <w:ind w:left="540" w:hanging="288"/>
      </w:pPr>
      <w:rPr>
        <w:rFonts w:ascii="Calibri Light" w:eastAsia="Calibri Light" w:hAnsi="Calibri Light" w:cs="Calibri Light" w:hint="default"/>
        <w:w w:val="100"/>
        <w:sz w:val="23"/>
        <w:szCs w:val="23"/>
        <w:lang w:val="pl-PL" w:eastAsia="en-US" w:bidi="ar-SA"/>
      </w:rPr>
    </w:lvl>
    <w:lvl w:ilvl="1" w:tplc="E784670E">
      <w:start w:val="1"/>
      <w:numFmt w:val="lowerLetter"/>
      <w:lvlText w:val="%2)"/>
      <w:lvlJc w:val="left"/>
      <w:pPr>
        <w:ind w:left="902" w:hanging="288"/>
      </w:pPr>
      <w:rPr>
        <w:rFonts w:ascii="Arial" w:eastAsia="Calibri Light" w:hAnsi="Arial" w:cs="Arial" w:hint="default"/>
        <w:spacing w:val="-1"/>
        <w:w w:val="100"/>
        <w:sz w:val="22"/>
        <w:szCs w:val="22"/>
        <w:lang w:val="pl-PL" w:eastAsia="en-US" w:bidi="ar-SA"/>
      </w:rPr>
    </w:lvl>
    <w:lvl w:ilvl="2" w:tplc="F732CA3A">
      <w:numFmt w:val="bullet"/>
      <w:lvlText w:val="•"/>
      <w:lvlJc w:val="left"/>
      <w:pPr>
        <w:ind w:left="1836" w:hanging="288"/>
      </w:pPr>
      <w:rPr>
        <w:rFonts w:hint="default"/>
        <w:lang w:val="pl-PL" w:eastAsia="en-US" w:bidi="ar-SA"/>
      </w:rPr>
    </w:lvl>
    <w:lvl w:ilvl="3" w:tplc="9DFA248A">
      <w:numFmt w:val="bullet"/>
      <w:lvlText w:val="•"/>
      <w:lvlJc w:val="left"/>
      <w:pPr>
        <w:ind w:left="2773" w:hanging="288"/>
      </w:pPr>
      <w:rPr>
        <w:rFonts w:hint="default"/>
        <w:lang w:val="pl-PL" w:eastAsia="en-US" w:bidi="ar-SA"/>
      </w:rPr>
    </w:lvl>
    <w:lvl w:ilvl="4" w:tplc="1A64F8F2">
      <w:numFmt w:val="bullet"/>
      <w:lvlText w:val="•"/>
      <w:lvlJc w:val="left"/>
      <w:pPr>
        <w:ind w:left="3709" w:hanging="288"/>
      </w:pPr>
      <w:rPr>
        <w:rFonts w:hint="default"/>
        <w:lang w:val="pl-PL" w:eastAsia="en-US" w:bidi="ar-SA"/>
      </w:rPr>
    </w:lvl>
    <w:lvl w:ilvl="5" w:tplc="FE2EE614">
      <w:numFmt w:val="bullet"/>
      <w:lvlText w:val="•"/>
      <w:lvlJc w:val="left"/>
      <w:pPr>
        <w:ind w:left="4646" w:hanging="288"/>
      </w:pPr>
      <w:rPr>
        <w:rFonts w:hint="default"/>
        <w:lang w:val="pl-PL" w:eastAsia="en-US" w:bidi="ar-SA"/>
      </w:rPr>
    </w:lvl>
    <w:lvl w:ilvl="6" w:tplc="468E1C50">
      <w:numFmt w:val="bullet"/>
      <w:lvlText w:val="•"/>
      <w:lvlJc w:val="left"/>
      <w:pPr>
        <w:ind w:left="5582" w:hanging="288"/>
      </w:pPr>
      <w:rPr>
        <w:rFonts w:hint="default"/>
        <w:lang w:val="pl-PL" w:eastAsia="en-US" w:bidi="ar-SA"/>
      </w:rPr>
    </w:lvl>
    <w:lvl w:ilvl="7" w:tplc="B400EF36">
      <w:numFmt w:val="bullet"/>
      <w:lvlText w:val="•"/>
      <w:lvlJc w:val="left"/>
      <w:pPr>
        <w:ind w:left="6519" w:hanging="288"/>
      </w:pPr>
      <w:rPr>
        <w:rFonts w:hint="default"/>
        <w:lang w:val="pl-PL" w:eastAsia="en-US" w:bidi="ar-SA"/>
      </w:rPr>
    </w:lvl>
    <w:lvl w:ilvl="8" w:tplc="A634B7DC">
      <w:numFmt w:val="bullet"/>
      <w:lvlText w:val="•"/>
      <w:lvlJc w:val="left"/>
      <w:pPr>
        <w:ind w:left="7455" w:hanging="288"/>
      </w:pPr>
      <w:rPr>
        <w:rFonts w:hint="default"/>
        <w:lang w:val="pl-PL" w:eastAsia="en-US" w:bidi="ar-SA"/>
      </w:rPr>
    </w:lvl>
  </w:abstractNum>
  <w:abstractNum w:abstractNumId="75" w15:restartNumberingAfterBreak="0">
    <w:nsid w:val="52EE3667"/>
    <w:multiLevelType w:val="hybridMultilevel"/>
    <w:tmpl w:val="03DA19F2"/>
    <w:lvl w:ilvl="0" w:tplc="FFFFFFFF">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3082636"/>
    <w:multiLevelType w:val="hybridMultilevel"/>
    <w:tmpl w:val="9A400E74"/>
    <w:lvl w:ilvl="0" w:tplc="D74AB3B0">
      <w:start w:val="1"/>
      <w:numFmt w:val="lowerLetter"/>
      <w:lvlText w:val="%1)"/>
      <w:lvlJc w:val="left"/>
      <w:pPr>
        <w:ind w:left="907" w:hanging="365"/>
      </w:pPr>
      <w:rPr>
        <w:rFonts w:ascii="Arial" w:eastAsia="Calibri Light" w:hAnsi="Arial" w:cs="Arial"/>
        <w:b w:val="0"/>
        <w:bCs w:val="0"/>
        <w:w w:val="100"/>
        <w:sz w:val="23"/>
        <w:szCs w:val="23"/>
        <w:lang w:val="pl-PL" w:eastAsia="en-US" w:bidi="ar-SA"/>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77" w15:restartNumberingAfterBreak="0">
    <w:nsid w:val="53373C77"/>
    <w:multiLevelType w:val="hybridMultilevel"/>
    <w:tmpl w:val="27C28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4F343A6"/>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79" w15:restartNumberingAfterBreak="0">
    <w:nsid w:val="55C413BE"/>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80" w15:restartNumberingAfterBreak="0">
    <w:nsid w:val="56320E6B"/>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81" w15:restartNumberingAfterBreak="0">
    <w:nsid w:val="564131A2"/>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82" w15:restartNumberingAfterBreak="0">
    <w:nsid w:val="572F7664"/>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83" w15:restartNumberingAfterBreak="0">
    <w:nsid w:val="58591FB5"/>
    <w:multiLevelType w:val="hybridMultilevel"/>
    <w:tmpl w:val="4D4E1DFE"/>
    <w:lvl w:ilvl="0" w:tplc="F4587288">
      <w:start w:val="1"/>
      <w:numFmt w:val="lowerLetter"/>
      <w:lvlText w:val="%1)"/>
      <w:lvlJc w:val="left"/>
      <w:pPr>
        <w:ind w:left="907" w:hanging="365"/>
      </w:pPr>
      <w:rPr>
        <w:rFonts w:ascii="Arial" w:eastAsia="Calibri Light" w:hAnsi="Arial" w:cs="Arial"/>
        <w:b w:val="0"/>
        <w:bCs w:val="0"/>
        <w:w w:val="100"/>
        <w:sz w:val="23"/>
        <w:szCs w:val="23"/>
        <w:lang w:val="pl-PL" w:eastAsia="en-US" w:bidi="ar-SA"/>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84" w15:restartNumberingAfterBreak="0">
    <w:nsid w:val="59AE29BD"/>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85" w15:restartNumberingAfterBreak="0">
    <w:nsid w:val="5B284746"/>
    <w:multiLevelType w:val="hybridMultilevel"/>
    <w:tmpl w:val="1BE20DF4"/>
    <w:lvl w:ilvl="0" w:tplc="AA226B72">
      <w:start w:val="1"/>
      <w:numFmt w:val="lowerLetter"/>
      <w:lvlText w:val="%1)"/>
      <w:lvlJc w:val="left"/>
      <w:pPr>
        <w:ind w:left="1034" w:hanging="288"/>
      </w:pPr>
      <w:rPr>
        <w:rFonts w:ascii="Arial" w:eastAsia="Calibri Light" w:hAnsi="Arial" w:cs="Arial"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FA2A9F"/>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87" w15:restartNumberingAfterBreak="0">
    <w:nsid w:val="5D7D4EDF"/>
    <w:multiLevelType w:val="hybridMultilevel"/>
    <w:tmpl w:val="EE82AC5E"/>
    <w:lvl w:ilvl="0" w:tplc="FA204644">
      <w:start w:val="1"/>
      <w:numFmt w:val="lowerLetter"/>
      <w:lvlText w:val="%1)"/>
      <w:lvlJc w:val="left"/>
      <w:pPr>
        <w:ind w:left="1368" w:hanging="288"/>
      </w:pPr>
      <w:rPr>
        <w:rFonts w:ascii="Arial" w:eastAsia="Calibri Light" w:hAnsi="Arial" w:cs="Arial" w:hint="default"/>
        <w:spacing w:val="-1"/>
        <w:w w:val="100"/>
        <w:sz w:val="22"/>
        <w:szCs w:val="22"/>
        <w:lang w:val="pl-PL" w:eastAsia="en-US" w:bidi="ar-SA"/>
      </w:rPr>
    </w:lvl>
    <w:lvl w:ilvl="1" w:tplc="04150019">
      <w:start w:val="1"/>
      <w:numFmt w:val="lowerLetter"/>
      <w:lvlText w:val="%2."/>
      <w:lvlJc w:val="left"/>
      <w:pPr>
        <w:ind w:left="1906" w:hanging="360"/>
      </w:pPr>
    </w:lvl>
    <w:lvl w:ilvl="2" w:tplc="0415001B" w:tentative="1">
      <w:start w:val="1"/>
      <w:numFmt w:val="lowerRoman"/>
      <w:lvlText w:val="%3."/>
      <w:lvlJc w:val="right"/>
      <w:pPr>
        <w:ind w:left="2626" w:hanging="180"/>
      </w:pPr>
    </w:lvl>
    <w:lvl w:ilvl="3" w:tplc="0415000F" w:tentative="1">
      <w:start w:val="1"/>
      <w:numFmt w:val="decimal"/>
      <w:lvlText w:val="%4."/>
      <w:lvlJc w:val="left"/>
      <w:pPr>
        <w:ind w:left="3346" w:hanging="360"/>
      </w:pPr>
    </w:lvl>
    <w:lvl w:ilvl="4" w:tplc="04150019" w:tentative="1">
      <w:start w:val="1"/>
      <w:numFmt w:val="lowerLetter"/>
      <w:lvlText w:val="%5."/>
      <w:lvlJc w:val="left"/>
      <w:pPr>
        <w:ind w:left="4066" w:hanging="360"/>
      </w:pPr>
    </w:lvl>
    <w:lvl w:ilvl="5" w:tplc="0415001B" w:tentative="1">
      <w:start w:val="1"/>
      <w:numFmt w:val="lowerRoman"/>
      <w:lvlText w:val="%6."/>
      <w:lvlJc w:val="right"/>
      <w:pPr>
        <w:ind w:left="4786" w:hanging="180"/>
      </w:pPr>
    </w:lvl>
    <w:lvl w:ilvl="6" w:tplc="0415000F" w:tentative="1">
      <w:start w:val="1"/>
      <w:numFmt w:val="decimal"/>
      <w:lvlText w:val="%7."/>
      <w:lvlJc w:val="left"/>
      <w:pPr>
        <w:ind w:left="5506" w:hanging="360"/>
      </w:pPr>
    </w:lvl>
    <w:lvl w:ilvl="7" w:tplc="04150019" w:tentative="1">
      <w:start w:val="1"/>
      <w:numFmt w:val="lowerLetter"/>
      <w:lvlText w:val="%8."/>
      <w:lvlJc w:val="left"/>
      <w:pPr>
        <w:ind w:left="6226" w:hanging="360"/>
      </w:pPr>
    </w:lvl>
    <w:lvl w:ilvl="8" w:tplc="0415001B" w:tentative="1">
      <w:start w:val="1"/>
      <w:numFmt w:val="lowerRoman"/>
      <w:lvlText w:val="%9."/>
      <w:lvlJc w:val="right"/>
      <w:pPr>
        <w:ind w:left="6946" w:hanging="180"/>
      </w:pPr>
    </w:lvl>
  </w:abstractNum>
  <w:abstractNum w:abstractNumId="88" w15:restartNumberingAfterBreak="0">
    <w:nsid w:val="5EAC48C3"/>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89" w15:restartNumberingAfterBreak="0">
    <w:nsid w:val="5F64397B"/>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90" w15:restartNumberingAfterBreak="0">
    <w:nsid w:val="60A90BEC"/>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91" w15:restartNumberingAfterBreak="0">
    <w:nsid w:val="60E87F1B"/>
    <w:multiLevelType w:val="hybridMultilevel"/>
    <w:tmpl w:val="18C80E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460DAF"/>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93" w15:restartNumberingAfterBreak="0">
    <w:nsid w:val="61942A68"/>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94" w15:restartNumberingAfterBreak="0">
    <w:nsid w:val="622F6581"/>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95" w15:restartNumberingAfterBreak="0">
    <w:nsid w:val="62D730CC"/>
    <w:multiLevelType w:val="hybridMultilevel"/>
    <w:tmpl w:val="E49A7440"/>
    <w:lvl w:ilvl="0" w:tplc="FFFFFFFF">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51A75B0"/>
    <w:multiLevelType w:val="hybridMultilevel"/>
    <w:tmpl w:val="44DAD034"/>
    <w:lvl w:ilvl="0" w:tplc="4DF2B612">
      <w:start w:val="1"/>
      <w:numFmt w:val="decimal"/>
      <w:lvlText w:val="%1)"/>
      <w:lvlJc w:val="left"/>
      <w:pPr>
        <w:ind w:left="540" w:hanging="288"/>
      </w:pPr>
      <w:rPr>
        <w:rFonts w:ascii="Calibri Light" w:eastAsia="Calibri Light" w:hAnsi="Calibri Light" w:cs="Calibri Light" w:hint="default"/>
        <w:w w:val="100"/>
        <w:sz w:val="23"/>
        <w:szCs w:val="23"/>
        <w:lang w:val="pl-PL" w:eastAsia="en-US" w:bidi="ar-SA"/>
      </w:rPr>
    </w:lvl>
    <w:lvl w:ilvl="1" w:tplc="FA204644">
      <w:start w:val="1"/>
      <w:numFmt w:val="lowerLetter"/>
      <w:lvlText w:val="%2)"/>
      <w:lvlJc w:val="left"/>
      <w:pPr>
        <w:ind w:left="902" w:hanging="288"/>
      </w:pPr>
      <w:rPr>
        <w:rFonts w:ascii="Arial" w:eastAsia="Calibri Light" w:hAnsi="Arial" w:cs="Arial" w:hint="default"/>
        <w:spacing w:val="-1"/>
        <w:w w:val="100"/>
        <w:sz w:val="22"/>
        <w:szCs w:val="22"/>
        <w:lang w:val="pl-PL" w:eastAsia="en-US" w:bidi="ar-SA"/>
      </w:rPr>
    </w:lvl>
    <w:lvl w:ilvl="2" w:tplc="1478C2CA">
      <w:numFmt w:val="bullet"/>
      <w:lvlText w:val="•"/>
      <w:lvlJc w:val="left"/>
      <w:pPr>
        <w:ind w:left="1836" w:hanging="288"/>
      </w:pPr>
      <w:rPr>
        <w:rFonts w:hint="default"/>
        <w:lang w:val="pl-PL" w:eastAsia="en-US" w:bidi="ar-SA"/>
      </w:rPr>
    </w:lvl>
    <w:lvl w:ilvl="3" w:tplc="380EB9DE">
      <w:numFmt w:val="bullet"/>
      <w:lvlText w:val="•"/>
      <w:lvlJc w:val="left"/>
      <w:pPr>
        <w:ind w:left="2773" w:hanging="288"/>
      </w:pPr>
      <w:rPr>
        <w:rFonts w:hint="default"/>
        <w:lang w:val="pl-PL" w:eastAsia="en-US" w:bidi="ar-SA"/>
      </w:rPr>
    </w:lvl>
    <w:lvl w:ilvl="4" w:tplc="F1D63660">
      <w:numFmt w:val="bullet"/>
      <w:lvlText w:val="•"/>
      <w:lvlJc w:val="left"/>
      <w:pPr>
        <w:ind w:left="3709" w:hanging="288"/>
      </w:pPr>
      <w:rPr>
        <w:rFonts w:hint="default"/>
        <w:lang w:val="pl-PL" w:eastAsia="en-US" w:bidi="ar-SA"/>
      </w:rPr>
    </w:lvl>
    <w:lvl w:ilvl="5" w:tplc="78245F08">
      <w:numFmt w:val="bullet"/>
      <w:lvlText w:val="•"/>
      <w:lvlJc w:val="left"/>
      <w:pPr>
        <w:ind w:left="4646" w:hanging="288"/>
      </w:pPr>
      <w:rPr>
        <w:rFonts w:hint="default"/>
        <w:lang w:val="pl-PL" w:eastAsia="en-US" w:bidi="ar-SA"/>
      </w:rPr>
    </w:lvl>
    <w:lvl w:ilvl="6" w:tplc="5386C9CE">
      <w:numFmt w:val="bullet"/>
      <w:lvlText w:val="•"/>
      <w:lvlJc w:val="left"/>
      <w:pPr>
        <w:ind w:left="5582" w:hanging="288"/>
      </w:pPr>
      <w:rPr>
        <w:rFonts w:hint="default"/>
        <w:lang w:val="pl-PL" w:eastAsia="en-US" w:bidi="ar-SA"/>
      </w:rPr>
    </w:lvl>
    <w:lvl w:ilvl="7" w:tplc="75969BFC">
      <w:numFmt w:val="bullet"/>
      <w:lvlText w:val="•"/>
      <w:lvlJc w:val="left"/>
      <w:pPr>
        <w:ind w:left="6519" w:hanging="288"/>
      </w:pPr>
      <w:rPr>
        <w:rFonts w:hint="default"/>
        <w:lang w:val="pl-PL" w:eastAsia="en-US" w:bidi="ar-SA"/>
      </w:rPr>
    </w:lvl>
    <w:lvl w:ilvl="8" w:tplc="ADCAA982">
      <w:numFmt w:val="bullet"/>
      <w:lvlText w:val="•"/>
      <w:lvlJc w:val="left"/>
      <w:pPr>
        <w:ind w:left="7455" w:hanging="288"/>
      </w:pPr>
      <w:rPr>
        <w:rFonts w:hint="default"/>
        <w:lang w:val="pl-PL" w:eastAsia="en-US" w:bidi="ar-SA"/>
      </w:rPr>
    </w:lvl>
  </w:abstractNum>
  <w:abstractNum w:abstractNumId="97" w15:restartNumberingAfterBreak="0">
    <w:nsid w:val="669E7FD0"/>
    <w:multiLevelType w:val="hybridMultilevel"/>
    <w:tmpl w:val="CBC4CB26"/>
    <w:lvl w:ilvl="0" w:tplc="548E4D26">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08589758">
      <w:start w:val="1"/>
      <w:numFmt w:val="lowerLetter"/>
      <w:lvlText w:val="%2)"/>
      <w:lvlJc w:val="left"/>
      <w:pPr>
        <w:ind w:left="967" w:hanging="360"/>
      </w:pPr>
      <w:rPr>
        <w:rFonts w:ascii="Arial" w:eastAsia="Calibri Light" w:hAnsi="Arial" w:cs="Arial" w:hint="default"/>
        <w:spacing w:val="-1"/>
        <w:w w:val="100"/>
        <w:sz w:val="22"/>
        <w:szCs w:val="22"/>
        <w:lang w:val="pl-PL" w:eastAsia="en-US" w:bidi="ar-SA"/>
      </w:rPr>
    </w:lvl>
    <w:lvl w:ilvl="2" w:tplc="CD84D008">
      <w:numFmt w:val="bullet"/>
      <w:lvlText w:val="•"/>
      <w:lvlJc w:val="left"/>
      <w:pPr>
        <w:ind w:left="1889" w:hanging="360"/>
      </w:pPr>
      <w:rPr>
        <w:rFonts w:hint="default"/>
        <w:lang w:val="pl-PL" w:eastAsia="en-US" w:bidi="ar-SA"/>
      </w:rPr>
    </w:lvl>
    <w:lvl w:ilvl="3" w:tplc="573852D0">
      <w:numFmt w:val="bullet"/>
      <w:lvlText w:val="•"/>
      <w:lvlJc w:val="left"/>
      <w:pPr>
        <w:ind w:left="2819" w:hanging="360"/>
      </w:pPr>
      <w:rPr>
        <w:rFonts w:hint="default"/>
        <w:lang w:val="pl-PL" w:eastAsia="en-US" w:bidi="ar-SA"/>
      </w:rPr>
    </w:lvl>
    <w:lvl w:ilvl="4" w:tplc="7C30AFC2">
      <w:numFmt w:val="bullet"/>
      <w:lvlText w:val="•"/>
      <w:lvlJc w:val="left"/>
      <w:pPr>
        <w:ind w:left="3749" w:hanging="360"/>
      </w:pPr>
      <w:rPr>
        <w:rFonts w:hint="default"/>
        <w:lang w:val="pl-PL" w:eastAsia="en-US" w:bidi="ar-SA"/>
      </w:rPr>
    </w:lvl>
    <w:lvl w:ilvl="5" w:tplc="2C16AA92">
      <w:numFmt w:val="bullet"/>
      <w:lvlText w:val="•"/>
      <w:lvlJc w:val="left"/>
      <w:pPr>
        <w:ind w:left="4679" w:hanging="360"/>
      </w:pPr>
      <w:rPr>
        <w:rFonts w:hint="default"/>
        <w:lang w:val="pl-PL" w:eastAsia="en-US" w:bidi="ar-SA"/>
      </w:rPr>
    </w:lvl>
    <w:lvl w:ilvl="6" w:tplc="544ECA64">
      <w:numFmt w:val="bullet"/>
      <w:lvlText w:val="•"/>
      <w:lvlJc w:val="left"/>
      <w:pPr>
        <w:ind w:left="5609" w:hanging="360"/>
      </w:pPr>
      <w:rPr>
        <w:rFonts w:hint="default"/>
        <w:lang w:val="pl-PL" w:eastAsia="en-US" w:bidi="ar-SA"/>
      </w:rPr>
    </w:lvl>
    <w:lvl w:ilvl="7" w:tplc="F5541AFE">
      <w:numFmt w:val="bullet"/>
      <w:lvlText w:val="•"/>
      <w:lvlJc w:val="left"/>
      <w:pPr>
        <w:ind w:left="6539" w:hanging="360"/>
      </w:pPr>
      <w:rPr>
        <w:rFonts w:hint="default"/>
        <w:lang w:val="pl-PL" w:eastAsia="en-US" w:bidi="ar-SA"/>
      </w:rPr>
    </w:lvl>
    <w:lvl w:ilvl="8" w:tplc="C9D0B08E">
      <w:numFmt w:val="bullet"/>
      <w:lvlText w:val="•"/>
      <w:lvlJc w:val="left"/>
      <w:pPr>
        <w:ind w:left="7469" w:hanging="360"/>
      </w:pPr>
      <w:rPr>
        <w:rFonts w:hint="default"/>
        <w:lang w:val="pl-PL" w:eastAsia="en-US" w:bidi="ar-SA"/>
      </w:rPr>
    </w:lvl>
  </w:abstractNum>
  <w:abstractNum w:abstractNumId="98" w15:restartNumberingAfterBreak="0">
    <w:nsid w:val="66DA7318"/>
    <w:multiLevelType w:val="hybridMultilevel"/>
    <w:tmpl w:val="3EC47436"/>
    <w:lvl w:ilvl="0" w:tplc="8D4863A4">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9592701C">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E94A6818">
      <w:numFmt w:val="bullet"/>
      <w:lvlText w:val="•"/>
      <w:lvlJc w:val="left"/>
      <w:pPr>
        <w:ind w:left="1800" w:hanging="339"/>
      </w:pPr>
      <w:rPr>
        <w:rFonts w:hint="default"/>
        <w:lang w:val="pl-PL" w:eastAsia="en-US" w:bidi="ar-SA"/>
      </w:rPr>
    </w:lvl>
    <w:lvl w:ilvl="3" w:tplc="DF9CE6C6">
      <w:numFmt w:val="bullet"/>
      <w:lvlText w:val="•"/>
      <w:lvlJc w:val="left"/>
      <w:pPr>
        <w:ind w:left="2741" w:hanging="339"/>
      </w:pPr>
      <w:rPr>
        <w:rFonts w:hint="default"/>
        <w:lang w:val="pl-PL" w:eastAsia="en-US" w:bidi="ar-SA"/>
      </w:rPr>
    </w:lvl>
    <w:lvl w:ilvl="4" w:tplc="D2661EC0">
      <w:numFmt w:val="bullet"/>
      <w:lvlText w:val="•"/>
      <w:lvlJc w:val="left"/>
      <w:pPr>
        <w:ind w:left="3682" w:hanging="339"/>
      </w:pPr>
      <w:rPr>
        <w:rFonts w:hint="default"/>
        <w:lang w:val="pl-PL" w:eastAsia="en-US" w:bidi="ar-SA"/>
      </w:rPr>
    </w:lvl>
    <w:lvl w:ilvl="5" w:tplc="1610E188">
      <w:numFmt w:val="bullet"/>
      <w:lvlText w:val="•"/>
      <w:lvlJc w:val="left"/>
      <w:pPr>
        <w:ind w:left="4623" w:hanging="339"/>
      </w:pPr>
      <w:rPr>
        <w:rFonts w:hint="default"/>
        <w:lang w:val="pl-PL" w:eastAsia="en-US" w:bidi="ar-SA"/>
      </w:rPr>
    </w:lvl>
    <w:lvl w:ilvl="6" w:tplc="B83C78DC">
      <w:numFmt w:val="bullet"/>
      <w:lvlText w:val="•"/>
      <w:lvlJc w:val="left"/>
      <w:pPr>
        <w:ind w:left="5564" w:hanging="339"/>
      </w:pPr>
      <w:rPr>
        <w:rFonts w:hint="default"/>
        <w:lang w:val="pl-PL" w:eastAsia="en-US" w:bidi="ar-SA"/>
      </w:rPr>
    </w:lvl>
    <w:lvl w:ilvl="7" w:tplc="FC366E52">
      <w:numFmt w:val="bullet"/>
      <w:lvlText w:val="•"/>
      <w:lvlJc w:val="left"/>
      <w:pPr>
        <w:ind w:left="6505" w:hanging="339"/>
      </w:pPr>
      <w:rPr>
        <w:rFonts w:hint="default"/>
        <w:lang w:val="pl-PL" w:eastAsia="en-US" w:bidi="ar-SA"/>
      </w:rPr>
    </w:lvl>
    <w:lvl w:ilvl="8" w:tplc="E0A01AB6">
      <w:numFmt w:val="bullet"/>
      <w:lvlText w:val="•"/>
      <w:lvlJc w:val="left"/>
      <w:pPr>
        <w:ind w:left="7446" w:hanging="339"/>
      </w:pPr>
      <w:rPr>
        <w:rFonts w:hint="default"/>
        <w:lang w:val="pl-PL" w:eastAsia="en-US" w:bidi="ar-SA"/>
      </w:rPr>
    </w:lvl>
  </w:abstractNum>
  <w:abstractNum w:abstractNumId="99" w15:restartNumberingAfterBreak="0">
    <w:nsid w:val="6A70186F"/>
    <w:multiLevelType w:val="hybridMultilevel"/>
    <w:tmpl w:val="1A520146"/>
    <w:lvl w:ilvl="0" w:tplc="319EEAB4">
      <w:numFmt w:val="bullet"/>
      <w:lvlText w:val="-"/>
      <w:lvlJc w:val="left"/>
      <w:pPr>
        <w:ind w:left="145" w:hanging="106"/>
      </w:pPr>
      <w:rPr>
        <w:rFonts w:ascii="Calibri Light" w:eastAsia="Calibri Light" w:hAnsi="Calibri Light" w:cs="Calibri Light" w:hint="default"/>
        <w:w w:val="99"/>
        <w:sz w:val="20"/>
        <w:szCs w:val="20"/>
        <w:lang w:val="pl-PL" w:eastAsia="en-US" w:bidi="ar-SA"/>
      </w:rPr>
    </w:lvl>
    <w:lvl w:ilvl="1" w:tplc="8E92FBAC">
      <w:numFmt w:val="bullet"/>
      <w:lvlText w:val="•"/>
      <w:lvlJc w:val="left"/>
      <w:pPr>
        <w:ind w:left="350" w:hanging="106"/>
      </w:pPr>
      <w:rPr>
        <w:rFonts w:hint="default"/>
        <w:lang w:val="pl-PL" w:eastAsia="en-US" w:bidi="ar-SA"/>
      </w:rPr>
    </w:lvl>
    <w:lvl w:ilvl="2" w:tplc="BD6A04EC">
      <w:numFmt w:val="bullet"/>
      <w:lvlText w:val="•"/>
      <w:lvlJc w:val="left"/>
      <w:pPr>
        <w:ind w:left="560" w:hanging="106"/>
      </w:pPr>
      <w:rPr>
        <w:rFonts w:hint="default"/>
        <w:lang w:val="pl-PL" w:eastAsia="en-US" w:bidi="ar-SA"/>
      </w:rPr>
    </w:lvl>
    <w:lvl w:ilvl="3" w:tplc="31A60980">
      <w:numFmt w:val="bullet"/>
      <w:lvlText w:val="•"/>
      <w:lvlJc w:val="left"/>
      <w:pPr>
        <w:ind w:left="770" w:hanging="106"/>
      </w:pPr>
      <w:rPr>
        <w:rFonts w:hint="default"/>
        <w:lang w:val="pl-PL" w:eastAsia="en-US" w:bidi="ar-SA"/>
      </w:rPr>
    </w:lvl>
    <w:lvl w:ilvl="4" w:tplc="EB1C15FA">
      <w:numFmt w:val="bullet"/>
      <w:lvlText w:val="•"/>
      <w:lvlJc w:val="left"/>
      <w:pPr>
        <w:ind w:left="980" w:hanging="106"/>
      </w:pPr>
      <w:rPr>
        <w:rFonts w:hint="default"/>
        <w:lang w:val="pl-PL" w:eastAsia="en-US" w:bidi="ar-SA"/>
      </w:rPr>
    </w:lvl>
    <w:lvl w:ilvl="5" w:tplc="6A6E7AA8">
      <w:numFmt w:val="bullet"/>
      <w:lvlText w:val="•"/>
      <w:lvlJc w:val="left"/>
      <w:pPr>
        <w:ind w:left="1191" w:hanging="106"/>
      </w:pPr>
      <w:rPr>
        <w:rFonts w:hint="default"/>
        <w:lang w:val="pl-PL" w:eastAsia="en-US" w:bidi="ar-SA"/>
      </w:rPr>
    </w:lvl>
    <w:lvl w:ilvl="6" w:tplc="1E12E462">
      <w:numFmt w:val="bullet"/>
      <w:lvlText w:val="•"/>
      <w:lvlJc w:val="left"/>
      <w:pPr>
        <w:ind w:left="1401" w:hanging="106"/>
      </w:pPr>
      <w:rPr>
        <w:rFonts w:hint="default"/>
        <w:lang w:val="pl-PL" w:eastAsia="en-US" w:bidi="ar-SA"/>
      </w:rPr>
    </w:lvl>
    <w:lvl w:ilvl="7" w:tplc="4424966A">
      <w:numFmt w:val="bullet"/>
      <w:lvlText w:val="•"/>
      <w:lvlJc w:val="left"/>
      <w:pPr>
        <w:ind w:left="1611" w:hanging="106"/>
      </w:pPr>
      <w:rPr>
        <w:rFonts w:hint="default"/>
        <w:lang w:val="pl-PL" w:eastAsia="en-US" w:bidi="ar-SA"/>
      </w:rPr>
    </w:lvl>
    <w:lvl w:ilvl="8" w:tplc="FFFCF256">
      <w:numFmt w:val="bullet"/>
      <w:lvlText w:val="•"/>
      <w:lvlJc w:val="left"/>
      <w:pPr>
        <w:ind w:left="1821" w:hanging="106"/>
      </w:pPr>
      <w:rPr>
        <w:rFonts w:hint="default"/>
        <w:lang w:val="pl-PL" w:eastAsia="en-US" w:bidi="ar-SA"/>
      </w:rPr>
    </w:lvl>
  </w:abstractNum>
  <w:abstractNum w:abstractNumId="100" w15:restartNumberingAfterBreak="0">
    <w:nsid w:val="6C0A1487"/>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01" w15:restartNumberingAfterBreak="0">
    <w:nsid w:val="6E46305E"/>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02" w15:restartNumberingAfterBreak="0">
    <w:nsid w:val="6E95096E"/>
    <w:multiLevelType w:val="hybridMultilevel"/>
    <w:tmpl w:val="E49A7440"/>
    <w:lvl w:ilvl="0" w:tplc="FA204644">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F347617"/>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04" w15:restartNumberingAfterBreak="0">
    <w:nsid w:val="6FF90660"/>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05" w15:restartNumberingAfterBreak="0">
    <w:nsid w:val="7002516E"/>
    <w:multiLevelType w:val="hybridMultilevel"/>
    <w:tmpl w:val="F0DCB2FA"/>
    <w:lvl w:ilvl="0" w:tplc="E2AA15F2">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BA86182C">
      <w:start w:val="1"/>
      <w:numFmt w:val="lowerLetter"/>
      <w:lvlText w:val="%2)"/>
      <w:lvlJc w:val="left"/>
      <w:pPr>
        <w:ind w:left="967" w:hanging="360"/>
      </w:pPr>
      <w:rPr>
        <w:rFonts w:ascii="Arial" w:eastAsia="Calibri Light" w:hAnsi="Arial" w:cs="Arial" w:hint="default"/>
        <w:spacing w:val="-1"/>
        <w:w w:val="100"/>
        <w:sz w:val="22"/>
        <w:szCs w:val="22"/>
        <w:lang w:val="pl-PL" w:eastAsia="en-US" w:bidi="ar-SA"/>
      </w:rPr>
    </w:lvl>
    <w:lvl w:ilvl="2" w:tplc="03DA2974">
      <w:numFmt w:val="bullet"/>
      <w:lvlText w:val="•"/>
      <w:lvlJc w:val="left"/>
      <w:pPr>
        <w:ind w:left="1889" w:hanging="360"/>
      </w:pPr>
      <w:rPr>
        <w:rFonts w:hint="default"/>
        <w:lang w:val="pl-PL" w:eastAsia="en-US" w:bidi="ar-SA"/>
      </w:rPr>
    </w:lvl>
    <w:lvl w:ilvl="3" w:tplc="AE546FA2">
      <w:numFmt w:val="bullet"/>
      <w:lvlText w:val="•"/>
      <w:lvlJc w:val="left"/>
      <w:pPr>
        <w:ind w:left="2819" w:hanging="360"/>
      </w:pPr>
      <w:rPr>
        <w:rFonts w:hint="default"/>
        <w:lang w:val="pl-PL" w:eastAsia="en-US" w:bidi="ar-SA"/>
      </w:rPr>
    </w:lvl>
    <w:lvl w:ilvl="4" w:tplc="0EFEA1E2">
      <w:numFmt w:val="bullet"/>
      <w:lvlText w:val="•"/>
      <w:lvlJc w:val="left"/>
      <w:pPr>
        <w:ind w:left="3749" w:hanging="360"/>
      </w:pPr>
      <w:rPr>
        <w:rFonts w:hint="default"/>
        <w:lang w:val="pl-PL" w:eastAsia="en-US" w:bidi="ar-SA"/>
      </w:rPr>
    </w:lvl>
    <w:lvl w:ilvl="5" w:tplc="D3CA6A2E">
      <w:numFmt w:val="bullet"/>
      <w:lvlText w:val="•"/>
      <w:lvlJc w:val="left"/>
      <w:pPr>
        <w:ind w:left="4679" w:hanging="360"/>
      </w:pPr>
      <w:rPr>
        <w:rFonts w:hint="default"/>
        <w:lang w:val="pl-PL" w:eastAsia="en-US" w:bidi="ar-SA"/>
      </w:rPr>
    </w:lvl>
    <w:lvl w:ilvl="6" w:tplc="E6FCE668">
      <w:numFmt w:val="bullet"/>
      <w:lvlText w:val="•"/>
      <w:lvlJc w:val="left"/>
      <w:pPr>
        <w:ind w:left="5609" w:hanging="360"/>
      </w:pPr>
      <w:rPr>
        <w:rFonts w:hint="default"/>
        <w:lang w:val="pl-PL" w:eastAsia="en-US" w:bidi="ar-SA"/>
      </w:rPr>
    </w:lvl>
    <w:lvl w:ilvl="7" w:tplc="BA48F99E">
      <w:numFmt w:val="bullet"/>
      <w:lvlText w:val="•"/>
      <w:lvlJc w:val="left"/>
      <w:pPr>
        <w:ind w:left="6539" w:hanging="360"/>
      </w:pPr>
      <w:rPr>
        <w:rFonts w:hint="default"/>
        <w:lang w:val="pl-PL" w:eastAsia="en-US" w:bidi="ar-SA"/>
      </w:rPr>
    </w:lvl>
    <w:lvl w:ilvl="8" w:tplc="B6FEB664">
      <w:numFmt w:val="bullet"/>
      <w:lvlText w:val="•"/>
      <w:lvlJc w:val="left"/>
      <w:pPr>
        <w:ind w:left="7469" w:hanging="360"/>
      </w:pPr>
      <w:rPr>
        <w:rFonts w:hint="default"/>
        <w:lang w:val="pl-PL" w:eastAsia="en-US" w:bidi="ar-SA"/>
      </w:rPr>
    </w:lvl>
  </w:abstractNum>
  <w:abstractNum w:abstractNumId="106" w15:restartNumberingAfterBreak="0">
    <w:nsid w:val="70AD7B3A"/>
    <w:multiLevelType w:val="hybridMultilevel"/>
    <w:tmpl w:val="978E90C6"/>
    <w:lvl w:ilvl="0" w:tplc="1C8A5650">
      <w:start w:val="1"/>
      <w:numFmt w:val="decimal"/>
      <w:lvlText w:val="%1)"/>
      <w:lvlJc w:val="left"/>
      <w:pPr>
        <w:ind w:left="514" w:hanging="341"/>
      </w:pPr>
      <w:rPr>
        <w:rFonts w:ascii="Calibri Light" w:eastAsia="Calibri Light" w:hAnsi="Calibri Light" w:cs="Calibri Light" w:hint="default"/>
        <w:w w:val="100"/>
        <w:sz w:val="23"/>
        <w:szCs w:val="23"/>
        <w:lang w:val="pl-PL" w:eastAsia="en-US" w:bidi="ar-SA"/>
      </w:rPr>
    </w:lvl>
    <w:lvl w:ilvl="1" w:tplc="97F8B020">
      <w:start w:val="1"/>
      <w:numFmt w:val="lowerLetter"/>
      <w:lvlText w:val="%2)"/>
      <w:lvlJc w:val="left"/>
      <w:pPr>
        <w:ind w:left="902" w:hanging="365"/>
      </w:pPr>
      <w:rPr>
        <w:rFonts w:ascii="Arial" w:eastAsia="Calibri Light" w:hAnsi="Arial" w:cs="Arial" w:hint="default"/>
        <w:spacing w:val="-1"/>
        <w:w w:val="100"/>
        <w:sz w:val="22"/>
        <w:szCs w:val="22"/>
        <w:lang w:val="pl-PL" w:eastAsia="en-US" w:bidi="ar-SA"/>
      </w:rPr>
    </w:lvl>
    <w:lvl w:ilvl="2" w:tplc="33604B3E">
      <w:numFmt w:val="bullet"/>
      <w:lvlText w:val="•"/>
      <w:lvlJc w:val="left"/>
      <w:pPr>
        <w:ind w:left="1836" w:hanging="365"/>
      </w:pPr>
      <w:rPr>
        <w:rFonts w:hint="default"/>
        <w:lang w:val="pl-PL" w:eastAsia="en-US" w:bidi="ar-SA"/>
      </w:rPr>
    </w:lvl>
    <w:lvl w:ilvl="3" w:tplc="16889CDA">
      <w:numFmt w:val="bullet"/>
      <w:lvlText w:val="•"/>
      <w:lvlJc w:val="left"/>
      <w:pPr>
        <w:ind w:left="2773" w:hanging="365"/>
      </w:pPr>
      <w:rPr>
        <w:rFonts w:hint="default"/>
        <w:lang w:val="pl-PL" w:eastAsia="en-US" w:bidi="ar-SA"/>
      </w:rPr>
    </w:lvl>
    <w:lvl w:ilvl="4" w:tplc="E1BC6E3E">
      <w:numFmt w:val="bullet"/>
      <w:lvlText w:val="•"/>
      <w:lvlJc w:val="left"/>
      <w:pPr>
        <w:ind w:left="3709" w:hanging="365"/>
      </w:pPr>
      <w:rPr>
        <w:rFonts w:hint="default"/>
        <w:lang w:val="pl-PL" w:eastAsia="en-US" w:bidi="ar-SA"/>
      </w:rPr>
    </w:lvl>
    <w:lvl w:ilvl="5" w:tplc="A9024692">
      <w:numFmt w:val="bullet"/>
      <w:lvlText w:val="•"/>
      <w:lvlJc w:val="left"/>
      <w:pPr>
        <w:ind w:left="4646" w:hanging="365"/>
      </w:pPr>
      <w:rPr>
        <w:rFonts w:hint="default"/>
        <w:lang w:val="pl-PL" w:eastAsia="en-US" w:bidi="ar-SA"/>
      </w:rPr>
    </w:lvl>
    <w:lvl w:ilvl="6" w:tplc="AE64C1C6">
      <w:numFmt w:val="bullet"/>
      <w:lvlText w:val="•"/>
      <w:lvlJc w:val="left"/>
      <w:pPr>
        <w:ind w:left="5582" w:hanging="365"/>
      </w:pPr>
      <w:rPr>
        <w:rFonts w:hint="default"/>
        <w:lang w:val="pl-PL" w:eastAsia="en-US" w:bidi="ar-SA"/>
      </w:rPr>
    </w:lvl>
    <w:lvl w:ilvl="7" w:tplc="533ED67E">
      <w:numFmt w:val="bullet"/>
      <w:lvlText w:val="•"/>
      <w:lvlJc w:val="left"/>
      <w:pPr>
        <w:ind w:left="6519" w:hanging="365"/>
      </w:pPr>
      <w:rPr>
        <w:rFonts w:hint="default"/>
        <w:lang w:val="pl-PL" w:eastAsia="en-US" w:bidi="ar-SA"/>
      </w:rPr>
    </w:lvl>
    <w:lvl w:ilvl="8" w:tplc="4D2AB860">
      <w:numFmt w:val="bullet"/>
      <w:lvlText w:val="•"/>
      <w:lvlJc w:val="left"/>
      <w:pPr>
        <w:ind w:left="7455" w:hanging="365"/>
      </w:pPr>
      <w:rPr>
        <w:rFonts w:hint="default"/>
        <w:lang w:val="pl-PL" w:eastAsia="en-US" w:bidi="ar-SA"/>
      </w:rPr>
    </w:lvl>
  </w:abstractNum>
  <w:abstractNum w:abstractNumId="107" w15:restartNumberingAfterBreak="0">
    <w:nsid w:val="71477BF1"/>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08" w15:restartNumberingAfterBreak="0">
    <w:nsid w:val="717A13A9"/>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09" w15:restartNumberingAfterBreak="0">
    <w:nsid w:val="71B90582"/>
    <w:multiLevelType w:val="hybridMultilevel"/>
    <w:tmpl w:val="D8D647AC"/>
    <w:lvl w:ilvl="0" w:tplc="F940B2DC">
      <w:numFmt w:val="bullet"/>
      <w:lvlText w:val="-"/>
      <w:lvlJc w:val="left"/>
      <w:pPr>
        <w:ind w:left="145" w:hanging="106"/>
      </w:pPr>
      <w:rPr>
        <w:rFonts w:ascii="Calibri Light" w:eastAsia="Calibri Light" w:hAnsi="Calibri Light" w:cs="Calibri Light" w:hint="default"/>
        <w:w w:val="99"/>
        <w:sz w:val="20"/>
        <w:szCs w:val="20"/>
        <w:lang w:val="pl-PL" w:eastAsia="en-US" w:bidi="ar-SA"/>
      </w:rPr>
    </w:lvl>
    <w:lvl w:ilvl="1" w:tplc="1F58D536">
      <w:numFmt w:val="bullet"/>
      <w:lvlText w:val="•"/>
      <w:lvlJc w:val="left"/>
      <w:pPr>
        <w:ind w:left="350" w:hanging="106"/>
      </w:pPr>
      <w:rPr>
        <w:rFonts w:hint="default"/>
        <w:lang w:val="pl-PL" w:eastAsia="en-US" w:bidi="ar-SA"/>
      </w:rPr>
    </w:lvl>
    <w:lvl w:ilvl="2" w:tplc="22740640">
      <w:numFmt w:val="bullet"/>
      <w:lvlText w:val="•"/>
      <w:lvlJc w:val="left"/>
      <w:pPr>
        <w:ind w:left="560" w:hanging="106"/>
      </w:pPr>
      <w:rPr>
        <w:rFonts w:hint="default"/>
        <w:lang w:val="pl-PL" w:eastAsia="en-US" w:bidi="ar-SA"/>
      </w:rPr>
    </w:lvl>
    <w:lvl w:ilvl="3" w:tplc="231AEB10">
      <w:numFmt w:val="bullet"/>
      <w:lvlText w:val="•"/>
      <w:lvlJc w:val="left"/>
      <w:pPr>
        <w:ind w:left="770" w:hanging="106"/>
      </w:pPr>
      <w:rPr>
        <w:rFonts w:hint="default"/>
        <w:lang w:val="pl-PL" w:eastAsia="en-US" w:bidi="ar-SA"/>
      </w:rPr>
    </w:lvl>
    <w:lvl w:ilvl="4" w:tplc="56C08D5A">
      <w:numFmt w:val="bullet"/>
      <w:lvlText w:val="•"/>
      <w:lvlJc w:val="left"/>
      <w:pPr>
        <w:ind w:left="980" w:hanging="106"/>
      </w:pPr>
      <w:rPr>
        <w:rFonts w:hint="default"/>
        <w:lang w:val="pl-PL" w:eastAsia="en-US" w:bidi="ar-SA"/>
      </w:rPr>
    </w:lvl>
    <w:lvl w:ilvl="5" w:tplc="3B28E7E0">
      <w:numFmt w:val="bullet"/>
      <w:lvlText w:val="•"/>
      <w:lvlJc w:val="left"/>
      <w:pPr>
        <w:ind w:left="1191" w:hanging="106"/>
      </w:pPr>
      <w:rPr>
        <w:rFonts w:hint="default"/>
        <w:lang w:val="pl-PL" w:eastAsia="en-US" w:bidi="ar-SA"/>
      </w:rPr>
    </w:lvl>
    <w:lvl w:ilvl="6" w:tplc="28CA33FC">
      <w:numFmt w:val="bullet"/>
      <w:lvlText w:val="•"/>
      <w:lvlJc w:val="left"/>
      <w:pPr>
        <w:ind w:left="1401" w:hanging="106"/>
      </w:pPr>
      <w:rPr>
        <w:rFonts w:hint="default"/>
        <w:lang w:val="pl-PL" w:eastAsia="en-US" w:bidi="ar-SA"/>
      </w:rPr>
    </w:lvl>
    <w:lvl w:ilvl="7" w:tplc="C7824C1A">
      <w:numFmt w:val="bullet"/>
      <w:lvlText w:val="•"/>
      <w:lvlJc w:val="left"/>
      <w:pPr>
        <w:ind w:left="1611" w:hanging="106"/>
      </w:pPr>
      <w:rPr>
        <w:rFonts w:hint="default"/>
        <w:lang w:val="pl-PL" w:eastAsia="en-US" w:bidi="ar-SA"/>
      </w:rPr>
    </w:lvl>
    <w:lvl w:ilvl="8" w:tplc="EA9E3808">
      <w:numFmt w:val="bullet"/>
      <w:lvlText w:val="•"/>
      <w:lvlJc w:val="left"/>
      <w:pPr>
        <w:ind w:left="1821" w:hanging="106"/>
      </w:pPr>
      <w:rPr>
        <w:rFonts w:hint="default"/>
        <w:lang w:val="pl-PL" w:eastAsia="en-US" w:bidi="ar-SA"/>
      </w:rPr>
    </w:lvl>
  </w:abstractNum>
  <w:abstractNum w:abstractNumId="110" w15:restartNumberingAfterBreak="0">
    <w:nsid w:val="730610CF"/>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11" w15:restartNumberingAfterBreak="0">
    <w:nsid w:val="757A081C"/>
    <w:multiLevelType w:val="hybridMultilevel"/>
    <w:tmpl w:val="65BAFAAE"/>
    <w:lvl w:ilvl="0" w:tplc="14FA3B3E">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6F36C8F6">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580C3D38">
      <w:numFmt w:val="bullet"/>
      <w:lvlText w:val="•"/>
      <w:lvlJc w:val="left"/>
      <w:pPr>
        <w:ind w:left="860" w:hanging="339"/>
      </w:pPr>
      <w:rPr>
        <w:rFonts w:hint="default"/>
        <w:lang w:val="pl-PL" w:eastAsia="en-US" w:bidi="ar-SA"/>
      </w:rPr>
    </w:lvl>
    <w:lvl w:ilvl="3" w:tplc="13840FC2">
      <w:numFmt w:val="bullet"/>
      <w:lvlText w:val="•"/>
      <w:lvlJc w:val="left"/>
      <w:pPr>
        <w:ind w:left="1918" w:hanging="339"/>
      </w:pPr>
      <w:rPr>
        <w:rFonts w:hint="default"/>
        <w:lang w:val="pl-PL" w:eastAsia="en-US" w:bidi="ar-SA"/>
      </w:rPr>
    </w:lvl>
    <w:lvl w:ilvl="4" w:tplc="DC44D624">
      <w:numFmt w:val="bullet"/>
      <w:lvlText w:val="•"/>
      <w:lvlJc w:val="left"/>
      <w:pPr>
        <w:ind w:left="2977" w:hanging="339"/>
      </w:pPr>
      <w:rPr>
        <w:rFonts w:hint="default"/>
        <w:lang w:val="pl-PL" w:eastAsia="en-US" w:bidi="ar-SA"/>
      </w:rPr>
    </w:lvl>
    <w:lvl w:ilvl="5" w:tplc="C046E3A2">
      <w:numFmt w:val="bullet"/>
      <w:lvlText w:val="•"/>
      <w:lvlJc w:val="left"/>
      <w:pPr>
        <w:ind w:left="4035" w:hanging="339"/>
      </w:pPr>
      <w:rPr>
        <w:rFonts w:hint="default"/>
        <w:lang w:val="pl-PL" w:eastAsia="en-US" w:bidi="ar-SA"/>
      </w:rPr>
    </w:lvl>
    <w:lvl w:ilvl="6" w:tplc="826CCD72">
      <w:numFmt w:val="bullet"/>
      <w:lvlText w:val="•"/>
      <w:lvlJc w:val="left"/>
      <w:pPr>
        <w:ind w:left="5094" w:hanging="339"/>
      </w:pPr>
      <w:rPr>
        <w:rFonts w:hint="default"/>
        <w:lang w:val="pl-PL" w:eastAsia="en-US" w:bidi="ar-SA"/>
      </w:rPr>
    </w:lvl>
    <w:lvl w:ilvl="7" w:tplc="33CC6516">
      <w:numFmt w:val="bullet"/>
      <w:lvlText w:val="•"/>
      <w:lvlJc w:val="left"/>
      <w:pPr>
        <w:ind w:left="6153" w:hanging="339"/>
      </w:pPr>
      <w:rPr>
        <w:rFonts w:hint="default"/>
        <w:lang w:val="pl-PL" w:eastAsia="en-US" w:bidi="ar-SA"/>
      </w:rPr>
    </w:lvl>
    <w:lvl w:ilvl="8" w:tplc="6660C760">
      <w:numFmt w:val="bullet"/>
      <w:lvlText w:val="•"/>
      <w:lvlJc w:val="left"/>
      <w:pPr>
        <w:ind w:left="7211" w:hanging="339"/>
      </w:pPr>
      <w:rPr>
        <w:rFonts w:hint="default"/>
        <w:lang w:val="pl-PL" w:eastAsia="en-US" w:bidi="ar-SA"/>
      </w:rPr>
    </w:lvl>
  </w:abstractNum>
  <w:abstractNum w:abstractNumId="112" w15:restartNumberingAfterBreak="0">
    <w:nsid w:val="75A579F5"/>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13" w15:restartNumberingAfterBreak="0">
    <w:nsid w:val="75F21098"/>
    <w:multiLevelType w:val="hybridMultilevel"/>
    <w:tmpl w:val="74C4ED98"/>
    <w:lvl w:ilvl="0" w:tplc="8D3A5DF0">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93BAB2C2">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EC90ED72">
      <w:numFmt w:val="bullet"/>
      <w:lvlText w:val="•"/>
      <w:lvlJc w:val="left"/>
      <w:pPr>
        <w:ind w:left="1800" w:hanging="339"/>
      </w:pPr>
      <w:rPr>
        <w:rFonts w:hint="default"/>
        <w:lang w:val="pl-PL" w:eastAsia="en-US" w:bidi="ar-SA"/>
      </w:rPr>
    </w:lvl>
    <w:lvl w:ilvl="3" w:tplc="EE164244">
      <w:numFmt w:val="bullet"/>
      <w:lvlText w:val="•"/>
      <w:lvlJc w:val="left"/>
      <w:pPr>
        <w:ind w:left="2741" w:hanging="339"/>
      </w:pPr>
      <w:rPr>
        <w:rFonts w:hint="default"/>
        <w:lang w:val="pl-PL" w:eastAsia="en-US" w:bidi="ar-SA"/>
      </w:rPr>
    </w:lvl>
    <w:lvl w:ilvl="4" w:tplc="A5506EC4">
      <w:numFmt w:val="bullet"/>
      <w:lvlText w:val="•"/>
      <w:lvlJc w:val="left"/>
      <w:pPr>
        <w:ind w:left="3682" w:hanging="339"/>
      </w:pPr>
      <w:rPr>
        <w:rFonts w:hint="default"/>
        <w:lang w:val="pl-PL" w:eastAsia="en-US" w:bidi="ar-SA"/>
      </w:rPr>
    </w:lvl>
    <w:lvl w:ilvl="5" w:tplc="BF98D5DC">
      <w:numFmt w:val="bullet"/>
      <w:lvlText w:val="•"/>
      <w:lvlJc w:val="left"/>
      <w:pPr>
        <w:ind w:left="4623" w:hanging="339"/>
      </w:pPr>
      <w:rPr>
        <w:rFonts w:hint="default"/>
        <w:lang w:val="pl-PL" w:eastAsia="en-US" w:bidi="ar-SA"/>
      </w:rPr>
    </w:lvl>
    <w:lvl w:ilvl="6" w:tplc="0C3A6F08">
      <w:numFmt w:val="bullet"/>
      <w:lvlText w:val="•"/>
      <w:lvlJc w:val="left"/>
      <w:pPr>
        <w:ind w:left="5564" w:hanging="339"/>
      </w:pPr>
      <w:rPr>
        <w:rFonts w:hint="default"/>
        <w:lang w:val="pl-PL" w:eastAsia="en-US" w:bidi="ar-SA"/>
      </w:rPr>
    </w:lvl>
    <w:lvl w:ilvl="7" w:tplc="21B20CD8">
      <w:numFmt w:val="bullet"/>
      <w:lvlText w:val="•"/>
      <w:lvlJc w:val="left"/>
      <w:pPr>
        <w:ind w:left="6505" w:hanging="339"/>
      </w:pPr>
      <w:rPr>
        <w:rFonts w:hint="default"/>
        <w:lang w:val="pl-PL" w:eastAsia="en-US" w:bidi="ar-SA"/>
      </w:rPr>
    </w:lvl>
    <w:lvl w:ilvl="8" w:tplc="23E08F06">
      <w:numFmt w:val="bullet"/>
      <w:lvlText w:val="•"/>
      <w:lvlJc w:val="left"/>
      <w:pPr>
        <w:ind w:left="7446" w:hanging="339"/>
      </w:pPr>
      <w:rPr>
        <w:rFonts w:hint="default"/>
        <w:lang w:val="pl-PL" w:eastAsia="en-US" w:bidi="ar-SA"/>
      </w:rPr>
    </w:lvl>
  </w:abstractNum>
  <w:abstractNum w:abstractNumId="114" w15:restartNumberingAfterBreak="0">
    <w:nsid w:val="79D41D7B"/>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15" w15:restartNumberingAfterBreak="0">
    <w:nsid w:val="7A07395E"/>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16" w15:restartNumberingAfterBreak="0">
    <w:nsid w:val="7A136D16"/>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17" w15:restartNumberingAfterBreak="0">
    <w:nsid w:val="7A4A398D"/>
    <w:multiLevelType w:val="hybridMultilevel"/>
    <w:tmpl w:val="385C6E40"/>
    <w:lvl w:ilvl="0" w:tplc="97F8B020">
      <w:start w:val="1"/>
      <w:numFmt w:val="lowerLetter"/>
      <w:lvlText w:val="%1)"/>
      <w:lvlJc w:val="left"/>
      <w:pPr>
        <w:ind w:left="902" w:hanging="365"/>
      </w:pPr>
      <w:rPr>
        <w:rFonts w:ascii="Arial" w:eastAsia="Calibri Light" w:hAnsi="Arial" w:cs="Arial"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AB65E03"/>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19" w15:restartNumberingAfterBreak="0">
    <w:nsid w:val="7B8B463F"/>
    <w:multiLevelType w:val="hybridMultilevel"/>
    <w:tmpl w:val="31E20206"/>
    <w:lvl w:ilvl="0" w:tplc="0820F9DA">
      <w:numFmt w:val="bullet"/>
      <w:lvlText w:val="-"/>
      <w:lvlJc w:val="left"/>
      <w:pPr>
        <w:ind w:left="145" w:hanging="106"/>
      </w:pPr>
      <w:rPr>
        <w:rFonts w:ascii="Calibri Light" w:eastAsia="Calibri Light" w:hAnsi="Calibri Light" w:cs="Calibri Light" w:hint="default"/>
        <w:w w:val="99"/>
        <w:sz w:val="20"/>
        <w:szCs w:val="20"/>
        <w:lang w:val="pl-PL" w:eastAsia="en-US" w:bidi="ar-SA"/>
      </w:rPr>
    </w:lvl>
    <w:lvl w:ilvl="1" w:tplc="AE82619C">
      <w:numFmt w:val="bullet"/>
      <w:lvlText w:val="•"/>
      <w:lvlJc w:val="left"/>
      <w:pPr>
        <w:ind w:left="350" w:hanging="106"/>
      </w:pPr>
      <w:rPr>
        <w:rFonts w:hint="default"/>
        <w:lang w:val="pl-PL" w:eastAsia="en-US" w:bidi="ar-SA"/>
      </w:rPr>
    </w:lvl>
    <w:lvl w:ilvl="2" w:tplc="362208F4">
      <w:numFmt w:val="bullet"/>
      <w:lvlText w:val="•"/>
      <w:lvlJc w:val="left"/>
      <w:pPr>
        <w:ind w:left="560" w:hanging="106"/>
      </w:pPr>
      <w:rPr>
        <w:rFonts w:hint="default"/>
        <w:lang w:val="pl-PL" w:eastAsia="en-US" w:bidi="ar-SA"/>
      </w:rPr>
    </w:lvl>
    <w:lvl w:ilvl="3" w:tplc="DA22DCF4">
      <w:numFmt w:val="bullet"/>
      <w:lvlText w:val="•"/>
      <w:lvlJc w:val="left"/>
      <w:pPr>
        <w:ind w:left="770" w:hanging="106"/>
      </w:pPr>
      <w:rPr>
        <w:rFonts w:hint="default"/>
        <w:lang w:val="pl-PL" w:eastAsia="en-US" w:bidi="ar-SA"/>
      </w:rPr>
    </w:lvl>
    <w:lvl w:ilvl="4" w:tplc="FDD6C1C6">
      <w:numFmt w:val="bullet"/>
      <w:lvlText w:val="•"/>
      <w:lvlJc w:val="left"/>
      <w:pPr>
        <w:ind w:left="980" w:hanging="106"/>
      </w:pPr>
      <w:rPr>
        <w:rFonts w:hint="default"/>
        <w:lang w:val="pl-PL" w:eastAsia="en-US" w:bidi="ar-SA"/>
      </w:rPr>
    </w:lvl>
    <w:lvl w:ilvl="5" w:tplc="6582B826">
      <w:numFmt w:val="bullet"/>
      <w:lvlText w:val="•"/>
      <w:lvlJc w:val="left"/>
      <w:pPr>
        <w:ind w:left="1191" w:hanging="106"/>
      </w:pPr>
      <w:rPr>
        <w:rFonts w:hint="default"/>
        <w:lang w:val="pl-PL" w:eastAsia="en-US" w:bidi="ar-SA"/>
      </w:rPr>
    </w:lvl>
    <w:lvl w:ilvl="6" w:tplc="1096AFB8">
      <w:numFmt w:val="bullet"/>
      <w:lvlText w:val="•"/>
      <w:lvlJc w:val="left"/>
      <w:pPr>
        <w:ind w:left="1401" w:hanging="106"/>
      </w:pPr>
      <w:rPr>
        <w:rFonts w:hint="default"/>
        <w:lang w:val="pl-PL" w:eastAsia="en-US" w:bidi="ar-SA"/>
      </w:rPr>
    </w:lvl>
    <w:lvl w:ilvl="7" w:tplc="B7EEA594">
      <w:numFmt w:val="bullet"/>
      <w:lvlText w:val="•"/>
      <w:lvlJc w:val="left"/>
      <w:pPr>
        <w:ind w:left="1611" w:hanging="106"/>
      </w:pPr>
      <w:rPr>
        <w:rFonts w:hint="default"/>
        <w:lang w:val="pl-PL" w:eastAsia="en-US" w:bidi="ar-SA"/>
      </w:rPr>
    </w:lvl>
    <w:lvl w:ilvl="8" w:tplc="9474CD9A">
      <w:numFmt w:val="bullet"/>
      <w:lvlText w:val="•"/>
      <w:lvlJc w:val="left"/>
      <w:pPr>
        <w:ind w:left="1821" w:hanging="106"/>
      </w:pPr>
      <w:rPr>
        <w:rFonts w:hint="default"/>
        <w:lang w:val="pl-PL" w:eastAsia="en-US" w:bidi="ar-SA"/>
      </w:rPr>
    </w:lvl>
  </w:abstractNum>
  <w:abstractNum w:abstractNumId="120" w15:restartNumberingAfterBreak="0">
    <w:nsid w:val="7B9B4B0D"/>
    <w:multiLevelType w:val="hybridMultilevel"/>
    <w:tmpl w:val="4E3E0748"/>
    <w:lvl w:ilvl="0" w:tplc="40DCA278">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1" w15:restartNumberingAfterBreak="0">
    <w:nsid w:val="7CCE50F9"/>
    <w:multiLevelType w:val="hybridMultilevel"/>
    <w:tmpl w:val="F6A477B4"/>
    <w:lvl w:ilvl="0" w:tplc="BC7EBA8E">
      <w:start w:val="1"/>
      <w:numFmt w:val="decimal"/>
      <w:lvlText w:val="%1)"/>
      <w:lvlJc w:val="left"/>
      <w:pPr>
        <w:ind w:left="540" w:hanging="288"/>
      </w:pPr>
      <w:rPr>
        <w:rFonts w:ascii="Calibri Light" w:eastAsia="Calibri Light" w:hAnsi="Calibri Light" w:cs="Calibri Light" w:hint="default"/>
        <w:w w:val="100"/>
        <w:sz w:val="23"/>
        <w:szCs w:val="23"/>
        <w:lang w:val="pl-PL" w:eastAsia="en-US" w:bidi="ar-SA"/>
      </w:rPr>
    </w:lvl>
    <w:lvl w:ilvl="1" w:tplc="AA226B72">
      <w:start w:val="1"/>
      <w:numFmt w:val="lowerLetter"/>
      <w:lvlText w:val="%2)"/>
      <w:lvlJc w:val="left"/>
      <w:pPr>
        <w:ind w:left="1034" w:hanging="288"/>
      </w:pPr>
      <w:rPr>
        <w:rFonts w:ascii="Arial" w:eastAsia="Calibri Light" w:hAnsi="Arial" w:cs="Arial" w:hint="default"/>
        <w:spacing w:val="-1"/>
        <w:w w:val="100"/>
        <w:sz w:val="22"/>
        <w:szCs w:val="22"/>
        <w:lang w:val="pl-PL" w:eastAsia="en-US" w:bidi="ar-SA"/>
      </w:rPr>
    </w:lvl>
    <w:lvl w:ilvl="2" w:tplc="995A9B8E">
      <w:numFmt w:val="bullet"/>
      <w:lvlText w:val=""/>
      <w:lvlJc w:val="left"/>
      <w:pPr>
        <w:ind w:left="1459" w:hanging="288"/>
      </w:pPr>
      <w:rPr>
        <w:rFonts w:ascii="Symbol" w:eastAsia="Symbol" w:hAnsi="Symbol" w:cs="Symbol" w:hint="default"/>
        <w:w w:val="100"/>
        <w:sz w:val="24"/>
        <w:szCs w:val="24"/>
        <w:lang w:val="pl-PL" w:eastAsia="en-US" w:bidi="ar-SA"/>
      </w:rPr>
    </w:lvl>
    <w:lvl w:ilvl="3" w:tplc="4582FBCA">
      <w:numFmt w:val="bullet"/>
      <w:lvlText w:val="•"/>
      <w:lvlJc w:val="left"/>
      <w:pPr>
        <w:ind w:left="1460" w:hanging="288"/>
      </w:pPr>
      <w:rPr>
        <w:rFonts w:hint="default"/>
        <w:lang w:val="pl-PL" w:eastAsia="en-US" w:bidi="ar-SA"/>
      </w:rPr>
    </w:lvl>
    <w:lvl w:ilvl="4" w:tplc="2B2E083C">
      <w:numFmt w:val="bullet"/>
      <w:lvlText w:val="•"/>
      <w:lvlJc w:val="left"/>
      <w:pPr>
        <w:ind w:left="2584" w:hanging="288"/>
      </w:pPr>
      <w:rPr>
        <w:rFonts w:hint="default"/>
        <w:lang w:val="pl-PL" w:eastAsia="en-US" w:bidi="ar-SA"/>
      </w:rPr>
    </w:lvl>
    <w:lvl w:ilvl="5" w:tplc="27AC3F22">
      <w:numFmt w:val="bullet"/>
      <w:lvlText w:val="•"/>
      <w:lvlJc w:val="left"/>
      <w:pPr>
        <w:ind w:left="3708" w:hanging="288"/>
      </w:pPr>
      <w:rPr>
        <w:rFonts w:hint="default"/>
        <w:lang w:val="pl-PL" w:eastAsia="en-US" w:bidi="ar-SA"/>
      </w:rPr>
    </w:lvl>
    <w:lvl w:ilvl="6" w:tplc="886287CE">
      <w:numFmt w:val="bullet"/>
      <w:lvlText w:val="•"/>
      <w:lvlJc w:val="left"/>
      <w:pPr>
        <w:ind w:left="4832" w:hanging="288"/>
      </w:pPr>
      <w:rPr>
        <w:rFonts w:hint="default"/>
        <w:lang w:val="pl-PL" w:eastAsia="en-US" w:bidi="ar-SA"/>
      </w:rPr>
    </w:lvl>
    <w:lvl w:ilvl="7" w:tplc="6F069DD0">
      <w:numFmt w:val="bullet"/>
      <w:lvlText w:val="•"/>
      <w:lvlJc w:val="left"/>
      <w:pPr>
        <w:ind w:left="5956" w:hanging="288"/>
      </w:pPr>
      <w:rPr>
        <w:rFonts w:hint="default"/>
        <w:lang w:val="pl-PL" w:eastAsia="en-US" w:bidi="ar-SA"/>
      </w:rPr>
    </w:lvl>
    <w:lvl w:ilvl="8" w:tplc="B2D04242">
      <w:numFmt w:val="bullet"/>
      <w:lvlText w:val="•"/>
      <w:lvlJc w:val="left"/>
      <w:pPr>
        <w:ind w:left="7080" w:hanging="288"/>
      </w:pPr>
      <w:rPr>
        <w:rFonts w:hint="default"/>
        <w:lang w:val="pl-PL" w:eastAsia="en-US" w:bidi="ar-SA"/>
      </w:rPr>
    </w:lvl>
  </w:abstractNum>
  <w:abstractNum w:abstractNumId="122" w15:restartNumberingAfterBreak="0">
    <w:nsid w:val="7EAA0AB7"/>
    <w:multiLevelType w:val="hybridMultilevel"/>
    <w:tmpl w:val="A7784A94"/>
    <w:lvl w:ilvl="0" w:tplc="8AEAD950">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5F081F9C">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9C1A2124">
      <w:numFmt w:val="bullet"/>
      <w:lvlText w:val="•"/>
      <w:lvlJc w:val="left"/>
      <w:pPr>
        <w:ind w:left="1800" w:hanging="339"/>
      </w:pPr>
      <w:rPr>
        <w:rFonts w:hint="default"/>
        <w:lang w:val="pl-PL" w:eastAsia="en-US" w:bidi="ar-SA"/>
      </w:rPr>
    </w:lvl>
    <w:lvl w:ilvl="3" w:tplc="C00E48D6">
      <w:numFmt w:val="bullet"/>
      <w:lvlText w:val="•"/>
      <w:lvlJc w:val="left"/>
      <w:pPr>
        <w:ind w:left="2741" w:hanging="339"/>
      </w:pPr>
      <w:rPr>
        <w:rFonts w:hint="default"/>
        <w:lang w:val="pl-PL" w:eastAsia="en-US" w:bidi="ar-SA"/>
      </w:rPr>
    </w:lvl>
    <w:lvl w:ilvl="4" w:tplc="CCBCC3BA">
      <w:numFmt w:val="bullet"/>
      <w:lvlText w:val="•"/>
      <w:lvlJc w:val="left"/>
      <w:pPr>
        <w:ind w:left="3682" w:hanging="339"/>
      </w:pPr>
      <w:rPr>
        <w:rFonts w:hint="default"/>
        <w:lang w:val="pl-PL" w:eastAsia="en-US" w:bidi="ar-SA"/>
      </w:rPr>
    </w:lvl>
    <w:lvl w:ilvl="5" w:tplc="4098631A">
      <w:numFmt w:val="bullet"/>
      <w:lvlText w:val="•"/>
      <w:lvlJc w:val="left"/>
      <w:pPr>
        <w:ind w:left="4623" w:hanging="339"/>
      </w:pPr>
      <w:rPr>
        <w:rFonts w:hint="default"/>
        <w:lang w:val="pl-PL" w:eastAsia="en-US" w:bidi="ar-SA"/>
      </w:rPr>
    </w:lvl>
    <w:lvl w:ilvl="6" w:tplc="5EF8D166">
      <w:numFmt w:val="bullet"/>
      <w:lvlText w:val="•"/>
      <w:lvlJc w:val="left"/>
      <w:pPr>
        <w:ind w:left="5564" w:hanging="339"/>
      </w:pPr>
      <w:rPr>
        <w:rFonts w:hint="default"/>
        <w:lang w:val="pl-PL" w:eastAsia="en-US" w:bidi="ar-SA"/>
      </w:rPr>
    </w:lvl>
    <w:lvl w:ilvl="7" w:tplc="AE1E5A16">
      <w:numFmt w:val="bullet"/>
      <w:lvlText w:val="•"/>
      <w:lvlJc w:val="left"/>
      <w:pPr>
        <w:ind w:left="6505" w:hanging="339"/>
      </w:pPr>
      <w:rPr>
        <w:rFonts w:hint="default"/>
        <w:lang w:val="pl-PL" w:eastAsia="en-US" w:bidi="ar-SA"/>
      </w:rPr>
    </w:lvl>
    <w:lvl w:ilvl="8" w:tplc="79F05168">
      <w:numFmt w:val="bullet"/>
      <w:lvlText w:val="•"/>
      <w:lvlJc w:val="left"/>
      <w:pPr>
        <w:ind w:left="7446" w:hanging="339"/>
      </w:pPr>
      <w:rPr>
        <w:rFonts w:hint="default"/>
        <w:lang w:val="pl-PL" w:eastAsia="en-US" w:bidi="ar-SA"/>
      </w:rPr>
    </w:lvl>
  </w:abstractNum>
  <w:num w:numId="1" w16cid:durableId="1111707376">
    <w:abstractNumId w:val="10"/>
  </w:num>
  <w:num w:numId="2" w16cid:durableId="83766628">
    <w:abstractNumId w:val="53"/>
  </w:num>
  <w:num w:numId="3" w16cid:durableId="1920141035">
    <w:abstractNumId w:val="96"/>
  </w:num>
  <w:num w:numId="4" w16cid:durableId="746921524">
    <w:abstractNumId w:val="74"/>
  </w:num>
  <w:num w:numId="5" w16cid:durableId="1885478224">
    <w:abstractNumId w:val="121"/>
  </w:num>
  <w:num w:numId="6" w16cid:durableId="926572161">
    <w:abstractNumId w:val="50"/>
  </w:num>
  <w:num w:numId="7" w16cid:durableId="1492722803">
    <w:abstractNumId w:val="15"/>
  </w:num>
  <w:num w:numId="8" w16cid:durableId="1699694813">
    <w:abstractNumId w:val="61"/>
  </w:num>
  <w:num w:numId="9" w16cid:durableId="1182402762">
    <w:abstractNumId w:val="38"/>
  </w:num>
  <w:num w:numId="10" w16cid:durableId="402483806">
    <w:abstractNumId w:val="70"/>
  </w:num>
  <w:num w:numId="11" w16cid:durableId="8803464">
    <w:abstractNumId w:val="44"/>
  </w:num>
  <w:num w:numId="12" w16cid:durableId="48769204">
    <w:abstractNumId w:val="113"/>
  </w:num>
  <w:num w:numId="13" w16cid:durableId="649479910">
    <w:abstractNumId w:val="111"/>
  </w:num>
  <w:num w:numId="14" w16cid:durableId="446851431">
    <w:abstractNumId w:val="3"/>
  </w:num>
  <w:num w:numId="15" w16cid:durableId="1562595808">
    <w:abstractNumId w:val="98"/>
  </w:num>
  <w:num w:numId="16" w16cid:durableId="1779569260">
    <w:abstractNumId w:val="122"/>
  </w:num>
  <w:num w:numId="17" w16cid:durableId="1422094703">
    <w:abstractNumId w:val="19"/>
  </w:num>
  <w:num w:numId="18" w16cid:durableId="1677078305">
    <w:abstractNumId w:val="64"/>
  </w:num>
  <w:num w:numId="19" w16cid:durableId="367143553">
    <w:abstractNumId w:val="68"/>
  </w:num>
  <w:num w:numId="20" w16cid:durableId="1456682759">
    <w:abstractNumId w:val="106"/>
  </w:num>
  <w:num w:numId="21" w16cid:durableId="1243641559">
    <w:abstractNumId w:val="97"/>
  </w:num>
  <w:num w:numId="22" w16cid:durableId="511458594">
    <w:abstractNumId w:val="105"/>
  </w:num>
  <w:num w:numId="23" w16cid:durableId="1736320394">
    <w:abstractNumId w:val="63"/>
  </w:num>
  <w:num w:numId="24" w16cid:durableId="1453984637">
    <w:abstractNumId w:val="43"/>
  </w:num>
  <w:num w:numId="25" w16cid:durableId="1328822409">
    <w:abstractNumId w:val="99"/>
  </w:num>
  <w:num w:numId="26" w16cid:durableId="182786314">
    <w:abstractNumId w:val="16"/>
  </w:num>
  <w:num w:numId="27" w16cid:durableId="564072678">
    <w:abstractNumId w:val="109"/>
  </w:num>
  <w:num w:numId="28" w16cid:durableId="1390617962">
    <w:abstractNumId w:val="25"/>
  </w:num>
  <w:num w:numId="29" w16cid:durableId="544021817">
    <w:abstractNumId w:val="119"/>
  </w:num>
  <w:num w:numId="30" w16cid:durableId="1435587462">
    <w:abstractNumId w:val="73"/>
  </w:num>
  <w:num w:numId="31" w16cid:durableId="961771383">
    <w:abstractNumId w:val="31"/>
  </w:num>
  <w:num w:numId="32" w16cid:durableId="458692866">
    <w:abstractNumId w:val="36"/>
  </w:num>
  <w:num w:numId="33" w16cid:durableId="2131656391">
    <w:abstractNumId w:val="91"/>
  </w:num>
  <w:num w:numId="34" w16cid:durableId="894898944">
    <w:abstractNumId w:val="28"/>
  </w:num>
  <w:num w:numId="35" w16cid:durableId="2101177271">
    <w:abstractNumId w:val="62"/>
  </w:num>
  <w:num w:numId="36" w16cid:durableId="212884978">
    <w:abstractNumId w:val="23"/>
  </w:num>
  <w:num w:numId="37" w16cid:durableId="45883981">
    <w:abstractNumId w:val="1"/>
  </w:num>
  <w:num w:numId="38" w16cid:durableId="1890023560">
    <w:abstractNumId w:val="120"/>
  </w:num>
  <w:num w:numId="39" w16cid:durableId="527915391">
    <w:abstractNumId w:val="6"/>
  </w:num>
  <w:num w:numId="40" w16cid:durableId="473958371">
    <w:abstractNumId w:val="92"/>
  </w:num>
  <w:num w:numId="41" w16cid:durableId="2123569804">
    <w:abstractNumId w:val="29"/>
  </w:num>
  <w:num w:numId="42" w16cid:durableId="1278174114">
    <w:abstractNumId w:val="117"/>
  </w:num>
  <w:num w:numId="43" w16cid:durableId="1173109748">
    <w:abstractNumId w:val="4"/>
  </w:num>
  <w:num w:numId="44" w16cid:durableId="380440414">
    <w:abstractNumId w:val="55"/>
  </w:num>
  <w:num w:numId="45" w16cid:durableId="1842235372">
    <w:abstractNumId w:val="35"/>
  </w:num>
  <w:num w:numId="46" w16cid:durableId="1604798264">
    <w:abstractNumId w:val="80"/>
  </w:num>
  <w:num w:numId="47" w16cid:durableId="1828012064">
    <w:abstractNumId w:val="57"/>
  </w:num>
  <w:num w:numId="48" w16cid:durableId="1891108019">
    <w:abstractNumId w:val="78"/>
  </w:num>
  <w:num w:numId="49" w16cid:durableId="390005721">
    <w:abstractNumId w:val="54"/>
  </w:num>
  <w:num w:numId="50" w16cid:durableId="1334920610">
    <w:abstractNumId w:val="24"/>
  </w:num>
  <w:num w:numId="51" w16cid:durableId="934215948">
    <w:abstractNumId w:val="72"/>
  </w:num>
  <w:num w:numId="52" w16cid:durableId="1404335807">
    <w:abstractNumId w:val="85"/>
  </w:num>
  <w:num w:numId="53" w16cid:durableId="267590600">
    <w:abstractNumId w:val="102"/>
  </w:num>
  <w:num w:numId="54" w16cid:durableId="1129858682">
    <w:abstractNumId w:val="95"/>
  </w:num>
  <w:num w:numId="55" w16cid:durableId="788936769">
    <w:abstractNumId w:val="32"/>
  </w:num>
  <w:num w:numId="56" w16cid:durableId="1426339492">
    <w:abstractNumId w:val="87"/>
  </w:num>
  <w:num w:numId="57" w16cid:durableId="227152107">
    <w:abstractNumId w:val="49"/>
  </w:num>
  <w:num w:numId="58" w16cid:durableId="1245457927">
    <w:abstractNumId w:val="75"/>
  </w:num>
  <w:num w:numId="59" w16cid:durableId="1853374304">
    <w:abstractNumId w:val="39"/>
  </w:num>
  <w:num w:numId="60" w16cid:durableId="251158759">
    <w:abstractNumId w:val="77"/>
  </w:num>
  <w:num w:numId="61" w16cid:durableId="1035891107">
    <w:abstractNumId w:val="67"/>
  </w:num>
  <w:num w:numId="62" w16cid:durableId="884290187">
    <w:abstractNumId w:val="8"/>
  </w:num>
  <w:num w:numId="63" w16cid:durableId="575475824">
    <w:abstractNumId w:val="9"/>
  </w:num>
  <w:num w:numId="64" w16cid:durableId="495000272">
    <w:abstractNumId w:val="0"/>
  </w:num>
  <w:num w:numId="65" w16cid:durableId="548802949">
    <w:abstractNumId w:val="79"/>
  </w:num>
  <w:num w:numId="66" w16cid:durableId="1372999108">
    <w:abstractNumId w:val="58"/>
  </w:num>
  <w:num w:numId="67" w16cid:durableId="732583724">
    <w:abstractNumId w:val="47"/>
  </w:num>
  <w:num w:numId="68" w16cid:durableId="462306287">
    <w:abstractNumId w:val="88"/>
  </w:num>
  <w:num w:numId="69" w16cid:durableId="1937521766">
    <w:abstractNumId w:val="76"/>
  </w:num>
  <w:num w:numId="70" w16cid:durableId="1469855913">
    <w:abstractNumId w:val="83"/>
  </w:num>
  <w:num w:numId="71" w16cid:durableId="1707827218">
    <w:abstractNumId w:val="46"/>
  </w:num>
  <w:num w:numId="72" w16cid:durableId="137890122">
    <w:abstractNumId w:val="56"/>
  </w:num>
  <w:num w:numId="73" w16cid:durableId="637884352">
    <w:abstractNumId w:val="27"/>
  </w:num>
  <w:num w:numId="74" w16cid:durableId="1947224533">
    <w:abstractNumId w:val="89"/>
  </w:num>
  <w:num w:numId="75" w16cid:durableId="1470829426">
    <w:abstractNumId w:val="21"/>
  </w:num>
  <w:num w:numId="76" w16cid:durableId="1237209840">
    <w:abstractNumId w:val="81"/>
  </w:num>
  <w:num w:numId="77" w16cid:durableId="40401173">
    <w:abstractNumId w:val="45"/>
  </w:num>
  <w:num w:numId="78" w16cid:durableId="1160123040">
    <w:abstractNumId w:val="71"/>
  </w:num>
  <w:num w:numId="79" w16cid:durableId="607783307">
    <w:abstractNumId w:val="107"/>
  </w:num>
  <w:num w:numId="80" w16cid:durableId="194734355">
    <w:abstractNumId w:val="112"/>
  </w:num>
  <w:num w:numId="81" w16cid:durableId="1186022801">
    <w:abstractNumId w:val="116"/>
  </w:num>
  <w:num w:numId="82" w16cid:durableId="728915735">
    <w:abstractNumId w:val="22"/>
  </w:num>
  <w:num w:numId="83" w16cid:durableId="513492475">
    <w:abstractNumId w:val="90"/>
  </w:num>
  <w:num w:numId="84" w16cid:durableId="1411661457">
    <w:abstractNumId w:val="14"/>
  </w:num>
  <w:num w:numId="85" w16cid:durableId="680552321">
    <w:abstractNumId w:val="114"/>
  </w:num>
  <w:num w:numId="86" w16cid:durableId="352535631">
    <w:abstractNumId w:val="93"/>
  </w:num>
  <w:num w:numId="87" w16cid:durableId="917861793">
    <w:abstractNumId w:val="82"/>
  </w:num>
  <w:num w:numId="88" w16cid:durableId="1307397071">
    <w:abstractNumId w:val="104"/>
  </w:num>
  <w:num w:numId="89" w16cid:durableId="1001156305">
    <w:abstractNumId w:val="65"/>
  </w:num>
  <w:num w:numId="90" w16cid:durableId="649596061">
    <w:abstractNumId w:val="59"/>
  </w:num>
  <w:num w:numId="91" w16cid:durableId="1131827211">
    <w:abstractNumId w:val="52"/>
  </w:num>
  <w:num w:numId="92" w16cid:durableId="1131677572">
    <w:abstractNumId w:val="11"/>
  </w:num>
  <w:num w:numId="93" w16cid:durableId="1308247951">
    <w:abstractNumId w:val="5"/>
  </w:num>
  <w:num w:numId="94" w16cid:durableId="2024165582">
    <w:abstractNumId w:val="84"/>
  </w:num>
  <w:num w:numId="95" w16cid:durableId="1412311357">
    <w:abstractNumId w:val="37"/>
  </w:num>
  <w:num w:numId="96" w16cid:durableId="1509978426">
    <w:abstractNumId w:val="118"/>
  </w:num>
  <w:num w:numId="97" w16cid:durableId="1473594136">
    <w:abstractNumId w:val="40"/>
  </w:num>
  <w:num w:numId="98" w16cid:durableId="1418552412">
    <w:abstractNumId w:val="48"/>
  </w:num>
  <w:num w:numId="99" w16cid:durableId="1390959978">
    <w:abstractNumId w:val="86"/>
  </w:num>
  <w:num w:numId="100" w16cid:durableId="1705787850">
    <w:abstractNumId w:val="60"/>
  </w:num>
  <w:num w:numId="101" w16cid:durableId="368335779">
    <w:abstractNumId w:val="7"/>
  </w:num>
  <w:num w:numId="102" w16cid:durableId="442923571">
    <w:abstractNumId w:val="30"/>
  </w:num>
  <w:num w:numId="103" w16cid:durableId="1251349870">
    <w:abstractNumId w:val="42"/>
  </w:num>
  <w:num w:numId="104" w16cid:durableId="164132425">
    <w:abstractNumId w:val="69"/>
  </w:num>
  <w:num w:numId="105" w16cid:durableId="1652634085">
    <w:abstractNumId w:val="66"/>
  </w:num>
  <w:num w:numId="106" w16cid:durableId="642269373">
    <w:abstractNumId w:val="34"/>
  </w:num>
  <w:num w:numId="107" w16cid:durableId="1095780584">
    <w:abstractNumId w:val="100"/>
  </w:num>
  <w:num w:numId="108" w16cid:durableId="532310331">
    <w:abstractNumId w:val="41"/>
  </w:num>
  <w:num w:numId="109" w16cid:durableId="1607157853">
    <w:abstractNumId w:val="108"/>
  </w:num>
  <w:num w:numId="110" w16cid:durableId="261913742">
    <w:abstractNumId w:val="26"/>
  </w:num>
  <w:num w:numId="111" w16cid:durableId="561137774">
    <w:abstractNumId w:val="12"/>
  </w:num>
  <w:num w:numId="112" w16cid:durableId="551163350">
    <w:abstractNumId w:val="17"/>
  </w:num>
  <w:num w:numId="113" w16cid:durableId="320697406">
    <w:abstractNumId w:val="18"/>
  </w:num>
  <w:num w:numId="114" w16cid:durableId="1169100631">
    <w:abstractNumId w:val="101"/>
  </w:num>
  <w:num w:numId="115" w16cid:durableId="1988896070">
    <w:abstractNumId w:val="20"/>
  </w:num>
  <w:num w:numId="116" w16cid:durableId="1393846745">
    <w:abstractNumId w:val="94"/>
  </w:num>
  <w:num w:numId="117" w16cid:durableId="672420694">
    <w:abstractNumId w:val="103"/>
  </w:num>
  <w:num w:numId="118" w16cid:durableId="384917995">
    <w:abstractNumId w:val="110"/>
  </w:num>
  <w:num w:numId="119" w16cid:durableId="1228492028">
    <w:abstractNumId w:val="51"/>
  </w:num>
  <w:num w:numId="120" w16cid:durableId="55205700">
    <w:abstractNumId w:val="2"/>
  </w:num>
  <w:num w:numId="121" w16cid:durableId="1573272143">
    <w:abstractNumId w:val="33"/>
  </w:num>
  <w:num w:numId="122" w16cid:durableId="2107965598">
    <w:abstractNumId w:val="13"/>
  </w:num>
  <w:num w:numId="123" w16cid:durableId="92017546">
    <w:abstractNumId w:val="11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D8"/>
    <w:rsid w:val="000149F4"/>
    <w:rsid w:val="0001519B"/>
    <w:rsid w:val="00024DD2"/>
    <w:rsid w:val="00026F4C"/>
    <w:rsid w:val="000304C5"/>
    <w:rsid w:val="00032B6B"/>
    <w:rsid w:val="00034499"/>
    <w:rsid w:val="000420E4"/>
    <w:rsid w:val="00045B92"/>
    <w:rsid w:val="00047E8F"/>
    <w:rsid w:val="00055A4A"/>
    <w:rsid w:val="0006359C"/>
    <w:rsid w:val="0007066F"/>
    <w:rsid w:val="000724B5"/>
    <w:rsid w:val="00072AFA"/>
    <w:rsid w:val="0007692E"/>
    <w:rsid w:val="00083143"/>
    <w:rsid w:val="00091267"/>
    <w:rsid w:val="0009190F"/>
    <w:rsid w:val="00091A82"/>
    <w:rsid w:val="000A0009"/>
    <w:rsid w:val="000A01FD"/>
    <w:rsid w:val="000A6699"/>
    <w:rsid w:val="000B2796"/>
    <w:rsid w:val="000C2014"/>
    <w:rsid w:val="000C3EE7"/>
    <w:rsid w:val="000C7C59"/>
    <w:rsid w:val="000D696D"/>
    <w:rsid w:val="000D6BA1"/>
    <w:rsid w:val="000E0D29"/>
    <w:rsid w:val="000F4B80"/>
    <w:rsid w:val="000F7AC1"/>
    <w:rsid w:val="001010AB"/>
    <w:rsid w:val="00101A50"/>
    <w:rsid w:val="001045D1"/>
    <w:rsid w:val="00110B57"/>
    <w:rsid w:val="0011322B"/>
    <w:rsid w:val="0012224E"/>
    <w:rsid w:val="0012329B"/>
    <w:rsid w:val="001253A9"/>
    <w:rsid w:val="001261DF"/>
    <w:rsid w:val="00130618"/>
    <w:rsid w:val="001416E0"/>
    <w:rsid w:val="00155660"/>
    <w:rsid w:val="00155CF6"/>
    <w:rsid w:val="00157B0F"/>
    <w:rsid w:val="0016079C"/>
    <w:rsid w:val="00164D1E"/>
    <w:rsid w:val="0017100C"/>
    <w:rsid w:val="00175835"/>
    <w:rsid w:val="001765D4"/>
    <w:rsid w:val="00182E7B"/>
    <w:rsid w:val="0018393D"/>
    <w:rsid w:val="00184021"/>
    <w:rsid w:val="00186C4C"/>
    <w:rsid w:val="00190526"/>
    <w:rsid w:val="00196549"/>
    <w:rsid w:val="001A1B7D"/>
    <w:rsid w:val="001A5654"/>
    <w:rsid w:val="001A63C4"/>
    <w:rsid w:val="001B59BE"/>
    <w:rsid w:val="001B62A4"/>
    <w:rsid w:val="001B7552"/>
    <w:rsid w:val="001C729C"/>
    <w:rsid w:val="001D0FFD"/>
    <w:rsid w:val="001D1A0C"/>
    <w:rsid w:val="001D3E37"/>
    <w:rsid w:val="001E02B4"/>
    <w:rsid w:val="001E0C65"/>
    <w:rsid w:val="001E263B"/>
    <w:rsid w:val="001E6ECD"/>
    <w:rsid w:val="001F5803"/>
    <w:rsid w:val="002054D8"/>
    <w:rsid w:val="00215E08"/>
    <w:rsid w:val="00217B50"/>
    <w:rsid w:val="00232019"/>
    <w:rsid w:val="00236671"/>
    <w:rsid w:val="00240269"/>
    <w:rsid w:val="00242C2D"/>
    <w:rsid w:val="0024365B"/>
    <w:rsid w:val="00244927"/>
    <w:rsid w:val="00245BE1"/>
    <w:rsid w:val="002504CE"/>
    <w:rsid w:val="002508D4"/>
    <w:rsid w:val="00250D34"/>
    <w:rsid w:val="00250E34"/>
    <w:rsid w:val="00252FDD"/>
    <w:rsid w:val="00263D11"/>
    <w:rsid w:val="00266D35"/>
    <w:rsid w:val="00272398"/>
    <w:rsid w:val="0027454E"/>
    <w:rsid w:val="002757F3"/>
    <w:rsid w:val="00281B48"/>
    <w:rsid w:val="00282592"/>
    <w:rsid w:val="0028327C"/>
    <w:rsid w:val="002844E7"/>
    <w:rsid w:val="00292A89"/>
    <w:rsid w:val="002A2AF2"/>
    <w:rsid w:val="002A5FF7"/>
    <w:rsid w:val="002B33B3"/>
    <w:rsid w:val="002B67DD"/>
    <w:rsid w:val="002B6FBF"/>
    <w:rsid w:val="002C5515"/>
    <w:rsid w:val="002C56B2"/>
    <w:rsid w:val="002D0897"/>
    <w:rsid w:val="002D12F0"/>
    <w:rsid w:val="002E167E"/>
    <w:rsid w:val="002E731C"/>
    <w:rsid w:val="002F0170"/>
    <w:rsid w:val="00300247"/>
    <w:rsid w:val="00301867"/>
    <w:rsid w:val="00303AD0"/>
    <w:rsid w:val="00304415"/>
    <w:rsid w:val="00307261"/>
    <w:rsid w:val="003133BA"/>
    <w:rsid w:val="003135E0"/>
    <w:rsid w:val="00314413"/>
    <w:rsid w:val="00314F42"/>
    <w:rsid w:val="00324BAD"/>
    <w:rsid w:val="00324F1D"/>
    <w:rsid w:val="0033321E"/>
    <w:rsid w:val="00353686"/>
    <w:rsid w:val="00361E1D"/>
    <w:rsid w:val="00363E0A"/>
    <w:rsid w:val="00366A1D"/>
    <w:rsid w:val="00382A92"/>
    <w:rsid w:val="00384C30"/>
    <w:rsid w:val="00387951"/>
    <w:rsid w:val="003919C0"/>
    <w:rsid w:val="00394829"/>
    <w:rsid w:val="0039753D"/>
    <w:rsid w:val="003A2055"/>
    <w:rsid w:val="003A2BA4"/>
    <w:rsid w:val="003B00F8"/>
    <w:rsid w:val="003B7C1E"/>
    <w:rsid w:val="003C11D5"/>
    <w:rsid w:val="003C2364"/>
    <w:rsid w:val="003C3BF4"/>
    <w:rsid w:val="003D04E2"/>
    <w:rsid w:val="003D2B40"/>
    <w:rsid w:val="003D395A"/>
    <w:rsid w:val="003E279F"/>
    <w:rsid w:val="003E4CD7"/>
    <w:rsid w:val="003E7320"/>
    <w:rsid w:val="003F5715"/>
    <w:rsid w:val="003F59FD"/>
    <w:rsid w:val="004036C5"/>
    <w:rsid w:val="0040720E"/>
    <w:rsid w:val="00412051"/>
    <w:rsid w:val="0041214F"/>
    <w:rsid w:val="00413681"/>
    <w:rsid w:val="00420EE0"/>
    <w:rsid w:val="00421CF0"/>
    <w:rsid w:val="004254FA"/>
    <w:rsid w:val="00427B37"/>
    <w:rsid w:val="00427B82"/>
    <w:rsid w:val="00430B0D"/>
    <w:rsid w:val="00432618"/>
    <w:rsid w:val="0043442C"/>
    <w:rsid w:val="00437A59"/>
    <w:rsid w:val="004503BE"/>
    <w:rsid w:val="0045541C"/>
    <w:rsid w:val="00466124"/>
    <w:rsid w:val="004709EE"/>
    <w:rsid w:val="004711AC"/>
    <w:rsid w:val="0047646C"/>
    <w:rsid w:val="00477485"/>
    <w:rsid w:val="00482FB4"/>
    <w:rsid w:val="00485D52"/>
    <w:rsid w:val="0049151A"/>
    <w:rsid w:val="0049306A"/>
    <w:rsid w:val="00496079"/>
    <w:rsid w:val="004A02C0"/>
    <w:rsid w:val="004A3651"/>
    <w:rsid w:val="004B2E34"/>
    <w:rsid w:val="004B4171"/>
    <w:rsid w:val="004B6D20"/>
    <w:rsid w:val="004B76D0"/>
    <w:rsid w:val="004C196B"/>
    <w:rsid w:val="004C333F"/>
    <w:rsid w:val="004C378D"/>
    <w:rsid w:val="004C4B90"/>
    <w:rsid w:val="004C65C5"/>
    <w:rsid w:val="004D1119"/>
    <w:rsid w:val="004D12B8"/>
    <w:rsid w:val="004D5226"/>
    <w:rsid w:val="004F00FD"/>
    <w:rsid w:val="004F4C8A"/>
    <w:rsid w:val="004F6254"/>
    <w:rsid w:val="0050224A"/>
    <w:rsid w:val="00502A98"/>
    <w:rsid w:val="00510EE1"/>
    <w:rsid w:val="00512E78"/>
    <w:rsid w:val="00515397"/>
    <w:rsid w:val="0053002D"/>
    <w:rsid w:val="00530AA1"/>
    <w:rsid w:val="00531A0E"/>
    <w:rsid w:val="00534012"/>
    <w:rsid w:val="00547E38"/>
    <w:rsid w:val="00551F47"/>
    <w:rsid w:val="005773DE"/>
    <w:rsid w:val="0057769B"/>
    <w:rsid w:val="005920D2"/>
    <w:rsid w:val="00594EA2"/>
    <w:rsid w:val="005A1F11"/>
    <w:rsid w:val="005A3A9A"/>
    <w:rsid w:val="005B3E62"/>
    <w:rsid w:val="005B4121"/>
    <w:rsid w:val="005D53F5"/>
    <w:rsid w:val="005D56D9"/>
    <w:rsid w:val="005D67F2"/>
    <w:rsid w:val="005E3A66"/>
    <w:rsid w:val="005E4E85"/>
    <w:rsid w:val="005E5568"/>
    <w:rsid w:val="005F20D0"/>
    <w:rsid w:val="005F386B"/>
    <w:rsid w:val="005F38E4"/>
    <w:rsid w:val="005F3D3E"/>
    <w:rsid w:val="005F580F"/>
    <w:rsid w:val="006003C3"/>
    <w:rsid w:val="006031A2"/>
    <w:rsid w:val="00607BFD"/>
    <w:rsid w:val="00612CC0"/>
    <w:rsid w:val="0061382F"/>
    <w:rsid w:val="006149E4"/>
    <w:rsid w:val="00616173"/>
    <w:rsid w:val="0061635D"/>
    <w:rsid w:val="0061677C"/>
    <w:rsid w:val="006201D6"/>
    <w:rsid w:val="0063243B"/>
    <w:rsid w:val="00641678"/>
    <w:rsid w:val="006430D3"/>
    <w:rsid w:val="006529EA"/>
    <w:rsid w:val="00663434"/>
    <w:rsid w:val="00663C68"/>
    <w:rsid w:val="0066506B"/>
    <w:rsid w:val="0066709E"/>
    <w:rsid w:val="00670B40"/>
    <w:rsid w:val="00670B7F"/>
    <w:rsid w:val="00673186"/>
    <w:rsid w:val="006825CB"/>
    <w:rsid w:val="00683FA7"/>
    <w:rsid w:val="00687556"/>
    <w:rsid w:val="00690CD9"/>
    <w:rsid w:val="00692F80"/>
    <w:rsid w:val="006973A6"/>
    <w:rsid w:val="006A400C"/>
    <w:rsid w:val="006B4BDA"/>
    <w:rsid w:val="006B50BA"/>
    <w:rsid w:val="006C0E8A"/>
    <w:rsid w:val="006C1819"/>
    <w:rsid w:val="006C51B9"/>
    <w:rsid w:val="006C7B92"/>
    <w:rsid w:val="006D2780"/>
    <w:rsid w:val="006F0D8F"/>
    <w:rsid w:val="006F18BD"/>
    <w:rsid w:val="006F32D3"/>
    <w:rsid w:val="006F356C"/>
    <w:rsid w:val="006F63D8"/>
    <w:rsid w:val="006F68B7"/>
    <w:rsid w:val="0070042E"/>
    <w:rsid w:val="00700B3F"/>
    <w:rsid w:val="00701797"/>
    <w:rsid w:val="00703BBD"/>
    <w:rsid w:val="00705DDF"/>
    <w:rsid w:val="007069F2"/>
    <w:rsid w:val="0071083B"/>
    <w:rsid w:val="00711C3E"/>
    <w:rsid w:val="00714BCA"/>
    <w:rsid w:val="00715182"/>
    <w:rsid w:val="00717049"/>
    <w:rsid w:val="007170CA"/>
    <w:rsid w:val="00723283"/>
    <w:rsid w:val="00723C61"/>
    <w:rsid w:val="007244AB"/>
    <w:rsid w:val="00724900"/>
    <w:rsid w:val="00737AA0"/>
    <w:rsid w:val="007453AC"/>
    <w:rsid w:val="007477F1"/>
    <w:rsid w:val="0075007D"/>
    <w:rsid w:val="00750DFE"/>
    <w:rsid w:val="00762EB0"/>
    <w:rsid w:val="00763C95"/>
    <w:rsid w:val="00766A7B"/>
    <w:rsid w:val="0076705B"/>
    <w:rsid w:val="0076725D"/>
    <w:rsid w:val="00772633"/>
    <w:rsid w:val="00775B28"/>
    <w:rsid w:val="00781DFD"/>
    <w:rsid w:val="007868C3"/>
    <w:rsid w:val="007901DE"/>
    <w:rsid w:val="00791841"/>
    <w:rsid w:val="00792EE8"/>
    <w:rsid w:val="00793E6B"/>
    <w:rsid w:val="007954CF"/>
    <w:rsid w:val="007A1641"/>
    <w:rsid w:val="007A45EA"/>
    <w:rsid w:val="007A5F64"/>
    <w:rsid w:val="007A6A64"/>
    <w:rsid w:val="007D3932"/>
    <w:rsid w:val="007E775E"/>
    <w:rsid w:val="007E7C86"/>
    <w:rsid w:val="007F1C71"/>
    <w:rsid w:val="0080169D"/>
    <w:rsid w:val="008035DF"/>
    <w:rsid w:val="0080463A"/>
    <w:rsid w:val="00810F43"/>
    <w:rsid w:val="00812770"/>
    <w:rsid w:val="00813ACB"/>
    <w:rsid w:val="0082363C"/>
    <w:rsid w:val="00823842"/>
    <w:rsid w:val="00826DE0"/>
    <w:rsid w:val="008329D4"/>
    <w:rsid w:val="00832A4D"/>
    <w:rsid w:val="00844777"/>
    <w:rsid w:val="008467C9"/>
    <w:rsid w:val="008472BE"/>
    <w:rsid w:val="00847DB0"/>
    <w:rsid w:val="00853872"/>
    <w:rsid w:val="0085597C"/>
    <w:rsid w:val="0087344E"/>
    <w:rsid w:val="008740BA"/>
    <w:rsid w:val="00875729"/>
    <w:rsid w:val="008802EF"/>
    <w:rsid w:val="0088127B"/>
    <w:rsid w:val="00883C01"/>
    <w:rsid w:val="00885A4A"/>
    <w:rsid w:val="00890C38"/>
    <w:rsid w:val="00895706"/>
    <w:rsid w:val="008A1BDA"/>
    <w:rsid w:val="008A4358"/>
    <w:rsid w:val="008A787F"/>
    <w:rsid w:val="008B0695"/>
    <w:rsid w:val="008B6108"/>
    <w:rsid w:val="008B6DD3"/>
    <w:rsid w:val="008C6257"/>
    <w:rsid w:val="008D7F74"/>
    <w:rsid w:val="008E05D6"/>
    <w:rsid w:val="008E2E9F"/>
    <w:rsid w:val="008F5DDB"/>
    <w:rsid w:val="008F6481"/>
    <w:rsid w:val="008F6E23"/>
    <w:rsid w:val="008F73A8"/>
    <w:rsid w:val="008F7BCE"/>
    <w:rsid w:val="008F7FC2"/>
    <w:rsid w:val="00906550"/>
    <w:rsid w:val="00922561"/>
    <w:rsid w:val="00926075"/>
    <w:rsid w:val="00930754"/>
    <w:rsid w:val="00931991"/>
    <w:rsid w:val="0093300D"/>
    <w:rsid w:val="00933242"/>
    <w:rsid w:val="00934C66"/>
    <w:rsid w:val="00936564"/>
    <w:rsid w:val="00937A70"/>
    <w:rsid w:val="009410E3"/>
    <w:rsid w:val="00941FA8"/>
    <w:rsid w:val="00946FC3"/>
    <w:rsid w:val="00960C7C"/>
    <w:rsid w:val="00974ACC"/>
    <w:rsid w:val="0097531F"/>
    <w:rsid w:val="0097551F"/>
    <w:rsid w:val="0098010C"/>
    <w:rsid w:val="00981731"/>
    <w:rsid w:val="00993DC5"/>
    <w:rsid w:val="009A0ACC"/>
    <w:rsid w:val="009A46E5"/>
    <w:rsid w:val="009A67AA"/>
    <w:rsid w:val="009B01B9"/>
    <w:rsid w:val="009B05EA"/>
    <w:rsid w:val="009B5932"/>
    <w:rsid w:val="009B6E07"/>
    <w:rsid w:val="009C11ED"/>
    <w:rsid w:val="009C639B"/>
    <w:rsid w:val="009C648A"/>
    <w:rsid w:val="009D0CE7"/>
    <w:rsid w:val="009D3EFE"/>
    <w:rsid w:val="009D4545"/>
    <w:rsid w:val="009D6B4D"/>
    <w:rsid w:val="009E1B33"/>
    <w:rsid w:val="009F678E"/>
    <w:rsid w:val="00A00DB0"/>
    <w:rsid w:val="00A03B22"/>
    <w:rsid w:val="00A060DF"/>
    <w:rsid w:val="00A159B1"/>
    <w:rsid w:val="00A24994"/>
    <w:rsid w:val="00A3029E"/>
    <w:rsid w:val="00A377D9"/>
    <w:rsid w:val="00A437A7"/>
    <w:rsid w:val="00A51A1B"/>
    <w:rsid w:val="00A51D56"/>
    <w:rsid w:val="00A54FB0"/>
    <w:rsid w:val="00A632AE"/>
    <w:rsid w:val="00A64D2A"/>
    <w:rsid w:val="00A720AB"/>
    <w:rsid w:val="00A72DF2"/>
    <w:rsid w:val="00A87C7D"/>
    <w:rsid w:val="00A913F9"/>
    <w:rsid w:val="00A9228F"/>
    <w:rsid w:val="00A9360F"/>
    <w:rsid w:val="00A93761"/>
    <w:rsid w:val="00A95BD4"/>
    <w:rsid w:val="00AB0F01"/>
    <w:rsid w:val="00AB2298"/>
    <w:rsid w:val="00AB29D9"/>
    <w:rsid w:val="00AB5334"/>
    <w:rsid w:val="00AC244F"/>
    <w:rsid w:val="00AC5FE5"/>
    <w:rsid w:val="00AC64C2"/>
    <w:rsid w:val="00AE090C"/>
    <w:rsid w:val="00AE301D"/>
    <w:rsid w:val="00AE6C71"/>
    <w:rsid w:val="00AE6F7B"/>
    <w:rsid w:val="00AF1A80"/>
    <w:rsid w:val="00AF568D"/>
    <w:rsid w:val="00B07B16"/>
    <w:rsid w:val="00B14B0F"/>
    <w:rsid w:val="00B30B44"/>
    <w:rsid w:val="00B31C29"/>
    <w:rsid w:val="00B3408E"/>
    <w:rsid w:val="00B34E6D"/>
    <w:rsid w:val="00B36482"/>
    <w:rsid w:val="00B37609"/>
    <w:rsid w:val="00B40056"/>
    <w:rsid w:val="00B44726"/>
    <w:rsid w:val="00B52537"/>
    <w:rsid w:val="00B53F59"/>
    <w:rsid w:val="00B572D2"/>
    <w:rsid w:val="00B63987"/>
    <w:rsid w:val="00B64157"/>
    <w:rsid w:val="00B671F3"/>
    <w:rsid w:val="00B676A4"/>
    <w:rsid w:val="00B7123C"/>
    <w:rsid w:val="00B74180"/>
    <w:rsid w:val="00B74BCF"/>
    <w:rsid w:val="00B87669"/>
    <w:rsid w:val="00BA79CA"/>
    <w:rsid w:val="00BC1148"/>
    <w:rsid w:val="00BC311B"/>
    <w:rsid w:val="00BD38F4"/>
    <w:rsid w:val="00BE186D"/>
    <w:rsid w:val="00BE4AD9"/>
    <w:rsid w:val="00BE5EDC"/>
    <w:rsid w:val="00BF3600"/>
    <w:rsid w:val="00BF5A3B"/>
    <w:rsid w:val="00C0048F"/>
    <w:rsid w:val="00C0407B"/>
    <w:rsid w:val="00C043CD"/>
    <w:rsid w:val="00C07B56"/>
    <w:rsid w:val="00C107CD"/>
    <w:rsid w:val="00C13CCA"/>
    <w:rsid w:val="00C14DFE"/>
    <w:rsid w:val="00C277BB"/>
    <w:rsid w:val="00C32A6E"/>
    <w:rsid w:val="00C433D5"/>
    <w:rsid w:val="00C46AED"/>
    <w:rsid w:val="00C46CF4"/>
    <w:rsid w:val="00C532A2"/>
    <w:rsid w:val="00C544D4"/>
    <w:rsid w:val="00C560AC"/>
    <w:rsid w:val="00C6150C"/>
    <w:rsid w:val="00C73120"/>
    <w:rsid w:val="00C77CE1"/>
    <w:rsid w:val="00C83DB8"/>
    <w:rsid w:val="00C85C4F"/>
    <w:rsid w:val="00C865BE"/>
    <w:rsid w:val="00C92DFF"/>
    <w:rsid w:val="00C94AEA"/>
    <w:rsid w:val="00C958E7"/>
    <w:rsid w:val="00CA0CC7"/>
    <w:rsid w:val="00CB551B"/>
    <w:rsid w:val="00CB769E"/>
    <w:rsid w:val="00CB7E69"/>
    <w:rsid w:val="00CC0325"/>
    <w:rsid w:val="00CC2949"/>
    <w:rsid w:val="00CC7287"/>
    <w:rsid w:val="00CD0CBB"/>
    <w:rsid w:val="00CD1108"/>
    <w:rsid w:val="00CD3C9C"/>
    <w:rsid w:val="00CE3953"/>
    <w:rsid w:val="00CE4674"/>
    <w:rsid w:val="00CE5F1A"/>
    <w:rsid w:val="00CE631E"/>
    <w:rsid w:val="00CF0BFF"/>
    <w:rsid w:val="00CF4CBE"/>
    <w:rsid w:val="00CF585C"/>
    <w:rsid w:val="00CF796B"/>
    <w:rsid w:val="00D0129A"/>
    <w:rsid w:val="00D15457"/>
    <w:rsid w:val="00D16A4B"/>
    <w:rsid w:val="00D2021D"/>
    <w:rsid w:val="00D3590C"/>
    <w:rsid w:val="00D4611C"/>
    <w:rsid w:val="00D46E76"/>
    <w:rsid w:val="00D515FC"/>
    <w:rsid w:val="00D52FFF"/>
    <w:rsid w:val="00D54154"/>
    <w:rsid w:val="00D54DEF"/>
    <w:rsid w:val="00D71677"/>
    <w:rsid w:val="00D80F13"/>
    <w:rsid w:val="00D84CB3"/>
    <w:rsid w:val="00D87EDB"/>
    <w:rsid w:val="00D900E1"/>
    <w:rsid w:val="00DA1ACB"/>
    <w:rsid w:val="00DA67E4"/>
    <w:rsid w:val="00DB13B0"/>
    <w:rsid w:val="00DB1CC8"/>
    <w:rsid w:val="00DC61B6"/>
    <w:rsid w:val="00DD005C"/>
    <w:rsid w:val="00DD3612"/>
    <w:rsid w:val="00DE469B"/>
    <w:rsid w:val="00DE4AB9"/>
    <w:rsid w:val="00DE57A3"/>
    <w:rsid w:val="00DF542C"/>
    <w:rsid w:val="00DF64AD"/>
    <w:rsid w:val="00E10290"/>
    <w:rsid w:val="00E11EF8"/>
    <w:rsid w:val="00E121A1"/>
    <w:rsid w:val="00E1300D"/>
    <w:rsid w:val="00E1462C"/>
    <w:rsid w:val="00E20990"/>
    <w:rsid w:val="00E3704B"/>
    <w:rsid w:val="00E427A8"/>
    <w:rsid w:val="00E50CCA"/>
    <w:rsid w:val="00E52245"/>
    <w:rsid w:val="00E701F1"/>
    <w:rsid w:val="00E71A90"/>
    <w:rsid w:val="00E74043"/>
    <w:rsid w:val="00E756E4"/>
    <w:rsid w:val="00E75D16"/>
    <w:rsid w:val="00E76427"/>
    <w:rsid w:val="00E77260"/>
    <w:rsid w:val="00E8232D"/>
    <w:rsid w:val="00E82D61"/>
    <w:rsid w:val="00E85206"/>
    <w:rsid w:val="00E85B13"/>
    <w:rsid w:val="00E87C7B"/>
    <w:rsid w:val="00E934D4"/>
    <w:rsid w:val="00EA2208"/>
    <w:rsid w:val="00EA4FB6"/>
    <w:rsid w:val="00EA7F8C"/>
    <w:rsid w:val="00EB1A2B"/>
    <w:rsid w:val="00EB604D"/>
    <w:rsid w:val="00EC10DB"/>
    <w:rsid w:val="00EC153E"/>
    <w:rsid w:val="00EC4742"/>
    <w:rsid w:val="00ED1A5E"/>
    <w:rsid w:val="00ED643E"/>
    <w:rsid w:val="00ED7083"/>
    <w:rsid w:val="00EE07BC"/>
    <w:rsid w:val="00EE34AB"/>
    <w:rsid w:val="00EF5F28"/>
    <w:rsid w:val="00EF7222"/>
    <w:rsid w:val="00F01E88"/>
    <w:rsid w:val="00F02E22"/>
    <w:rsid w:val="00F03DE0"/>
    <w:rsid w:val="00F12F24"/>
    <w:rsid w:val="00F174EE"/>
    <w:rsid w:val="00F20B09"/>
    <w:rsid w:val="00F25157"/>
    <w:rsid w:val="00F30D9C"/>
    <w:rsid w:val="00F37D6C"/>
    <w:rsid w:val="00F41AD2"/>
    <w:rsid w:val="00F43D3A"/>
    <w:rsid w:val="00F46FC6"/>
    <w:rsid w:val="00F60144"/>
    <w:rsid w:val="00F61817"/>
    <w:rsid w:val="00F64903"/>
    <w:rsid w:val="00F64B9A"/>
    <w:rsid w:val="00F73D8D"/>
    <w:rsid w:val="00F74412"/>
    <w:rsid w:val="00F754D2"/>
    <w:rsid w:val="00F8017C"/>
    <w:rsid w:val="00F81D48"/>
    <w:rsid w:val="00F82682"/>
    <w:rsid w:val="00F84153"/>
    <w:rsid w:val="00F9208F"/>
    <w:rsid w:val="00F95936"/>
    <w:rsid w:val="00F9732C"/>
    <w:rsid w:val="00FA09E3"/>
    <w:rsid w:val="00FA550D"/>
    <w:rsid w:val="00FA7F07"/>
    <w:rsid w:val="00FB75C1"/>
    <w:rsid w:val="00FC131B"/>
    <w:rsid w:val="00FC43D8"/>
    <w:rsid w:val="00FD1C95"/>
    <w:rsid w:val="00FD5423"/>
    <w:rsid w:val="00FE150C"/>
    <w:rsid w:val="00FE188C"/>
    <w:rsid w:val="00FE2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7D796"/>
  <w15:docId w15:val="{A26557E0-BE16-4CA8-A5ED-18747C0B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00D"/>
    <w:rPr>
      <w:rFonts w:ascii="Calibri Light" w:eastAsia="Calibri Light" w:hAnsi="Calibri Light" w:cs="Calibri Light"/>
      <w:lang w:val="pl-PL"/>
    </w:rPr>
  </w:style>
  <w:style w:type="paragraph" w:styleId="Nagwek1">
    <w:name w:val="heading 1"/>
    <w:basedOn w:val="Normalny"/>
    <w:uiPriority w:val="9"/>
    <w:qFormat/>
    <w:pPr>
      <w:spacing w:before="120"/>
      <w:ind w:left="1030"/>
      <w:outlineLvl w:val="0"/>
    </w:pPr>
    <w:rPr>
      <w:sz w:val="28"/>
      <w:szCs w:val="28"/>
    </w:rPr>
  </w:style>
  <w:style w:type="paragraph" w:styleId="Nagwek2">
    <w:name w:val="heading 2"/>
    <w:basedOn w:val="Normalny"/>
    <w:next w:val="Normalny"/>
    <w:link w:val="Nagwek2Znak"/>
    <w:uiPriority w:val="9"/>
    <w:semiHidden/>
    <w:unhideWhenUsed/>
    <w:qFormat/>
    <w:rsid w:val="00C560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D4611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24"/>
      <w:ind w:left="180"/>
    </w:pPr>
    <w:rPr>
      <w:sz w:val="20"/>
      <w:szCs w:val="20"/>
    </w:rPr>
  </w:style>
  <w:style w:type="paragraph" w:styleId="Spistreci2">
    <w:name w:val="toc 2"/>
    <w:basedOn w:val="Normalny"/>
    <w:uiPriority w:val="39"/>
    <w:qFormat/>
    <w:pPr>
      <w:spacing w:line="243" w:lineRule="exact"/>
      <w:ind w:left="1140" w:hanging="759"/>
    </w:pPr>
    <w:rPr>
      <w:sz w:val="20"/>
      <w:szCs w:val="20"/>
    </w:rPr>
  </w:style>
  <w:style w:type="paragraph" w:styleId="Spistreci3">
    <w:name w:val="toc 3"/>
    <w:basedOn w:val="Normalny"/>
    <w:uiPriority w:val="1"/>
    <w:qFormat/>
    <w:pPr>
      <w:spacing w:before="1" w:line="243" w:lineRule="exact"/>
      <w:ind w:left="1380" w:hanging="798"/>
    </w:pPr>
    <w:rPr>
      <w:sz w:val="20"/>
      <w:szCs w:val="20"/>
    </w:rPr>
  </w:style>
  <w:style w:type="paragraph" w:styleId="Spistreci4">
    <w:name w:val="toc 4"/>
    <w:basedOn w:val="Normalny"/>
    <w:uiPriority w:val="1"/>
    <w:qFormat/>
    <w:pPr>
      <w:spacing w:line="243" w:lineRule="exact"/>
      <w:ind w:left="780"/>
    </w:pPr>
    <w:rPr>
      <w:sz w:val="20"/>
      <w:szCs w:val="20"/>
    </w:rPr>
  </w:style>
  <w:style w:type="paragraph" w:styleId="Tekstpodstawowy">
    <w:name w:val="Body Text"/>
    <w:basedOn w:val="Normalny"/>
    <w:link w:val="TekstpodstawowyZnak"/>
    <w:uiPriority w:val="1"/>
    <w:qFormat/>
    <w:pPr>
      <w:ind w:left="521"/>
    </w:pPr>
    <w:rPr>
      <w:sz w:val="23"/>
      <w:szCs w:val="23"/>
    </w:rPr>
  </w:style>
  <w:style w:type="paragraph" w:styleId="Tytu">
    <w:name w:val="Title"/>
    <w:basedOn w:val="Normalny"/>
    <w:link w:val="TytuZnak"/>
    <w:uiPriority w:val="10"/>
    <w:qFormat/>
    <w:pPr>
      <w:spacing w:before="55"/>
      <w:ind w:left="334" w:right="266"/>
      <w:jc w:val="center"/>
    </w:pPr>
    <w:rPr>
      <w:sz w:val="52"/>
      <w:szCs w:val="52"/>
    </w:rPr>
  </w:style>
  <w:style w:type="paragraph" w:styleId="Akapitzlist">
    <w:name w:val="List Paragraph"/>
    <w:basedOn w:val="Normalny"/>
    <w:link w:val="AkapitzlistZnak"/>
    <w:uiPriority w:val="34"/>
    <w:qFormat/>
    <w:pPr>
      <w:spacing w:before="60"/>
      <w:ind w:left="521" w:hanging="341"/>
    </w:pPr>
  </w:style>
  <w:style w:type="paragraph" w:customStyle="1" w:styleId="TableParagraph">
    <w:name w:val="Table Paragraph"/>
    <w:basedOn w:val="Normalny"/>
    <w:uiPriority w:val="1"/>
    <w:qFormat/>
    <w:pPr>
      <w:ind w:left="115"/>
    </w:pPr>
  </w:style>
  <w:style w:type="paragraph" w:styleId="Nagwek">
    <w:name w:val="header"/>
    <w:basedOn w:val="Normalny"/>
    <w:link w:val="NagwekZnak"/>
    <w:uiPriority w:val="99"/>
    <w:unhideWhenUsed/>
    <w:rsid w:val="00F8017C"/>
    <w:pPr>
      <w:tabs>
        <w:tab w:val="center" w:pos="4536"/>
        <w:tab w:val="right" w:pos="9072"/>
      </w:tabs>
    </w:pPr>
  </w:style>
  <w:style w:type="character" w:customStyle="1" w:styleId="NagwekZnak">
    <w:name w:val="Nagłówek Znak"/>
    <w:basedOn w:val="Domylnaczcionkaakapitu"/>
    <w:link w:val="Nagwek"/>
    <w:uiPriority w:val="99"/>
    <w:rsid w:val="00F8017C"/>
    <w:rPr>
      <w:rFonts w:ascii="Calibri Light" w:eastAsia="Calibri Light" w:hAnsi="Calibri Light" w:cs="Calibri Light"/>
      <w:lang w:val="pl-PL"/>
    </w:rPr>
  </w:style>
  <w:style w:type="paragraph" w:styleId="Stopka">
    <w:name w:val="footer"/>
    <w:basedOn w:val="Normalny"/>
    <w:link w:val="StopkaZnak"/>
    <w:uiPriority w:val="99"/>
    <w:unhideWhenUsed/>
    <w:rsid w:val="00F8017C"/>
    <w:pPr>
      <w:tabs>
        <w:tab w:val="center" w:pos="4536"/>
        <w:tab w:val="right" w:pos="9072"/>
      </w:tabs>
    </w:pPr>
  </w:style>
  <w:style w:type="character" w:customStyle="1" w:styleId="StopkaZnak">
    <w:name w:val="Stopka Znak"/>
    <w:basedOn w:val="Domylnaczcionkaakapitu"/>
    <w:link w:val="Stopka"/>
    <w:uiPriority w:val="99"/>
    <w:rsid w:val="00F8017C"/>
    <w:rPr>
      <w:rFonts w:ascii="Calibri Light" w:eastAsia="Calibri Light" w:hAnsi="Calibri Light" w:cs="Calibri Light"/>
      <w:lang w:val="pl-PL"/>
    </w:rPr>
  </w:style>
  <w:style w:type="table" w:styleId="Zwykatabela1">
    <w:name w:val="Plain Table 1"/>
    <w:basedOn w:val="Standardowy"/>
    <w:uiPriority w:val="41"/>
    <w:rsid w:val="00D54D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dolnego">
    <w:name w:val="footnote text"/>
    <w:basedOn w:val="Normalny"/>
    <w:link w:val="TekstprzypisudolnegoZnak"/>
    <w:uiPriority w:val="99"/>
    <w:unhideWhenUsed/>
    <w:rsid w:val="00D54DEF"/>
    <w:rPr>
      <w:sz w:val="20"/>
      <w:szCs w:val="20"/>
    </w:rPr>
  </w:style>
  <w:style w:type="character" w:customStyle="1" w:styleId="TekstprzypisudolnegoZnak">
    <w:name w:val="Tekst przypisu dolnego Znak"/>
    <w:basedOn w:val="Domylnaczcionkaakapitu"/>
    <w:link w:val="Tekstprzypisudolnego"/>
    <w:uiPriority w:val="99"/>
    <w:rsid w:val="00D54DEF"/>
    <w:rPr>
      <w:rFonts w:ascii="Calibri Light" w:eastAsia="Calibri Light" w:hAnsi="Calibri Light" w:cs="Calibri Light"/>
      <w:sz w:val="20"/>
      <w:szCs w:val="20"/>
      <w:lang w:val="pl-PL"/>
    </w:rPr>
  </w:style>
  <w:style w:type="character" w:styleId="Odwoanieprzypisudolnego">
    <w:name w:val="footnote reference"/>
    <w:aliases w:val="Footnote Reference Number,Footnote symbol,Footnote"/>
    <w:basedOn w:val="Domylnaczcionkaakapitu"/>
    <w:uiPriority w:val="99"/>
    <w:semiHidden/>
    <w:unhideWhenUsed/>
    <w:rsid w:val="00D54DEF"/>
    <w:rPr>
      <w:vertAlign w:val="superscript"/>
    </w:rPr>
  </w:style>
  <w:style w:type="character" w:styleId="Odwoaniedokomentarza">
    <w:name w:val="annotation reference"/>
    <w:basedOn w:val="Domylnaczcionkaakapitu"/>
    <w:uiPriority w:val="99"/>
    <w:semiHidden/>
    <w:unhideWhenUsed/>
    <w:rsid w:val="0050224A"/>
    <w:rPr>
      <w:sz w:val="16"/>
      <w:szCs w:val="16"/>
    </w:rPr>
  </w:style>
  <w:style w:type="paragraph" w:styleId="Tekstkomentarza">
    <w:name w:val="annotation text"/>
    <w:basedOn w:val="Normalny"/>
    <w:link w:val="TekstkomentarzaZnak"/>
    <w:uiPriority w:val="99"/>
    <w:unhideWhenUsed/>
    <w:rsid w:val="0050224A"/>
    <w:rPr>
      <w:sz w:val="20"/>
      <w:szCs w:val="20"/>
    </w:rPr>
  </w:style>
  <w:style w:type="character" w:customStyle="1" w:styleId="TekstkomentarzaZnak">
    <w:name w:val="Tekst komentarza Znak"/>
    <w:basedOn w:val="Domylnaczcionkaakapitu"/>
    <w:link w:val="Tekstkomentarza"/>
    <w:uiPriority w:val="99"/>
    <w:rsid w:val="0050224A"/>
    <w:rPr>
      <w:rFonts w:ascii="Calibri Light" w:eastAsia="Calibri Light" w:hAnsi="Calibri Light" w:cs="Calibri Light"/>
      <w:sz w:val="20"/>
      <w:szCs w:val="20"/>
      <w:lang w:val="pl-PL"/>
    </w:rPr>
  </w:style>
  <w:style w:type="paragraph" w:styleId="Tematkomentarza">
    <w:name w:val="annotation subject"/>
    <w:basedOn w:val="Tekstkomentarza"/>
    <w:next w:val="Tekstkomentarza"/>
    <w:link w:val="TematkomentarzaZnak"/>
    <w:uiPriority w:val="99"/>
    <w:semiHidden/>
    <w:unhideWhenUsed/>
    <w:rsid w:val="0050224A"/>
    <w:rPr>
      <w:b/>
      <w:bCs/>
    </w:rPr>
  </w:style>
  <w:style w:type="character" w:customStyle="1" w:styleId="TematkomentarzaZnak">
    <w:name w:val="Temat komentarza Znak"/>
    <w:basedOn w:val="TekstkomentarzaZnak"/>
    <w:link w:val="Tematkomentarza"/>
    <w:uiPriority w:val="99"/>
    <w:semiHidden/>
    <w:rsid w:val="0050224A"/>
    <w:rPr>
      <w:rFonts w:ascii="Calibri Light" w:eastAsia="Calibri Light" w:hAnsi="Calibri Light" w:cs="Calibri Light"/>
      <w:b/>
      <w:bCs/>
      <w:sz w:val="20"/>
      <w:szCs w:val="20"/>
      <w:lang w:val="pl-PL"/>
    </w:rPr>
  </w:style>
  <w:style w:type="character" w:customStyle="1" w:styleId="Nagwek2Znak">
    <w:name w:val="Nagłówek 2 Znak"/>
    <w:basedOn w:val="Domylnaczcionkaakapitu"/>
    <w:link w:val="Nagwek2"/>
    <w:uiPriority w:val="9"/>
    <w:semiHidden/>
    <w:rsid w:val="00C560AC"/>
    <w:rPr>
      <w:rFonts w:asciiTheme="majorHAnsi" w:eastAsiaTheme="majorEastAsia" w:hAnsiTheme="majorHAnsi" w:cstheme="majorBidi"/>
      <w:color w:val="365F91" w:themeColor="accent1" w:themeShade="BF"/>
      <w:sz w:val="26"/>
      <w:szCs w:val="26"/>
      <w:lang w:val="pl-PL"/>
    </w:rPr>
  </w:style>
  <w:style w:type="character" w:customStyle="1" w:styleId="PogrubienieTeksttreci4TimesNewRoman95pt">
    <w:name w:val="Pogrubienie;Tekst treści (4) + Times New Roman;9;5 pt"/>
    <w:basedOn w:val="Domylnaczcionkaakapitu"/>
    <w:rsid w:val="00DF542C"/>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paragraph" w:styleId="Bezodstpw">
    <w:name w:val="No Spacing"/>
    <w:link w:val="BezodstpwZnak"/>
    <w:uiPriority w:val="1"/>
    <w:qFormat/>
    <w:rsid w:val="00DF542C"/>
    <w:pPr>
      <w:autoSpaceDE/>
      <w:autoSpaceDN/>
    </w:pPr>
    <w:rPr>
      <w:rFonts w:ascii="Microsoft Sans Serif" w:eastAsia="Microsoft Sans Serif" w:hAnsi="Microsoft Sans Serif" w:cs="Microsoft Sans Serif"/>
      <w:color w:val="000000"/>
      <w:sz w:val="24"/>
      <w:szCs w:val="24"/>
      <w:lang w:val="pl-PL" w:eastAsia="pl-PL" w:bidi="pl-PL"/>
    </w:rPr>
  </w:style>
  <w:style w:type="paragraph" w:customStyle="1" w:styleId="western">
    <w:name w:val="western"/>
    <w:basedOn w:val="Normalny"/>
    <w:rsid w:val="00DF542C"/>
    <w:pPr>
      <w:widowControl/>
      <w:autoSpaceDE/>
      <w:autoSpaceDN/>
      <w:spacing w:before="100" w:beforeAutospacing="1" w:after="100" w:afterAutospacing="1" w:line="336" w:lineRule="auto"/>
      <w:jc w:val="both"/>
    </w:pPr>
    <w:rPr>
      <w:rFonts w:ascii="Arial" w:eastAsia="Times New Roman" w:hAnsi="Arial" w:cs="Arial"/>
      <w:lang w:eastAsia="pl-PL"/>
    </w:rPr>
  </w:style>
  <w:style w:type="character" w:customStyle="1" w:styleId="BezodstpwZnak">
    <w:name w:val="Bez odstępów Znak"/>
    <w:basedOn w:val="Domylnaczcionkaakapitu"/>
    <w:link w:val="Bezodstpw"/>
    <w:uiPriority w:val="1"/>
    <w:rsid w:val="00DF542C"/>
    <w:rPr>
      <w:rFonts w:ascii="Microsoft Sans Serif" w:eastAsia="Microsoft Sans Serif" w:hAnsi="Microsoft Sans Serif" w:cs="Microsoft Sans Serif"/>
      <w:color w:val="000000"/>
      <w:sz w:val="24"/>
      <w:szCs w:val="24"/>
      <w:lang w:val="pl-PL" w:eastAsia="pl-PL" w:bidi="pl-PL"/>
    </w:rPr>
  </w:style>
  <w:style w:type="character" w:customStyle="1" w:styleId="wk-header-value">
    <w:name w:val="wk-header-value"/>
    <w:basedOn w:val="Domylnaczcionkaakapitu"/>
    <w:rsid w:val="00DF542C"/>
  </w:style>
  <w:style w:type="paragraph" w:customStyle="1" w:styleId="Styl1">
    <w:name w:val="Styl1"/>
    <w:basedOn w:val="Bezodstpw"/>
    <w:link w:val="Styl1Znak"/>
    <w:qFormat/>
    <w:rsid w:val="002F0170"/>
    <w:pPr>
      <w:numPr>
        <w:numId w:val="35"/>
      </w:numPr>
      <w:shd w:val="clear" w:color="auto" w:fill="A6A6A6" w:themeFill="background1" w:themeFillShade="A6"/>
      <w:tabs>
        <w:tab w:val="num" w:pos="360"/>
      </w:tabs>
      <w:spacing w:after="120" w:line="276" w:lineRule="auto"/>
      <w:ind w:left="0" w:right="-33" w:firstLine="0"/>
      <w:jc w:val="both"/>
      <w:outlineLvl w:val="0"/>
    </w:pPr>
  </w:style>
  <w:style w:type="paragraph" w:customStyle="1" w:styleId="Default">
    <w:name w:val="Default"/>
    <w:rsid w:val="003B7C1E"/>
    <w:pPr>
      <w:widowControl/>
      <w:adjustRightInd w:val="0"/>
    </w:pPr>
    <w:rPr>
      <w:rFonts w:ascii="Calibri" w:hAnsi="Calibri" w:cs="Calibri"/>
      <w:color w:val="000000"/>
      <w:sz w:val="24"/>
      <w:szCs w:val="24"/>
      <w:lang w:val="pl-PL"/>
    </w:rPr>
  </w:style>
  <w:style w:type="character" w:customStyle="1" w:styleId="AkapitzlistZnak">
    <w:name w:val="Akapit z listą Znak"/>
    <w:basedOn w:val="Domylnaczcionkaakapitu"/>
    <w:link w:val="Akapitzlist"/>
    <w:uiPriority w:val="34"/>
    <w:locked/>
    <w:rsid w:val="00FE2DE7"/>
    <w:rPr>
      <w:rFonts w:ascii="Calibri Light" w:eastAsia="Calibri Light" w:hAnsi="Calibri Light" w:cs="Calibri Light"/>
      <w:lang w:val="pl-PL"/>
    </w:rPr>
  </w:style>
  <w:style w:type="table" w:styleId="Tabela-Siatka">
    <w:name w:val="Table Grid"/>
    <w:basedOn w:val="Standardowy"/>
    <w:uiPriority w:val="39"/>
    <w:rsid w:val="00FE2DE7"/>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basedOn w:val="BezodstpwZnak"/>
    <w:link w:val="Styl1"/>
    <w:rsid w:val="00936564"/>
    <w:rPr>
      <w:rFonts w:ascii="Microsoft Sans Serif" w:eastAsia="Microsoft Sans Serif" w:hAnsi="Microsoft Sans Serif" w:cs="Microsoft Sans Serif"/>
      <w:color w:val="000000"/>
      <w:sz w:val="24"/>
      <w:szCs w:val="24"/>
      <w:shd w:val="clear" w:color="auto" w:fill="A6A6A6" w:themeFill="background1" w:themeFillShade="A6"/>
      <w:lang w:val="pl-PL" w:eastAsia="pl-PL" w:bidi="pl-PL"/>
    </w:rPr>
  </w:style>
  <w:style w:type="character" w:customStyle="1" w:styleId="Nagwek3Znak">
    <w:name w:val="Nagłówek 3 Znak"/>
    <w:basedOn w:val="Domylnaczcionkaakapitu"/>
    <w:link w:val="Nagwek3"/>
    <w:uiPriority w:val="9"/>
    <w:semiHidden/>
    <w:rsid w:val="00D4611C"/>
    <w:rPr>
      <w:rFonts w:asciiTheme="majorHAnsi" w:eastAsiaTheme="majorEastAsia" w:hAnsiTheme="majorHAnsi" w:cstheme="majorBidi"/>
      <w:color w:val="243F60" w:themeColor="accent1" w:themeShade="7F"/>
      <w:sz w:val="24"/>
      <w:szCs w:val="24"/>
      <w:lang w:val="pl-PL"/>
    </w:rPr>
  </w:style>
  <w:style w:type="character" w:styleId="Pogrubienie">
    <w:name w:val="Strong"/>
    <w:basedOn w:val="Domylnaczcionkaakapitu"/>
    <w:uiPriority w:val="22"/>
    <w:qFormat/>
    <w:rsid w:val="00045B92"/>
    <w:rPr>
      <w:b/>
      <w:bCs/>
    </w:rPr>
  </w:style>
  <w:style w:type="paragraph" w:styleId="Nagwekspisutreci">
    <w:name w:val="TOC Heading"/>
    <w:basedOn w:val="Nagwek1"/>
    <w:next w:val="Normalny"/>
    <w:uiPriority w:val="39"/>
    <w:unhideWhenUsed/>
    <w:qFormat/>
    <w:rsid w:val="00BC311B"/>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eastAsia="pl-PL"/>
    </w:rPr>
  </w:style>
  <w:style w:type="character" w:styleId="Hipercze">
    <w:name w:val="Hyperlink"/>
    <w:basedOn w:val="Domylnaczcionkaakapitu"/>
    <w:uiPriority w:val="99"/>
    <w:unhideWhenUsed/>
    <w:rsid w:val="00BC311B"/>
    <w:rPr>
      <w:color w:val="0000FF" w:themeColor="hyperlink"/>
      <w:u w:val="single"/>
    </w:rPr>
  </w:style>
  <w:style w:type="character" w:styleId="Nierozpoznanawzmianka">
    <w:name w:val="Unresolved Mention"/>
    <w:basedOn w:val="Domylnaczcionkaakapitu"/>
    <w:uiPriority w:val="99"/>
    <w:semiHidden/>
    <w:unhideWhenUsed/>
    <w:rsid w:val="00766A7B"/>
    <w:rPr>
      <w:color w:val="605E5C"/>
      <w:shd w:val="clear" w:color="auto" w:fill="E1DFDD"/>
    </w:rPr>
  </w:style>
  <w:style w:type="character" w:customStyle="1" w:styleId="TekstpodstawowyZnak">
    <w:name w:val="Tekst podstawowy Znak"/>
    <w:basedOn w:val="Domylnaczcionkaakapitu"/>
    <w:link w:val="Tekstpodstawowy"/>
    <w:uiPriority w:val="1"/>
    <w:rsid w:val="002A5FF7"/>
    <w:rPr>
      <w:rFonts w:ascii="Calibri Light" w:eastAsia="Calibri Light" w:hAnsi="Calibri Light" w:cs="Calibri Light"/>
      <w:sz w:val="23"/>
      <w:szCs w:val="23"/>
      <w:lang w:val="pl-PL"/>
    </w:rPr>
  </w:style>
  <w:style w:type="character" w:customStyle="1" w:styleId="TytuZnak">
    <w:name w:val="Tytuł Znak"/>
    <w:basedOn w:val="Domylnaczcionkaakapitu"/>
    <w:link w:val="Tytu"/>
    <w:uiPriority w:val="10"/>
    <w:rsid w:val="002A5FF7"/>
    <w:rPr>
      <w:rFonts w:ascii="Calibri Light" w:eastAsia="Calibri Light" w:hAnsi="Calibri Light" w:cs="Calibri Light"/>
      <w:sz w:val="52"/>
      <w:szCs w:val="52"/>
      <w:lang w:val="pl-PL"/>
    </w:rPr>
  </w:style>
  <w:style w:type="paragraph" w:styleId="Poprawka">
    <w:name w:val="Revision"/>
    <w:hidden/>
    <w:uiPriority w:val="99"/>
    <w:semiHidden/>
    <w:rsid w:val="00245BE1"/>
    <w:pPr>
      <w:widowControl/>
      <w:autoSpaceDE/>
      <w:autoSpaceDN/>
    </w:pPr>
    <w:rPr>
      <w:rFonts w:ascii="Calibri Light" w:eastAsia="Calibri Light" w:hAnsi="Calibri Light" w:cs="Calibri Ligh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11318">
      <w:bodyDiv w:val="1"/>
      <w:marLeft w:val="0"/>
      <w:marRight w:val="0"/>
      <w:marTop w:val="0"/>
      <w:marBottom w:val="0"/>
      <w:divBdr>
        <w:top w:val="none" w:sz="0" w:space="0" w:color="auto"/>
        <w:left w:val="none" w:sz="0" w:space="0" w:color="auto"/>
        <w:bottom w:val="none" w:sz="0" w:space="0" w:color="auto"/>
        <w:right w:val="none" w:sz="0" w:space="0" w:color="auto"/>
      </w:divBdr>
    </w:div>
    <w:div w:id="120076157">
      <w:bodyDiv w:val="1"/>
      <w:marLeft w:val="0"/>
      <w:marRight w:val="0"/>
      <w:marTop w:val="0"/>
      <w:marBottom w:val="0"/>
      <w:divBdr>
        <w:top w:val="none" w:sz="0" w:space="0" w:color="auto"/>
        <w:left w:val="none" w:sz="0" w:space="0" w:color="auto"/>
        <w:bottom w:val="none" w:sz="0" w:space="0" w:color="auto"/>
        <w:right w:val="none" w:sz="0" w:space="0" w:color="auto"/>
      </w:divBdr>
    </w:div>
    <w:div w:id="160124328">
      <w:bodyDiv w:val="1"/>
      <w:marLeft w:val="0"/>
      <w:marRight w:val="0"/>
      <w:marTop w:val="0"/>
      <w:marBottom w:val="0"/>
      <w:divBdr>
        <w:top w:val="none" w:sz="0" w:space="0" w:color="auto"/>
        <w:left w:val="none" w:sz="0" w:space="0" w:color="auto"/>
        <w:bottom w:val="none" w:sz="0" w:space="0" w:color="auto"/>
        <w:right w:val="none" w:sz="0" w:space="0" w:color="auto"/>
      </w:divBdr>
    </w:div>
    <w:div w:id="235936991">
      <w:bodyDiv w:val="1"/>
      <w:marLeft w:val="0"/>
      <w:marRight w:val="0"/>
      <w:marTop w:val="0"/>
      <w:marBottom w:val="0"/>
      <w:divBdr>
        <w:top w:val="none" w:sz="0" w:space="0" w:color="auto"/>
        <w:left w:val="none" w:sz="0" w:space="0" w:color="auto"/>
        <w:bottom w:val="none" w:sz="0" w:space="0" w:color="auto"/>
        <w:right w:val="none" w:sz="0" w:space="0" w:color="auto"/>
      </w:divBdr>
    </w:div>
    <w:div w:id="997264333">
      <w:bodyDiv w:val="1"/>
      <w:marLeft w:val="0"/>
      <w:marRight w:val="0"/>
      <w:marTop w:val="0"/>
      <w:marBottom w:val="0"/>
      <w:divBdr>
        <w:top w:val="none" w:sz="0" w:space="0" w:color="auto"/>
        <w:left w:val="none" w:sz="0" w:space="0" w:color="auto"/>
        <w:bottom w:val="none" w:sz="0" w:space="0" w:color="auto"/>
        <w:right w:val="none" w:sz="0" w:space="0" w:color="auto"/>
      </w:divBdr>
    </w:div>
    <w:div w:id="1259363103">
      <w:bodyDiv w:val="1"/>
      <w:marLeft w:val="0"/>
      <w:marRight w:val="0"/>
      <w:marTop w:val="0"/>
      <w:marBottom w:val="0"/>
      <w:divBdr>
        <w:top w:val="none" w:sz="0" w:space="0" w:color="auto"/>
        <w:left w:val="none" w:sz="0" w:space="0" w:color="auto"/>
        <w:bottom w:val="none" w:sz="0" w:space="0" w:color="auto"/>
        <w:right w:val="none" w:sz="0" w:space="0" w:color="auto"/>
      </w:divBdr>
    </w:div>
    <w:div w:id="1512988478">
      <w:bodyDiv w:val="1"/>
      <w:marLeft w:val="0"/>
      <w:marRight w:val="0"/>
      <w:marTop w:val="0"/>
      <w:marBottom w:val="0"/>
      <w:divBdr>
        <w:top w:val="none" w:sz="0" w:space="0" w:color="auto"/>
        <w:left w:val="none" w:sz="0" w:space="0" w:color="auto"/>
        <w:bottom w:val="none" w:sz="0" w:space="0" w:color="auto"/>
        <w:right w:val="none" w:sz="0" w:space="0" w:color="auto"/>
      </w:divBdr>
    </w:div>
    <w:div w:id="1518537648">
      <w:bodyDiv w:val="1"/>
      <w:marLeft w:val="0"/>
      <w:marRight w:val="0"/>
      <w:marTop w:val="0"/>
      <w:marBottom w:val="0"/>
      <w:divBdr>
        <w:top w:val="none" w:sz="0" w:space="0" w:color="auto"/>
        <w:left w:val="none" w:sz="0" w:space="0" w:color="auto"/>
        <w:bottom w:val="none" w:sz="0" w:space="0" w:color="auto"/>
        <w:right w:val="none" w:sz="0" w:space="0" w:color="auto"/>
      </w:divBdr>
    </w:div>
    <w:div w:id="1717582774">
      <w:bodyDiv w:val="1"/>
      <w:marLeft w:val="0"/>
      <w:marRight w:val="0"/>
      <w:marTop w:val="0"/>
      <w:marBottom w:val="0"/>
      <w:divBdr>
        <w:top w:val="none" w:sz="0" w:space="0" w:color="auto"/>
        <w:left w:val="none" w:sz="0" w:space="0" w:color="auto"/>
        <w:bottom w:val="none" w:sz="0" w:space="0" w:color="auto"/>
        <w:right w:val="none" w:sz="0" w:space="0" w:color="auto"/>
      </w:divBdr>
    </w:div>
    <w:div w:id="1854145055">
      <w:bodyDiv w:val="1"/>
      <w:marLeft w:val="0"/>
      <w:marRight w:val="0"/>
      <w:marTop w:val="0"/>
      <w:marBottom w:val="0"/>
      <w:divBdr>
        <w:top w:val="none" w:sz="0" w:space="0" w:color="auto"/>
        <w:left w:val="none" w:sz="0" w:space="0" w:color="auto"/>
        <w:bottom w:val="none" w:sz="0" w:space="0" w:color="auto"/>
        <w:right w:val="none" w:sz="0" w:space="0" w:color="auto"/>
      </w:divBdr>
    </w:div>
    <w:div w:id="1908225577">
      <w:bodyDiv w:val="1"/>
      <w:marLeft w:val="0"/>
      <w:marRight w:val="0"/>
      <w:marTop w:val="0"/>
      <w:marBottom w:val="0"/>
      <w:divBdr>
        <w:top w:val="none" w:sz="0" w:space="0" w:color="auto"/>
        <w:left w:val="none" w:sz="0" w:space="0" w:color="auto"/>
        <w:bottom w:val="none" w:sz="0" w:space="0" w:color="auto"/>
        <w:right w:val="none" w:sz="0" w:space="0" w:color="auto"/>
      </w:divBdr>
    </w:div>
    <w:div w:id="2111117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partners.com.pl/uslugi-hurtow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939AD-9A54-44DB-A8C5-401524EC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72</Pages>
  <Words>23787</Words>
  <Characters>142722</Characters>
  <Application>Microsoft Office Word</Application>
  <DocSecurity>0</DocSecurity>
  <Lines>1189</Lines>
  <Paragraphs>332</Paragraphs>
  <ScaleCrop>false</ScaleCrop>
  <Company/>
  <LinksUpToDate>false</LinksUpToDate>
  <CharactersWithSpaces>166177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DR</dc:creator>
  <cp:lastModifiedBy>Stanisław Dąbek</cp:lastModifiedBy>
  <cp:revision>575</cp:revision>
  <cp:lastPrinted>2025-03-25T08:07:00Z</cp:lastPrinted>
  <dcterms:created xsi:type="dcterms:W3CDTF">2024-02-28T10:01:00Z</dcterms:created>
  <dcterms:modified xsi:type="dcterms:W3CDTF">2025-03-25T08:08:00Z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2016</vt:lpwstr>
  </property>
  <property fmtid="{D5CDD505-2E9C-101B-9397-08002B2CF9AE}" pid="4" name="LastSaved">
    <vt:filetime>2024-02-28T00:00:00Z</vt:filetime>
  </property>
</Properties>
</file>